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A1" w:rsidRDefault="00302DA1" w:rsidP="00302DA1">
      <w:pPr>
        <w:jc w:val="left"/>
      </w:pPr>
      <w:bookmarkStart w:id="0" w:name="MAO_BEZ_UPRAV"/>
      <w:bookmarkEnd w:id="0"/>
      <w:r>
        <w:rPr>
          <w:b/>
          <w:sz w:val="24"/>
          <w:szCs w:val="24"/>
        </w:rPr>
        <w:t>Podpisové vzory</w:t>
      </w:r>
    </w:p>
    <w:p w:rsidR="00302DA1" w:rsidRDefault="00302DA1" w:rsidP="00302DA1">
      <w:r>
        <w:t xml:space="preserve">osob oprávněných jednat za Klienta ve vztahu ke Smlouvě o úvěru reg. č. </w:t>
      </w:r>
      <w:r>
        <w:fldChar w:fldCharType="begin">
          <w:ffData>
            <w:name w:val="registr"/>
            <w:enabled/>
            <w:calcOnExit w:val="0"/>
            <w:textInput/>
          </w:ffData>
        </w:fldChar>
      </w:r>
      <w:bookmarkStart w:id="1" w:name="registr"/>
      <w:r>
        <w:instrText xml:space="preserve"> FORMTEXT </w:instrText>
      </w:r>
      <w:r>
        <w:fldChar w:fldCharType="separate"/>
      </w:r>
      <w:r>
        <w:t>99028082486</w:t>
      </w:r>
      <w:r>
        <w:fldChar w:fldCharType="end"/>
      </w:r>
      <w:bookmarkEnd w:id="1"/>
      <w:r>
        <w:t>, (dále jen „</w:t>
      </w:r>
      <w:r>
        <w:rPr>
          <w:b/>
        </w:rPr>
        <w:t>Smlouva</w:t>
      </w:r>
      <w:r>
        <w:t xml:space="preserve">“), uzavřené dne </w:t>
      </w:r>
      <w:r>
        <w:fldChar w:fldCharType="begin">
          <w:ffData>
            <w:name w:val="uzavreni"/>
            <w:enabled/>
            <w:calcOnExit w:val="0"/>
            <w:textInput/>
          </w:ffData>
        </w:fldChar>
      </w:r>
      <w:bookmarkStart w:id="2" w:name="uzavreni"/>
      <w:r>
        <w:instrText xml:space="preserve"> FORMTEXT </w:instrText>
      </w:r>
      <w:r>
        <w:fldChar w:fldCharType="separate"/>
      </w:r>
      <w:r>
        <w:t>3.2.2021</w:t>
      </w:r>
      <w:r>
        <w:fldChar w:fldCharType="end"/>
      </w:r>
      <w:bookmarkEnd w:id="2"/>
      <w:r>
        <w:t xml:space="preserve"> mezi obchodní společností </w:t>
      </w:r>
      <w:r>
        <w:rPr>
          <w:b/>
        </w:rPr>
        <w:t>Komerční banka, a.s.</w:t>
      </w:r>
      <w:r>
        <w:t>, IČO: 45317054 (dále jen „</w:t>
      </w:r>
      <w:r>
        <w:rPr>
          <w:b/>
        </w:rPr>
        <w:t>Banka</w:t>
      </w:r>
      <w:r>
        <w:t>“), a níže uvedenou společností:</w:t>
      </w:r>
    </w:p>
    <w:p w:rsidR="00302DA1" w:rsidRDefault="00302DA1" w:rsidP="00302DA1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072"/>
      </w:tblGrid>
      <w:tr w:rsidR="00302DA1" w:rsidTr="00302DA1">
        <w:trPr>
          <w:trHeight w:val="20"/>
        </w:trPr>
        <w:tc>
          <w:tcPr>
            <w:tcW w:w="9288" w:type="dxa"/>
            <w:hideMark/>
          </w:tcPr>
          <w:bookmarkStart w:id="3" w:name="hlava"/>
          <w:bookmarkStart w:id="4" w:name="DD_KlientTyp"/>
          <w:bookmarkStart w:id="5" w:name="_Hlk63237889"/>
          <w:bookmarkEnd w:id="3"/>
          <w:p w:rsidR="00302DA1" w:rsidRDefault="00302DA1">
            <w:pPr>
              <w:spacing w:before="120"/>
              <w:rPr>
                <w:position w:val="-2"/>
              </w:rPr>
            </w:pPr>
            <w: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jednající prostřednictvím pobočky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6B79A4">
              <w:fldChar w:fldCharType="separate"/>
            </w:r>
            <w:r>
              <w:fldChar w:fldCharType="end"/>
            </w:r>
            <w:bookmarkEnd w:id="4"/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(dále jen „</w:t>
            </w:r>
            <w:r>
              <w:rPr>
                <w:b/>
              </w:rPr>
              <w:t>Žadatel</w:t>
            </w:r>
            <w:r>
              <w:t>“)</w:t>
            </w:r>
          </w:p>
        </w:tc>
      </w:tr>
      <w:tr w:rsidR="00302DA1" w:rsidTr="00302DA1">
        <w:trPr>
          <w:trHeight w:val="20"/>
        </w:trPr>
        <w:tc>
          <w:tcPr>
            <w:tcW w:w="9288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</w:pPr>
                  <w:r>
                    <w:rPr>
                      <w:position w:val="-2"/>
                    </w:rPr>
                    <w:t>Obchodní firma* / název**:</w:t>
                  </w:r>
                </w:p>
              </w:tc>
              <w:bookmarkStart w:id="6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</w:pPr>
                  <w: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Gymnázium Jana Opletala, Litovel, Opletalova 189</w:t>
                  </w:r>
                  <w:r>
                    <w:fldChar w:fldCharType="end"/>
                  </w:r>
                  <w:bookmarkEnd w:id="6"/>
                </w:p>
              </w:tc>
            </w:tr>
            <w:tr w:rsidR="00302DA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position w:val="-2"/>
                    </w:rPr>
                  </w:pPr>
                  <w:r>
                    <w:rPr>
                      <w:position w:val="-2"/>
                    </w:rPr>
                    <w:t>Sídlo:</w:t>
                  </w:r>
                </w:p>
              </w:tc>
              <w:bookmarkStart w:id="7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</w:pPr>
                  <w: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78401 Litovel, Opletalova 189/4</w:t>
                  </w:r>
                  <w:r>
                    <w:fldChar w:fldCharType="end"/>
                  </w:r>
                  <w:bookmarkEnd w:id="7"/>
                </w:p>
              </w:tc>
            </w:tr>
            <w:tr w:rsidR="00302DA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position w:val="-2"/>
                    </w:rPr>
                  </w:pPr>
                  <w:r>
                    <w:rPr>
                      <w:position w:val="-2"/>
                    </w:rPr>
                    <w:t>IČO:</w:t>
                  </w:r>
                </w:p>
              </w:tc>
              <w:bookmarkStart w:id="8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</w:pPr>
                  <w: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00601772</w:t>
                  </w:r>
                  <w:r>
                    <w:fldChar w:fldCharType="end"/>
                  </w:r>
                  <w:bookmarkEnd w:id="8"/>
                </w:p>
              </w:tc>
            </w:tr>
            <w:tr w:rsidR="00302DA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position w:val="-2"/>
                    </w:rPr>
                  </w:pPr>
                  <w:r>
                    <w:rPr>
                      <w:position w:val="-2"/>
                    </w:rPr>
                    <w:t>Zápis v obchodním rejstříku či jiné evidenci,</w:t>
                  </w:r>
                  <w:r>
                    <w:rPr>
                      <w:position w:val="-2"/>
                    </w:rPr>
                    <w:br/>
                    <w:t>včetně spisové značky:</w:t>
                  </w:r>
                </w:p>
              </w:tc>
              <w:bookmarkStart w:id="9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</w:pPr>
                  <w: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zapsaná v</w:t>
                  </w:r>
                  <w:r>
                    <w:t> </w:t>
                  </w:r>
                  <w:r>
                    <w:t>Rejstříku škol a školských zařízení, Jiný povolený doklad číslo: 31846/95-61, Česká republika, Olomoucký kraj</w:t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302DA1" w:rsidRDefault="00302DA1">
            <w:pPr>
              <w:rPr>
                <w:color w:val="000000"/>
              </w:rPr>
            </w:pPr>
            <w:r>
              <w:t xml:space="preserve">     *je-li Žadatel zapsán v obchodním rejstříku;  **není-li Žadatel zapsán v obchodním rejstříku</w:t>
            </w:r>
          </w:p>
        </w:tc>
      </w:tr>
      <w:tr w:rsidR="00302DA1" w:rsidTr="00302DA1">
        <w:trPr>
          <w:trHeight w:val="20"/>
          <w:hidden/>
        </w:trPr>
        <w:tc>
          <w:tcPr>
            <w:tcW w:w="9288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0" w:name="jmeno2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0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1" w:name="Adresa2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1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 xml:space="preserve">Rodné číslo </w:t>
                  </w:r>
                  <w:r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rc2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2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Druh, číslo a doba platnosti průkazu totožnosti</w:t>
                  </w:r>
                  <w:r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op2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3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Obchodní firma* / jméno a příjmení</w:t>
                  </w:r>
                  <w:r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bookmarkStart w:id="14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4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S</w:t>
                  </w:r>
                  <w:r>
                    <w:rPr>
                      <w:vanish/>
                    </w:rPr>
                    <w:t>í</w:t>
                  </w:r>
                  <w:r>
                    <w:rPr>
                      <w:vanish/>
                      <w:position w:val="-2"/>
                    </w:rPr>
                    <w:t>dlo:</w:t>
                  </w:r>
                </w:p>
              </w:tc>
              <w:bookmarkStart w:id="15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5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IČO:</w:t>
                  </w:r>
                </w:p>
              </w:tc>
              <w:bookmarkStart w:id="16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6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Zápis v obchodním rejstříku či jiné evidenci,</w:t>
                  </w:r>
                  <w:r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7" w:name="or2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7"/>
                </w:p>
              </w:tc>
            </w:tr>
          </w:tbl>
          <w:p w:rsidR="00302DA1" w:rsidRDefault="00302DA1">
            <w:pPr>
              <w:rPr>
                <w:vanish/>
                <w:color w:val="000000"/>
              </w:rPr>
            </w:pPr>
            <w:r>
              <w:rPr>
                <w:vanish/>
              </w:rPr>
              <w:t xml:space="preserve">      *je-li Žadatel zapsán v obchodním rejstříku;  **není-li Žadatel zapsán v obchodním rejstříku</w:t>
            </w:r>
          </w:p>
        </w:tc>
      </w:tr>
      <w:tr w:rsidR="00302DA1" w:rsidTr="00302DA1">
        <w:trPr>
          <w:trHeight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Obchodní firma* / název** právnické osoby:</w:t>
                  </w:r>
                </w:p>
              </w:tc>
              <w:bookmarkStart w:id="18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8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Sídlo právnické osoby:</w:t>
                  </w:r>
                </w:p>
              </w:tc>
              <w:bookmarkStart w:id="19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19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IČO:</w:t>
                  </w:r>
                </w:p>
              </w:tc>
              <w:bookmarkStart w:id="20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0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Zápis v obchodním rejstříku či jiné evidenci,</w:t>
                  </w:r>
                  <w:r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bookmarkStart w:id="21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1"/>
                </w:p>
              </w:tc>
            </w:tr>
          </w:tbl>
          <w:p w:rsidR="00302DA1" w:rsidRDefault="00302DA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2" w:name="os_nazev3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2"/>
                </w:p>
              </w:tc>
            </w:tr>
            <w:tr w:rsidR="00302DA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3" w:name="os_sidlo3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3"/>
                </w:p>
              </w:tc>
            </w:tr>
            <w:tr w:rsidR="00302DA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Zápis v obchodním rejstříku či jiné evidenci,</w:t>
                  </w:r>
                  <w:r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4" w:name="os_or3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4"/>
                </w:p>
              </w:tc>
            </w:tr>
          </w:tbl>
          <w:p w:rsidR="00302DA1" w:rsidRDefault="00302DA1">
            <w:pPr>
              <w:rPr>
                <w:vanish/>
                <w:color w:val="000000"/>
              </w:rPr>
            </w:pPr>
            <w:r>
              <w:rPr>
                <w:vanish/>
              </w:rPr>
              <w:t xml:space="preserve">   *je-li Žadatel zapsán v obchodním rejstříku;  **není-li Žadatel zapsán v obchodním rejstříku</w:t>
            </w:r>
          </w:p>
        </w:tc>
      </w:tr>
      <w:tr w:rsidR="00302DA1" w:rsidTr="00302DA1">
        <w:trPr>
          <w:trHeight w:val="20"/>
          <w:hidden/>
        </w:trPr>
        <w:tc>
          <w:tcPr>
            <w:tcW w:w="9288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  <w:gridCol w:w="5161"/>
            </w:tblGrid>
            <w:tr w:rsidR="00302DA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Název:</w:t>
                  </w:r>
                </w:p>
              </w:tc>
              <w:bookmarkStart w:id="25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5"/>
                </w:p>
              </w:tc>
            </w:tr>
            <w:tr w:rsidR="00302DA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</w:rPr>
                    <w:t>Sídlo obecního / krajského úřadu:</w:t>
                  </w:r>
                </w:p>
              </w:tc>
              <w:bookmarkStart w:id="26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6"/>
                </w:p>
              </w:tc>
            </w:tr>
            <w:tr w:rsidR="00302DA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7" w:name="ico4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7"/>
                </w:p>
              </w:tc>
            </w:tr>
          </w:tbl>
          <w:p w:rsidR="00302DA1" w:rsidRDefault="00302DA1">
            <w:pPr>
              <w:jc w:val="left"/>
              <w:rPr>
                <w:vanish/>
                <w:color w:val="000000"/>
              </w:rPr>
            </w:pPr>
            <w:r>
              <w:rPr>
                <w:vanish/>
              </w:rPr>
              <w:t xml:space="preserve">   </w:t>
            </w:r>
          </w:p>
        </w:tc>
      </w:tr>
      <w:tr w:rsidR="00302DA1" w:rsidTr="00302DA1">
        <w:trPr>
          <w:trHeight w:val="20"/>
          <w:hidden/>
        </w:trPr>
        <w:tc>
          <w:tcPr>
            <w:tcW w:w="9288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Název:</w:t>
                  </w:r>
                </w:p>
              </w:tc>
              <w:bookmarkStart w:id="28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8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</w:rPr>
                    <w:t>Sídlo:</w:t>
                  </w:r>
                </w:p>
              </w:tc>
              <w:bookmarkStart w:id="29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29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IČO:</w:t>
                  </w:r>
                </w:p>
              </w:tc>
              <w:bookmarkStart w:id="30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0"/>
                </w:p>
              </w:tc>
            </w:tr>
          </w:tbl>
          <w:p w:rsidR="00302DA1" w:rsidRDefault="00302DA1">
            <w:pPr>
              <w:rPr>
                <w:vanish/>
                <w:color w:val="000000"/>
              </w:rPr>
            </w:pPr>
            <w:r>
              <w:rPr>
                <w:vanish/>
              </w:rPr>
              <w:t xml:space="preserve">   </w:t>
            </w:r>
          </w:p>
        </w:tc>
      </w:tr>
      <w:tr w:rsidR="00302DA1" w:rsidTr="00302DA1">
        <w:trPr>
          <w:trHeight w:val="20"/>
          <w:hidden/>
        </w:trPr>
        <w:tc>
          <w:tcPr>
            <w:tcW w:w="9288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t>Příjmení, jméno, titul:</w:t>
                  </w:r>
                </w:p>
              </w:tc>
              <w:bookmarkStart w:id="31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1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</w:rPr>
                    <w:t>Adresa (trvalý pobyt):</w:t>
                  </w:r>
                </w:p>
              </w:tc>
              <w:bookmarkStart w:id="32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2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 xml:space="preserve">Rodné číslo </w:t>
                  </w:r>
                  <w:r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bookmarkStart w:id="33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3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Druh, číslo a doba platnosti průkazu totožnosti</w:t>
                  </w:r>
                  <w:r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bookmarkStart w:id="34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4"/>
                </w:p>
              </w:tc>
            </w:tr>
          </w:tbl>
          <w:p w:rsidR="00302DA1" w:rsidRDefault="00302DA1">
            <w:pPr>
              <w:rPr>
                <w:vanish/>
                <w:color w:val="000000"/>
              </w:rPr>
            </w:pPr>
            <w:r>
              <w:rPr>
                <w:vanish/>
                <w:color w:val="000000"/>
              </w:rPr>
              <w:t xml:space="preserve">   </w:t>
            </w:r>
          </w:p>
        </w:tc>
      </w:tr>
      <w:tr w:rsidR="00302DA1" w:rsidTr="00302DA1">
        <w:trPr>
          <w:trHeight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5" w:name="jmeno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5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Adresa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6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 xml:space="preserve">Rodné číslo </w:t>
                  </w:r>
                  <w:r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rc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7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Druh, číslo a doba platnosti průkazu totožnosti</w:t>
                  </w:r>
                  <w:r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op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8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Obchodní firma* / jméno a příjmení</w:t>
                  </w:r>
                  <w:r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nazev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39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S</w:t>
                  </w:r>
                  <w:r>
                    <w:rPr>
                      <w:vanish/>
                    </w:rPr>
                    <w:t>í</w:t>
                  </w:r>
                  <w:r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sidlo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40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1" w:name="ico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41"/>
                </w:p>
              </w:tc>
            </w:tr>
            <w:tr w:rsidR="00302DA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Zápis v obchodním rejstříku či jiné evidenci,</w:t>
                  </w:r>
                  <w:r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2" w:name="or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42"/>
                </w:p>
              </w:tc>
            </w:tr>
          </w:tbl>
          <w:p w:rsidR="00302DA1" w:rsidRDefault="00302DA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os_nazev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43"/>
                </w:p>
              </w:tc>
            </w:tr>
            <w:tr w:rsidR="00302DA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s_sidlo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44"/>
                </w:p>
              </w:tc>
            </w:tr>
            <w:tr w:rsidR="00302DA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  <w:position w:val="-2"/>
                    </w:rPr>
                  </w:pPr>
                  <w:r>
                    <w:rPr>
                      <w:vanish/>
                      <w:position w:val="-2"/>
                    </w:rPr>
                    <w:t>Zápis v obchodním rejstříku či jiné evidenci,</w:t>
                  </w:r>
                  <w:r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DA1" w:rsidRDefault="00302DA1">
                  <w:pPr>
                    <w:jc w:val="left"/>
                    <w:rPr>
                      <w:vanish/>
                    </w:rPr>
                  </w:pPr>
                  <w:r>
                    <w:rPr>
                      <w:vanish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or7"/>
                  <w:r>
                    <w:rPr>
                      <w:vanish/>
                    </w:rPr>
                    <w:instrText xml:space="preserve"> FORMTEXT </w:instrText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  <w:fldChar w:fldCharType="separate"/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noProof/>
                      <w:vanish/>
                    </w:rPr>
                    <w:t> </w:t>
                  </w:r>
                  <w:r>
                    <w:rPr>
                      <w:vanish/>
                    </w:rPr>
                    <w:fldChar w:fldCharType="end"/>
                  </w:r>
                  <w:bookmarkEnd w:id="45"/>
                </w:p>
              </w:tc>
            </w:tr>
          </w:tbl>
          <w:p w:rsidR="00302DA1" w:rsidRDefault="00302DA1">
            <w:pPr>
              <w:rPr>
                <w:vanish/>
                <w:color w:val="000000"/>
              </w:rPr>
            </w:pPr>
            <w:r>
              <w:rPr>
                <w:vanish/>
              </w:rPr>
              <w:t xml:space="preserve">      *je-li Žadatel zapsán v obchodním rejstříku;  **není-li Žadatel zapsán v obchodním rejstříku</w:t>
            </w:r>
          </w:p>
        </w:tc>
      </w:tr>
      <w:bookmarkEnd w:id="5"/>
    </w:tbl>
    <w:p w:rsidR="00302DA1" w:rsidRDefault="00302DA1" w:rsidP="00302DA1"/>
    <w:p w:rsidR="00302DA1" w:rsidRDefault="00302DA1" w:rsidP="00302DA1">
      <w:pPr>
        <w:rPr>
          <w:vanish/>
          <w:color w:val="FF0000"/>
          <w:sz w:val="16"/>
        </w:rPr>
      </w:pPr>
      <w:bookmarkStart w:id="46" w:name="opravneni_1"/>
      <w:r>
        <w:rPr>
          <w:vanish/>
          <w:color w:val="FF0000"/>
          <w:sz w:val="16"/>
        </w:rPr>
        <w:t>(Varianta pro podepisování žádostí o čerpání)</w:t>
      </w:r>
    </w:p>
    <w:p w:rsidR="00302DA1" w:rsidRDefault="00302DA1" w:rsidP="00302DA1">
      <w:r>
        <w:t>Klient tímto prohlašuje, že níže uvedené osoby jsou oprávněny podepisovat za Klienta Žádosti podle Smlouvy (tj. žádosti o čerpání úvěru podle Smlouvy), a to každá níže uvedená osoba samostatně.</w:t>
      </w:r>
    </w:p>
    <w:p w:rsidR="00302DA1" w:rsidRDefault="00302DA1" w:rsidP="00302D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61"/>
        <w:gridCol w:w="1348"/>
        <w:gridCol w:w="1337"/>
        <w:gridCol w:w="2706"/>
        <w:gridCol w:w="1610"/>
      </w:tblGrid>
      <w:tr w:rsidR="00302DA1" w:rsidTr="00302D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Datum narození nebo rodné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Funkce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Adresa (trvalý pobyt)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Podpis</w:t>
            </w:r>
          </w:p>
        </w:tc>
      </w:tr>
      <w:tr w:rsidR="00302DA1" w:rsidTr="00302DA1"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</w:tr>
      <w:tr w:rsidR="00302DA1" w:rsidTr="00302DA1"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</w:tr>
      <w:tr w:rsidR="00302DA1" w:rsidTr="00302DA1"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73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</w:tr>
    </w:tbl>
    <w:p w:rsidR="00302DA1" w:rsidRDefault="00302DA1" w:rsidP="00302DA1">
      <w:bookmarkStart w:id="47" w:name="opravneni_2"/>
    </w:p>
    <w:bookmarkEnd w:id="46"/>
    <w:p w:rsidR="00302DA1" w:rsidRDefault="00302DA1" w:rsidP="00302DA1">
      <w:pPr>
        <w:rPr>
          <w:vanish/>
          <w:color w:val="FF0000"/>
          <w:sz w:val="16"/>
        </w:rPr>
      </w:pPr>
      <w:r>
        <w:rPr>
          <w:vanish/>
          <w:color w:val="FF0000"/>
          <w:sz w:val="16"/>
        </w:rPr>
        <w:t>(Varianta pro doručování dokumentů přes přímé bankovnictví – nepoužije se u klientů segmentu Small Business)</w:t>
      </w:r>
    </w:p>
    <w:p w:rsidR="00302DA1" w:rsidRDefault="00302DA1" w:rsidP="00302DA1">
      <w:r>
        <w:t>Klient tímto prohlašuje, že níže uvedené osoby jsou oprávněny doručovat dokumenty podle Smlouvy prostřednictvím přímého bankovnictví Klienta, a to každá níže uvedená osoba samostatně.</w:t>
      </w:r>
    </w:p>
    <w:p w:rsidR="00302DA1" w:rsidRDefault="00302DA1" w:rsidP="00302D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81"/>
        <w:gridCol w:w="1355"/>
        <w:gridCol w:w="1345"/>
        <w:gridCol w:w="4281"/>
      </w:tblGrid>
      <w:tr w:rsidR="00302DA1" w:rsidTr="00302D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Datum narození nebo rodné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Funkce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302DA1" w:rsidRDefault="00302DA1">
            <w:pPr>
              <w:spacing w:before="120" w:after="120"/>
              <w:jc w:val="left"/>
            </w:pPr>
            <w:r>
              <w:rPr>
                <w:sz w:val="16"/>
              </w:rPr>
              <w:t>Adresa (trvalý pobyt)</w:t>
            </w:r>
          </w:p>
        </w:tc>
      </w:tr>
      <w:tr w:rsidR="00302DA1" w:rsidTr="00302DA1"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4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</w:tr>
      <w:tr w:rsidR="00302DA1" w:rsidTr="00302DA1"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4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</w:tr>
      <w:tr w:rsidR="00302DA1" w:rsidTr="00302DA1"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  <w:tc>
          <w:tcPr>
            <w:tcW w:w="470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302DA1" w:rsidRDefault="00302DA1">
            <w:pPr>
              <w:spacing w:before="120" w:after="120"/>
              <w:jc w:val="left"/>
            </w:pPr>
          </w:p>
        </w:tc>
      </w:tr>
    </w:tbl>
    <w:p w:rsidR="00302DA1" w:rsidRDefault="00302DA1" w:rsidP="00302DA1"/>
    <w:p w:rsidR="00302DA1" w:rsidRDefault="00302DA1" w:rsidP="00302DA1">
      <w:r>
        <w:t>Výše uvedené zmocněné osoby nejsou oprávněny doručovat prostřednictvím přímého bankovnictví Bance dokumenty, na jejichž základě vzniká zajištění dluhů ze Smlouvy nebo které musí být dle Smlouvy předloženy v originále, případně jiné dokumenty, které si Banka vyžádá předložit v originále.</w:t>
      </w:r>
    </w:p>
    <w:bookmarkEnd w:id="47"/>
    <w:p w:rsidR="00302DA1" w:rsidRDefault="00302DA1" w:rsidP="00302DA1"/>
    <w:p w:rsidR="00302DA1" w:rsidRDefault="00302DA1" w:rsidP="00302DA1">
      <w:pPr>
        <w:spacing w:after="120"/>
        <w:rPr>
          <w:b/>
        </w:rPr>
      </w:pPr>
      <w:r>
        <w:rPr>
          <w:b/>
        </w:rPr>
        <w:t>Prohlášení Klienta:</w:t>
      </w:r>
    </w:p>
    <w:p w:rsidR="00302DA1" w:rsidRDefault="00302DA1" w:rsidP="00302DA1">
      <w:pPr>
        <w:spacing w:after="120"/>
        <w:rPr>
          <w:b/>
        </w:rPr>
      </w:pPr>
      <w:r>
        <w:t>Pro případ, že některá z výše uvedených osob není statutárním orgánem Klienta oprávněným jednat ve shora uvedených záležitostech samostatně nebo jeho zákonným zástupcem, uděluje tímto Klient takové osobě plnou moc k jednání za Klienta v rozsahu vymezeném výše.</w:t>
      </w:r>
    </w:p>
    <w:p w:rsidR="00302DA1" w:rsidRDefault="00302DA1" w:rsidP="00302DA1">
      <w:pPr>
        <w:spacing w:after="120"/>
      </w:pPr>
      <w:r>
        <w:t>Klient tímto potvrzuje, že podpisové vzory jsou podepsány oprávněnými osobami, jejich podpisy jsou pravé, data narození nebo rodná čísla a adresa (trvalého pobytu) odpovídají skutečnosti. Klient bere na vědomí, že Banka neodpovídá za škody vzniklé z neoprávněně či nesprávně vyplněných údajů.</w:t>
      </w:r>
    </w:p>
    <w:p w:rsidR="00302DA1" w:rsidRDefault="00302DA1" w:rsidP="00302DA1">
      <w:pPr>
        <w:spacing w:after="120"/>
      </w:pPr>
      <w:r>
        <w:rPr>
          <w:noProof/>
        </w:rPr>
        <w:t>Klient tímto prohlašuje, že veškeré informace a dokumenty, které budou Bance doručeny prostřednictvím přímého bankovnictví výše uvedenými zmocněnými osobami, budou ve všech ohledech pravdivé, úplné a nezavádějící.</w:t>
      </w:r>
    </w:p>
    <w:p w:rsidR="00302DA1" w:rsidRDefault="00302DA1" w:rsidP="00302DA1">
      <w:pPr>
        <w:spacing w:after="120"/>
      </w:pPr>
      <w:r>
        <w:t>Pojmy uváděné v tomto dokumentu s velkým počátečním písmenem, avšak nedefinované v tomto dokumentu, mají stejný význam jako ve Smlouvě nebo v Úvěrových podmínkách pro fyzické osoby podnikatele a právnické osoby, které jsou její nedílnou součástí.</w:t>
      </w:r>
    </w:p>
    <w:p w:rsidR="001A55E6" w:rsidRDefault="001A55E6" w:rsidP="00302DA1">
      <w:pPr>
        <w:spacing w:before="60"/>
      </w:pPr>
    </w:p>
    <w:p w:rsidR="001A55E6" w:rsidRDefault="001A55E6" w:rsidP="00302DA1">
      <w:pPr>
        <w:spacing w:before="60"/>
      </w:pPr>
    </w:p>
    <w:p w:rsidR="001A55E6" w:rsidRDefault="001A55E6" w:rsidP="00302DA1">
      <w:pPr>
        <w:spacing w:before="60"/>
      </w:pPr>
    </w:p>
    <w:p w:rsidR="001A55E6" w:rsidRDefault="001A55E6" w:rsidP="00302DA1">
      <w:pPr>
        <w:spacing w:before="60"/>
      </w:pPr>
    </w:p>
    <w:p w:rsidR="00302DA1" w:rsidRDefault="00302DA1" w:rsidP="00302DA1">
      <w:pPr>
        <w:spacing w:before="60"/>
      </w:pPr>
      <w:r>
        <w:lastRenderedPageBreak/>
        <w:t>V </w:t>
      </w:r>
      <w:r>
        <w:rPr>
          <w:color w:val="000000"/>
        </w:rPr>
        <w:fldChar w:fldCharType="begin">
          <w:ffData>
            <w:name w:val="v"/>
            <w:enabled/>
            <w:calcOnExit w:val="0"/>
            <w:textInput>
              <w:default w:val="Praze"/>
            </w:textInput>
          </w:ffData>
        </w:fldChar>
      </w:r>
      <w:bookmarkStart w:id="48" w:name="v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Praze</w:t>
      </w:r>
      <w:r>
        <w:fldChar w:fldCharType="end"/>
      </w:r>
      <w:bookmarkEnd w:id="48"/>
      <w:r>
        <w:t xml:space="preserve"> dne </w:t>
      </w:r>
      <w:r>
        <w:rPr>
          <w:color w:val="000000"/>
        </w:rPr>
        <w:fldChar w:fldCharType="begin">
          <w:ffData>
            <w:name w:val="dne"/>
            <w:enabled/>
            <w:calcOnExit w:val="0"/>
            <w:textInput>
              <w:default w:val="04.02.2021"/>
            </w:textInput>
          </w:ffData>
        </w:fldChar>
      </w:r>
      <w:bookmarkStart w:id="49" w:name="dne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04.02.2021</w:t>
      </w:r>
      <w:r>
        <w:fldChar w:fldCharType="end"/>
      </w:r>
      <w:bookmarkEnd w:id="49"/>
    </w:p>
    <w:p w:rsidR="00302DA1" w:rsidRDefault="00302DA1" w:rsidP="00302DA1">
      <w:pPr>
        <w:spacing w:before="60"/>
      </w:pPr>
    </w:p>
    <w:p w:rsidR="00302DA1" w:rsidRDefault="00302DA1" w:rsidP="00302DA1">
      <w:pPr>
        <w:spacing w:before="60"/>
      </w:pPr>
    </w:p>
    <w:p w:rsidR="00302DA1" w:rsidRDefault="00302DA1" w:rsidP="00302DA1">
      <w:pPr>
        <w:spacing w:before="60"/>
        <w:rPr>
          <w:color w:val="000000"/>
        </w:rPr>
      </w:pPr>
    </w:p>
    <w:p w:rsidR="00302DA1" w:rsidRDefault="00302DA1" w:rsidP="00302DA1">
      <w:pPr>
        <w:ind w:left="284" w:hanging="284"/>
      </w:pPr>
    </w:p>
    <w:p w:rsidR="00302DA1" w:rsidRDefault="00302DA1" w:rsidP="00302DA1">
      <w:pPr>
        <w:tabs>
          <w:tab w:val="left" w:pos="3969"/>
        </w:tabs>
        <w:rPr>
          <w:sz w:val="16"/>
          <w:szCs w:val="16"/>
        </w:rPr>
      </w:pPr>
      <w:r>
        <w:rPr>
          <w:sz w:val="16"/>
          <w:szCs w:val="16"/>
        </w:rPr>
        <w:t>Obchodní firma / název / jméno a příjmení Klienta</w:t>
      </w:r>
    </w:p>
    <w:p w:rsidR="00302DA1" w:rsidRDefault="00302DA1" w:rsidP="00302DA1"/>
    <w:p w:rsidR="00302DA1" w:rsidRDefault="00302DA1" w:rsidP="00302DA1">
      <w:pPr>
        <w:tabs>
          <w:tab w:val="left" w:pos="3969"/>
        </w:tabs>
        <w:rPr>
          <w:sz w:val="16"/>
          <w:szCs w:val="16"/>
        </w:rPr>
      </w:pPr>
      <w:r>
        <w:rPr>
          <w:sz w:val="16"/>
        </w:rPr>
        <w:t>Jméno(a), příjmení, funkce a podpis(y) osob(y) oprávněných(né) za Klienta podepisovat</w:t>
      </w:r>
    </w:p>
    <w:p w:rsidR="00302DA1" w:rsidRDefault="00302DA1" w:rsidP="00302DA1"/>
    <w:p w:rsidR="00302DA1" w:rsidRDefault="00302DA1" w:rsidP="00302DA1">
      <w:pPr>
        <w:tabs>
          <w:tab w:val="left" w:pos="3969"/>
        </w:tabs>
      </w:pPr>
      <w:r>
        <w:rPr>
          <w:sz w:val="16"/>
        </w:rPr>
        <w:t>podpis zaměstnance Banky, který převzal podpisový vzor a ověřil totožnost Klienta</w:t>
      </w:r>
    </w:p>
    <w:p w:rsidR="00302DA1" w:rsidRDefault="00302DA1" w:rsidP="00302DA1"/>
    <w:p w:rsidR="00FF11A0" w:rsidRDefault="00FF11A0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tbl>
      <w:tblPr>
        <w:tblW w:w="3825" w:type="dxa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302DA1" w:rsidRPr="00B82950" w:rsidTr="00AB7D91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A1" w:rsidRPr="00B82950" w:rsidRDefault="00302DA1" w:rsidP="007F0791">
            <w:pPr>
              <w:spacing w:before="60" w:after="60"/>
              <w:jc w:val="center"/>
            </w:pPr>
            <w:r w:rsidRPr="00B82950">
              <w:lastRenderedPageBreak/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50" w:name="Textové1"/>
            <w:r w:rsidRPr="00B82950">
              <w:instrText xml:space="preserve"> FORMTEXT </w:instrText>
            </w:r>
            <w:r w:rsidRPr="00B82950">
              <w:fldChar w:fldCharType="separate"/>
            </w:r>
            <w:r w:rsidRPr="00B82950">
              <w:t>99028082486</w:t>
            </w:r>
            <w:r w:rsidRPr="00B82950">
              <w:fldChar w:fldCharType="end"/>
            </w:r>
            <w:bookmarkEnd w:id="50"/>
          </w:p>
        </w:tc>
      </w:tr>
    </w:tbl>
    <w:p w:rsidR="00302DA1" w:rsidRPr="00B82950" w:rsidRDefault="00302DA1" w:rsidP="00302DA1">
      <w:pPr>
        <w:tabs>
          <w:tab w:val="center" w:pos="7797"/>
        </w:tabs>
        <w:rPr>
          <w:sz w:val="16"/>
          <w:szCs w:val="16"/>
        </w:rPr>
      </w:pPr>
      <w:r w:rsidRPr="00B82950">
        <w:rPr>
          <w:sz w:val="16"/>
          <w:szCs w:val="16"/>
        </w:rPr>
        <w:tab/>
        <w:t>registrační číslo</w:t>
      </w:r>
    </w:p>
    <w:p w:rsidR="00302DA1" w:rsidRPr="00B82950" w:rsidRDefault="00302DA1" w:rsidP="00302DA1"/>
    <w:p w:rsidR="00302DA1" w:rsidRPr="00B82950" w:rsidRDefault="00302DA1" w:rsidP="00302DA1">
      <w:pPr>
        <w:tabs>
          <w:tab w:val="left" w:pos="2977"/>
          <w:tab w:val="left" w:leader="underscore" w:pos="4111"/>
        </w:tabs>
      </w:pPr>
      <w:r w:rsidRPr="00B82950">
        <w:rPr>
          <w:b/>
          <w:bCs/>
        </w:rPr>
        <w:t>Komerční banka, a.s.</w:t>
      </w:r>
      <w:r w:rsidRPr="00B82950">
        <w:t>, se sídlem Praha 1, Na Příkopě 33 čp. 969, PSČ 114 07, IČO: 45317054, zapsaná v obchodním rejstříku vedeném Městským soudem v Praze, oddíl B, vložka 1360</w:t>
      </w:r>
      <w:bookmarkStart w:id="51" w:name="_DV_M1"/>
      <w:bookmarkEnd w:id="51"/>
      <w:r w:rsidRPr="00B82950">
        <w:t xml:space="preserve"> (dále jen</w:t>
      </w:r>
      <w:bookmarkStart w:id="52" w:name="_DV_C14"/>
      <w:r w:rsidRPr="00B82950">
        <w:t xml:space="preserve"> „</w:t>
      </w:r>
      <w:r w:rsidRPr="00B82950">
        <w:rPr>
          <w:b/>
          <w:bCs/>
        </w:rPr>
        <w:t>Banka</w:t>
      </w:r>
      <w:r w:rsidRPr="00B82950">
        <w:t>“</w:t>
      </w:r>
      <w:bookmarkStart w:id="53" w:name="_DV_M2"/>
      <w:bookmarkStart w:id="54" w:name="_DV_M3"/>
      <w:bookmarkEnd w:id="52"/>
      <w:bookmarkEnd w:id="53"/>
      <w:bookmarkEnd w:id="54"/>
      <w:r w:rsidRPr="00B82950">
        <w:t>)</w:t>
      </w:r>
    </w:p>
    <w:p w:rsidR="00302DA1" w:rsidRPr="00B82950" w:rsidRDefault="00302DA1" w:rsidP="00302DA1"/>
    <w:p w:rsidR="00302DA1" w:rsidRPr="00B82950" w:rsidRDefault="00302DA1" w:rsidP="00302DA1">
      <w:bookmarkStart w:id="55" w:name="_DV_M4"/>
      <w:bookmarkEnd w:id="55"/>
      <w:r w:rsidRPr="00B82950">
        <w:t>a</w:t>
      </w:r>
    </w:p>
    <w:p w:rsidR="00302DA1" w:rsidRPr="00B82950" w:rsidRDefault="00302DA1" w:rsidP="00302DA1">
      <w:bookmarkStart w:id="56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072"/>
      </w:tblGrid>
      <w:tr w:rsidR="00302DA1" w:rsidRPr="00B82950" w:rsidTr="007F0791">
        <w:trPr>
          <w:trHeight w:val="20"/>
        </w:trPr>
        <w:tc>
          <w:tcPr>
            <w:tcW w:w="9288" w:type="dxa"/>
            <w:shd w:val="clear" w:color="auto" w:fill="auto"/>
          </w:tcPr>
          <w:bookmarkEnd w:id="56"/>
          <w:p w:rsidR="00302DA1" w:rsidRPr="00B82950" w:rsidRDefault="00302DA1" w:rsidP="007F0791">
            <w:pPr>
              <w:spacing w:before="120"/>
              <w:rPr>
                <w:position w:val="-2"/>
              </w:rPr>
            </w:pPr>
            <w:r w:rsidRPr="00B82950">
              <w:rPr>
                <w:b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2950">
              <w:rPr>
                <w:b/>
              </w:rPr>
              <w:instrText xml:space="preserve"> FORMDROPDOWN </w:instrText>
            </w:r>
            <w:r w:rsidR="006B79A4">
              <w:rPr>
                <w:b/>
              </w:rPr>
            </w:r>
            <w:r w:rsidR="006B79A4">
              <w:rPr>
                <w:b/>
              </w:rPr>
              <w:fldChar w:fldCharType="separate"/>
            </w:r>
            <w:r w:rsidRPr="00B82950">
              <w:rPr>
                <w:b/>
              </w:rPr>
              <w:fldChar w:fldCharType="end"/>
            </w:r>
            <w:r w:rsidRPr="00B82950">
              <w:rPr>
                <w:b/>
                <w:color w:val="000000"/>
              </w:rPr>
              <w:t xml:space="preserve"> </w:t>
            </w:r>
            <w:r w:rsidRPr="00B82950">
              <w:rPr>
                <w:b/>
              </w:rPr>
              <w:t xml:space="preserve"> </w:t>
            </w:r>
            <w:r w:rsidRPr="00B82950">
              <w:t>(dále jen „</w:t>
            </w:r>
            <w:r w:rsidRPr="00B82950">
              <w:rPr>
                <w:b/>
              </w:rPr>
              <w:t>Klient</w:t>
            </w:r>
            <w:r w:rsidRPr="00B82950">
              <w:t>“)</w:t>
            </w:r>
          </w:p>
        </w:tc>
      </w:tr>
      <w:tr w:rsidR="00302DA1" w:rsidRPr="00B82950" w:rsidTr="007F0791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</w:pPr>
                  <w:r w:rsidRPr="00B82950">
                    <w:rPr>
                      <w:position w:val="-2"/>
                    </w:rPr>
                    <w:t>Obchodní firma* / název**: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</w:pPr>
                  <w:r w:rsidRPr="00B82950"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instrText xml:space="preserve"> FORMTEXT </w:instrText>
                  </w:r>
                  <w:r w:rsidRPr="00B82950">
                    <w:fldChar w:fldCharType="separate"/>
                  </w:r>
                  <w:r w:rsidRPr="00B82950">
                    <w:t>Gymnázium Jana Opletala, Litovel, Opletalova 189</w:t>
                  </w:r>
                  <w:r w:rsidRPr="00B82950">
                    <w:fldChar w:fldCharType="end"/>
                  </w:r>
                </w:p>
              </w:tc>
            </w:tr>
            <w:tr w:rsidR="00302DA1" w:rsidRPr="00B82950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position w:val="-2"/>
                    </w:rPr>
                  </w:pPr>
                  <w:r w:rsidRPr="00B82950">
                    <w:rPr>
                      <w:position w:val="-2"/>
                    </w:rPr>
                    <w:t>Sídlo: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</w:pPr>
                  <w:r w:rsidRPr="00B82950"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instrText xml:space="preserve"> FORMTEXT </w:instrText>
                  </w:r>
                  <w:r w:rsidRPr="00B82950">
                    <w:fldChar w:fldCharType="separate"/>
                  </w:r>
                  <w:r w:rsidRPr="00B82950">
                    <w:t>78401 Litovel, Opletalova 189/4</w:t>
                  </w:r>
                  <w:r w:rsidRPr="00B82950">
                    <w:fldChar w:fldCharType="end"/>
                  </w:r>
                </w:p>
              </w:tc>
            </w:tr>
            <w:tr w:rsidR="00302DA1" w:rsidRPr="00B82950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position w:val="-2"/>
                    </w:rPr>
                  </w:pPr>
                  <w:r w:rsidRPr="00B82950">
                    <w:rPr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</w:pPr>
                  <w:r w:rsidRPr="00B82950"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82950">
                    <w:instrText xml:space="preserve"> FORMTEXT </w:instrText>
                  </w:r>
                  <w:r w:rsidRPr="00B82950">
                    <w:fldChar w:fldCharType="separate"/>
                  </w:r>
                  <w:r w:rsidRPr="00B82950">
                    <w:t>00601772</w:t>
                  </w:r>
                  <w:r w:rsidRPr="00B82950">
                    <w:fldChar w:fldCharType="end"/>
                  </w:r>
                </w:p>
              </w:tc>
            </w:tr>
            <w:tr w:rsidR="00302DA1" w:rsidRPr="00B82950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position w:val="-2"/>
                    </w:rPr>
                  </w:pPr>
                  <w:r w:rsidRPr="00B82950">
                    <w:rPr>
                      <w:position w:val="-2"/>
                    </w:rPr>
                    <w:t>Zápis v obchodním rejstříku či jiné evidenci,</w:t>
                  </w:r>
                  <w:r w:rsidRPr="00B82950">
                    <w:rPr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</w:pPr>
                  <w:r w:rsidRPr="00B82950"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instrText xml:space="preserve"> FORMTEXT </w:instrText>
                  </w:r>
                  <w:r w:rsidRPr="00B82950">
                    <w:fldChar w:fldCharType="separate"/>
                  </w:r>
                  <w:r w:rsidRPr="00B82950">
                    <w:t>zapsaná v Rejstříku škol a školských zařízení, Jiný povolený doklad číslo: 31846/95-61, Česká republika, Olomoucký kraj</w:t>
                  </w:r>
                  <w:r w:rsidRPr="00B82950"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color w:val="000000"/>
              </w:rPr>
            </w:pPr>
            <w:r w:rsidRPr="00B82950">
              <w:t xml:space="preserve">     *je-li Klient zapsán v obchodním rejstříku;  **není-li Klient zapsán v obchodním rejstříku</w:t>
            </w:r>
          </w:p>
        </w:tc>
      </w:tr>
      <w:tr w:rsidR="00302DA1" w:rsidRPr="00B82950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 xml:space="preserve">Rodné číslo </w:t>
                  </w:r>
                  <w:r w:rsidRPr="00B82950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B82950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Obchodní firma* / jméno a příjmení</w:t>
                  </w:r>
                  <w:r w:rsidRPr="00B82950"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S</w:t>
                  </w:r>
                  <w:r w:rsidRPr="00B82950">
                    <w:rPr>
                      <w:vanish/>
                    </w:rPr>
                    <w:t>í</w:t>
                  </w:r>
                  <w:r w:rsidRPr="00B82950"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B82950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  <w:color w:val="000000"/>
              </w:rPr>
            </w:pPr>
            <w:r w:rsidRPr="00B82950">
              <w:rPr>
                <w:vanish/>
              </w:rPr>
              <w:t xml:space="preserve">      *je-li Klient zapsán v obchodním rejstříku;  **není-li Klient zapsán v obchodním rejstříku</w:t>
            </w:r>
          </w:p>
        </w:tc>
      </w:tr>
      <w:tr w:rsidR="00302DA1" w:rsidRPr="00B82950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Obchodní firma* / název** právnické osoby: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Sídlo právnické osoby: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B82950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B82950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  <w:color w:val="000000"/>
              </w:rPr>
            </w:pPr>
            <w:r w:rsidRPr="00B82950">
              <w:rPr>
                <w:vanish/>
              </w:rPr>
              <w:t xml:space="preserve">   *je-li Klient zapsán v obchodním rejstříku;  **není-li Klient zapsán v obchodním rejstříku</w:t>
            </w:r>
          </w:p>
        </w:tc>
      </w:tr>
      <w:tr w:rsidR="00302DA1" w:rsidRPr="00B82950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  <w:gridCol w:w="5161"/>
            </w:tblGrid>
            <w:tr w:rsidR="00302DA1" w:rsidRPr="00B82950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Název: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</w:rPr>
                    <w:t>Sídlo obecního / krajského úřadu: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jc w:val="left"/>
              <w:rPr>
                <w:vanish/>
                <w:color w:val="000000"/>
              </w:rPr>
            </w:pPr>
            <w:r w:rsidRPr="00B82950">
              <w:rPr>
                <w:vanish/>
              </w:rPr>
              <w:t xml:space="preserve">   </w:t>
            </w:r>
          </w:p>
        </w:tc>
      </w:tr>
      <w:tr w:rsidR="00302DA1" w:rsidRPr="00B82950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Název: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</w:rPr>
                    <w:t>Sídlo: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  <w:color w:val="000000"/>
              </w:rPr>
            </w:pPr>
            <w:r w:rsidRPr="00B82950">
              <w:rPr>
                <w:vanish/>
              </w:rPr>
              <w:t xml:space="preserve">   </w:t>
            </w:r>
          </w:p>
        </w:tc>
      </w:tr>
      <w:tr w:rsidR="00302DA1" w:rsidRPr="00B82950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 xml:space="preserve">Rodné číslo </w:t>
                  </w:r>
                  <w:r w:rsidRPr="00B82950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B82950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  <w:color w:val="000000"/>
              </w:rPr>
            </w:pPr>
            <w:r w:rsidRPr="00B82950">
              <w:rPr>
                <w:vanish/>
                <w:color w:val="000000"/>
              </w:rPr>
              <w:t xml:space="preserve">   </w:t>
            </w:r>
          </w:p>
        </w:tc>
      </w:tr>
      <w:tr w:rsidR="00302DA1" w:rsidRPr="00B82950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 xml:space="preserve">Rodné číslo </w:t>
                  </w:r>
                  <w:r w:rsidRPr="00B82950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B82950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Obchodní firma* / jméno a příjmení</w:t>
                  </w:r>
                  <w:r w:rsidRPr="00B82950"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S</w:t>
                  </w:r>
                  <w:r w:rsidRPr="00B82950">
                    <w:rPr>
                      <w:vanish/>
                    </w:rPr>
                    <w:t>í</w:t>
                  </w:r>
                  <w:r w:rsidRPr="00B82950"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B82950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B82950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B82950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B82950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B82950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B82950" w:rsidRDefault="00302DA1" w:rsidP="007F0791">
                  <w:pPr>
                    <w:jc w:val="left"/>
                    <w:rPr>
                      <w:vanish/>
                    </w:rPr>
                  </w:pPr>
                  <w:r w:rsidRPr="00B82950">
                    <w:rPr>
                      <w:vanish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82950">
                    <w:rPr>
                      <w:vanish/>
                    </w:rPr>
                    <w:instrText xml:space="preserve"> FORMTEXT </w:instrText>
                  </w:r>
                  <w:r w:rsidRPr="00B82950">
                    <w:rPr>
                      <w:vanish/>
                    </w:rPr>
                  </w:r>
                  <w:r w:rsidRPr="00B82950">
                    <w:rPr>
                      <w:vanish/>
                    </w:rPr>
                    <w:fldChar w:fldCharType="separate"/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t> </w:t>
                  </w:r>
                  <w:r w:rsidRPr="00B82950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B82950" w:rsidRDefault="00302DA1" w:rsidP="007F0791">
            <w:pPr>
              <w:rPr>
                <w:vanish/>
                <w:color w:val="000000"/>
              </w:rPr>
            </w:pPr>
            <w:r w:rsidRPr="00B82950">
              <w:rPr>
                <w:vanish/>
              </w:rPr>
              <w:t xml:space="preserve">      *je-li Klient zapsán v obchodním rejstříku;  **není-li Klient zapsán v obchodním rejstříku</w:t>
            </w:r>
          </w:p>
        </w:tc>
      </w:tr>
    </w:tbl>
    <w:p w:rsidR="00302DA1" w:rsidRPr="00B82950" w:rsidRDefault="00302DA1" w:rsidP="00302DA1"/>
    <w:p w:rsidR="00302DA1" w:rsidRPr="00B82950" w:rsidRDefault="00302DA1" w:rsidP="00302DA1">
      <w:pPr>
        <w:tabs>
          <w:tab w:val="left" w:pos="2977"/>
          <w:tab w:val="left" w:leader="underscore" w:pos="4111"/>
        </w:tabs>
      </w:pPr>
      <w:r w:rsidRPr="00B82950"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Pr="00B82950">
          <w:t>2395 a</w:t>
        </w:r>
      </w:smartTag>
      <w:r w:rsidRPr="00B82950">
        <w:t xml:space="preserve"> následujících ustanovení z.č. 89/2012 Sb., občanského zákoníku, ve znění pozdějších předpisů, tuto smlouvu o úvěru (dále jen „</w:t>
      </w:r>
      <w:r w:rsidRPr="00B82950">
        <w:rPr>
          <w:b/>
        </w:rPr>
        <w:t>Smlouva</w:t>
      </w:r>
      <w:r w:rsidRPr="00B82950">
        <w:t>“).</w:t>
      </w:r>
    </w:p>
    <w:p w:rsidR="00302DA1" w:rsidRPr="00B82950" w:rsidRDefault="00302DA1" w:rsidP="00302DA1"/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 w:rsidRPr="00B82950">
        <w:rPr>
          <w:b/>
          <w:bCs/>
        </w:rPr>
        <w:t>1.</w:t>
      </w:r>
      <w:r w:rsidRPr="00B82950">
        <w:rPr>
          <w:b/>
          <w:bCs/>
        </w:rPr>
        <w:tab/>
        <w:t>Úvodní ustanovení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pPr>
        <w:ind w:left="567" w:hanging="567"/>
      </w:pPr>
      <w:bookmarkStart w:id="57" w:name="_DV_C56"/>
      <w:r>
        <w:t>1.1</w:t>
      </w:r>
      <w:r w:rsidRPr="00B82950">
        <w:tab/>
      </w:r>
      <w:bookmarkStart w:id="58" w:name="_DV_C72"/>
      <w:bookmarkEnd w:id="57"/>
      <w:r w:rsidRPr="00B82950">
        <w:t xml:space="preserve">Banka se zavazuje poskytnout Klientovi Úvěr za podmínek stanovených touto Smlouvou. </w:t>
      </w:r>
      <w:bookmarkStart w:id="59" w:name="_DV_C60"/>
      <w:bookmarkEnd w:id="58"/>
    </w:p>
    <w:p w:rsidR="00302DA1" w:rsidRPr="00B82950" w:rsidRDefault="00302DA1" w:rsidP="00302DA1"/>
    <w:bookmarkEnd w:id="59"/>
    <w:p w:rsidR="00302DA1" w:rsidRPr="00B82950" w:rsidRDefault="00302DA1" w:rsidP="00302DA1">
      <w:pPr>
        <w:tabs>
          <w:tab w:val="left" w:pos="567"/>
        </w:tabs>
        <w:ind w:left="567" w:hanging="567"/>
      </w:pPr>
      <w:r>
        <w:t>1.2</w:t>
      </w:r>
      <w:r w:rsidRPr="00B82950">
        <w:tab/>
        <w:t>V souladu s § 1751 občanského zákoníku jsou nedílnou součástí této Smlouvy Všeobecné obchodní podmínky Banky (dále jen „</w:t>
      </w:r>
      <w:r w:rsidRPr="00B82950">
        <w:rPr>
          <w:b/>
        </w:rPr>
        <w:t>Všeobecné podmínky</w:t>
      </w:r>
      <w:r w:rsidRPr="00B82950">
        <w:t>“), Úvěrové podmínky pro fyzické osoby podnikatele a právnické osoby (dále jen „</w:t>
      </w:r>
      <w:r w:rsidRPr="00B82950">
        <w:rPr>
          <w:b/>
        </w:rPr>
        <w:t>Úvěrové podmínky</w:t>
      </w:r>
      <w:r w:rsidRPr="00B82950">
        <w:t xml:space="preserve">“), příslušná Oznámení, tj. Pravidla, a Sazebník (v rozsahu relevantním k této Smlouvě). Podpisem této Smlouvy Klient potvrzuje, že se seznámil s obsahem a významem dokumentů uvedených v předchozí větě, jakož i dalších dokumentů, na které se ve Všeobecných podmínkách a Úvěrových podmínkách odkazuje, a výslovně s jejich zněním souhlasí. </w:t>
      </w:r>
      <w:r w:rsidRPr="00B82950">
        <w:rPr>
          <w:color w:val="000000"/>
        </w:rPr>
        <w:t>Podpisem této Smlouvy Klient potvrzuje, že se seznámil se zněním rozhodčí doložky obsažené v Úvěrových podmínkách a s touto rozhodčí doložkou a jejím obsahem souhlasí.</w:t>
      </w:r>
    </w:p>
    <w:p w:rsidR="00302DA1" w:rsidRPr="00B82950" w:rsidRDefault="00302DA1" w:rsidP="00302DA1">
      <w:pPr>
        <w:tabs>
          <w:tab w:val="num" w:pos="567"/>
        </w:tabs>
        <w:ind w:hanging="360"/>
      </w:pPr>
    </w:p>
    <w:p w:rsidR="00302DA1" w:rsidRPr="00B82950" w:rsidRDefault="00302DA1" w:rsidP="00302DA1">
      <w:pPr>
        <w:tabs>
          <w:tab w:val="num" w:pos="567"/>
        </w:tabs>
        <w:ind w:left="567"/>
      </w:pPr>
      <w:r w:rsidRPr="00B82950">
        <w:t xml:space="preserve"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 </w:t>
      </w:r>
    </w:p>
    <w:p w:rsidR="00302DA1" w:rsidRPr="00B82950" w:rsidRDefault="00302DA1" w:rsidP="00302DA1">
      <w:r w:rsidRPr="00B82950">
        <w:t xml:space="preserve">  </w:t>
      </w:r>
    </w:p>
    <w:p w:rsidR="00302DA1" w:rsidRPr="00B82950" w:rsidRDefault="00302DA1" w:rsidP="00302DA1">
      <w:pPr>
        <w:ind w:left="567"/>
      </w:pPr>
      <w:r w:rsidRPr="00B82950">
        <w:t>Klient bere na vědomí, že Banka je oprávněna nakládat s údaji podléhajícími bankovnímu tajemství způsobem dle článku 28 Všeobecných podmínek. Je-li Klient právnickou osobou, uděluje souhlas dle článku 28.3 Všeobecných podmínek. Pojmy s velkým počátečním písmenem mají v této Smlouvě význam stanovený v tomto dokumentu, Úvěrových podmínkách nebo ve Všeobecných podmínkách.</w:t>
      </w:r>
    </w:p>
    <w:p w:rsidR="00302DA1" w:rsidRPr="00B82950" w:rsidRDefault="00302DA1" w:rsidP="00302DA1">
      <w:pPr>
        <w:spacing w:before="120"/>
        <w:ind w:left="567"/>
      </w:pPr>
      <w:r w:rsidRPr="00B82950">
        <w:t>Klient souhlasí s tím, že Banka je oprávněna započítávat své pohledávky za Klientem v rozsahu a způsobem stanoveným ve Všeobecných podmínkách.</w:t>
      </w:r>
    </w:p>
    <w:p w:rsidR="00302DA1" w:rsidRPr="00B82950" w:rsidRDefault="00302DA1" w:rsidP="00302DA1">
      <w:bookmarkStart w:id="60" w:name="DEL_PRAVOS_N_1"/>
    </w:p>
    <w:p w:rsidR="00302DA1" w:rsidRPr="00B82950" w:rsidRDefault="00302DA1" w:rsidP="00302DA1">
      <w:pPr>
        <w:ind w:left="567"/>
      </w:pPr>
      <w:r w:rsidRPr="00B82950"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B82950">
          <w:t>1799 a</w:t>
        </w:r>
      </w:smartTag>
      <w:r w:rsidRPr="00B82950">
        <w:t xml:space="preserve"> § 1800 občanského zákoníku o adhezních smlouvách.</w:t>
      </w:r>
      <w:r w:rsidRPr="00B82950">
        <w:rPr>
          <w:i/>
        </w:rPr>
        <w:t xml:space="preserve"> </w:t>
      </w:r>
      <w:r w:rsidRPr="00B82950">
        <w:rPr>
          <w:i/>
          <w:vanish/>
          <w:color w:val="FF0000"/>
        </w:rPr>
        <w:t>[Tuto větu vložit, pokud je Klient jednající jako podnikatel (FOP nebo PO).</w:t>
      </w:r>
      <w:r w:rsidRPr="00B82950">
        <w:rPr>
          <w:vanish/>
          <w:color w:val="FF0000"/>
        </w:rPr>
        <w:t>]</w:t>
      </w:r>
    </w:p>
    <w:bookmarkEnd w:id="60"/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Pr="00B82950">
        <w:rPr>
          <w:b/>
          <w:bCs/>
        </w:rPr>
        <w:tab/>
        <w:t>Úvěr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pPr>
        <w:ind w:left="567" w:hanging="567"/>
      </w:pPr>
      <w:r>
        <w:t>2.1</w:t>
      </w:r>
      <w:r w:rsidRPr="00B82950">
        <w:tab/>
        <w:t xml:space="preserve">Klient a Banka se dohodli, že Výše úvěru je </w:t>
      </w:r>
      <w:bookmarkStart w:id="61" w:name="TXT_MenaVyse1"/>
      <w:r w:rsidRPr="00B82950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Pr="00B82950">
        <w:rPr>
          <w:b/>
        </w:rPr>
        <w:instrText xml:space="preserve"> FORMTEXT </w:instrText>
      </w:r>
      <w:r w:rsidRPr="00B82950">
        <w:rPr>
          <w:b/>
        </w:rPr>
      </w:r>
      <w:r w:rsidRPr="00B82950">
        <w:rPr>
          <w:b/>
        </w:rPr>
        <w:fldChar w:fldCharType="separate"/>
      </w:r>
      <w:r w:rsidRPr="00B82950">
        <w:rPr>
          <w:b/>
        </w:rPr>
        <w:t>Kč 2 772 171,25</w:t>
      </w:r>
      <w:r w:rsidRPr="00B82950">
        <w:rPr>
          <w:b/>
        </w:rPr>
        <w:fldChar w:fldCharType="end"/>
      </w:r>
      <w:bookmarkEnd w:id="61"/>
      <w:r w:rsidRPr="00B82950">
        <w:rPr>
          <w:vanish/>
          <w:color w:val="FF0000"/>
          <w:sz w:val="16"/>
        </w:rPr>
        <w:t>(uveďte zkratku příslušné měny a částku)</w:t>
      </w:r>
      <w:r w:rsidRPr="00B82950">
        <w:t xml:space="preserve">, slovy </w:t>
      </w:r>
      <w:r w:rsidRPr="00B82950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62" w:name="Textové6"/>
      <w:r w:rsidRPr="00B82950">
        <w:instrText xml:space="preserve"> FORMTEXT </w:instrText>
      </w:r>
      <w:r w:rsidRPr="00B82950">
        <w:fldChar w:fldCharType="separate"/>
      </w:r>
      <w:r w:rsidRPr="00B82950">
        <w:t xml:space="preserve"> dva milióny</w:t>
      </w:r>
      <w:r>
        <w:t xml:space="preserve"> </w:t>
      </w:r>
      <w:r w:rsidRPr="00B82950">
        <w:t>sedm set sedmdesát dva tisíce jedno sto sedmdesát jedna 25/100 Kč</w:t>
      </w:r>
      <w:r w:rsidRPr="00B82950">
        <w:fldChar w:fldCharType="end"/>
      </w:r>
      <w:bookmarkEnd w:id="62"/>
      <w:r w:rsidRPr="00B82950">
        <w:t>.</w:t>
      </w:r>
    </w:p>
    <w:p w:rsidR="00302DA1" w:rsidRPr="00B82950" w:rsidRDefault="00302DA1" w:rsidP="00302DA1">
      <w:pPr>
        <w:ind w:left="426" w:hanging="426"/>
        <w:jc w:val="left"/>
      </w:pPr>
    </w:p>
    <w:p w:rsidR="00302DA1" w:rsidRPr="00B82950" w:rsidRDefault="00302DA1" w:rsidP="00302DA1">
      <w:pPr>
        <w:ind w:left="567" w:hanging="567"/>
      </w:pPr>
      <w:r>
        <w:t>2.2</w:t>
      </w:r>
      <w:r w:rsidRPr="00B82950">
        <w:tab/>
        <w:t xml:space="preserve">Klient je povinen použít Úvěr výhradně k následujícímu účelu: </w:t>
      </w:r>
      <w:r w:rsidRPr="00B82950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63" w:name="Textové7"/>
      <w:r w:rsidRPr="00B82950">
        <w:rPr>
          <w:b/>
        </w:rPr>
        <w:instrText xml:space="preserve"> FORMTEXT </w:instrText>
      </w:r>
      <w:r w:rsidRPr="00B82950">
        <w:rPr>
          <w:b/>
        </w:rPr>
      </w:r>
      <w:r w:rsidRPr="00B82950">
        <w:rPr>
          <w:b/>
        </w:rPr>
        <w:fldChar w:fldCharType="separate"/>
      </w:r>
      <w:r w:rsidRPr="00B82950">
        <w:rPr>
          <w:b/>
        </w:rPr>
        <w:t>předfinancování dotace na projekt "Modernizace a vybavení odborných učeben na GJO Litovel" (dále jen "Objekt úvěru")</w:t>
      </w:r>
      <w:r w:rsidRPr="00B82950">
        <w:rPr>
          <w:b/>
        </w:rPr>
        <w:fldChar w:fldCharType="end"/>
      </w:r>
      <w:bookmarkEnd w:id="63"/>
      <w:r w:rsidRPr="00B82950">
        <w:t>.</w:t>
      </w:r>
    </w:p>
    <w:p w:rsidR="00302DA1" w:rsidRPr="00B82950" w:rsidRDefault="00302DA1" w:rsidP="00302DA1">
      <w:pPr>
        <w:ind w:left="426" w:hanging="426"/>
        <w:jc w:val="left"/>
      </w:pPr>
    </w:p>
    <w:p w:rsidR="00302DA1" w:rsidRPr="00B82950" w:rsidRDefault="00302DA1" w:rsidP="00302DA1">
      <w:pPr>
        <w:ind w:left="567" w:hanging="567"/>
      </w:pPr>
      <w:r>
        <w:t>2.3</w:t>
      </w:r>
      <w:r w:rsidRPr="00B82950">
        <w:tab/>
        <w:t xml:space="preserve">Banka bude evidovat svoji pohledávku za Klientem ze Smlouvy pod číslem </w:t>
      </w:r>
      <w:r w:rsidRPr="00B82950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64" w:name="Textové8"/>
      <w:r w:rsidRPr="00B82950">
        <w:rPr>
          <w:b/>
        </w:rPr>
        <w:instrText xml:space="preserve"> FORMTEXT </w:instrText>
      </w:r>
      <w:r w:rsidRPr="00B82950">
        <w:rPr>
          <w:b/>
        </w:rPr>
      </w:r>
      <w:r w:rsidRPr="00B82950">
        <w:rPr>
          <w:b/>
        </w:rPr>
        <w:fldChar w:fldCharType="separate"/>
      </w:r>
      <w:r w:rsidRPr="00B82950">
        <w:rPr>
          <w:b/>
        </w:rPr>
        <w:t>35-1930121567/0100</w:t>
      </w:r>
      <w:r w:rsidRPr="00B82950">
        <w:rPr>
          <w:b/>
        </w:rPr>
        <w:fldChar w:fldCharType="end"/>
      </w:r>
      <w:bookmarkEnd w:id="64"/>
      <w:r w:rsidRPr="00B82950">
        <w:t xml:space="preserve">, jako </w:t>
      </w:r>
      <w:r w:rsidRPr="00B82950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65" w:name="Textové9"/>
      <w:r w:rsidRPr="00B82950">
        <w:rPr>
          <w:b/>
        </w:rPr>
        <w:instrText xml:space="preserve"> FORMTEXT </w:instrText>
      </w:r>
      <w:r w:rsidRPr="00B82950">
        <w:rPr>
          <w:b/>
        </w:rPr>
      </w:r>
      <w:r w:rsidRPr="00B82950">
        <w:rPr>
          <w:b/>
        </w:rPr>
        <w:fldChar w:fldCharType="separate"/>
      </w:r>
      <w:r w:rsidRPr="00B82950">
        <w:rPr>
          <w:b/>
        </w:rPr>
        <w:t>investiční úvěr v Kč</w:t>
      </w:r>
      <w:r w:rsidRPr="00B82950">
        <w:rPr>
          <w:b/>
        </w:rPr>
        <w:fldChar w:fldCharType="end"/>
      </w:r>
      <w:bookmarkEnd w:id="65"/>
      <w:r w:rsidRPr="00B82950">
        <w:t>.</w:t>
      </w:r>
    </w:p>
    <w:p w:rsidR="00302DA1" w:rsidRPr="00B82950" w:rsidRDefault="00302DA1" w:rsidP="00302DA1">
      <w:pPr>
        <w:ind w:left="567" w:hanging="567"/>
        <w:rPr>
          <w:b/>
          <w:i/>
          <w:vanish/>
          <w:color w:val="FF0000"/>
        </w:rPr>
      </w:pPr>
      <w:bookmarkStart w:id="66" w:name="cerpani_jednorazove"/>
      <w:bookmarkStart w:id="67" w:name="cerpani_postupne"/>
      <w:bookmarkEnd w:id="66"/>
      <w:r w:rsidRPr="00B82950">
        <w:rPr>
          <w:b/>
          <w:i/>
          <w:vanish/>
          <w:color w:val="FF0000"/>
        </w:rPr>
        <w:t>(Varianta B: postupné čerpání)</w:t>
      </w:r>
    </w:p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Pr="00B82950">
        <w:rPr>
          <w:b/>
          <w:bCs/>
        </w:rPr>
        <w:tab/>
        <w:t>Čerpání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AB7D91">
      <w:pPr>
        <w:tabs>
          <w:tab w:val="left" w:pos="6096"/>
          <w:tab w:val="left" w:pos="8931"/>
        </w:tabs>
        <w:ind w:left="567" w:hanging="567"/>
      </w:pPr>
      <w:r>
        <w:t>3.1</w:t>
      </w:r>
      <w:r w:rsidRPr="00B82950">
        <w:tab/>
        <w:t xml:space="preserve">Klient bude čerpat Úvěr postupně na základě dvou nebo více Žádostí. </w:t>
      </w:r>
    </w:p>
    <w:p w:rsidR="00302DA1" w:rsidRPr="00B82950" w:rsidRDefault="00302DA1" w:rsidP="00302DA1">
      <w:pPr>
        <w:tabs>
          <w:tab w:val="left" w:pos="6379"/>
          <w:tab w:val="left" w:pos="8080"/>
        </w:tabs>
        <w:ind w:left="567" w:hanging="567"/>
      </w:pPr>
      <w:r>
        <w:t>3.2</w:t>
      </w:r>
      <w:r w:rsidRPr="00B82950">
        <w:tab/>
        <w:t xml:space="preserve">Klient je oprávněn požádat o poskytnutí Úvěru na základě řádně vyplněné Žádosti nejpozději do </w:t>
      </w:r>
      <w:r w:rsidRPr="00B82950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68" w:name="Textové12"/>
      <w:r w:rsidRPr="00B82950">
        <w:rPr>
          <w:b/>
        </w:rPr>
        <w:instrText xml:space="preserve"> FORMTEXT </w:instrText>
      </w:r>
      <w:r w:rsidRPr="00B82950">
        <w:rPr>
          <w:b/>
        </w:rPr>
      </w:r>
      <w:r w:rsidRPr="00B82950">
        <w:rPr>
          <w:b/>
        </w:rPr>
        <w:fldChar w:fldCharType="separate"/>
      </w:r>
      <w:r w:rsidRPr="00B82950">
        <w:rPr>
          <w:b/>
        </w:rPr>
        <w:t>31.12.2021</w:t>
      </w:r>
      <w:r w:rsidRPr="00B82950">
        <w:rPr>
          <w:b/>
        </w:rPr>
        <w:fldChar w:fldCharType="end"/>
      </w:r>
      <w:bookmarkEnd w:id="68"/>
      <w:r w:rsidRPr="00B82950">
        <w:t xml:space="preserve">. Pokud Klient nevyčerpá Úvěr ve lhůtě podle předcházející věty, jeho právo na poskytnutí nevyčerpané části </w:t>
      </w:r>
      <w:r w:rsidRPr="00B82950">
        <w:lastRenderedPageBreak/>
        <w:t>Úvěru zaniká. V případě, že Banka po uplynutí lhůty podle první věty tohoto článku umožní Klientovi Čerpání, považuje se Čerpání za řádně poskytnuté podle této Smlouvy.</w:t>
      </w:r>
    </w:p>
    <w:p w:rsidR="00302DA1" w:rsidRPr="00B82950" w:rsidRDefault="00302DA1" w:rsidP="00302DA1">
      <w:pPr>
        <w:tabs>
          <w:tab w:val="left" w:pos="6379"/>
          <w:tab w:val="left" w:pos="8080"/>
        </w:tabs>
        <w:ind w:left="567" w:hanging="567"/>
      </w:pPr>
    </w:p>
    <w:p w:rsidR="00302DA1" w:rsidRPr="00B82950" w:rsidRDefault="00302DA1" w:rsidP="00302DA1">
      <w:pPr>
        <w:tabs>
          <w:tab w:val="left" w:pos="6379"/>
          <w:tab w:val="left" w:pos="8080"/>
        </w:tabs>
        <w:ind w:left="567" w:hanging="567"/>
      </w:pPr>
      <w:r>
        <w:t>3.3</w:t>
      </w:r>
      <w:r w:rsidRPr="00B82950">
        <w:tab/>
        <w:t>Banka oznámí Klientovi zánik jeho práva na poskytnutí Úvěru, popřípadě jeho části, podle této Smlouvy do 20 Obchodních dnů po uplynutí lhůty podle článku 3.2 této Smlouvy.</w:t>
      </w:r>
    </w:p>
    <w:p w:rsidR="00302DA1" w:rsidRPr="00B82950" w:rsidRDefault="00302DA1" w:rsidP="00302DA1">
      <w:pPr>
        <w:tabs>
          <w:tab w:val="left" w:pos="8222"/>
          <w:tab w:val="left" w:pos="8931"/>
        </w:tabs>
        <w:ind w:left="567" w:hanging="567"/>
      </w:pPr>
    </w:p>
    <w:p w:rsidR="00302DA1" w:rsidRPr="00B82950" w:rsidRDefault="00302DA1" w:rsidP="00302DA1">
      <w:pPr>
        <w:tabs>
          <w:tab w:val="left" w:pos="8222"/>
          <w:tab w:val="left" w:pos="8931"/>
        </w:tabs>
        <w:ind w:left="567" w:hanging="567"/>
      </w:pPr>
      <w:r>
        <w:t>3.4</w:t>
      </w:r>
      <w:r w:rsidRPr="00B82950">
        <w:tab/>
        <w:t>Banka poskytne každé Čerpání, pokud jsou splněny Odkládací podmínky čerpání, nejpozději do 2 Obchodních dnů od doručení Žádosti, a to způsobem sjednaným pro příslušné Čerpání v této Smlouvě, jinak na účet uvedený Klientem v Žádosti.</w:t>
      </w:r>
    </w:p>
    <w:p w:rsidR="00302DA1" w:rsidRPr="00B82950" w:rsidRDefault="00302DA1" w:rsidP="00302DA1">
      <w:pPr>
        <w:tabs>
          <w:tab w:val="left" w:pos="8222"/>
          <w:tab w:val="left" w:pos="8931"/>
        </w:tabs>
        <w:ind w:left="567" w:hanging="567"/>
      </w:pPr>
    </w:p>
    <w:p w:rsidR="00302DA1" w:rsidRPr="00B82950" w:rsidRDefault="00302DA1" w:rsidP="00302DA1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bookmarkStart w:id="69" w:name="cerpani_postupne_1"/>
      <w:r w:rsidRPr="00B82950">
        <w:rPr>
          <w:b/>
          <w:i/>
          <w:vanish/>
          <w:color w:val="FF0000"/>
        </w:rPr>
        <w:t>(Varianta1: Prokázání účelovosti je podmínkou čerpání.)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bookmarkStart w:id="70" w:name="cerpani_postupne_1a"/>
      <w:bookmarkEnd w:id="70"/>
    </w:p>
    <w:p w:rsidR="00302DA1" w:rsidRPr="00B82950" w:rsidRDefault="00302DA1" w:rsidP="00302DA1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bookmarkStart w:id="71" w:name="cerpani_postupne_1b"/>
      <w:r w:rsidRPr="00B82950">
        <w:rPr>
          <w:i/>
          <w:vanish/>
          <w:color w:val="FF0000"/>
        </w:rPr>
        <w:t>(Varianta1b: Prokázání účelovosti je podmínkou každého čerpání)</w:t>
      </w:r>
    </w:p>
    <w:p w:rsidR="00302DA1" w:rsidRPr="00B82950" w:rsidRDefault="00302DA1" w:rsidP="00302DA1">
      <w:pPr>
        <w:tabs>
          <w:tab w:val="left" w:pos="6096"/>
          <w:tab w:val="left" w:pos="8931"/>
        </w:tabs>
        <w:ind w:left="567" w:hanging="567"/>
      </w:pPr>
      <w:r>
        <w:t>3.5</w:t>
      </w:r>
      <w:r w:rsidRPr="00B82950">
        <w:tab/>
        <w:t>Každé Čerpání je kromě podmínek uvedených v článku VI. Úvěrových podmínek podmíněno předložením dokladů prokazujících, že Úvěr bude čerpán za účelem stanoveným v této Smlouvě.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 1b)</w:t>
      </w:r>
      <w:bookmarkEnd w:id="71"/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r w:rsidRPr="00B82950" w:rsidDel="00380FF3">
        <w:rPr>
          <w:i/>
          <w:vanish/>
          <w:color w:val="FF0000"/>
        </w:rPr>
        <w:t xml:space="preserve"> </w:t>
      </w:r>
      <w:r w:rsidRPr="00B82950">
        <w:rPr>
          <w:b/>
          <w:i/>
          <w:vanish/>
          <w:color w:val="FF0000"/>
        </w:rPr>
        <w:t>(konec varianty1)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color w:val="FF0000"/>
        </w:rPr>
      </w:pPr>
      <w:bookmarkStart w:id="72" w:name="cerpani_postupne_2"/>
      <w:bookmarkEnd w:id="69"/>
      <w:bookmarkEnd w:id="72"/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bookmarkStart w:id="73" w:name="cerpani_postupne_36"/>
      <w:bookmarkEnd w:id="73"/>
      <w:r w:rsidRPr="00B82950">
        <w:rPr>
          <w:b/>
          <w:i/>
          <w:vanish/>
          <w:color w:val="FF0000"/>
        </w:rPr>
        <w:t>(konec varianty B)</w:t>
      </w:r>
    </w:p>
    <w:bookmarkEnd w:id="67"/>
    <w:p w:rsidR="00302DA1" w:rsidRPr="00B82950" w:rsidRDefault="00302DA1" w:rsidP="00302DA1">
      <w:pPr>
        <w:tabs>
          <w:tab w:val="left" w:pos="8222"/>
          <w:tab w:val="left" w:pos="8931"/>
        </w:tabs>
        <w:ind w:left="567" w:hanging="567"/>
      </w:pPr>
    </w:p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Pr="00B82950">
        <w:rPr>
          <w:b/>
          <w:bCs/>
        </w:rPr>
        <w:tab/>
        <w:t>Ceny za úvěr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pPr>
        <w:ind w:left="567" w:hanging="567"/>
        <w:rPr>
          <w:i/>
          <w:vanish/>
          <w:color w:val="FF0000"/>
        </w:rPr>
      </w:pPr>
      <w:bookmarkStart w:id="74" w:name="ceny_41_1"/>
      <w:bookmarkStart w:id="75" w:name="ceny_41_2"/>
      <w:bookmarkEnd w:id="74"/>
      <w:r w:rsidRPr="00B82950">
        <w:rPr>
          <w:i/>
          <w:vanish/>
          <w:color w:val="FF0000"/>
        </w:rPr>
        <w:t>(Varianta2: Cena za rezervaci zdrojů se sjednává.)</w:t>
      </w:r>
    </w:p>
    <w:p w:rsidR="00302DA1" w:rsidRPr="00B82950" w:rsidRDefault="00302DA1" w:rsidP="00302DA1">
      <w:pPr>
        <w:ind w:left="567" w:hanging="567"/>
      </w:pPr>
      <w:r>
        <w:t>4.1</w:t>
      </w:r>
      <w:r w:rsidRPr="00B82950">
        <w:tab/>
        <w:t xml:space="preserve">Klient a Banka se dohodli, že </w:t>
      </w:r>
      <w:bookmarkStart w:id="76" w:name="_DV_M14"/>
      <w:bookmarkEnd w:id="76"/>
      <w:r w:rsidRPr="00B82950">
        <w:t>Klient</w:t>
      </w:r>
      <w:bookmarkStart w:id="77" w:name="_DV_M15"/>
      <w:bookmarkEnd w:id="77"/>
      <w:r w:rsidRPr="00B82950">
        <w:t xml:space="preserve"> bude platit </w:t>
      </w:r>
      <w:bookmarkStart w:id="78" w:name="_DV_C231"/>
      <w:r w:rsidRPr="00B82950">
        <w:t>Bance</w:t>
      </w:r>
      <w:bookmarkStart w:id="79" w:name="_DV_M16"/>
      <w:bookmarkEnd w:id="78"/>
      <w:bookmarkEnd w:id="79"/>
      <w:r w:rsidRPr="00B82950">
        <w:t xml:space="preserve"> cenu za rezervaci zdrojů ve výši</w:t>
      </w:r>
      <w:bookmarkStart w:id="80" w:name="_DV_C232"/>
      <w:r w:rsidRPr="00B82950">
        <w:t xml:space="preserve"> </w:t>
      </w:r>
      <w:bookmarkStart w:id="81" w:name="_DV_M17"/>
      <w:bookmarkEnd w:id="80"/>
      <w:bookmarkEnd w:id="81"/>
      <w:r w:rsidRPr="00B82950">
        <w:fldChar w:fldCharType="begin">
          <w:ffData>
            <w:name w:val="TXT_Rezervace1"/>
            <w:enabled/>
            <w:calcOnExit w:val="0"/>
            <w:textInput/>
          </w:ffData>
        </w:fldChar>
      </w:r>
      <w:bookmarkStart w:id="82" w:name="TXT_Rezervace1"/>
      <w:r w:rsidRPr="00B82950">
        <w:instrText xml:space="preserve"> FORMTEXT </w:instrText>
      </w:r>
      <w:r w:rsidRPr="00B82950">
        <w:fldChar w:fldCharType="separate"/>
      </w:r>
      <w:r w:rsidRPr="00B82950">
        <w:t>0,20</w:t>
      </w:r>
      <w:r w:rsidRPr="00B82950">
        <w:fldChar w:fldCharType="end"/>
      </w:r>
      <w:bookmarkEnd w:id="82"/>
      <w:r w:rsidRPr="00B82950">
        <w:t xml:space="preserve"> % p. a. </w:t>
      </w:r>
      <w:bookmarkStart w:id="83" w:name="_DV_M18"/>
      <w:bookmarkEnd w:id="83"/>
      <w:r w:rsidRPr="00B82950">
        <w:t xml:space="preserve">z nečerpaného </w:t>
      </w:r>
      <w:bookmarkStart w:id="84" w:name="_DV_C234"/>
      <w:r w:rsidRPr="00B82950">
        <w:t>Úvěru</w:t>
      </w:r>
      <w:bookmarkStart w:id="85" w:name="_DV_M19"/>
      <w:bookmarkEnd w:id="84"/>
      <w:bookmarkEnd w:id="85"/>
      <w:r w:rsidRPr="00B82950">
        <w:t>. Nečerpan</w:t>
      </w:r>
      <w:bookmarkStart w:id="86" w:name="_DV_M20"/>
      <w:bookmarkEnd w:id="86"/>
      <w:r w:rsidRPr="00B82950">
        <w:t>ým Úvěrem se rozumí denní výše rozdílu mezi</w:t>
      </w:r>
      <w:bookmarkStart w:id="87" w:name="_DV_C238"/>
      <w:r w:rsidRPr="00B82950">
        <w:t xml:space="preserve"> Výší úvěru a vyčerpanou jistinou Úvěru.</w:t>
      </w:r>
      <w:bookmarkStart w:id="88" w:name="_DV_M21"/>
      <w:bookmarkStart w:id="89" w:name="_DV_M22"/>
      <w:bookmarkEnd w:id="87"/>
      <w:bookmarkEnd w:id="88"/>
      <w:bookmarkEnd w:id="89"/>
      <w:r w:rsidRPr="00B82950">
        <w:t xml:space="preserve"> Výpočet ceny za rezervaci zdrojů je prováděn metodou 365/365 dnů.</w:t>
      </w:r>
    </w:p>
    <w:p w:rsidR="00302DA1" w:rsidRPr="00B82950" w:rsidRDefault="00302DA1" w:rsidP="00302DA1">
      <w:pPr>
        <w:ind w:left="567" w:hanging="567"/>
        <w:rPr>
          <w:sz w:val="8"/>
          <w:szCs w:val="8"/>
        </w:rPr>
      </w:pP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bookmarkStart w:id="90" w:name="ceny_41_2a"/>
      <w:r w:rsidRPr="00B82950">
        <w:rPr>
          <w:i/>
          <w:vanish/>
          <w:color w:val="FF0000"/>
        </w:rPr>
        <w:t>(Varianta2a: Úvěr je poskytován</w:t>
      </w:r>
      <w:r w:rsidRPr="00B82950">
        <w:rPr>
          <w:b/>
          <w:i/>
          <w:vanish/>
          <w:color w:val="FF0000"/>
        </w:rPr>
        <w:t xml:space="preserve"> v Kč</w:t>
      </w:r>
      <w:r w:rsidRPr="00B82950">
        <w:rPr>
          <w:i/>
          <w:vanish/>
          <w:color w:val="FF0000"/>
        </w:rPr>
        <w:t xml:space="preserve">, cena za rezervaci zdrojů hrazena </w:t>
      </w:r>
      <w:r w:rsidRPr="00B82950">
        <w:rPr>
          <w:b/>
          <w:i/>
          <w:vanish/>
          <w:color w:val="FF0000"/>
        </w:rPr>
        <w:t>v Kč</w:t>
      </w:r>
      <w:r w:rsidRPr="00B82950">
        <w:rPr>
          <w:i/>
          <w:vanish/>
          <w:color w:val="FF0000"/>
        </w:rPr>
        <w:t>.)</w:t>
      </w:r>
    </w:p>
    <w:p w:rsidR="00302DA1" w:rsidRPr="00B82950" w:rsidRDefault="00302DA1" w:rsidP="00302DA1">
      <w:pPr>
        <w:ind w:left="567" w:hanging="567"/>
      </w:pPr>
      <w:r w:rsidRPr="00B82950">
        <w:tab/>
      </w:r>
      <w:bookmarkStart w:id="91" w:name="_DV_C241"/>
      <w:r w:rsidRPr="00B82950">
        <w:t>Vypočtená cena se zaokrouhluje na celé koruny (Kč) podle obecných pravidel.</w:t>
      </w:r>
      <w:bookmarkEnd w:id="91"/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varianty2a)</w:t>
      </w:r>
    </w:p>
    <w:p w:rsidR="00302DA1" w:rsidRPr="00B82950" w:rsidRDefault="00302DA1" w:rsidP="00302DA1">
      <w:pPr>
        <w:ind w:left="708" w:hanging="567"/>
        <w:rPr>
          <w:sz w:val="8"/>
          <w:szCs w:val="8"/>
        </w:rPr>
      </w:pPr>
      <w:bookmarkStart w:id="92" w:name="ceny_41_2b"/>
      <w:bookmarkStart w:id="93" w:name="ceny_41_2c"/>
      <w:bookmarkEnd w:id="90"/>
      <w:bookmarkEnd w:id="92"/>
      <w:bookmarkEnd w:id="93"/>
    </w:p>
    <w:p w:rsidR="00302DA1" w:rsidRPr="00B82950" w:rsidRDefault="00302DA1" w:rsidP="00302DA1">
      <w:pPr>
        <w:ind w:left="567" w:hanging="567"/>
        <w:outlineLvl w:val="0"/>
      </w:pPr>
      <w:r w:rsidRPr="00B82950">
        <w:tab/>
        <w:t xml:space="preserve">Cena za rezervaci zdrojů se zúčtovává měsíčně od </w:t>
      </w:r>
      <w:bookmarkStart w:id="94" w:name="_DV_M28"/>
      <w:bookmarkEnd w:id="94"/>
      <w:r w:rsidRPr="00B82950">
        <w:t xml:space="preserve">data nabytí účinnosti této Smlouvy do </w:t>
      </w:r>
      <w:r w:rsidRPr="00B82950">
        <w:fldChar w:fldCharType="begin">
          <w:ffData>
            <w:name w:val="Textové37"/>
            <w:enabled/>
            <w:calcOnExit w:val="0"/>
            <w:textInput/>
          </w:ffData>
        </w:fldChar>
      </w:r>
      <w:bookmarkStart w:id="95" w:name="Textové37"/>
      <w:r w:rsidRPr="00B82950">
        <w:instrText xml:space="preserve"> FORMTEXT </w:instrText>
      </w:r>
      <w:r w:rsidRPr="00B82950">
        <w:fldChar w:fldCharType="separate"/>
      </w:r>
      <w:r w:rsidRPr="00B82950">
        <w:t>31.12.2021</w:t>
      </w:r>
      <w:r w:rsidRPr="00B82950">
        <w:fldChar w:fldCharType="end"/>
      </w:r>
      <w:bookmarkEnd w:id="95"/>
      <w:r w:rsidRPr="00B82950">
        <w:t>.</w:t>
      </w:r>
    </w:p>
    <w:p w:rsidR="00302DA1" w:rsidRPr="00B82950" w:rsidRDefault="00302DA1" w:rsidP="00302DA1">
      <w:pPr>
        <w:ind w:left="708" w:hanging="567"/>
        <w:rPr>
          <w:sz w:val="8"/>
          <w:szCs w:val="8"/>
        </w:rPr>
      </w:pPr>
    </w:p>
    <w:p w:rsidR="00302DA1" w:rsidRPr="00B82950" w:rsidRDefault="00302DA1" w:rsidP="00302DA1">
      <w:pPr>
        <w:ind w:left="567" w:hanging="567"/>
        <w:outlineLvl w:val="0"/>
      </w:pPr>
      <w:r w:rsidRPr="00B82950">
        <w:tab/>
        <w:t>Cena za rezervaci zdrojů je splatná k poslednímu dni kalendářního měsíce, za který se hradí, nejpozději však do 5 Obchodních dnů po jeho skončení.</w:t>
      </w:r>
    </w:p>
    <w:p w:rsidR="00302DA1" w:rsidRPr="00B82950" w:rsidRDefault="00302DA1" w:rsidP="00302DA1">
      <w:pPr>
        <w:ind w:left="567" w:hanging="567"/>
      </w:pPr>
      <w:r w:rsidRPr="00B82950">
        <w:rPr>
          <w:i/>
          <w:vanish/>
          <w:color w:val="FF0000"/>
        </w:rPr>
        <w:t>(konec varianty2)</w:t>
      </w:r>
    </w:p>
    <w:bookmarkEnd w:id="75"/>
    <w:p w:rsidR="00302DA1" w:rsidRPr="00B82950" w:rsidRDefault="00302DA1" w:rsidP="00302DA1">
      <w:pPr>
        <w:ind w:left="426" w:hanging="426"/>
      </w:pP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rPr>
          <w:i/>
          <w:vanish/>
          <w:color w:val="FF0000"/>
        </w:rPr>
      </w:pPr>
      <w:bookmarkStart w:id="96" w:name="ceny_42_1"/>
      <w:bookmarkStart w:id="97" w:name="ceny_42_2"/>
      <w:bookmarkEnd w:id="96"/>
      <w:r w:rsidRPr="00B82950">
        <w:rPr>
          <w:i/>
          <w:vanish/>
          <w:color w:val="FF0000"/>
        </w:rPr>
        <w:t xml:space="preserve">(Varianta2: </w:t>
      </w:r>
      <w:r w:rsidRPr="00B82950">
        <w:rPr>
          <w:b/>
          <w:i/>
          <w:vanish/>
          <w:color w:val="FF0000"/>
        </w:rPr>
        <w:t>Cena za spravování úvěru</w:t>
      </w:r>
      <w:r w:rsidRPr="00B82950">
        <w:rPr>
          <w:i/>
          <w:vanish/>
          <w:color w:val="FF0000"/>
        </w:rPr>
        <w:t xml:space="preserve"> – cena individuální nebo snížená)</w:t>
      </w:r>
    </w:p>
    <w:p w:rsidR="00302DA1" w:rsidRPr="00B82950" w:rsidRDefault="00302DA1" w:rsidP="00302DA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Pr="00B82950">
        <w:tab/>
        <w:t xml:space="preserve">Klient a Banka se dohodli, že Klient bude platit Bance cenu za spravování Úvěru ve výši </w:t>
      </w:r>
      <w:r w:rsidRPr="00B82950">
        <w:fldChar w:fldCharType="begin">
          <w:ffData>
            <w:name w:val="tZaSpravovaniMena1"/>
            <w:enabled/>
            <w:calcOnExit w:val="0"/>
            <w:textInput/>
          </w:ffData>
        </w:fldChar>
      </w:r>
      <w:bookmarkStart w:id="98" w:name="tZaSpravovaniMena1"/>
      <w:r w:rsidRPr="00B82950">
        <w:instrText xml:space="preserve"> FORMTEXT </w:instrText>
      </w:r>
      <w:r w:rsidRPr="00B82950">
        <w:fldChar w:fldCharType="separate"/>
      </w:r>
      <w:r w:rsidRPr="00B82950">
        <w:t>Kč</w:t>
      </w:r>
      <w:r w:rsidRPr="00B82950">
        <w:fldChar w:fldCharType="end"/>
      </w:r>
      <w:bookmarkEnd w:id="98"/>
      <w:r w:rsidRPr="00B82950">
        <w:t xml:space="preserve"> </w:t>
      </w:r>
      <w:r w:rsidRPr="00B82950">
        <w:rPr>
          <w:i/>
          <w:vanish/>
          <w:color w:val="FF0000"/>
        </w:rPr>
        <w:t>(doplňte měnu ceny za spravování úvěru)</w:t>
      </w:r>
      <w:r w:rsidRPr="00B82950">
        <w:t> </w:t>
      </w:r>
      <w:r w:rsidRPr="00B82950">
        <w:fldChar w:fldCharType="begin">
          <w:ffData>
            <w:name w:val="Textové95"/>
            <w:enabled/>
            <w:calcOnExit w:val="0"/>
            <w:textInput/>
          </w:ffData>
        </w:fldChar>
      </w:r>
      <w:bookmarkStart w:id="99" w:name="Textové95"/>
      <w:r w:rsidRPr="00B82950">
        <w:instrText xml:space="preserve"> FORMTEXT </w:instrText>
      </w:r>
      <w:r w:rsidRPr="00B82950">
        <w:fldChar w:fldCharType="separate"/>
      </w:r>
      <w:r w:rsidRPr="00B82950">
        <w:t>100,00</w:t>
      </w:r>
      <w:r w:rsidRPr="00B82950">
        <w:fldChar w:fldCharType="end"/>
      </w:r>
      <w:bookmarkEnd w:id="99"/>
      <w:r w:rsidRPr="00B82950">
        <w:t xml:space="preserve"> </w:t>
      </w:r>
      <w:r w:rsidRPr="00B82950">
        <w:rPr>
          <w:i/>
          <w:vanish/>
          <w:color w:val="FF0000"/>
        </w:rPr>
        <w:t xml:space="preserve">(doplňte částku) </w:t>
      </w:r>
      <w:r w:rsidRPr="00B82950">
        <w:t>měsíčně a způsobem podle Sazebníku.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varianty2)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:rsidR="00302DA1" w:rsidRPr="00B82950" w:rsidRDefault="00302DA1" w:rsidP="00302DA1">
      <w:pPr>
        <w:rPr>
          <w:i/>
          <w:vanish/>
          <w:color w:val="FF0000"/>
        </w:rPr>
      </w:pPr>
      <w:bookmarkStart w:id="100" w:name="ceny_42_3"/>
      <w:bookmarkStart w:id="101" w:name="ceny_43_1"/>
      <w:bookmarkStart w:id="102" w:name="ceny_43_2"/>
      <w:bookmarkStart w:id="103" w:name="ceny_43_3"/>
      <w:bookmarkStart w:id="104" w:name="ceny_43_4"/>
      <w:bookmarkStart w:id="105" w:name="ceny_43_5"/>
      <w:bookmarkEnd w:id="97"/>
      <w:bookmarkEnd w:id="100"/>
      <w:bookmarkEnd w:id="101"/>
      <w:bookmarkEnd w:id="102"/>
      <w:bookmarkEnd w:id="103"/>
      <w:bookmarkEnd w:id="104"/>
      <w:r w:rsidRPr="00B82950">
        <w:rPr>
          <w:i/>
          <w:vanish/>
          <w:color w:val="FF0000"/>
        </w:rPr>
        <w:t>(Varianta5:</w:t>
      </w:r>
      <w:r w:rsidRPr="00B82950">
        <w:rPr>
          <w:b/>
          <w:i/>
          <w:vanish/>
          <w:color w:val="FF0000"/>
        </w:rPr>
        <w:t xml:space="preserve"> Cena za realizaci úvěru se nesjednává</w:t>
      </w:r>
      <w:r w:rsidRPr="00B82950">
        <w:rPr>
          <w:i/>
          <w:vanish/>
          <w:color w:val="FF0000"/>
        </w:rPr>
        <w:t>)</w:t>
      </w:r>
    </w:p>
    <w:p w:rsidR="00302DA1" w:rsidRPr="00B82950" w:rsidRDefault="00302DA1" w:rsidP="00302DA1">
      <w:pPr>
        <w:ind w:left="567" w:hanging="567"/>
      </w:pPr>
      <w:r>
        <w:t>4.3</w:t>
      </w:r>
      <w:r w:rsidRPr="00B82950">
        <w:tab/>
        <w:t>Klient a Banka se dohodli, že cena za realizaci Úvěru se nesjednává.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varianty5)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:rsidR="00302DA1" w:rsidRPr="00B82950" w:rsidRDefault="00302DA1" w:rsidP="00302DA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i/>
          <w:vanish/>
          <w:color w:val="FF0000"/>
        </w:rPr>
      </w:pPr>
      <w:bookmarkStart w:id="106" w:name="ceny_44_1"/>
      <w:bookmarkEnd w:id="105"/>
      <w:r w:rsidRPr="00B82950">
        <w:rPr>
          <w:i/>
          <w:vanish/>
          <w:color w:val="FF0000"/>
        </w:rPr>
        <w:t xml:space="preserve">(Varianta1: Úvěr je poskytován </w:t>
      </w:r>
      <w:r w:rsidRPr="00B82950">
        <w:rPr>
          <w:b/>
          <w:i/>
          <w:vanish/>
          <w:color w:val="FF0000"/>
        </w:rPr>
        <w:t>v Kč nebo cizí měně</w:t>
      </w:r>
      <w:r w:rsidRPr="00B82950">
        <w:rPr>
          <w:i/>
          <w:vanish/>
          <w:color w:val="FF0000"/>
        </w:rPr>
        <w:t>, všechny ceny za bankovní služby budou hrazeny ve stejné měně.)</w:t>
      </w:r>
    </w:p>
    <w:p w:rsidR="00302DA1" w:rsidRPr="00B82950" w:rsidRDefault="00302DA1" w:rsidP="00302DA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4.4</w:t>
      </w:r>
      <w:r w:rsidRPr="00B82950">
        <w:tab/>
        <w:t>Banka je oprávněna provádět úhradu cen za Bankovní služby poskytnuté Klientovi na základě této Smlouvy převodem z  účtu Klienta číslo </w:t>
      </w:r>
      <w:r w:rsidRPr="00B82950"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107" w:name="CenaKcUcet_1"/>
      <w:r w:rsidRPr="00B82950">
        <w:instrText xml:space="preserve"> FORMTEXT </w:instrText>
      </w:r>
      <w:r w:rsidRPr="00B82950">
        <w:fldChar w:fldCharType="separate"/>
      </w:r>
      <w:r w:rsidRPr="00B82950">
        <w:t>38030811/0100</w:t>
      </w:r>
      <w:r w:rsidRPr="00B82950">
        <w:fldChar w:fldCharType="end"/>
      </w:r>
      <w:bookmarkEnd w:id="107"/>
      <w:r w:rsidRPr="00B82950">
        <w:rPr>
          <w:vanish/>
          <w:color w:val="FF0000"/>
          <w:sz w:val="16"/>
          <w:szCs w:val="16"/>
        </w:rPr>
        <w:t>(uveďte číslo účtu</w:t>
      </w:r>
      <w:r w:rsidRPr="00B82950" w:rsidDel="005D3901">
        <w:rPr>
          <w:vanish/>
          <w:color w:val="FF0000"/>
          <w:sz w:val="16"/>
          <w:szCs w:val="16"/>
        </w:rPr>
        <w:t xml:space="preserve"> </w:t>
      </w:r>
      <w:r w:rsidRPr="00B82950">
        <w:rPr>
          <w:vanish/>
          <w:color w:val="FF0000"/>
          <w:sz w:val="16"/>
          <w:szCs w:val="16"/>
        </w:rPr>
        <w:t>klienta, ze kterého budou hrazeny ceny)</w:t>
      </w:r>
      <w:r w:rsidRPr="00B82950">
        <w:t xml:space="preserve"> v </w:t>
      </w:r>
      <w:r w:rsidRPr="00B82950"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108" w:name="CenaMena6_1"/>
      <w:r w:rsidRPr="00B82950">
        <w:instrText xml:space="preserve"> FORMTEXT </w:instrText>
      </w:r>
      <w:r w:rsidRPr="00B82950">
        <w:fldChar w:fldCharType="separate"/>
      </w:r>
      <w:r w:rsidRPr="00B82950">
        <w:t>Kč</w:t>
      </w:r>
      <w:r w:rsidRPr="00B82950">
        <w:fldChar w:fldCharType="end"/>
      </w:r>
      <w:bookmarkEnd w:id="108"/>
      <w:r w:rsidRPr="00B82950">
        <w:t xml:space="preserve"> </w:t>
      </w:r>
      <w:r w:rsidRPr="00B82950">
        <w:rPr>
          <w:vanish/>
          <w:color w:val="FF0000"/>
          <w:sz w:val="16"/>
          <w:szCs w:val="16"/>
        </w:rPr>
        <w:t xml:space="preserve"> (uveďte měnu běžného účtu) </w:t>
      </w:r>
      <w:r w:rsidRPr="00B82950">
        <w:t xml:space="preserve">vedeného u Banky, bez dalšího souhlasu Klienta. Článek 6.3 této Smlouvy, poslední odstavec, se použije obdobně. </w:t>
      </w:r>
    </w:p>
    <w:p w:rsidR="00302DA1" w:rsidRPr="00B82950" w:rsidRDefault="00302DA1" w:rsidP="00302DA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RPr="00B82950" w:rsidDel="005D3901">
        <w:t xml:space="preserve"> </w:t>
      </w:r>
      <w:r w:rsidRPr="00B82950">
        <w:rPr>
          <w:i/>
          <w:vanish/>
          <w:color w:val="FF0000"/>
        </w:rPr>
        <w:t xml:space="preserve">(konec varianty1) </w:t>
      </w:r>
    </w:p>
    <w:p w:rsidR="00302DA1" w:rsidRPr="00B82950" w:rsidRDefault="00302DA1" w:rsidP="00302DA1"/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bookmarkStart w:id="109" w:name="ceny_44_2"/>
      <w:bookmarkStart w:id="110" w:name="ceny_44_3"/>
      <w:bookmarkStart w:id="111" w:name="ceny_44_4"/>
      <w:bookmarkEnd w:id="106"/>
      <w:bookmarkEnd w:id="109"/>
      <w:bookmarkEnd w:id="110"/>
      <w:bookmarkEnd w:id="111"/>
      <w:r>
        <w:rPr>
          <w:b/>
          <w:bCs/>
        </w:rPr>
        <w:t>5.</w:t>
      </w:r>
      <w:r w:rsidRPr="00B82950">
        <w:rPr>
          <w:b/>
          <w:bCs/>
        </w:rPr>
        <w:tab/>
        <w:t xml:space="preserve">Úroková sazba 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pPr>
        <w:keepNext/>
        <w:rPr>
          <w:i/>
          <w:vanish/>
          <w:color w:val="FF0000"/>
        </w:rPr>
      </w:pPr>
      <w:bookmarkStart w:id="112" w:name="urok3"/>
      <w:r w:rsidRPr="00B82950">
        <w:rPr>
          <w:i/>
          <w:vanish/>
          <w:color w:val="FF0000"/>
        </w:rPr>
        <w:t xml:space="preserve"> (Varianta3: Pohyblivá úroková sazba a indexovou sazbou je IBOR s periodou přecenění 1M po celou dobu čerpání i splácení úvěru. Indexovou sazbu IBOR s periodou přecenění kratší než 1M lze použít pouze v případě municipálních úvěrů, které splňují předpoklady uvedené  metodickém pokynu čl. 6.1 var2, var3b) </w:t>
      </w:r>
    </w:p>
    <w:p w:rsidR="00302DA1" w:rsidRPr="00B82950" w:rsidRDefault="00302DA1" w:rsidP="00302DA1">
      <w:pPr>
        <w:ind w:left="567" w:hanging="567"/>
      </w:pPr>
      <w:r>
        <w:t>5.1</w:t>
      </w:r>
      <w:r w:rsidRPr="00B82950">
        <w:tab/>
        <w:t xml:space="preserve">Klient a Banka se dohodli, že úroková sazba bude pohyblivá a bude odpovídat součtu </w:t>
      </w:r>
      <w:bookmarkStart w:id="113" w:name="TXT_USsazba2"/>
      <w:r w:rsidRPr="00B82950">
        <w:fldChar w:fldCharType="begin">
          <w:ffData>
            <w:name w:val="TXT_USsazba2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1M PRIBOR</w:t>
      </w:r>
      <w:r w:rsidRPr="00B82950">
        <w:fldChar w:fldCharType="end"/>
      </w:r>
      <w:bookmarkEnd w:id="113"/>
      <w:r w:rsidRPr="00B82950">
        <w:rPr>
          <w:vanish/>
          <w:color w:val="FF0000"/>
          <w:sz w:val="16"/>
          <w:szCs w:val="16"/>
          <w:u w:val="single"/>
        </w:rPr>
        <w:t>(dopňte příslušnou sazbu IBOR)</w:t>
      </w:r>
      <w:r w:rsidRPr="00B82950">
        <w:t xml:space="preserve"> a pevné odchylky ve výši </w:t>
      </w:r>
      <w:bookmarkStart w:id="114" w:name="TXT_USvyse3"/>
      <w:r w:rsidRPr="00B82950">
        <w:fldChar w:fldCharType="begin">
          <w:ffData>
            <w:name w:val="TXT_USvyse3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2,75</w:t>
      </w:r>
      <w:r w:rsidRPr="00B82950">
        <w:fldChar w:fldCharType="end"/>
      </w:r>
      <w:bookmarkEnd w:id="114"/>
      <w:r w:rsidRPr="00B82950">
        <w:rPr>
          <w:vanish/>
          <w:color w:val="FF0000"/>
          <w:sz w:val="16"/>
          <w:szCs w:val="16"/>
        </w:rPr>
        <w:t>(doplňte konkrétní procento pevné odchylky)</w:t>
      </w:r>
      <w:r w:rsidRPr="00B82950">
        <w:t> % p. a. z jistiny Úvěru.</w:t>
      </w:r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r>
        <w:t>5.2</w:t>
      </w:r>
      <w:r w:rsidRPr="00B82950">
        <w:tab/>
        <w:t>Sjednaná pevná odchylka je neměnná po celou dobu trvání Úvěru za předpokladu, že Klient dodržuje podmínky této Smlouvy.</w:t>
      </w:r>
    </w:p>
    <w:p w:rsidR="00302DA1" w:rsidRPr="00B82950" w:rsidRDefault="00302DA1" w:rsidP="00302DA1"/>
    <w:p w:rsidR="00302DA1" w:rsidRPr="00B82950" w:rsidRDefault="00302DA1" w:rsidP="00302DA1">
      <w:pPr>
        <w:ind w:left="567" w:hanging="567"/>
      </w:pPr>
      <w:r>
        <w:t>5.3</w:t>
      </w:r>
      <w:r w:rsidRPr="00B82950">
        <w:tab/>
        <w:t>V případě, že nastane Případ porušení, je Banka oprávněna zvýšit úrokovou sazbu sjednanou v této Smlouvě o </w:t>
      </w:r>
      <w:bookmarkStart w:id="115" w:name="TXT_USzvyseni3"/>
      <w:r w:rsidRPr="00B82950">
        <w:fldChar w:fldCharType="begin">
          <w:ffData>
            <w:name w:val="TXT_USzvyseni3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10,00</w:t>
      </w:r>
      <w:r w:rsidRPr="00B82950">
        <w:fldChar w:fldCharType="end"/>
      </w:r>
      <w:bookmarkEnd w:id="115"/>
      <w:r w:rsidRPr="00B82950">
        <w:t xml:space="preserve"> procentních bodů.</w:t>
      </w:r>
    </w:p>
    <w:p w:rsidR="00302DA1" w:rsidRPr="00B82950" w:rsidRDefault="00302DA1" w:rsidP="00302DA1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 xml:space="preserve"> (konec varianty3)</w:t>
      </w:r>
    </w:p>
    <w:bookmarkEnd w:id="112"/>
    <w:p w:rsidR="00302DA1" w:rsidRPr="00B82950" w:rsidRDefault="00302DA1" w:rsidP="00302DA1"/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Pr="00B82950">
        <w:rPr>
          <w:b/>
          <w:bCs/>
        </w:rPr>
        <w:tab/>
        <w:t>Splácení jistiny a úhrada úroků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pPr>
        <w:keepNext/>
        <w:ind w:left="567" w:hanging="567"/>
        <w:rPr>
          <w:i/>
          <w:vanish/>
          <w:color w:val="FF0000"/>
        </w:rPr>
      </w:pPr>
      <w:bookmarkStart w:id="116" w:name="splaceni_61_varianta_1"/>
      <w:r w:rsidRPr="00B82950">
        <w:rPr>
          <w:i/>
          <w:vanish/>
          <w:color w:val="FF0000"/>
        </w:rPr>
        <w:t>(Varianta1: Jednorázová splatnost pro úvěr s pevnou úrokovou sazbou nebo pohyblivou úrokovou sazbou s indexovou sazbou RS nebo IBOR s periodou přecenění 1M, popř. i s periodou přecenění kratší než 1M u municipálních úvěrů, které splňují předpoklady uvedené  v metodickém pokynu čl. 6.1 var2, var3b.)</w:t>
      </w:r>
    </w:p>
    <w:p w:rsidR="00302DA1" w:rsidRPr="00B82950" w:rsidRDefault="00302DA1" w:rsidP="00302DA1">
      <w:pPr>
        <w:tabs>
          <w:tab w:val="left" w:pos="567"/>
        </w:tabs>
        <w:ind w:left="851" w:hanging="854"/>
      </w:pPr>
      <w:r>
        <w:t>6.1</w:t>
      </w:r>
      <w:r w:rsidRPr="00B82950">
        <w:tab/>
        <w:t>a)</w:t>
      </w:r>
      <w:r w:rsidRPr="00B82950">
        <w:tab/>
        <w:t xml:space="preserve">Klient se zavazuje splatit Bance jistinu Úvěru jednorázově nejpozději do </w:t>
      </w:r>
      <w:bookmarkStart w:id="117" w:name="TXT_MaturityDate1"/>
      <w:r w:rsidRPr="00B82950">
        <w:fldChar w:fldCharType="begin">
          <w:ffData>
            <w:name w:val="TXT_MaturityDate1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31.12.2022</w:t>
      </w:r>
      <w:r w:rsidRPr="00B82950">
        <w:fldChar w:fldCharType="end"/>
      </w:r>
      <w:bookmarkEnd w:id="117"/>
      <w:r w:rsidRPr="00B82950">
        <w:t xml:space="preserve"> způsobem podle článku 6.3 této Smlouvy.</w:t>
      </w:r>
    </w:p>
    <w:p w:rsidR="00302DA1" w:rsidRPr="00B82950" w:rsidRDefault="00302DA1" w:rsidP="00302DA1">
      <w:pPr>
        <w:ind w:left="851" w:hanging="284"/>
        <w:rPr>
          <w:sz w:val="8"/>
          <w:szCs w:val="8"/>
        </w:rPr>
      </w:pPr>
    </w:p>
    <w:p w:rsidR="00302DA1" w:rsidRPr="00B82950" w:rsidRDefault="00302DA1" w:rsidP="00302DA1">
      <w:pPr>
        <w:ind w:left="851" w:hanging="284"/>
      </w:pPr>
      <w:r w:rsidRPr="00B82950">
        <w:t>b)</w:t>
      </w:r>
      <w:r w:rsidRPr="00B82950">
        <w:tab/>
        <w:t>Klient je oprávněn splatit jistinu Úvěru nebo její část předčasně.</w:t>
      </w:r>
    </w:p>
    <w:p w:rsidR="00302DA1" w:rsidRPr="00B82950" w:rsidRDefault="00302DA1" w:rsidP="00302DA1">
      <w:pPr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varianty1)</w:t>
      </w:r>
    </w:p>
    <w:p w:rsidR="00302DA1" w:rsidRPr="00B82950" w:rsidRDefault="00302DA1" w:rsidP="00302DA1">
      <w:pPr>
        <w:tabs>
          <w:tab w:val="left" w:pos="5955"/>
        </w:tabs>
        <w:ind w:left="567" w:hanging="567"/>
        <w:rPr>
          <w:iCs/>
        </w:rPr>
      </w:pPr>
      <w:bookmarkStart w:id="118" w:name="splaceni_61_varianta_2"/>
      <w:bookmarkStart w:id="119" w:name="splaceni_61_varianta_3"/>
      <w:bookmarkStart w:id="120" w:name="splaceni_61_varianta_4"/>
      <w:bookmarkEnd w:id="116"/>
      <w:bookmarkEnd w:id="118"/>
      <w:bookmarkEnd w:id="119"/>
      <w:bookmarkEnd w:id="120"/>
    </w:p>
    <w:p w:rsidR="00302DA1" w:rsidRPr="00B82950" w:rsidRDefault="00302DA1" w:rsidP="00302DA1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21" w:name="splaceni_62_varianta_1"/>
      <w:r w:rsidRPr="00B82950">
        <w:rPr>
          <w:i/>
          <w:vanish/>
          <w:color w:val="FF0000"/>
        </w:rPr>
        <w:t>(Varianta1: Jednorázové či postupné splácení)</w:t>
      </w:r>
    </w:p>
    <w:p w:rsidR="00302DA1" w:rsidRPr="00B82950" w:rsidRDefault="00302DA1" w:rsidP="00302DA1">
      <w:pPr>
        <w:tabs>
          <w:tab w:val="left" w:pos="993"/>
          <w:tab w:val="left" w:pos="1702"/>
        </w:tabs>
        <w:ind w:left="567" w:hanging="567"/>
      </w:pPr>
      <w:r>
        <w:t>6.2</w:t>
      </w:r>
      <w:r w:rsidRPr="00B82950">
        <w:tab/>
        <w:t xml:space="preserve">Počínaje dnem Čerpání je Klient povinen hradit Bance úroky z jistiny Úvěru ve výši podle článku 5. této Smlouvy. Úroky budou hrazeny v </w:t>
      </w:r>
      <w:bookmarkStart w:id="122" w:name="TXT_Mena5"/>
      <w:r w:rsidRPr="00B82950">
        <w:fldChar w:fldCharType="begin">
          <w:ffData>
            <w:name w:val="TXT_Mena5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Kč</w:t>
      </w:r>
      <w:r w:rsidRPr="00B82950">
        <w:fldChar w:fldCharType="end"/>
      </w:r>
      <w:bookmarkEnd w:id="122"/>
      <w:r w:rsidRPr="00B82950">
        <w:rPr>
          <w:vanish/>
          <w:color w:val="FF0000"/>
          <w:sz w:val="16"/>
          <w:szCs w:val="16"/>
        </w:rPr>
        <w:t>(uveďte zkratku měny, ve které je úvěr poskytován)</w:t>
      </w:r>
      <w:r w:rsidRPr="00B82950">
        <w:t xml:space="preserve"> </w:t>
      </w:r>
      <w:bookmarkStart w:id="123" w:name="Textové20"/>
      <w:r w:rsidRPr="00B82950">
        <w:fldChar w:fldCharType="begin">
          <w:ffData>
            <w:name w:val="Textové20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měsíčně,</w:t>
      </w:r>
      <w:r w:rsidRPr="00B82950">
        <w:fldChar w:fldCharType="end"/>
      </w:r>
      <w:bookmarkEnd w:id="123"/>
      <w:r w:rsidRPr="00B82950">
        <w:rPr>
          <w:vanish/>
          <w:color w:val="FF0000"/>
          <w:sz w:val="16"/>
          <w:szCs w:val="16"/>
        </w:rPr>
        <w:t>(měsíčně/čtvrtletně)</w:t>
      </w:r>
      <w:r w:rsidRPr="00B82950">
        <w:t xml:space="preserve"> vždy </w:t>
      </w:r>
      <w:bookmarkStart w:id="124" w:name="Txt_MesCtvr_1"/>
      <w:r w:rsidRPr="00B82950">
        <w:fldChar w:fldCharType="begin">
          <w:ffData>
            <w:name w:val="Txt_MesCtvr_1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k poslednímu dni příslušného kalendářního měsíce</w:t>
      </w:r>
      <w:r w:rsidRPr="00B82950">
        <w:fldChar w:fldCharType="end"/>
      </w:r>
      <w:bookmarkEnd w:id="124"/>
      <w:r w:rsidRPr="00B82950">
        <w:rPr>
          <w:vanish/>
          <w:color w:val="FF0000"/>
          <w:sz w:val="16"/>
          <w:szCs w:val="16"/>
        </w:rPr>
        <w:t>(např. k poslednímu dni příslušného kalendářního měsíce / k 20. dni příslušného kalendářního měsíce / k 20. dni posledního měsíce příslušného kalendářního čtvrtletí)</w:t>
      </w:r>
      <w:r w:rsidRPr="00B82950">
        <w:t xml:space="preserve">, způsobem uvedeným v článku 6.3 této Smlouvy. </w:t>
      </w:r>
    </w:p>
    <w:p w:rsidR="00302DA1" w:rsidRPr="00B82950" w:rsidRDefault="00302DA1" w:rsidP="00302DA1">
      <w:pPr>
        <w:rPr>
          <w:sz w:val="8"/>
          <w:szCs w:val="8"/>
        </w:rPr>
      </w:pPr>
    </w:p>
    <w:p w:rsidR="00302DA1" w:rsidRPr="00B82950" w:rsidRDefault="00302DA1" w:rsidP="00302DA1">
      <w:pPr>
        <w:rPr>
          <w:b/>
          <w:i/>
          <w:vanish/>
          <w:color w:val="FF0000"/>
        </w:rPr>
      </w:pPr>
      <w:r w:rsidRPr="00B82950"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:rsidR="00302DA1" w:rsidRPr="00B82950" w:rsidRDefault="00302DA1" w:rsidP="00302DA1">
      <w:pPr>
        <w:ind w:left="426" w:hanging="426"/>
        <w:rPr>
          <w:b/>
          <w:i/>
          <w:vanish/>
          <w:color w:val="FF0000"/>
          <w:sz w:val="8"/>
        </w:rPr>
      </w:pPr>
    </w:p>
    <w:p w:rsidR="00302DA1" w:rsidRPr="00B82950" w:rsidRDefault="00302DA1" w:rsidP="00302DA1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25" w:name="splaceni_62_varianta_1a"/>
      <w:r w:rsidRPr="00B82950">
        <w:rPr>
          <w:i/>
          <w:vanish/>
          <w:color w:val="FF0000"/>
        </w:rPr>
        <w:t>(Varianta1a: Jednorázová splatnost.)</w:t>
      </w:r>
    </w:p>
    <w:p w:rsidR="00302DA1" w:rsidRPr="00B82950" w:rsidRDefault="00302DA1" w:rsidP="00302DA1">
      <w:pPr>
        <w:tabs>
          <w:tab w:val="left" w:pos="1702"/>
          <w:tab w:val="left" w:pos="5529"/>
        </w:tabs>
        <w:ind w:left="567" w:hanging="567"/>
      </w:pPr>
      <w:r w:rsidRPr="00B82950">
        <w:tab/>
        <w:t xml:space="preserve">Toto ustanovení neplatí pro poslední úhradu úroků, která bude provedena ke Konečnému dni splatnosti. </w:t>
      </w:r>
    </w:p>
    <w:p w:rsidR="00302DA1" w:rsidRPr="00B82950" w:rsidRDefault="00302DA1" w:rsidP="00302DA1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varianty1a)</w:t>
      </w:r>
    </w:p>
    <w:p w:rsidR="00302DA1" w:rsidRPr="00B82950" w:rsidRDefault="00302DA1" w:rsidP="00302DA1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bookmarkStart w:id="126" w:name="splaceni_62_varianta_1b"/>
      <w:bookmarkEnd w:id="125"/>
      <w:bookmarkEnd w:id="126"/>
    </w:p>
    <w:p w:rsidR="00302DA1" w:rsidRPr="00B82950" w:rsidRDefault="00302DA1" w:rsidP="00302DA1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varianty1)</w:t>
      </w:r>
    </w:p>
    <w:p w:rsidR="00302DA1" w:rsidRPr="00B82950" w:rsidRDefault="00302DA1" w:rsidP="00302DA1">
      <w:bookmarkStart w:id="127" w:name="splaceni_62_varianta_2"/>
      <w:bookmarkStart w:id="128" w:name="splaceni_63_varianta_1"/>
      <w:bookmarkEnd w:id="121"/>
      <w:bookmarkEnd w:id="127"/>
      <w:bookmarkEnd w:id="128"/>
    </w:p>
    <w:p w:rsidR="00302DA1" w:rsidRPr="00B82950" w:rsidRDefault="00302DA1" w:rsidP="00302DA1">
      <w:r w:rsidRPr="00B82950" w:rsidDel="00F45A9D">
        <w:t xml:space="preserve"> </w:t>
      </w:r>
    </w:p>
    <w:p w:rsidR="00302DA1" w:rsidRPr="00B82950" w:rsidRDefault="00302DA1" w:rsidP="00302DA1">
      <w:pPr>
        <w:tabs>
          <w:tab w:val="left" w:pos="1276"/>
        </w:tabs>
        <w:rPr>
          <w:i/>
          <w:vanish/>
          <w:color w:val="FF0000"/>
        </w:rPr>
      </w:pPr>
      <w:bookmarkStart w:id="129" w:name="splaceni_63_varianta_2"/>
      <w:r w:rsidRPr="00B82950">
        <w:rPr>
          <w:i/>
          <w:vanish/>
          <w:color w:val="FF0000"/>
        </w:rPr>
        <w:t xml:space="preserve">(Varianta2: Pro </w:t>
      </w:r>
      <w:r w:rsidRPr="00B82950">
        <w:rPr>
          <w:b/>
          <w:i/>
          <w:vanish/>
          <w:color w:val="FF0000"/>
        </w:rPr>
        <w:t>úvěry na předfinancování dotace EU</w:t>
      </w:r>
      <w:r w:rsidRPr="00B82950">
        <w:rPr>
          <w:i/>
          <w:vanish/>
          <w:color w:val="FF0000"/>
        </w:rPr>
        <w:t>.)</w:t>
      </w:r>
    </w:p>
    <w:p w:rsidR="00302DA1" w:rsidRPr="00B82950" w:rsidRDefault="00302DA1" w:rsidP="00302DA1">
      <w:pPr>
        <w:tabs>
          <w:tab w:val="left" w:pos="1276"/>
        </w:tabs>
        <w:rPr>
          <w:i/>
          <w:vanish/>
          <w:color w:val="FF0000"/>
        </w:rPr>
      </w:pPr>
    </w:p>
    <w:p w:rsidR="00302DA1" w:rsidRPr="00B82950" w:rsidRDefault="00302DA1" w:rsidP="00302DA1">
      <w:pPr>
        <w:tabs>
          <w:tab w:val="left" w:pos="1276"/>
        </w:tabs>
        <w:rPr>
          <w:i/>
          <w:vanish/>
          <w:color w:val="FF0000"/>
        </w:rPr>
      </w:pPr>
      <w:bookmarkStart w:id="130" w:name="splaceni_63_varianta_2a"/>
      <w:r w:rsidRPr="00B82950">
        <w:rPr>
          <w:i/>
          <w:vanish/>
          <w:color w:val="FF0000"/>
        </w:rPr>
        <w:t>(Varianta 2a jeden běžný účet)</w:t>
      </w:r>
    </w:p>
    <w:p w:rsidR="00302DA1" w:rsidRPr="00B82950" w:rsidRDefault="00302DA1" w:rsidP="00302DA1">
      <w:pPr>
        <w:ind w:left="567" w:hanging="567"/>
      </w:pPr>
      <w:r>
        <w:t>6.3</w:t>
      </w:r>
      <w:r w:rsidRPr="00B82950">
        <w:tab/>
        <w:t xml:space="preserve">Banka je oprávněna provádět úhradu splátek jistiny Úvěru a úroků převodem z účtu Klienta číslo: </w:t>
      </w:r>
      <w:bookmarkStart w:id="131" w:name="TXT_CisloUc3"/>
      <w:r w:rsidRPr="00B82950">
        <w:fldChar w:fldCharType="begin">
          <w:ffData>
            <w:name w:val="TXT_CisloUc3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38030811/0100</w:t>
      </w:r>
      <w:r w:rsidRPr="00B82950">
        <w:fldChar w:fldCharType="end"/>
      </w:r>
      <w:bookmarkEnd w:id="131"/>
      <w:r w:rsidRPr="00B82950">
        <w:rPr>
          <w:vanish/>
          <w:color w:val="FF0000"/>
          <w:sz w:val="16"/>
          <w:szCs w:val="16"/>
        </w:rPr>
        <w:t xml:space="preserve">(identifikujte běžný účet Klienta) </w:t>
      </w:r>
      <w:r w:rsidRPr="00B82950">
        <w:t xml:space="preserve">v </w:t>
      </w:r>
      <w:bookmarkStart w:id="132" w:name="MENA_uctu3"/>
      <w:r w:rsidRPr="00B82950">
        <w:fldChar w:fldCharType="begin">
          <w:ffData>
            <w:name w:val="MENA_uctu3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Kč</w:t>
      </w:r>
      <w:r w:rsidRPr="00B82950">
        <w:fldChar w:fldCharType="end"/>
      </w:r>
      <w:bookmarkEnd w:id="132"/>
      <w:r w:rsidRPr="00B82950">
        <w:rPr>
          <w:vanish/>
          <w:color w:val="FF0000"/>
          <w:sz w:val="16"/>
          <w:szCs w:val="16"/>
        </w:rPr>
        <w:t>(uveďte zkratku měny účtu)</w:t>
      </w:r>
      <w:r w:rsidRPr="00B82950">
        <w:t xml:space="preserve"> vedeného u Banky bez dalšího souhlasu Klienta. Klient se zavazuje zajistit, aby v Den splatnosti byly na tomto účtu prostředky odpovídající výši splatné jistiny Úvěru, popřípadě splatných úroků.</w:t>
      </w:r>
    </w:p>
    <w:p w:rsidR="00302DA1" w:rsidRPr="00B82950" w:rsidRDefault="00302DA1" w:rsidP="00302DA1">
      <w:pPr>
        <w:ind w:left="708" w:hanging="567"/>
        <w:rPr>
          <w:sz w:val="8"/>
          <w:szCs w:val="8"/>
        </w:rPr>
      </w:pPr>
    </w:p>
    <w:p w:rsidR="00302DA1" w:rsidRPr="00B82950" w:rsidRDefault="00302DA1" w:rsidP="00302DA1">
      <w:pPr>
        <w:ind w:left="567" w:hanging="567"/>
      </w:pPr>
      <w:r w:rsidRPr="00B82950">
        <w:lastRenderedPageBreak/>
        <w:tab/>
        <w:t xml:space="preserve">Klient se zavazuje, že prostředky, které mu budou poukázány na účet vedený u Banky jako příspěvek k realizaci projektu </w:t>
      </w:r>
      <w:bookmarkStart w:id="133" w:name="TXT_projekt1"/>
      <w:r w:rsidRPr="00B82950">
        <w:fldChar w:fldCharType="begin">
          <w:ffData>
            <w:name w:val="TXT_projekt1"/>
            <w:enabled/>
            <w:calcOnExit w:val="0"/>
            <w:textInput/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Modernizace a vybavení odborných učeben na GJO Litovel</w:t>
      </w:r>
      <w:r w:rsidRPr="00B82950">
        <w:fldChar w:fldCharType="end"/>
      </w:r>
      <w:bookmarkEnd w:id="133"/>
      <w:r w:rsidRPr="00B82950">
        <w:rPr>
          <w:vanish/>
          <w:color w:val="FF0000"/>
          <w:sz w:val="16"/>
          <w:szCs w:val="16"/>
        </w:rPr>
        <w:t>(uveďte název projektu)</w:t>
      </w:r>
      <w:r w:rsidRPr="00B82950">
        <w:t xml:space="preserve">, nepřevede po dobu existence svých povinností vůči Bance vzniklých v souvislosti s touto Smlouvou bez předchozího písemného souhlasu Banky na jiný účet ani nepoužije k jinému účelu kromě přednostní úhrady svých dluhů vůči Bance vzniklých v souvislosti s touto Smlouvou, popřípadě zajištění svých doposud nesplatných dluhů vůči Bance. </w:t>
      </w:r>
    </w:p>
    <w:p w:rsidR="00302DA1" w:rsidRPr="00B82950" w:rsidRDefault="00302DA1" w:rsidP="00302DA1">
      <w:pPr>
        <w:rPr>
          <w:sz w:val="8"/>
          <w:szCs w:val="8"/>
        </w:rPr>
      </w:pPr>
      <w:bookmarkStart w:id="134" w:name="splaceni_63_varianta_2a1"/>
      <w:bookmarkEnd w:id="134"/>
    </w:p>
    <w:p w:rsidR="00302DA1" w:rsidRPr="00B82950" w:rsidRDefault="00302DA1" w:rsidP="00302DA1">
      <w:pPr>
        <w:ind w:left="567" w:hanging="567"/>
      </w:pPr>
      <w:r w:rsidRPr="00B82950">
        <w:tab/>
        <w:t>Pokud nebude možné provést úhradu splatných dluhů Klienta vůči Bance způsobem uvedeným v předcházejících odstavcích, je Klient povinen provést úhradu svých splatných dluhů vůči Bance jakoukoliv jinou formou. V takovém případě je Klient povinen předem dohodnout s Bankou identifikaci účtu, na který bude úhrada směrována.</w:t>
      </w:r>
    </w:p>
    <w:p w:rsidR="00302DA1" w:rsidRPr="00B82950" w:rsidRDefault="00302DA1" w:rsidP="00302DA1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varianty2a)</w:t>
      </w:r>
    </w:p>
    <w:p w:rsidR="00302DA1" w:rsidRPr="00B82950" w:rsidRDefault="00302DA1" w:rsidP="00302DA1">
      <w:pPr>
        <w:tabs>
          <w:tab w:val="left" w:pos="5955"/>
        </w:tabs>
        <w:ind w:left="567" w:hanging="567"/>
        <w:rPr>
          <w:i/>
          <w:vanish/>
          <w:color w:val="FF0000"/>
        </w:rPr>
      </w:pPr>
      <w:bookmarkStart w:id="135" w:name="splaceni_63_varianta_2b"/>
      <w:bookmarkEnd w:id="130"/>
      <w:bookmarkEnd w:id="135"/>
    </w:p>
    <w:p w:rsidR="00302DA1" w:rsidRPr="00B82950" w:rsidRDefault="00302DA1" w:rsidP="00302DA1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 xml:space="preserve"> (konec varianty2)</w:t>
      </w:r>
    </w:p>
    <w:bookmarkEnd w:id="129"/>
    <w:p w:rsidR="00302DA1" w:rsidRPr="00B82950" w:rsidRDefault="00302DA1" w:rsidP="00302DA1"/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Pr="00B82950">
        <w:rPr>
          <w:b/>
          <w:bCs/>
        </w:rPr>
        <w:tab/>
        <w:t>Zajištění úvěru</w:t>
      </w:r>
    </w:p>
    <w:p w:rsidR="00302DA1" w:rsidRPr="00B82950" w:rsidRDefault="00302DA1" w:rsidP="00302DA1">
      <w:pPr>
        <w:keepNext/>
        <w:tabs>
          <w:tab w:val="left" w:leader="dot" w:pos="8931"/>
        </w:tabs>
        <w:ind w:left="426" w:hanging="426"/>
      </w:pPr>
    </w:p>
    <w:p w:rsidR="00302DA1" w:rsidRPr="00B82950" w:rsidRDefault="00302DA1" w:rsidP="00302DA1">
      <w:pPr>
        <w:keepNext/>
        <w:tabs>
          <w:tab w:val="left" w:leader="dot" w:pos="8931"/>
        </w:tabs>
        <w:ind w:left="425" w:hanging="425"/>
        <w:rPr>
          <w:b/>
          <w:bCs/>
          <w:i/>
          <w:iCs/>
          <w:vanish/>
          <w:color w:val="FF0000"/>
        </w:rPr>
      </w:pPr>
      <w:bookmarkStart w:id="136" w:name="ZajisteniUveru0"/>
      <w:r w:rsidRPr="00B82950">
        <w:rPr>
          <w:b/>
          <w:bCs/>
          <w:i/>
          <w:iCs/>
          <w:vanish/>
          <w:color w:val="FF0000"/>
        </w:rPr>
        <w:t>[VARIANTA I.: OBCHOD NENÍ ZAJIŠTĚN]</w:t>
      </w:r>
    </w:p>
    <w:p w:rsidR="00302DA1" w:rsidRPr="00B82950" w:rsidRDefault="00302DA1" w:rsidP="00302DA1">
      <w:pPr>
        <w:ind w:left="567" w:hanging="567"/>
      </w:pPr>
      <w:r>
        <w:t>7.1</w:t>
      </w:r>
      <w:r w:rsidRPr="00B82950">
        <w:tab/>
        <w:t xml:space="preserve">K dluhům Klienta vůči Bance vzniklým dle této Smlouvy se zajištění nesjednává. </w:t>
      </w:r>
    </w:p>
    <w:p w:rsidR="00302DA1" w:rsidRPr="00B82950" w:rsidRDefault="00302DA1" w:rsidP="00302DA1">
      <w:pPr>
        <w:ind w:left="426" w:hanging="426"/>
      </w:pPr>
    </w:p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bookmarkStart w:id="137" w:name="Zajisteniuveru2"/>
      <w:bookmarkEnd w:id="136"/>
      <w:bookmarkEnd w:id="137"/>
      <w:r>
        <w:rPr>
          <w:b/>
          <w:bCs/>
        </w:rPr>
        <w:t>8.</w:t>
      </w:r>
      <w:r w:rsidRPr="00B82950">
        <w:rPr>
          <w:b/>
          <w:bCs/>
        </w:rPr>
        <w:tab/>
        <w:t xml:space="preserve">Zvláštní ujednání </w:t>
      </w:r>
    </w:p>
    <w:p w:rsidR="00302DA1" w:rsidRPr="00B82950" w:rsidRDefault="00302DA1" w:rsidP="00302DA1">
      <w:pPr>
        <w:rPr>
          <w:b/>
          <w:i/>
          <w:vanish/>
          <w:color w:val="FF0000"/>
          <w:u w:val="single"/>
        </w:rPr>
      </w:pPr>
      <w:r w:rsidRPr="00B82950">
        <w:rPr>
          <w:b/>
          <w:i/>
          <w:vanish/>
          <w:color w:val="FF0000"/>
          <w:u w:val="single"/>
        </w:rPr>
        <w:t>(Číslování odstavců v tomto článku bude nutné upravit s ohledem na ustanovení, která budou do konkrétní Smlouvy vložena)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pPr>
        <w:ind w:left="567" w:hanging="567"/>
        <w:outlineLvl w:val="0"/>
        <w:rPr>
          <w:b/>
          <w:bCs/>
          <w:color w:val="000000"/>
        </w:rPr>
      </w:pPr>
      <w:bookmarkStart w:id="138" w:name="Specpod_1_c"/>
      <w:r>
        <w:rPr>
          <w:b/>
          <w:bCs/>
          <w:color w:val="000000"/>
        </w:rPr>
        <w:t>8.1</w:t>
      </w:r>
      <w:r w:rsidRPr="00B82950">
        <w:rPr>
          <w:b/>
          <w:bCs/>
          <w:color w:val="000000"/>
        </w:rPr>
        <w:tab/>
        <w:t>Další odkládací podmínky prvního čerpání</w:t>
      </w:r>
    </w:p>
    <w:p w:rsidR="00302DA1" w:rsidRPr="00B82950" w:rsidRDefault="00302DA1" w:rsidP="00302DA1">
      <w:pPr>
        <w:ind w:left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(V případě úvěru s jednorázovým čerpáním, se v první odrážce vymaže slovo „první“ a zcela se odstraní druhá odrážka „Každé Čerpání je nad rámec článku VI. odstavec 2 Úvěrových podmínek podmíněno:“)</w:t>
      </w:r>
    </w:p>
    <w:p w:rsidR="00302DA1" w:rsidRPr="00B82950" w:rsidRDefault="00302DA1" w:rsidP="00302DA1">
      <w:pPr>
        <w:tabs>
          <w:tab w:val="num" w:pos="720"/>
        </w:tabs>
        <w:ind w:left="567"/>
      </w:pPr>
      <w:r w:rsidRPr="00B82950">
        <w:t>Nad rámec článku VI. odstavec 1 Úvěrových podmínek jsou pro první Čerpání sjednány následující Odkládací podmínky čerpání:</w:t>
      </w:r>
    </w:p>
    <w:p w:rsidR="00302DA1" w:rsidRPr="00B82950" w:rsidRDefault="00302DA1" w:rsidP="00302DA1">
      <w:pPr>
        <w:tabs>
          <w:tab w:val="num" w:pos="720"/>
        </w:tabs>
        <w:ind w:left="567" w:hanging="567"/>
      </w:pPr>
    </w:p>
    <w:p w:rsidR="00302DA1" w:rsidRPr="00B82950" w:rsidRDefault="00302DA1" w:rsidP="00302DA1">
      <w:pPr>
        <w:ind w:left="567" w:hanging="567"/>
      </w:pPr>
      <w:bookmarkStart w:id="139" w:name="ZAL_8__8__1__1"/>
      <w:bookmarkStart w:id="140" w:name="SPECPOD_REG"/>
      <w:bookmarkStart w:id="141" w:name="Specpod_1"/>
      <w:bookmarkStart w:id="142" w:name="_Hlk63237653"/>
      <w:r>
        <w:t>8.1.1</w:t>
      </w:r>
      <w:r w:rsidRPr="00B82950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B82950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43" w:name="SP_mail_cap"/>
      <w:r w:rsidRPr="00B82950">
        <w:instrText xml:space="preserve"> FORMTEXT </w:instrText>
      </w:r>
      <w:r w:rsidRPr="00B82950">
        <w:fldChar w:fldCharType="separate"/>
      </w:r>
      <w:r w:rsidRPr="00B82950">
        <w:t>cap4080skp@kb.cz</w:t>
      </w:r>
      <w:r w:rsidRPr="00B82950">
        <w:fldChar w:fldCharType="end"/>
      </w:r>
      <w:bookmarkEnd w:id="143"/>
      <w:r w:rsidRPr="00B82950">
        <w:rPr>
          <w:vanish/>
          <w:color w:val="FF0000"/>
        </w:rPr>
        <w:t xml:space="preserve"> </w:t>
      </w:r>
      <w:bookmarkStart w:id="144" w:name="sNapoveda"/>
      <w:bookmarkStart w:id="145" w:name="ZZ_B8811"/>
      <w:bookmarkEnd w:id="144"/>
      <w:r w:rsidRPr="00B82950">
        <w:t xml:space="preserve">. </w:t>
      </w:r>
      <w:r w:rsidRPr="00B82950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B82950">
        <w:t xml:space="preserve">Banka za tím účelem zašle Klientovi znění této Smlouvy (včetně všech dokumentů, které tvoří její součást) na e-mailovou adresu </w:t>
      </w:r>
      <w:r w:rsidRPr="00B82950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46" w:name="SP_mail_klient"/>
      <w:r w:rsidRPr="00B82950">
        <w:instrText xml:space="preserve"> FORMTEXT </w:instrText>
      </w:r>
      <w:r w:rsidRPr="00B82950">
        <w:fldChar w:fldCharType="separate"/>
      </w:r>
      <w:r w:rsidRPr="00B82950">
        <w:t>reditel@gjo.cz</w:t>
      </w:r>
      <w:r w:rsidRPr="00B82950">
        <w:fldChar w:fldCharType="end"/>
      </w:r>
      <w:bookmarkEnd w:id="146"/>
      <w:r w:rsidRPr="00B82950">
        <w:rPr>
          <w:color w:val="FF0000"/>
          <w:spacing w:val="-5"/>
          <w:sz w:val="16"/>
          <w:szCs w:val="16"/>
        </w:rPr>
        <w:t xml:space="preserve"> </w:t>
      </w:r>
      <w:r w:rsidRPr="00B82950">
        <w:rPr>
          <w:vanish/>
          <w:color w:val="FF0000"/>
          <w:spacing w:val="-5"/>
          <w:sz w:val="16"/>
          <w:szCs w:val="16"/>
        </w:rPr>
        <w:t>(EMAIL_KLIENT -  doplňte e-mailovou adresu Klienta)</w:t>
      </w:r>
      <w:bookmarkEnd w:id="145"/>
      <w:r w:rsidRPr="00B82950">
        <w:rPr>
          <w:color w:val="FF0000"/>
          <w:spacing w:val="-5"/>
          <w:sz w:val="16"/>
          <w:szCs w:val="16"/>
        </w:rPr>
        <w:t>.</w:t>
      </w:r>
      <w:bookmarkEnd w:id="139"/>
    </w:p>
    <w:bookmarkEnd w:id="140"/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47" w:name="ZAL_7__6__3"/>
      <w:r>
        <w:t>8.1.2</w:t>
      </w:r>
      <w:r w:rsidRPr="00B82950">
        <w:tab/>
        <w:t>Odkládací podmínkou čerpání je předložení dokladu prokazujícího, že uzavření této Smlouvy bylo zřizovatelem Klienta řádně schváleno před jejím uzavřením.</w:t>
      </w:r>
      <w:bookmarkEnd w:id="147"/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48" w:name="ZAL_7__8__7"/>
      <w:r>
        <w:t>8.1.3</w:t>
      </w:r>
      <w:r w:rsidRPr="00B82950">
        <w:tab/>
        <w:t>Odkládací podmínkou čerpání je předložení smlouvy o poskytnutí dotace nebo rozhodnutí příslušného orgánu o poskytnutí dotace minimálně ve výši CZK</w:t>
      </w:r>
      <w:r w:rsidRPr="00B82950">
        <w:rPr>
          <w:vanish/>
          <w:color w:val="FF0000"/>
          <w:sz w:val="16"/>
        </w:rPr>
        <w:t>(MENA_1 – měna dotace)</w:t>
      </w:r>
      <w:r w:rsidRPr="00B82950">
        <w:t xml:space="preserve"> 2 772 171,00</w:t>
      </w:r>
      <w:r w:rsidRPr="00B82950">
        <w:rPr>
          <w:vanish/>
          <w:color w:val="FF0000"/>
          <w:sz w:val="16"/>
        </w:rPr>
        <w:t>(CASTKA_1 – částka dotace)</w:t>
      </w:r>
      <w:r w:rsidRPr="00B82950">
        <w:t xml:space="preserve"> na Objekt úvěru z programu </w:t>
      </w:r>
      <w:r w:rsidRPr="00B82950">
        <w:rPr>
          <w:rFonts w:cs="ArialMT"/>
        </w:rPr>
        <w:t>11703 - Integrovaný regionální operační program</w:t>
      </w:r>
      <w:r w:rsidRPr="00B82950">
        <w:rPr>
          <w:vanish/>
          <w:color w:val="FF0000"/>
          <w:sz w:val="16"/>
        </w:rPr>
        <w:t xml:space="preserve"> (DOTACE_NAZEV_PROGRAMU_EU – doplňte název programu EU)</w:t>
      </w:r>
      <w:r w:rsidRPr="00B82950">
        <w:t>, které (i) musí být v souladu s  investičním projektem  Klienta předloženým Bance v souvislosti se Smlouvou, (ii) nesmí obsahovat podmínky, které nebyly Bance předem známy a dle názoru Banky hrozí jejich porušení ze strany Klienta, přičemž toto porušení může mít za následek odnětí dotace nebo její části, a (iii)  musí obsahovat jednoznačná kritéria hodnocení splnění tohoto investičního projektu.</w:t>
      </w:r>
      <w:bookmarkEnd w:id="148"/>
    </w:p>
    <w:bookmarkEnd w:id="138"/>
    <w:bookmarkEnd w:id="141"/>
    <w:bookmarkEnd w:id="142"/>
    <w:p w:rsidR="00302DA1" w:rsidRPr="00B82950" w:rsidRDefault="00302DA1" w:rsidP="00302DA1">
      <w:pPr>
        <w:tabs>
          <w:tab w:val="num" w:pos="720"/>
        </w:tabs>
        <w:ind w:left="567" w:hanging="567"/>
      </w:pPr>
    </w:p>
    <w:p w:rsidR="00302DA1" w:rsidRPr="00B82950" w:rsidRDefault="00302DA1" w:rsidP="00302DA1">
      <w:pPr>
        <w:ind w:left="567" w:hanging="567"/>
        <w:outlineLvl w:val="0"/>
        <w:rPr>
          <w:b/>
          <w:bCs/>
          <w:color w:val="000000"/>
        </w:rPr>
      </w:pPr>
      <w:bookmarkStart w:id="149" w:name="Specpod_2_c"/>
      <w:r>
        <w:rPr>
          <w:b/>
          <w:bCs/>
          <w:color w:val="000000"/>
        </w:rPr>
        <w:t>8.2</w:t>
      </w:r>
      <w:r w:rsidRPr="00B82950">
        <w:rPr>
          <w:b/>
          <w:bCs/>
          <w:color w:val="000000"/>
        </w:rPr>
        <w:tab/>
        <w:t>Další odkládací podmínky každého čerpání</w:t>
      </w:r>
    </w:p>
    <w:p w:rsidR="00302DA1" w:rsidRPr="00B82950" w:rsidRDefault="00302DA1" w:rsidP="00302DA1">
      <w:pPr>
        <w:tabs>
          <w:tab w:val="num" w:pos="720"/>
        </w:tabs>
        <w:ind w:left="567"/>
      </w:pPr>
      <w:r w:rsidRPr="00B82950">
        <w:t>Nad rámec článku VI. odstavec 2 Úvěrových podmínek jsou pro každé Čerpání sjednány následující Odkládací podmínky čerpání:</w:t>
      </w:r>
    </w:p>
    <w:p w:rsidR="00302DA1" w:rsidRPr="00B82950" w:rsidRDefault="00302DA1" w:rsidP="00302DA1">
      <w:pPr>
        <w:ind w:left="567" w:hanging="567"/>
      </w:pPr>
      <w:bookmarkStart w:id="150" w:name="Specpod_2"/>
      <w:bookmarkStart w:id="151" w:name="_Hlk63237655"/>
    </w:p>
    <w:p w:rsidR="00302DA1" w:rsidRPr="00B82950" w:rsidRDefault="00302DA1" w:rsidP="00302DA1">
      <w:pPr>
        <w:ind w:left="567" w:hanging="567"/>
        <w:rPr>
          <w:color w:val="000000"/>
        </w:rPr>
      </w:pPr>
      <w:bookmarkStart w:id="152" w:name="ZAL_3__2__3"/>
      <w:r>
        <w:t>8.2.1</w:t>
      </w:r>
      <w:r w:rsidRPr="00B82950">
        <w:tab/>
        <w:t>Odkládací podmínkou každého čerpání je předložení dokladů: daňový doklad</w:t>
      </w:r>
      <w:r w:rsidRPr="00B82950">
        <w:rPr>
          <w:vanish/>
          <w:color w:val="FF0000"/>
          <w:sz w:val="16"/>
        </w:rPr>
        <w:t>(CERPANI_PROKAZANI_UCELOVOSTI_DOKLADY– doplňte výčet dokladů)</w:t>
      </w:r>
      <w:r w:rsidRPr="00B82950">
        <w:t>, kterými Klient prokáže účelovost Čerpání. Čerpání bude provedeno na účet dodavatele nebo popřípadě na Běžný účet Klienta po doložení úhrady dokladů z vlastních prostředků Klienta (dále jen „</w:t>
      </w:r>
      <w:r w:rsidRPr="00B82950">
        <w:rPr>
          <w:b/>
        </w:rPr>
        <w:t>Refundace</w:t>
      </w:r>
      <w:r w:rsidRPr="00B82950">
        <w:t>“). Čerpání bude provedeno ve výši 100 % dokladované částky</w:t>
      </w:r>
      <w:r w:rsidRPr="00B82950">
        <w:rPr>
          <w:vanish/>
          <w:color w:val="FF0000"/>
          <w:sz w:val="16"/>
        </w:rPr>
        <w:t>(HODNOTA_1 - vyplňte buď částku a měnu anebo procento včetně znaku % a zároveň dopište procento čeho, např.: fakturované částky/kupní ceny/smluvní ceny díla/smluvní ceny)</w:t>
      </w:r>
      <w:r w:rsidRPr="00B82950">
        <w:t xml:space="preserve"> včetně</w:t>
      </w:r>
      <w:r w:rsidRPr="00B82950">
        <w:rPr>
          <w:vanish/>
          <w:color w:val="FF0000"/>
          <w:sz w:val="16"/>
        </w:rPr>
        <w:t>(DPH_VCETNE_BEZ - doplňte jednu z variant: bez /včetně)</w:t>
      </w:r>
      <w:r w:rsidRPr="00B82950">
        <w:rPr>
          <w:color w:val="000000"/>
        </w:rPr>
        <w:t xml:space="preserve"> daně z přidané hodnoty.</w:t>
      </w:r>
    </w:p>
    <w:p w:rsidR="00302DA1" w:rsidRPr="00B82950" w:rsidRDefault="00302DA1" w:rsidP="00302DA1">
      <w:pPr>
        <w:ind w:left="567"/>
        <w:rPr>
          <w:color w:val="000000"/>
        </w:rPr>
      </w:pPr>
      <w:r w:rsidRPr="00B82950">
        <w:t>Klient je povinen požádat o Čerpání v měně dle předloženého dokladu</w:t>
      </w:r>
      <w:r w:rsidRPr="00B82950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152"/>
    </w:p>
    <w:bookmarkEnd w:id="149"/>
    <w:bookmarkEnd w:id="150"/>
    <w:bookmarkEnd w:id="151"/>
    <w:p w:rsidR="00302DA1" w:rsidRPr="00B82950" w:rsidRDefault="00302DA1" w:rsidP="00302DA1">
      <w:pPr>
        <w:tabs>
          <w:tab w:val="num" w:pos="720"/>
        </w:tabs>
        <w:ind w:left="567" w:hanging="567"/>
      </w:pPr>
    </w:p>
    <w:p w:rsidR="00302DA1" w:rsidRPr="00B82950" w:rsidRDefault="00302DA1" w:rsidP="00302DA1">
      <w:pPr>
        <w:ind w:left="567" w:hanging="567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8.3</w:t>
      </w:r>
      <w:r w:rsidRPr="00B82950">
        <w:rPr>
          <w:b/>
          <w:bCs/>
          <w:color w:val="000000"/>
        </w:rPr>
        <w:tab/>
        <w:t>Další ujednání</w:t>
      </w:r>
    </w:p>
    <w:p w:rsidR="00302DA1" w:rsidRPr="00B82950" w:rsidRDefault="00302DA1" w:rsidP="00302DA1">
      <w:pPr>
        <w:ind w:left="567" w:hanging="567"/>
      </w:pPr>
      <w:bookmarkStart w:id="153" w:name="Specpod_4"/>
      <w:bookmarkStart w:id="154" w:name="_Hlk63237656"/>
    </w:p>
    <w:p w:rsidR="00302DA1" w:rsidRPr="00B82950" w:rsidRDefault="00302DA1" w:rsidP="00302DA1">
      <w:pPr>
        <w:ind w:left="567" w:hanging="567"/>
      </w:pPr>
      <w:bookmarkStart w:id="155" w:name="ZAL_5__1__2"/>
      <w:r>
        <w:t>8.3.1</w:t>
      </w:r>
      <w:r w:rsidRPr="00B82950">
        <w:tab/>
        <w:t>Klient se zavazuje provést mimořádnou splátku Úvěru ve výši inkasované dotace</w:t>
      </w:r>
      <w:r w:rsidRPr="00B82950">
        <w:rPr>
          <w:vanish/>
          <w:color w:val="FF0000"/>
          <w:sz w:val="16"/>
        </w:rPr>
        <w:t>(MIMORADNA_SPLATKA_VYSE_NENI_ZNAMA: uveďte např. „obdržené dotace na Objekt úvěru“)</w:t>
      </w:r>
      <w:r w:rsidRPr="00B82950">
        <w:t>, nejpozději do 10</w:t>
      </w:r>
      <w:r w:rsidRPr="00B82950">
        <w:rPr>
          <w:vanish/>
          <w:color w:val="FF0000"/>
          <w:sz w:val="16"/>
        </w:rPr>
        <w:t>(POCET_DNU_1.- uveďte počet dnů, např. 10)</w:t>
      </w:r>
      <w:r w:rsidRPr="00B82950">
        <w:rPr>
          <w:sz w:val="16"/>
        </w:rPr>
        <w:t xml:space="preserve"> </w:t>
      </w:r>
      <w:r w:rsidRPr="00B82950">
        <w:t xml:space="preserve">dnů od připsání dotace na Běžný účet Klienta </w:t>
      </w:r>
      <w:r w:rsidRPr="00B82950">
        <w:rPr>
          <w:vanish/>
          <w:color w:val="FF0000"/>
          <w:sz w:val="16"/>
        </w:rPr>
        <w:t>(MIMORADNA_SPLATKA_UDALOST – uveďte rozhodnou událost pro mimořádnou splátku úvěru, např. obdržení dotace na Objekt úvěru)</w:t>
      </w:r>
      <w:r w:rsidRPr="00B82950">
        <w:t>. Klient a Banka se dohodli, že článek VIII. odst. 9 Úvěrových podmínek se na tuto mimořádnou splátku nepoužije.</w:t>
      </w:r>
      <w:bookmarkEnd w:id="155"/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56" w:name="ZAL_7__8__4"/>
      <w:r>
        <w:t>8.3.2</w:t>
      </w:r>
      <w:r w:rsidRPr="00B82950">
        <w:tab/>
        <w:t xml:space="preserve">Klient se zavazuje předkládat Bance žádosti o proplacení vynaložených výdajů při ukončení projektu/části etapy projektu realizovaného v rámci </w:t>
      </w:r>
      <w:r w:rsidRPr="00B82950">
        <w:rPr>
          <w:rFonts w:cs="ArialMT"/>
        </w:rPr>
        <w:t>11703 - Integrovaný regionální operační program</w:t>
      </w:r>
      <w:r w:rsidRPr="00B82950">
        <w:rPr>
          <w:vanish/>
          <w:color w:val="FF0000"/>
          <w:sz w:val="16"/>
          <w:szCs w:val="16"/>
        </w:rPr>
        <w:t xml:space="preserve"> (DOTACE_NAZEV_PROGRAMU_EU</w:t>
      </w:r>
      <w:r w:rsidRPr="00B82950" w:rsidDel="000640D5">
        <w:rPr>
          <w:vanish/>
          <w:color w:val="FF0000"/>
          <w:sz w:val="16"/>
          <w:szCs w:val="16"/>
        </w:rPr>
        <w:t xml:space="preserve"> </w:t>
      </w:r>
      <w:r w:rsidRPr="00B82950">
        <w:rPr>
          <w:vanish/>
          <w:color w:val="FF0000"/>
          <w:sz w:val="16"/>
          <w:szCs w:val="16"/>
        </w:rPr>
        <w:t>- doplňte  název programu EU)</w:t>
      </w:r>
      <w:r w:rsidRPr="00B82950"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:rsidR="00302DA1" w:rsidRPr="00B82950" w:rsidRDefault="00302DA1" w:rsidP="00302DA1">
      <w:pPr>
        <w:ind w:left="567"/>
        <w:rPr>
          <w:sz w:val="8"/>
          <w:szCs w:val="8"/>
        </w:rPr>
      </w:pPr>
    </w:p>
    <w:p w:rsidR="00302DA1" w:rsidRPr="00B82950" w:rsidRDefault="00302DA1" w:rsidP="00302DA1">
      <w:pPr>
        <w:ind w:left="567"/>
      </w:pPr>
      <w:r w:rsidRPr="00B82950">
        <w:t>Klient se zavazuje řádně plnit podmínky stanovené v Registraci akce a rozhodnutí o poskytnutí dotace</w:t>
      </w:r>
      <w:r w:rsidRPr="00B82950">
        <w:rPr>
          <w:vanish/>
          <w:color w:val="FF0000"/>
          <w:sz w:val="16"/>
          <w:szCs w:val="16"/>
        </w:rPr>
        <w:t>(DOTACE_NAZEV_DOKUMENTU</w:t>
      </w:r>
      <w:r w:rsidRPr="00B82950" w:rsidDel="000640D5">
        <w:rPr>
          <w:vanish/>
          <w:color w:val="FF0000"/>
          <w:sz w:val="16"/>
          <w:szCs w:val="16"/>
        </w:rPr>
        <w:t xml:space="preserve"> </w:t>
      </w:r>
      <w:r w:rsidRPr="00B82950">
        <w:rPr>
          <w:vanish/>
          <w:color w:val="FF0000"/>
          <w:sz w:val="16"/>
          <w:szCs w:val="16"/>
        </w:rPr>
        <w:t>- identifikujte dokument, na základě kterého bude poskytnuta dotace)</w:t>
      </w:r>
      <w:r w:rsidRPr="00B82950">
        <w:t>, uzavřeném mezi Klientem a Ministerstvem pro místní rozvoj, IČO 66002222</w:t>
      </w:r>
      <w:r w:rsidRPr="00B82950">
        <w:rPr>
          <w:vanish/>
          <w:color w:val="FF0000"/>
          <w:sz w:val="16"/>
          <w:szCs w:val="16"/>
        </w:rPr>
        <w:t>(SUBJEKT_POSKYTUJICI_DOTACI_NAZEV_ICO</w:t>
      </w:r>
      <w:r w:rsidRPr="00B82950" w:rsidDel="000640D5">
        <w:rPr>
          <w:vanish/>
          <w:color w:val="FF0000"/>
          <w:sz w:val="16"/>
          <w:szCs w:val="16"/>
        </w:rPr>
        <w:t xml:space="preserve"> </w:t>
      </w:r>
      <w:r w:rsidRPr="00B82950">
        <w:rPr>
          <w:vanish/>
          <w:color w:val="FF0000"/>
          <w:sz w:val="16"/>
          <w:szCs w:val="16"/>
        </w:rPr>
        <w:t>- identifikujte subjekt, který poskytne dotaci)</w:t>
      </w:r>
      <w:r w:rsidRPr="00B82950">
        <w:t xml:space="preserve">, a neprodleně oznámit Bance </w:t>
      </w:r>
      <w:r w:rsidRPr="00B82950">
        <w:lastRenderedPageBreak/>
        <w:t>všechny změny a skutečnosti, které mohou mít vliv nebo budou souviset s plněním Smlouvy nebo se nějakým způsobem Smlouvy dotknou.</w:t>
      </w:r>
    </w:p>
    <w:p w:rsidR="00302DA1" w:rsidRPr="00B82950" w:rsidRDefault="00302DA1" w:rsidP="00302DA1">
      <w:pPr>
        <w:ind w:left="567"/>
        <w:rPr>
          <w:sz w:val="8"/>
          <w:szCs w:val="8"/>
        </w:rPr>
      </w:pPr>
    </w:p>
    <w:p w:rsidR="00302DA1" w:rsidRPr="00B82950" w:rsidRDefault="00302DA1" w:rsidP="00302DA1">
      <w:pPr>
        <w:ind w:left="567"/>
      </w:pPr>
      <w:r w:rsidRPr="00B82950">
        <w:t>Klient se zavazuje informovat Banku o průběhu realizace projektu a na žádost Banky jí předkládat kopie dokumentů, které bude předkládat poskytovateli příspěvku, tj. Ministerstvu pro místní rozvoj, IČO 66002222</w:t>
      </w:r>
      <w:r w:rsidRPr="00B82950">
        <w:rPr>
          <w:vanish/>
          <w:color w:val="FF0000"/>
          <w:sz w:val="16"/>
          <w:szCs w:val="16"/>
        </w:rPr>
        <w:t xml:space="preserve"> (SUBJEKT_POSKYTUJICI_DOTACI_NAZEV_ICO</w:t>
      </w:r>
      <w:r w:rsidRPr="00B82950" w:rsidDel="000640D5">
        <w:rPr>
          <w:vanish/>
          <w:color w:val="FF0000"/>
          <w:sz w:val="16"/>
          <w:szCs w:val="16"/>
        </w:rPr>
        <w:t xml:space="preserve"> </w:t>
      </w:r>
      <w:r w:rsidRPr="00B82950">
        <w:rPr>
          <w:vanish/>
          <w:color w:val="FF0000"/>
          <w:sz w:val="16"/>
          <w:szCs w:val="16"/>
        </w:rPr>
        <w:t>- identifikujte subjekt, který poskytne dotaci)</w:t>
      </w:r>
      <w:r w:rsidRPr="00B82950">
        <w:t>, zejména kopie hlášení o skutečném stavu realizace projektu či o plnění opatření k nápravě apod.</w:t>
      </w:r>
      <w:bookmarkEnd w:id="156"/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57" w:name="ZAL_7__8__5"/>
      <w:r>
        <w:t>8.3.3</w:t>
      </w:r>
      <w:r w:rsidRPr="00B82950">
        <w:tab/>
        <w:t>Klient se zavazuje předkládat Bance kopie dokumentů o průběhu realizace Objektu úvěru/projektu financovaného z Úvěru ve stejných termínech jako poskytovateli finanční pomoci.</w:t>
      </w:r>
      <w:bookmarkEnd w:id="157"/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58" w:name="ZAL_7__8__6"/>
      <w:r>
        <w:t>8.3.4</w:t>
      </w:r>
      <w:r w:rsidRPr="00B82950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58"/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59" w:name="ZAL_8__5__1"/>
      <w:r>
        <w:t>8.3.5</w:t>
      </w:r>
      <w:r w:rsidRPr="00B82950">
        <w:tab/>
        <w:t>Klient se zavazuje předkládat Bance následující finanční výkazy:</w:t>
      </w:r>
    </w:p>
    <w:p w:rsidR="00302DA1" w:rsidRPr="00B82950" w:rsidRDefault="00302DA1" w:rsidP="00302DA1">
      <w:pPr>
        <w:ind w:left="992" w:hanging="425"/>
      </w:pPr>
      <w:r w:rsidRPr="00B82950">
        <w:t>a)</w:t>
      </w:r>
      <w:r w:rsidRPr="00B82950">
        <w:tab/>
        <w:t>předběžné účetní výkazy v plném rozsahu rozvahy a výkazů zisků a ztrát a rozbor pohledávek a dluhů/závazků z obchodního styku Klienta do jejich splatnosti a po jejich splatnosti – do 90</w:t>
      </w:r>
      <w:r w:rsidRPr="00B82950">
        <w:rPr>
          <w:vanish/>
          <w:color w:val="FF0000"/>
          <w:sz w:val="16"/>
        </w:rPr>
        <w:t>(POCET_DNU_1- např. 90 dnů)</w:t>
      </w:r>
      <w:r w:rsidRPr="00B82950">
        <w:t xml:space="preserve"> dnů po skončení příslušného účetního období;</w:t>
      </w:r>
    </w:p>
    <w:p w:rsidR="00302DA1" w:rsidRPr="00B82950" w:rsidRDefault="00302DA1" w:rsidP="00302DA1">
      <w:pPr>
        <w:ind w:left="992" w:hanging="425"/>
      </w:pPr>
      <w:r w:rsidRPr="00B82950">
        <w:t>b)</w:t>
      </w:r>
      <w:r w:rsidRPr="00B82950">
        <w:tab/>
        <w:t>účetní závěrku opatřenou podpisem Klienta, tj. finanční výkazy v plném rozsahu rozvahy, výkazu zisků a ztrát a její přílohu, včetně zprávy auditora a výroční zprávy, pokud ze zákona vyplývá pro Klienta povinnost ověření účetní závěrky auditorem – do 180</w:t>
      </w:r>
      <w:r w:rsidRPr="00B82950">
        <w:rPr>
          <w:vanish/>
          <w:color w:val="FF0000"/>
          <w:sz w:val="16"/>
        </w:rPr>
        <w:t>(POCET_DNU_2– např. 180 dnů)</w:t>
      </w:r>
      <w:r w:rsidRPr="00B82950">
        <w:t xml:space="preserve"> dnů po skončení příslušného účetního období; </w:t>
      </w:r>
    </w:p>
    <w:p w:rsidR="00302DA1" w:rsidRPr="00B82950" w:rsidRDefault="00302DA1" w:rsidP="00302DA1">
      <w:pPr>
        <w:ind w:left="992" w:hanging="425"/>
      </w:pPr>
      <w:r w:rsidRPr="00B82950">
        <w:t>c)</w:t>
      </w:r>
      <w:r w:rsidRPr="00B82950">
        <w:tab/>
        <w:t>konsolidovanou účetní závěrku do 180</w:t>
      </w:r>
      <w:r w:rsidRPr="00B82950">
        <w:rPr>
          <w:vanish/>
          <w:color w:val="FF0000"/>
          <w:sz w:val="16"/>
        </w:rPr>
        <w:t>(POCET_DNU_3– např. 180 dnů, max. však 364 dnů)</w:t>
      </w:r>
      <w:r w:rsidRPr="00B82950">
        <w:rPr>
          <w:sz w:val="16"/>
        </w:rPr>
        <w:t xml:space="preserve"> </w:t>
      </w:r>
      <w:r w:rsidRPr="00B82950">
        <w:t>dnů po skončení příslušného účetního období, a to včetně zprávy auditora, pokud je Klient povinen podle platných právních předpisů takovou účetní závěrku vyhotovit.</w:t>
      </w:r>
    </w:p>
    <w:bookmarkEnd w:id="159"/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60" w:name="ZAL_8__5__4"/>
      <w:r>
        <w:t>8.3.6</w:t>
      </w:r>
      <w:r w:rsidRPr="00B82950">
        <w:tab/>
        <w:t>Klient se zavazuje předkládat Bance kopii nebo stejnopis přiznání k dani z příjmů v listinné podobě, včetně jeho příloh, v souladu se z.č. 280/2009 Sb., daňovým řádem, ve znění pozdějších předpisů, a to do 180</w:t>
      </w:r>
      <w:r w:rsidRPr="00B82950">
        <w:rPr>
          <w:vanish/>
          <w:color w:val="FF0000"/>
          <w:sz w:val="16"/>
        </w:rPr>
        <w:t>(POCET_DNU_1– uveďte číslo)</w:t>
      </w:r>
      <w:r w:rsidRPr="00B82950">
        <w:t xml:space="preserve"> dnů po skončení příslušného účetního období. Kopie nebo stejnopis přiznání k dani z příjmu v listinné podobě budou opatřeny podpisem Klienta.</w:t>
      </w:r>
      <w:bookmarkEnd w:id="160"/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61" w:name="ZAL_6__4__4"/>
      <w:r>
        <w:t>8.3.7</w:t>
      </w:r>
      <w:r w:rsidRPr="00B82950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:rsidR="00302DA1" w:rsidRPr="00B82950" w:rsidRDefault="00302DA1" w:rsidP="00302DA1">
      <w:pPr>
        <w:ind w:left="567" w:hanging="567"/>
        <w:rPr>
          <w:sz w:val="8"/>
          <w:szCs w:val="8"/>
        </w:rPr>
      </w:pPr>
    </w:p>
    <w:p w:rsidR="00302DA1" w:rsidRPr="00B82950" w:rsidRDefault="00302DA1" w:rsidP="00302DA1">
      <w:pPr>
        <w:ind w:left="567"/>
      </w:pPr>
      <w:r w:rsidRPr="00B82950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B82950">
        <w:rPr>
          <w:color w:val="000000"/>
        </w:rPr>
        <w:t>Klienta</w:t>
      </w:r>
      <w:r w:rsidRPr="00B82950">
        <w:t>) a takové dokumenty budou doručeny Bance prostřednictvím přímého bankovnictví Klientem (v případě právnické osoby se rozumí statutárním orgánem Klienta), nemusejí být již opatřeny podpisem Klienta.</w:t>
      </w:r>
    </w:p>
    <w:p w:rsidR="00302DA1" w:rsidRPr="00B82950" w:rsidRDefault="00302DA1" w:rsidP="00302DA1">
      <w:pPr>
        <w:ind w:left="567"/>
        <w:rPr>
          <w:sz w:val="8"/>
          <w:szCs w:val="8"/>
        </w:rPr>
      </w:pPr>
    </w:p>
    <w:p w:rsidR="00302DA1" w:rsidRPr="00B82950" w:rsidRDefault="00302DA1" w:rsidP="00302DA1">
      <w:pPr>
        <w:ind w:left="567"/>
        <w:rPr>
          <w:lang w:eastAsia="x-none"/>
        </w:rPr>
      </w:pPr>
      <w:r w:rsidRPr="00B82950">
        <w:t>Dokumenty budou prostřednictvím přímého bankovnictví zaslány ve formě naskenované kopie nebo v jiném formátu akceptovaném Bankou.</w:t>
      </w:r>
      <w:bookmarkEnd w:id="161"/>
    </w:p>
    <w:bookmarkEnd w:id="153"/>
    <w:bookmarkEnd w:id="154"/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62" w:name="ZZ_SouhlasPO_1"/>
      <w:bookmarkEnd w:id="162"/>
      <w:r>
        <w:t>8.3.8</w:t>
      </w:r>
      <w:r w:rsidRPr="00B82950">
        <w:tab/>
        <w:t>Klient a Banka se dohodli, že Banka bude Klienta informovat o výši své pohledávky za Klientem z této Smlouvy oznámením o výši pohledávky (výpisem), a to následovně:</w:t>
      </w:r>
    </w:p>
    <w:p w:rsidR="00302DA1" w:rsidRPr="00B82950" w:rsidRDefault="00302DA1" w:rsidP="00302DA1"/>
    <w:p w:rsidR="00302DA1" w:rsidRPr="00B82950" w:rsidRDefault="00302DA1" w:rsidP="00302DA1">
      <w:pPr>
        <w:tabs>
          <w:tab w:val="left" w:pos="4962"/>
          <w:tab w:val="left" w:pos="7088"/>
        </w:tabs>
        <w:ind w:left="567"/>
      </w:pPr>
      <w:r w:rsidRPr="00B82950">
        <w:t xml:space="preserve">Způsob zasílání výpisů: </w:t>
      </w:r>
      <w:r w:rsidRPr="00B82950"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63" w:name="VypisyZpusob"/>
      <w:r w:rsidRPr="00B82950">
        <w:instrText xml:space="preserve"> FORMTEXT </w:instrText>
      </w:r>
      <w:r w:rsidRPr="00B82950">
        <w:fldChar w:fldCharType="separate"/>
      </w:r>
      <w:r w:rsidRPr="00B82950">
        <w:t>elektronicky</w:t>
      </w:r>
      <w:r w:rsidRPr="00B82950">
        <w:fldChar w:fldCharType="end"/>
      </w:r>
      <w:bookmarkEnd w:id="163"/>
      <w:r w:rsidRPr="00B82950">
        <w:rPr>
          <w:vanish/>
          <w:color w:val="FF0000"/>
          <w:sz w:val="16"/>
        </w:rPr>
        <w:t>(</w:t>
      </w:r>
      <w:r w:rsidRPr="00B82950">
        <w:rPr>
          <w:b/>
          <w:bCs/>
          <w:vanish/>
          <w:color w:val="FF0000"/>
          <w:sz w:val="16"/>
        </w:rPr>
        <w:t>elektronicky</w:t>
      </w:r>
      <w:r w:rsidRPr="00B82950">
        <w:rPr>
          <w:vanish/>
          <w:color w:val="FF0000"/>
          <w:sz w:val="16"/>
        </w:rPr>
        <w:t xml:space="preserve"> / </w:t>
      </w:r>
      <w:r w:rsidRPr="00B82950">
        <w:rPr>
          <w:b/>
          <w:bCs/>
          <w:vanish/>
          <w:color w:val="FF0000"/>
          <w:sz w:val="16"/>
        </w:rPr>
        <w:t>v papírové formě</w:t>
      </w:r>
      <w:r w:rsidRPr="00B82950">
        <w:rPr>
          <w:vanish/>
          <w:color w:val="FF0000"/>
          <w:sz w:val="16"/>
        </w:rPr>
        <w:t xml:space="preserve"> / </w:t>
      </w:r>
      <w:r w:rsidRPr="00B82950">
        <w:rPr>
          <w:b/>
          <w:bCs/>
          <w:vanish/>
          <w:color w:val="FF0000"/>
          <w:sz w:val="16"/>
        </w:rPr>
        <w:t>elektronicky i v papírové formě</w:t>
      </w:r>
      <w:r w:rsidRPr="00B82950">
        <w:rPr>
          <w:vanish/>
          <w:color w:val="FF0000"/>
          <w:sz w:val="16"/>
        </w:rPr>
        <w:t>)</w:t>
      </w:r>
      <w:r w:rsidRPr="00B82950">
        <w:t>.</w:t>
      </w:r>
    </w:p>
    <w:p w:rsidR="00302DA1" w:rsidRPr="00B82950" w:rsidRDefault="00302DA1" w:rsidP="00302DA1">
      <w:bookmarkStart w:id="164" w:name="Email_0"/>
      <w:bookmarkEnd w:id="164"/>
    </w:p>
    <w:p w:rsidR="00302DA1" w:rsidRPr="00B82950" w:rsidRDefault="00302DA1" w:rsidP="00302DA1">
      <w:pPr>
        <w:tabs>
          <w:tab w:val="left" w:pos="4962"/>
          <w:tab w:val="left" w:pos="7088"/>
        </w:tabs>
        <w:ind w:left="567"/>
      </w:pPr>
      <w:r w:rsidRPr="00B82950">
        <w:t xml:space="preserve">Četnost zasílání výpisů: </w:t>
      </w:r>
      <w:r w:rsidRPr="00B82950"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65" w:name="VypisyInterval"/>
      <w:r w:rsidRPr="00B82950">
        <w:instrText xml:space="preserve"> FORMTEXT </w:instrText>
      </w:r>
      <w:r w:rsidRPr="00B82950">
        <w:fldChar w:fldCharType="separate"/>
      </w:r>
      <w:r w:rsidRPr="00B82950">
        <w:t>měsíčně vždy k poslednímu dni kalendářního měsíce</w:t>
      </w:r>
      <w:r w:rsidRPr="00B82950">
        <w:fldChar w:fldCharType="end"/>
      </w:r>
      <w:bookmarkEnd w:id="165"/>
      <w:r w:rsidRPr="00B82950">
        <w:rPr>
          <w:vanish/>
          <w:color w:val="FF0000"/>
          <w:sz w:val="16"/>
          <w:szCs w:val="16"/>
        </w:rPr>
        <w:t xml:space="preserve">(nebo též </w:t>
      </w:r>
      <w:r w:rsidRPr="00B82950">
        <w:rPr>
          <w:b/>
          <w:vanish/>
          <w:color w:val="FF0000"/>
          <w:sz w:val="16"/>
          <w:szCs w:val="16"/>
        </w:rPr>
        <w:t>pololetně</w:t>
      </w:r>
      <w:r w:rsidRPr="00B82950">
        <w:rPr>
          <w:vanish/>
          <w:color w:val="FF0000"/>
          <w:sz w:val="16"/>
          <w:szCs w:val="16"/>
        </w:rPr>
        <w:t xml:space="preserve"> / </w:t>
      </w:r>
      <w:r w:rsidRPr="00B82950">
        <w:rPr>
          <w:b/>
          <w:vanish/>
          <w:color w:val="FF0000"/>
          <w:sz w:val="16"/>
          <w:szCs w:val="16"/>
        </w:rPr>
        <w:t>ročně</w:t>
      </w:r>
      <w:r w:rsidRPr="00B82950">
        <w:rPr>
          <w:vanish/>
          <w:color w:val="FF0000"/>
          <w:sz w:val="16"/>
          <w:szCs w:val="16"/>
        </w:rPr>
        <w:t xml:space="preserve"> / </w:t>
      </w:r>
      <w:r w:rsidRPr="00B82950">
        <w:rPr>
          <w:b/>
          <w:vanish/>
          <w:color w:val="FF0000"/>
          <w:sz w:val="16"/>
          <w:szCs w:val="16"/>
        </w:rPr>
        <w:t>měsíčně</w:t>
      </w:r>
      <w:r w:rsidRPr="00B82950">
        <w:rPr>
          <w:vanish/>
          <w:color w:val="FF0000"/>
          <w:sz w:val="16"/>
          <w:szCs w:val="16"/>
        </w:rPr>
        <w:t xml:space="preserve"> + např. </w:t>
      </w:r>
      <w:r w:rsidRPr="00B82950">
        <w:rPr>
          <w:b/>
          <w:vanish/>
          <w:color w:val="FF0000"/>
          <w:sz w:val="16"/>
          <w:szCs w:val="16"/>
        </w:rPr>
        <w:t>k XX. dni posledního měsíce čtvrtletí</w:t>
      </w:r>
      <w:r w:rsidRPr="00B82950">
        <w:rPr>
          <w:vanish/>
          <w:color w:val="FF0000"/>
          <w:sz w:val="16"/>
          <w:szCs w:val="16"/>
        </w:rPr>
        <w:t xml:space="preserve"> / </w:t>
      </w:r>
      <w:r w:rsidRPr="00B82950">
        <w:rPr>
          <w:b/>
          <w:vanish/>
          <w:color w:val="FF0000"/>
          <w:sz w:val="16"/>
          <w:szCs w:val="16"/>
        </w:rPr>
        <w:t>při změně výše této pohledávky</w:t>
      </w:r>
      <w:r w:rsidRPr="00B82950">
        <w:rPr>
          <w:vanish/>
          <w:color w:val="FF0000"/>
          <w:sz w:val="16"/>
          <w:szCs w:val="16"/>
        </w:rPr>
        <w:t>)</w:t>
      </w:r>
      <w:r w:rsidRPr="00B82950">
        <w:t>.</w:t>
      </w:r>
    </w:p>
    <w:p w:rsidR="00302DA1" w:rsidRPr="00B82950" w:rsidRDefault="00302DA1" w:rsidP="00302DA1"/>
    <w:p w:rsidR="00302DA1" w:rsidRPr="00B82950" w:rsidRDefault="00302DA1" w:rsidP="00302DA1">
      <w:pPr>
        <w:ind w:left="567" w:hanging="567"/>
        <w:outlineLvl w:val="0"/>
        <w:rPr>
          <w:b/>
          <w:bCs/>
          <w:color w:val="000000"/>
        </w:rPr>
      </w:pPr>
      <w:bookmarkStart w:id="166" w:name="Specpod_5_c"/>
      <w:r>
        <w:rPr>
          <w:b/>
          <w:bCs/>
          <w:color w:val="000000"/>
        </w:rPr>
        <w:t>8.4</w:t>
      </w:r>
      <w:r w:rsidRPr="00B82950">
        <w:rPr>
          <w:b/>
          <w:bCs/>
          <w:color w:val="000000"/>
        </w:rPr>
        <w:tab/>
        <w:t>Vyloučení aplikace nebo změna úvěrových podmínek</w:t>
      </w:r>
    </w:p>
    <w:p w:rsidR="00302DA1" w:rsidRPr="00B82950" w:rsidRDefault="00302DA1" w:rsidP="00302DA1">
      <w:bookmarkStart w:id="167" w:name="specpod_0"/>
      <w:bookmarkEnd w:id="167"/>
    </w:p>
    <w:p w:rsidR="00302DA1" w:rsidRPr="00B82950" w:rsidRDefault="00302DA1" w:rsidP="00302DA1">
      <w:pPr>
        <w:ind w:left="567" w:hanging="567"/>
      </w:pPr>
      <w:bookmarkStart w:id="168" w:name="_Hlk63237659"/>
      <w:bookmarkStart w:id="169" w:name="Specpod_5"/>
      <w:r>
        <w:t>8.4.1</w:t>
      </w:r>
      <w:r w:rsidRPr="00B82950">
        <w:tab/>
        <w:t>Klient a Banka se dohodli, že článek VIII. odstavec 9. Úvěrových podmínek se na vztahy mezi Klientem a Bankou upravené touto Smlouvou nepoužije.</w:t>
      </w:r>
    </w:p>
    <w:p w:rsidR="00302DA1" w:rsidRPr="00B82950" w:rsidRDefault="00302DA1" w:rsidP="00302DA1">
      <w:pPr>
        <w:ind w:left="567" w:hanging="567"/>
      </w:pPr>
    </w:p>
    <w:p w:rsidR="00302DA1" w:rsidRPr="00B82950" w:rsidRDefault="00302DA1" w:rsidP="00302DA1">
      <w:pPr>
        <w:ind w:left="567" w:hanging="567"/>
      </w:pPr>
      <w:bookmarkStart w:id="170" w:name="ZAL_8__2__2"/>
      <w:r>
        <w:t>8.4.2</w:t>
      </w:r>
      <w:r w:rsidRPr="00B82950">
        <w:tab/>
        <w:t>Klient a Banka se dohodli, že článek X., odstavec 2 Úvěrových podmínek se mění následujícím způsobem:</w:t>
      </w:r>
    </w:p>
    <w:p w:rsidR="00302DA1" w:rsidRPr="00B82950" w:rsidRDefault="00302DA1" w:rsidP="00302DA1">
      <w:pPr>
        <w:ind w:left="567"/>
      </w:pPr>
      <w:r w:rsidRPr="00B82950">
        <w:t>Klient je povinen po dobu účinnosti této Smlouvy směrovat na své účty u Banky minimálně 100</w:t>
      </w:r>
      <w:r w:rsidRPr="00B82950">
        <w:rPr>
          <w:vanish/>
        </w:rPr>
        <w:t>(PROCENTO_1 - uveďte výši procent od 1 – 100%)</w:t>
      </w:r>
      <w:r w:rsidRPr="00B82950">
        <w:t xml:space="preserve"> % svých tuzemských a zahraničních pohledávek z obchodního styku, popřípadě dalších svých pohledávek</w:t>
      </w:r>
      <w:r w:rsidRPr="00B82950">
        <w:rPr>
          <w:vanish/>
        </w:rPr>
        <w:t>(DOMICILACE_Z_CEHO - vyberte: tuzemských a zahraničních pohledávek z obchodního styku, popřípadě dalších svých pohledávek / tržeb / příjmů)</w:t>
      </w:r>
      <w:r w:rsidRPr="00B82950">
        <w:t>.</w:t>
      </w:r>
      <w:bookmarkEnd w:id="170"/>
    </w:p>
    <w:bookmarkEnd w:id="168"/>
    <w:p w:rsidR="00302DA1" w:rsidRPr="00B82950" w:rsidRDefault="00302DA1" w:rsidP="00302DA1"/>
    <w:bookmarkEnd w:id="166"/>
    <w:bookmarkEnd w:id="169"/>
    <w:p w:rsidR="00302DA1" w:rsidRPr="00B82950" w:rsidRDefault="00302DA1" w:rsidP="00302DA1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Pr="00B82950">
        <w:rPr>
          <w:b/>
          <w:bCs/>
        </w:rPr>
        <w:tab/>
        <w:t>Závěrečná ustanovení</w:t>
      </w:r>
    </w:p>
    <w:p w:rsidR="00302DA1" w:rsidRPr="00B82950" w:rsidRDefault="00302DA1" w:rsidP="00302DA1">
      <w:pPr>
        <w:keepNext/>
        <w:ind w:left="426" w:hanging="426"/>
        <w:jc w:val="left"/>
      </w:pPr>
    </w:p>
    <w:p w:rsidR="00302DA1" w:rsidRPr="00B82950" w:rsidRDefault="00302DA1" w:rsidP="00302DA1">
      <w:r>
        <w:t>9.1</w:t>
      </w:r>
      <w:r w:rsidRPr="00B82950">
        <w:tab/>
        <w:t xml:space="preserve">Je-li Klientů více, jsou z této Smlouvy zavázáni společně a nerozdílně. </w:t>
      </w:r>
    </w:p>
    <w:p w:rsidR="00302DA1" w:rsidRPr="00B82950" w:rsidRDefault="00302DA1" w:rsidP="00302DA1"/>
    <w:p w:rsidR="00302DA1" w:rsidRPr="00B82950" w:rsidRDefault="00302DA1" w:rsidP="00302DA1">
      <w:pPr>
        <w:ind w:left="567" w:hanging="567"/>
      </w:pPr>
      <w:r>
        <w:t>9.2</w:t>
      </w:r>
      <w:r w:rsidRPr="00B82950">
        <w:tab/>
        <w:t>Klient a Banka se dohodli, že písemnosti týkající se této Smlouvy (dále jen „</w:t>
      </w:r>
      <w:r w:rsidRPr="00B82950">
        <w:rPr>
          <w:b/>
          <w:bCs/>
        </w:rPr>
        <w:t>Zásilky</w:t>
      </w:r>
      <w:r w:rsidRPr="00B82950">
        <w:t xml:space="preserve">“) budou doručovány na adresu uvedenou níže v této Smlouvě nebo na adresu, kterou si po uzavření této Smlouvy písemně sdělí. </w:t>
      </w:r>
    </w:p>
    <w:p w:rsidR="00302DA1" w:rsidRPr="00B82950" w:rsidRDefault="00302DA1" w:rsidP="00302DA1"/>
    <w:p w:rsidR="00302DA1" w:rsidRPr="00B82950" w:rsidRDefault="00302DA1" w:rsidP="00302DA1">
      <w:pPr>
        <w:ind w:left="567"/>
      </w:pPr>
      <w:r w:rsidRPr="00B82950">
        <w:t>Adresa pro zasílání Zásilek:</w:t>
      </w:r>
    </w:p>
    <w:p w:rsidR="00302DA1" w:rsidRPr="00B82950" w:rsidRDefault="00302DA1" w:rsidP="00302DA1"/>
    <w:p w:rsidR="00302DA1" w:rsidRPr="00B82950" w:rsidRDefault="00302DA1" w:rsidP="00302DA1">
      <w:pPr>
        <w:tabs>
          <w:tab w:val="left" w:pos="851"/>
        </w:tabs>
        <w:ind w:left="1560" w:hanging="993"/>
      </w:pPr>
      <w:r w:rsidRPr="00B82950">
        <w:lastRenderedPageBreak/>
        <w:t>a)</w:t>
      </w:r>
      <w:r w:rsidRPr="00B82950">
        <w:tab/>
        <w:t>Kontaktní adresa Klienta:</w:t>
      </w:r>
      <w:r w:rsidRPr="00B82950"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71" w:name="TXT_AdrKli1"/>
      <w:r w:rsidRPr="00B82950">
        <w:instrText xml:space="preserve"> FORMTEXT </w:instrText>
      </w:r>
      <w:r w:rsidRPr="00B82950">
        <w:fldChar w:fldCharType="separate"/>
      </w:r>
      <w:r w:rsidRPr="00B82950">
        <w:t>Opletalova 189, 78401 Litovel</w:t>
      </w:r>
      <w:r w:rsidRPr="00B82950">
        <w:fldChar w:fldCharType="end"/>
      </w:r>
      <w:bookmarkEnd w:id="171"/>
    </w:p>
    <w:p w:rsidR="00302DA1" w:rsidRPr="00B82950" w:rsidRDefault="00302DA1" w:rsidP="00302DA1"/>
    <w:p w:rsidR="00302DA1" w:rsidRPr="00B82950" w:rsidRDefault="00302DA1" w:rsidP="00302DA1">
      <w:pPr>
        <w:tabs>
          <w:tab w:val="left" w:pos="851"/>
        </w:tabs>
        <w:ind w:left="567"/>
      </w:pPr>
      <w:r w:rsidRPr="00B82950">
        <w:t>b)</w:t>
      </w:r>
      <w:r w:rsidRPr="00B82950">
        <w:tab/>
        <w:t>Adresa Banky:</w:t>
      </w:r>
      <w:r w:rsidRPr="00B82950"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72" w:name="TXT_AdrBank1"/>
      <w:r w:rsidRPr="00B82950">
        <w:instrText xml:space="preserve"> FORMTEXT </w:instrText>
      </w:r>
      <w:r w:rsidRPr="00B82950">
        <w:fldChar w:fldCharType="separate"/>
      </w:r>
      <w:r w:rsidRPr="00B82950">
        <w:t>pobočka Litovel, 1. máje č.p. 750/1A, Litovel, PSČ 784 01</w:t>
      </w:r>
      <w:r w:rsidRPr="00B82950">
        <w:fldChar w:fldCharType="end"/>
      </w:r>
      <w:bookmarkEnd w:id="172"/>
    </w:p>
    <w:p w:rsidR="00302DA1" w:rsidRPr="00B82950" w:rsidRDefault="00302DA1" w:rsidP="00302DA1">
      <w:bookmarkStart w:id="173" w:name="DELNOTFOP"/>
      <w:bookmarkEnd w:id="173"/>
    </w:p>
    <w:p w:rsidR="00302DA1" w:rsidRPr="00B82950" w:rsidRDefault="00302DA1" w:rsidP="00302DA1">
      <w:pPr>
        <w:rPr>
          <w:i/>
          <w:vanish/>
          <w:color w:val="FF0000"/>
        </w:rPr>
      </w:pPr>
      <w:bookmarkStart w:id="174" w:name="ZZ_ELPOD_2_T"/>
      <w:r w:rsidRPr="00B82950">
        <w:rPr>
          <w:i/>
          <w:vanish/>
          <w:color w:val="FF0000"/>
        </w:rPr>
        <w:t>(Varianta: Smlouva není podepsána elektronicky. Pokud je smlouva podepsána elektronicky, tento odstavec odstraňte.)</w:t>
      </w:r>
    </w:p>
    <w:p w:rsidR="00302DA1" w:rsidRPr="00B82950" w:rsidRDefault="00302DA1" w:rsidP="00302DA1">
      <w:pPr>
        <w:ind w:left="567" w:hanging="567"/>
      </w:pPr>
      <w:r>
        <w:t>9.3</w:t>
      </w:r>
      <w:r w:rsidRPr="00B82950">
        <w:tab/>
        <w:t xml:space="preserve">Smlouva je vyhotovena </w:t>
      </w:r>
      <w:bookmarkStart w:id="175" w:name="Textové83"/>
      <w:r w:rsidRPr="00B82950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Pr="00B82950">
        <w:instrText xml:space="preserve"> FORMTEXT </w:instrText>
      </w:r>
      <w:r w:rsidRPr="00B82950">
        <w:fldChar w:fldCharType="separate"/>
      </w:r>
      <w:r w:rsidRPr="00B82950">
        <w:t>ve dvou vyhotoveních a každá strana obdrží po jednom vyhotovení</w:t>
      </w:r>
      <w:r w:rsidRPr="00B82950">
        <w:fldChar w:fldCharType="end"/>
      </w:r>
      <w:bookmarkEnd w:id="175"/>
      <w:r w:rsidRPr="00B82950">
        <w:t>.</w:t>
      </w:r>
    </w:p>
    <w:p w:rsidR="00302DA1" w:rsidRPr="00B82950" w:rsidRDefault="00302DA1" w:rsidP="00302DA1">
      <w:pPr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varianty)</w:t>
      </w:r>
    </w:p>
    <w:bookmarkEnd w:id="174"/>
    <w:p w:rsidR="00302DA1" w:rsidRPr="00B82950" w:rsidRDefault="00302DA1" w:rsidP="00302DA1"/>
    <w:p w:rsidR="00302DA1" w:rsidRPr="00B82950" w:rsidRDefault="00302DA1" w:rsidP="00302DA1">
      <w:pPr>
        <w:rPr>
          <w:i/>
          <w:vanish/>
          <w:color w:val="FF0000"/>
        </w:rPr>
      </w:pPr>
      <w:bookmarkStart w:id="176" w:name="DEL_REGSML_2"/>
      <w:bookmarkStart w:id="177" w:name="DEL_REGSML_N_2"/>
      <w:bookmarkEnd w:id="176"/>
      <w:r w:rsidRPr="00B82950">
        <w:rPr>
          <w:i/>
          <w:vanish/>
          <w:color w:val="FF0000"/>
        </w:rPr>
        <w:t>(Varianta3: Smlouva nenahrazuje původní smlouvu a Klient je tzv. povinným subjektem ve smyslu zákona č. 340/2015 Sb., o registru smluv.)</w:t>
      </w:r>
    </w:p>
    <w:p w:rsidR="00302DA1" w:rsidRPr="00B82950" w:rsidRDefault="00302DA1" w:rsidP="00302DA1">
      <w:pPr>
        <w:ind w:left="567" w:hanging="567"/>
      </w:pPr>
      <w:r>
        <w:t>9.4</w:t>
      </w:r>
      <w:r w:rsidRPr="00B82950">
        <w:tab/>
        <w:t>Smlouva nabývá platnosti dnem uzavření, účinnosti dnem uveřejnění prostřednictvím registru smluv způsobem dle zákona č. 340/2015 Sb., o registru smluv, ve znění pozdějších předpisů.</w:t>
      </w:r>
    </w:p>
    <w:bookmarkEnd w:id="177"/>
    <w:p w:rsidR="00302DA1" w:rsidRPr="00B82950" w:rsidRDefault="00302DA1" w:rsidP="00302DA1">
      <w:pPr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varianty3)</w:t>
      </w:r>
    </w:p>
    <w:p w:rsidR="00302DA1" w:rsidRPr="00B82950" w:rsidRDefault="00302DA1" w:rsidP="00302DA1">
      <w:pPr>
        <w:tabs>
          <w:tab w:val="left" w:pos="-4111"/>
        </w:tabs>
        <w:ind w:left="567" w:hanging="567"/>
      </w:pPr>
    </w:p>
    <w:p w:rsidR="00302DA1" w:rsidRPr="00B82950" w:rsidRDefault="00302DA1" w:rsidP="00302DA1">
      <w:pPr>
        <w:tabs>
          <w:tab w:val="left" w:pos="-4111"/>
        </w:tabs>
        <w:ind w:left="567" w:hanging="567"/>
      </w:pPr>
      <w:r w:rsidRPr="00B82950">
        <w:t xml:space="preserve"> </w:t>
      </w:r>
    </w:p>
    <w:p w:rsidR="00302DA1" w:rsidRPr="00B82950" w:rsidRDefault="00302DA1" w:rsidP="00302DA1">
      <w:pPr>
        <w:overflowPunct/>
        <w:rPr>
          <w:i/>
          <w:iCs/>
          <w:vanish/>
          <w:color w:val="FF0000"/>
        </w:rPr>
      </w:pPr>
      <w:bookmarkStart w:id="178" w:name="DEL_OKR"/>
      <w:r w:rsidRPr="00B82950">
        <w:rPr>
          <w:i/>
          <w:iCs/>
          <w:vanish/>
          <w:color w:val="FF0000"/>
        </w:rPr>
        <w:t xml:space="preserve">Varianta doložky pro </w:t>
      </w:r>
      <w:r w:rsidRPr="00B82950">
        <w:rPr>
          <w:b/>
          <w:i/>
          <w:iCs/>
          <w:vanish/>
          <w:color w:val="FF0000"/>
        </w:rPr>
        <w:t>obce/kraje nebo příspěvkové organizace</w:t>
      </w:r>
      <w:r w:rsidRPr="00B82950">
        <w:rPr>
          <w:i/>
          <w:iCs/>
          <w:vanish/>
          <w:color w:val="FF0000"/>
        </w:rPr>
        <w:t xml:space="preserve"> organizačních složek státu a územních rozpočtů – viz Instrukce 02-040. </w:t>
      </w:r>
    </w:p>
    <w:p w:rsidR="00302DA1" w:rsidRPr="00B82950" w:rsidRDefault="00302DA1" w:rsidP="00302DA1">
      <w:pPr>
        <w:overflowPunct/>
        <w:rPr>
          <w:i/>
          <w:iCs/>
          <w:vanish/>
          <w:color w:val="FF0000"/>
        </w:rPr>
      </w:pPr>
      <w:r w:rsidRPr="00B82950">
        <w:rPr>
          <w:i/>
          <w:iCs/>
          <w:vanish/>
          <w:color w:val="FF0000"/>
        </w:rPr>
        <w:t xml:space="preserve">Doložka bude </w:t>
      </w:r>
      <w:r w:rsidRPr="00B82950">
        <w:rPr>
          <w:b/>
          <w:bCs/>
          <w:i/>
          <w:iCs/>
          <w:vanish/>
          <w:color w:val="FF0000"/>
        </w:rPr>
        <w:t>zpravidla</w:t>
      </w:r>
      <w:r w:rsidRPr="00B82950"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:rsidR="00302DA1" w:rsidRPr="00B82950" w:rsidRDefault="00302DA1" w:rsidP="00302DA1">
      <w:pPr>
        <w:overflowPunct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#MARK1</w:t>
      </w:r>
    </w:p>
    <w:p w:rsidR="00302DA1" w:rsidRPr="00B82950" w:rsidRDefault="00302DA1" w:rsidP="00302DA1">
      <w:pPr>
        <w:overflowPunct/>
        <w:ind w:left="1134" w:hanging="1134"/>
        <w:rPr>
          <w:i/>
          <w:iCs/>
          <w:vanish/>
          <w:color w:val="FF0000"/>
        </w:rPr>
      </w:pPr>
      <w:bookmarkStart w:id="179" w:name="DEL_OKRVA"/>
      <w:bookmarkStart w:id="180" w:name="DEL_OKRVB"/>
      <w:bookmarkEnd w:id="179"/>
      <w:r w:rsidRPr="00B82950">
        <w:rPr>
          <w:b/>
          <w:bCs/>
          <w:vanish/>
          <w:color w:val="FF0000"/>
        </w:rPr>
        <w:t>Varianta B.</w:t>
      </w:r>
      <w:r w:rsidRPr="00B82950">
        <w:rPr>
          <w:b/>
          <w:bCs/>
          <w:vanish/>
          <w:color w:val="FF0000"/>
        </w:rPr>
        <w:tab/>
      </w:r>
      <w:r w:rsidRPr="00B82950">
        <w:rPr>
          <w:i/>
          <w:iCs/>
          <w:vanish/>
          <w:color w:val="FF0000"/>
        </w:rPr>
        <w:t xml:space="preserve">V případě </w:t>
      </w:r>
      <w:r w:rsidRPr="00B82950">
        <w:rPr>
          <w:b/>
          <w:bCs/>
          <w:i/>
          <w:iCs/>
          <w:vanish/>
          <w:color w:val="FF0000"/>
        </w:rPr>
        <w:t>příspěvkové organizace</w:t>
      </w:r>
      <w:r w:rsidRPr="00B82950">
        <w:rPr>
          <w:i/>
          <w:iCs/>
          <w:vanish/>
          <w:color w:val="FF0000"/>
        </w:rPr>
        <w:t xml:space="preserve"> zřízené územním samosprávným celkem nebo organizační složkou státu zákon uvedení doložky nevyžaduje, ale její uvedení na smluvním dokumentu </w:t>
      </w:r>
      <w:r w:rsidRPr="00B82950">
        <w:rPr>
          <w:b/>
          <w:bCs/>
          <w:i/>
          <w:iCs/>
          <w:vanish/>
          <w:color w:val="FF0000"/>
        </w:rPr>
        <w:t>je vhodné</w:t>
      </w:r>
      <w:r w:rsidRPr="00B82950">
        <w:rPr>
          <w:i/>
          <w:iCs/>
          <w:vanish/>
          <w:color w:val="FF0000"/>
        </w:rPr>
        <w:t>. Vychází se především z následujících zákonů:</w:t>
      </w:r>
    </w:p>
    <w:p w:rsidR="00302DA1" w:rsidRPr="00B82950" w:rsidRDefault="00302DA1" w:rsidP="00302DA1">
      <w:pPr>
        <w:tabs>
          <w:tab w:val="left" w:pos="1854"/>
        </w:tabs>
        <w:overflowPunct/>
        <w:ind w:left="1854" w:hanging="360"/>
        <w:rPr>
          <w:i/>
          <w:iCs/>
          <w:vanish/>
          <w:color w:val="FF0000"/>
        </w:rPr>
      </w:pPr>
      <w:r w:rsidRPr="00B82950">
        <w:rPr>
          <w:rFonts w:ascii="Symbol" w:hAnsi="Symbol"/>
          <w:iCs/>
          <w:vanish/>
          <w:color w:val="FF0000"/>
        </w:rPr>
        <w:t></w:t>
      </w:r>
      <w:r w:rsidRPr="00B82950">
        <w:rPr>
          <w:rFonts w:ascii="Symbol" w:hAnsi="Symbol"/>
          <w:iCs/>
          <w:vanish/>
          <w:color w:val="FF0000"/>
        </w:rPr>
        <w:tab/>
      </w:r>
      <w:r w:rsidRPr="00B82950">
        <w:rPr>
          <w:i/>
          <w:iCs/>
          <w:vanish/>
          <w:color w:val="FF0000"/>
        </w:rPr>
        <w:t>zákon č. 218/2000 Sb., o rozpočtových pravidlech;</w:t>
      </w:r>
    </w:p>
    <w:p w:rsidR="00302DA1" w:rsidRPr="00B82950" w:rsidRDefault="00302DA1" w:rsidP="00302DA1">
      <w:pPr>
        <w:tabs>
          <w:tab w:val="left" w:pos="1854"/>
        </w:tabs>
        <w:overflowPunct/>
        <w:ind w:left="1854" w:hanging="360"/>
        <w:rPr>
          <w:i/>
          <w:iCs/>
          <w:vanish/>
          <w:color w:val="FF0000"/>
        </w:rPr>
      </w:pPr>
      <w:r w:rsidRPr="00B82950">
        <w:rPr>
          <w:rFonts w:ascii="Symbol" w:hAnsi="Symbol"/>
          <w:iCs/>
          <w:vanish/>
          <w:color w:val="FF0000"/>
        </w:rPr>
        <w:t></w:t>
      </w:r>
      <w:r w:rsidRPr="00B82950">
        <w:rPr>
          <w:rFonts w:ascii="Symbol" w:hAnsi="Symbol"/>
          <w:iCs/>
          <w:vanish/>
          <w:color w:val="FF0000"/>
        </w:rPr>
        <w:tab/>
      </w:r>
      <w:r w:rsidRPr="00B82950">
        <w:rPr>
          <w:i/>
          <w:iCs/>
          <w:vanish/>
          <w:color w:val="FF0000"/>
        </w:rPr>
        <w:t>zákon č. 250/2000 Sb., o rozpočtových pravidlech územních rozpočtů;</w:t>
      </w:r>
    </w:p>
    <w:p w:rsidR="00302DA1" w:rsidRPr="00B82950" w:rsidRDefault="00302DA1" w:rsidP="00302DA1">
      <w:pPr>
        <w:overflowPunct/>
      </w:pPr>
      <w:r w:rsidRPr="00B82950">
        <w:t>Klient prohlašuje, že byly splněny podmínky platnosti této Smlouvy předepsané příslušnými právními předpisy upravujícími postavení a činnost Klienta, a zavazuje se nahradit Bance veškerou škodu způsobenou případným nesplněním zákonných podmínek platnosti této Smlouvy.</w:t>
      </w:r>
    </w:p>
    <w:p w:rsidR="00302DA1" w:rsidRPr="00B82950" w:rsidRDefault="00302DA1" w:rsidP="00302DA1">
      <w:pPr>
        <w:overflowPunct/>
        <w:ind w:left="1134" w:hanging="1134"/>
        <w:rPr>
          <w:b/>
          <w:bCs/>
          <w:vanish/>
          <w:color w:val="FF0000"/>
        </w:rPr>
      </w:pPr>
      <w:r w:rsidRPr="00B82950">
        <w:rPr>
          <w:b/>
          <w:bCs/>
          <w:vanish/>
          <w:color w:val="FF0000"/>
        </w:rPr>
        <w:t>Konec varianty B</w:t>
      </w:r>
    </w:p>
    <w:p w:rsidR="00302DA1" w:rsidRPr="00B82950" w:rsidRDefault="00302DA1" w:rsidP="00302DA1">
      <w:pPr>
        <w:overflowPunct/>
      </w:pPr>
      <w:r>
        <w:t>#MARK1</w:t>
      </w:r>
    </w:p>
    <w:bookmarkEnd w:id="180"/>
    <w:p w:rsidR="00302DA1" w:rsidRPr="00B82950" w:rsidRDefault="00302DA1" w:rsidP="00302DA1">
      <w:pPr>
        <w:overflowPunct/>
        <w:rPr>
          <w:b/>
          <w:bCs/>
          <w:i/>
          <w:iCs/>
          <w:vanish/>
          <w:color w:val="FF0000"/>
        </w:rPr>
      </w:pPr>
      <w:r w:rsidRPr="00B82950"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:rsidR="00302DA1" w:rsidRPr="00B82950" w:rsidRDefault="00302DA1" w:rsidP="00302DA1">
      <w:pPr>
        <w:overflowPunct/>
      </w:pPr>
      <w:r>
        <w:t>#MARK1</w:t>
      </w:r>
    </w:p>
    <w:p w:rsidR="00302DA1" w:rsidRPr="00B82950" w:rsidRDefault="00302DA1" w:rsidP="00302DA1">
      <w:bookmarkStart w:id="181" w:name="ZZ_ELPOD_T"/>
      <w:bookmarkStart w:id="182" w:name="INS_PODPISY"/>
      <w:bookmarkEnd w:id="178"/>
    </w:p>
    <w:p w:rsidR="00302DA1" w:rsidRPr="00B82950" w:rsidRDefault="00302DA1" w:rsidP="00302DA1">
      <w:pPr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(Varianta 1: Smlouva není podepsána elektronicky.)</w:t>
      </w:r>
    </w:p>
    <w:p w:rsidR="00302DA1" w:rsidRPr="00B82950" w:rsidRDefault="00302DA1" w:rsidP="00302DA1">
      <w:pPr>
        <w:rPr>
          <w:b/>
          <w:bCs/>
          <w:i/>
          <w:iCs/>
          <w:color w:val="0000FF"/>
        </w:rPr>
      </w:pPr>
      <w:r w:rsidRPr="00B82950">
        <w:rPr>
          <w:b/>
          <w:bCs/>
          <w:i/>
          <w:iCs/>
          <w:color w:val="0000FF"/>
        </w:rPr>
        <w:t>Zde vložte podpisy</w:t>
      </w:r>
    </w:p>
    <w:p w:rsidR="00302DA1" w:rsidRPr="00B82950" w:rsidRDefault="00302DA1" w:rsidP="00302DA1">
      <w:pPr>
        <w:ind w:left="567" w:hanging="567"/>
        <w:rPr>
          <w:i/>
          <w:vanish/>
          <w:color w:val="FF0000"/>
        </w:rPr>
      </w:pPr>
      <w:r w:rsidRPr="00B82950">
        <w:rPr>
          <w:i/>
          <w:vanish/>
          <w:color w:val="FF0000"/>
        </w:rPr>
        <w:t>(konec varianty1)</w:t>
      </w:r>
    </w:p>
    <w:p w:rsidR="00302DA1" w:rsidRPr="00B82950" w:rsidRDefault="00302DA1" w:rsidP="00302DA1">
      <w:pPr>
        <w:overflowPunct/>
      </w:pPr>
      <w:bookmarkStart w:id="183" w:name="ZZ_ELPOD_F"/>
      <w:bookmarkEnd w:id="181"/>
      <w:bookmarkEnd w:id="183"/>
    </w:p>
    <w:p w:rsidR="00302DA1" w:rsidRPr="00B82950" w:rsidRDefault="00302DA1" w:rsidP="00302DA1">
      <w:bookmarkStart w:id="184" w:name="DEL_SJM"/>
      <w:bookmarkEnd w:id="182"/>
      <w:bookmarkEnd w:id="184"/>
      <w:r>
        <w:t>#MARK1</w:t>
      </w:r>
    </w:p>
    <w:p w:rsidR="00302DA1" w:rsidRPr="00B82950" w:rsidRDefault="00302DA1" w:rsidP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302DA1" w:rsidRDefault="00302DA1"/>
    <w:p w:rsidR="00AB7D91" w:rsidRDefault="00AB7D91"/>
    <w:p w:rsidR="00AB7D91" w:rsidRDefault="00AB7D91">
      <w:bookmarkStart w:id="185" w:name="_GoBack"/>
      <w:bookmarkEnd w:id="185"/>
    </w:p>
    <w:p w:rsidR="00302DA1" w:rsidRDefault="00302DA1"/>
    <w:p w:rsidR="00302DA1" w:rsidRDefault="00302DA1"/>
    <w:p w:rsidR="00302DA1" w:rsidRDefault="00302DA1"/>
    <w:p w:rsidR="00302DA1" w:rsidRDefault="00302DA1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072"/>
      </w:tblGrid>
      <w:tr w:rsidR="00302DA1" w:rsidRPr="00B85CAE" w:rsidTr="007F0791">
        <w:trPr>
          <w:trHeight w:val="20"/>
        </w:trPr>
        <w:tc>
          <w:tcPr>
            <w:tcW w:w="9288" w:type="dxa"/>
            <w:shd w:val="clear" w:color="auto" w:fill="auto"/>
          </w:tcPr>
          <w:p w:rsidR="00302DA1" w:rsidRPr="00B85CAE" w:rsidRDefault="00302DA1" w:rsidP="007F0791">
            <w:pPr>
              <w:spacing w:before="120"/>
              <w:rPr>
                <w:position w:val="-2"/>
              </w:rPr>
            </w:pPr>
            <w:r w:rsidRPr="00B85CAE">
              <w:rPr>
                <w:b/>
              </w:rPr>
              <w:lastRenderedPageBreak/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</w:rPr>
              <w:instrText xml:space="preserve"> FORMDROPDOWN </w:instrText>
            </w:r>
            <w:r w:rsidR="006B79A4">
              <w:rPr>
                <w:b/>
              </w:rPr>
            </w:r>
            <w:r w:rsidR="006B79A4">
              <w:rPr>
                <w:b/>
              </w:rPr>
              <w:fldChar w:fldCharType="separate"/>
            </w:r>
            <w:r w:rsidRPr="00B85CAE">
              <w:rPr>
                <w:b/>
              </w:rPr>
              <w:fldChar w:fldCharType="end"/>
            </w:r>
            <w:r w:rsidRPr="00B85CAE">
              <w:rPr>
                <w:b/>
                <w:color w:val="000000"/>
              </w:rPr>
              <w:t xml:space="preserve"> </w:t>
            </w:r>
            <w:r w:rsidRPr="00B85CAE">
              <w:rPr>
                <w:b/>
              </w:rPr>
              <w:t xml:space="preserve"> </w:t>
            </w:r>
            <w:r w:rsidRPr="00B85CAE">
              <w:t>(dále jen „</w:t>
            </w:r>
            <w:r>
              <w:rPr>
                <w:b/>
              </w:rPr>
              <w:t>Klient</w:t>
            </w:r>
            <w:r w:rsidRPr="00B85CAE">
              <w:t>“)</w:t>
            </w:r>
          </w:p>
        </w:tc>
      </w:tr>
      <w:tr w:rsidR="00302DA1" w:rsidRPr="00E54974" w:rsidTr="007F0791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</w:pPr>
                  <w:r w:rsidRPr="00E54974">
                    <w:rPr>
                      <w:position w:val="-2"/>
                    </w:rPr>
                    <w:t>Obchodní firma* / název**: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</w:pPr>
                  <w:r w:rsidRPr="00E54974"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instrText xml:space="preserve"> FORMTEXT </w:instrText>
                  </w:r>
                  <w:r w:rsidRPr="00E54974">
                    <w:fldChar w:fldCharType="separate"/>
                  </w:r>
                  <w:r>
                    <w:t>Gymnázium Jana Opletala, Litovel, Opletalova 189</w:t>
                  </w:r>
                  <w:r w:rsidRPr="00E54974">
                    <w:fldChar w:fldCharType="end"/>
                  </w:r>
                </w:p>
              </w:tc>
            </w:tr>
            <w:tr w:rsidR="00302DA1" w:rsidRPr="00E54974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position w:val="-2"/>
                    </w:rPr>
                  </w:pPr>
                  <w:r w:rsidRPr="00E54974">
                    <w:rPr>
                      <w:position w:val="-2"/>
                    </w:rPr>
                    <w:t>Sídlo: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</w:pPr>
                  <w:r w:rsidRPr="00E54974"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instrText xml:space="preserve"> FORMTEXT </w:instrText>
                  </w:r>
                  <w:r w:rsidRPr="00E54974">
                    <w:fldChar w:fldCharType="separate"/>
                  </w:r>
                  <w:r>
                    <w:t>78401 Litovel, Opletalova 189/4</w:t>
                  </w:r>
                  <w:r w:rsidRPr="00E54974">
                    <w:fldChar w:fldCharType="end"/>
                  </w:r>
                </w:p>
              </w:tc>
            </w:tr>
            <w:tr w:rsidR="00302DA1" w:rsidRPr="00E54974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position w:val="-2"/>
                    </w:rPr>
                  </w:pPr>
                  <w:r w:rsidRPr="00E54974">
                    <w:rPr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</w:pPr>
                  <w:r w:rsidRPr="00E54974"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54974">
                    <w:instrText xml:space="preserve"> FORMTEXT </w:instrText>
                  </w:r>
                  <w:r w:rsidRPr="00E54974">
                    <w:fldChar w:fldCharType="separate"/>
                  </w:r>
                  <w:r>
                    <w:t>00601772</w:t>
                  </w:r>
                  <w:r w:rsidRPr="00E54974">
                    <w:fldChar w:fldCharType="end"/>
                  </w:r>
                </w:p>
              </w:tc>
            </w:tr>
            <w:tr w:rsidR="00302DA1" w:rsidRPr="00E54974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position w:val="-2"/>
                    </w:rPr>
                  </w:pPr>
                  <w:r w:rsidRPr="00E54974">
                    <w:rPr>
                      <w:position w:val="-2"/>
                    </w:rPr>
                    <w:t>Zápis v obchodním rejstříku či jiné evidenci,</w:t>
                  </w:r>
                  <w:r w:rsidRPr="00E54974">
                    <w:rPr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</w:pPr>
                  <w:r w:rsidRPr="00E54974"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instrText xml:space="preserve"> FORMTEXT </w:instrText>
                  </w:r>
                  <w:r w:rsidRPr="00E54974">
                    <w:fldChar w:fldCharType="separate"/>
                  </w:r>
                  <w:r>
                    <w:t>zapsaná v Rejstříku škol a školských zařízení, Jiný povolený doklad číslo: 31846/95-61, Česká republika, Olomoucký kraj</w:t>
                  </w:r>
                  <w:r w:rsidRPr="00E54974"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color w:val="000000"/>
              </w:rPr>
            </w:pPr>
            <w:r w:rsidRPr="00E54974">
              <w:t xml:space="preserve">     *je-li Klient zapsán v obchodním rejstříku;  **není-li Klient zapsán v obchodním rejstříku</w:t>
            </w:r>
          </w:p>
        </w:tc>
      </w:tr>
      <w:tr w:rsidR="00302DA1" w:rsidRPr="00E54974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 xml:space="preserve">Rodné číslo </w:t>
                  </w:r>
                  <w:r w:rsidRPr="00E54974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E54974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Obchodní firma* / jméno a příjmení</w:t>
                  </w:r>
                  <w:r w:rsidRPr="00E54974"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S</w:t>
                  </w:r>
                  <w:r w:rsidRPr="00E54974">
                    <w:rPr>
                      <w:vanish/>
                    </w:rPr>
                    <w:t>í</w:t>
                  </w:r>
                  <w:r w:rsidRPr="00E54974"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54974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  <w:color w:val="000000"/>
              </w:rPr>
            </w:pPr>
            <w:r w:rsidRPr="00E54974">
              <w:rPr>
                <w:vanish/>
              </w:rPr>
              <w:t xml:space="preserve">      *je-li Klient zapsán v obchodním rejstříku;  **není-li Klient zapsán v obchodním rejstříku</w:t>
            </w:r>
          </w:p>
        </w:tc>
      </w:tr>
      <w:tr w:rsidR="00302DA1" w:rsidRPr="00E54974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Obchodní firma* / název** právnické osoby: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Sídlo právnické osoby: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54974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54974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  <w:color w:val="000000"/>
              </w:rPr>
            </w:pPr>
            <w:r w:rsidRPr="00E54974">
              <w:rPr>
                <w:vanish/>
              </w:rPr>
              <w:t xml:space="preserve">   *je-li Klient zapsán v obchodním rejstříku;  **není-li Klient zapsán v obchodním rejstříku</w:t>
            </w:r>
          </w:p>
        </w:tc>
      </w:tr>
      <w:tr w:rsidR="00302DA1" w:rsidRPr="00E54974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  <w:gridCol w:w="5161"/>
            </w:tblGrid>
            <w:tr w:rsidR="00302DA1" w:rsidRPr="00E54974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Název: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</w:rPr>
                    <w:t>Sídlo obecního / krajského úřadu: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jc w:val="left"/>
              <w:rPr>
                <w:vanish/>
                <w:color w:val="000000"/>
              </w:rPr>
            </w:pPr>
            <w:r w:rsidRPr="00E54974">
              <w:rPr>
                <w:vanish/>
              </w:rPr>
              <w:t xml:space="preserve">   </w:t>
            </w:r>
          </w:p>
        </w:tc>
      </w:tr>
      <w:tr w:rsidR="00302DA1" w:rsidRPr="00E54974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Název: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</w:rPr>
                    <w:t>Sídlo: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  <w:color w:val="000000"/>
              </w:rPr>
            </w:pPr>
            <w:r w:rsidRPr="00E54974">
              <w:rPr>
                <w:vanish/>
              </w:rPr>
              <w:t xml:space="preserve">   </w:t>
            </w:r>
          </w:p>
        </w:tc>
      </w:tr>
      <w:tr w:rsidR="00302DA1" w:rsidRPr="00E54974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 xml:space="preserve">Rodné číslo </w:t>
                  </w:r>
                  <w:r w:rsidRPr="00E54974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E54974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  <w:color w:val="000000"/>
              </w:rPr>
            </w:pPr>
            <w:r w:rsidRPr="00E54974">
              <w:rPr>
                <w:vanish/>
                <w:color w:val="000000"/>
              </w:rPr>
              <w:t xml:space="preserve">   </w:t>
            </w:r>
          </w:p>
        </w:tc>
      </w:tr>
      <w:tr w:rsidR="00302DA1" w:rsidRPr="00E54974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 xml:space="preserve">Rodné číslo </w:t>
                  </w:r>
                  <w:r w:rsidRPr="00E54974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E54974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Obchodní firma* / jméno a příjmení</w:t>
                  </w:r>
                  <w:r w:rsidRPr="00E54974"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S</w:t>
                  </w:r>
                  <w:r w:rsidRPr="00E54974">
                    <w:rPr>
                      <w:vanish/>
                    </w:rPr>
                    <w:t>í</w:t>
                  </w:r>
                  <w:r w:rsidRPr="00E54974"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54974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302DA1" w:rsidRPr="00E54974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  <w:tr w:rsidR="00302DA1" w:rsidRPr="00E54974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54974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54974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2DA1" w:rsidRPr="00E54974" w:rsidRDefault="00302DA1" w:rsidP="007F0791">
                  <w:pPr>
                    <w:jc w:val="left"/>
                    <w:rPr>
                      <w:vanish/>
                    </w:rPr>
                  </w:pPr>
                  <w:r w:rsidRPr="00E54974">
                    <w:rPr>
                      <w:vanish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54974">
                    <w:rPr>
                      <w:vanish/>
                    </w:rPr>
                    <w:instrText xml:space="preserve"> FORMTEXT </w:instrText>
                  </w:r>
                  <w:r w:rsidRPr="00E54974">
                    <w:rPr>
                      <w:vanish/>
                    </w:rPr>
                  </w:r>
                  <w:r w:rsidRPr="00E54974">
                    <w:rPr>
                      <w:vanish/>
                    </w:rPr>
                    <w:fldChar w:fldCharType="separate"/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>
                    <w:rPr>
                      <w:vanish/>
                    </w:rPr>
                    <w:t> </w:t>
                  </w:r>
                  <w:r w:rsidRPr="00E54974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302DA1" w:rsidRPr="00E54974" w:rsidRDefault="00302DA1" w:rsidP="007F0791">
            <w:pPr>
              <w:rPr>
                <w:vanish/>
                <w:color w:val="000000"/>
              </w:rPr>
            </w:pPr>
            <w:r w:rsidRPr="00E54974">
              <w:rPr>
                <w:vanish/>
              </w:rPr>
              <w:t xml:space="preserve">      *je-li Klient zapsán v obchodním rejstříku;  **není-li Klient zapsán v obchodním rejstříku</w:t>
            </w:r>
          </w:p>
        </w:tc>
      </w:tr>
    </w:tbl>
    <w:p w:rsidR="00302DA1" w:rsidRDefault="00302DA1" w:rsidP="00302DA1"/>
    <w:p w:rsidR="00302DA1" w:rsidRDefault="00302DA1" w:rsidP="00302DA1">
      <w:pPr>
        <w:tabs>
          <w:tab w:val="left" w:pos="3402"/>
        </w:tabs>
      </w:pPr>
      <w:r>
        <w:t xml:space="preserve">tímto žádá v souladu se Smlouvou o </w:t>
      </w:r>
      <w:r>
        <w:fldChar w:fldCharType="begin">
          <w:ffData>
            <w:name w:val="TXT_smlouva"/>
            <w:enabled/>
            <w:calcOnExit w:val="0"/>
            <w:textInput>
              <w:default w:val="úvěru"/>
            </w:textInput>
          </w:ffData>
        </w:fldChar>
      </w:r>
      <w:bookmarkStart w:id="186" w:name="TXT_smlouva"/>
      <w:r>
        <w:instrText xml:space="preserve"> FORMTEXT </w:instrText>
      </w:r>
      <w:r>
        <w:fldChar w:fldCharType="separate"/>
      </w:r>
      <w:r>
        <w:rPr>
          <w:noProof/>
        </w:rPr>
        <w:t>úvěru</w:t>
      </w:r>
      <w:r>
        <w:fldChar w:fldCharType="end"/>
      </w:r>
      <w:bookmarkEnd w:id="186"/>
      <w:r>
        <w:rPr>
          <w:iCs/>
          <w:vanish/>
          <w:color w:val="FF0000"/>
          <w:sz w:val="16"/>
        </w:rPr>
        <w:t xml:space="preserve">(v případě kontokorentního / revolvingového / hypotečního úvěru doplňte </w:t>
      </w:r>
      <w:r>
        <w:rPr>
          <w:b/>
          <w:bCs/>
          <w:iCs/>
          <w:vanish/>
          <w:color w:val="FF0000"/>
          <w:sz w:val="16"/>
        </w:rPr>
        <w:t xml:space="preserve">o kontokorentním úvěru / </w:t>
      </w:r>
      <w:r>
        <w:rPr>
          <w:b/>
          <w:iCs/>
          <w:vanish/>
          <w:color w:val="FF0000"/>
          <w:sz w:val="16"/>
        </w:rPr>
        <w:t xml:space="preserve">o revolvingovém úvěru </w:t>
      </w:r>
      <w:r>
        <w:rPr>
          <w:iCs/>
          <w:vanish/>
          <w:color w:val="FF0000"/>
          <w:sz w:val="16"/>
        </w:rPr>
        <w:t xml:space="preserve">/ </w:t>
      </w:r>
      <w:r>
        <w:rPr>
          <w:b/>
          <w:iCs/>
          <w:vanish/>
          <w:color w:val="FF0000"/>
          <w:sz w:val="16"/>
        </w:rPr>
        <w:t>o hypotečním úvěru</w:t>
      </w:r>
      <w:r>
        <w:rPr>
          <w:iCs/>
          <w:vanish/>
          <w:color w:val="FF0000"/>
          <w:sz w:val="16"/>
        </w:rPr>
        <w:t>)</w:t>
      </w:r>
      <w:r>
        <w:t xml:space="preserve"> ze dne </w:t>
      </w:r>
      <w:r w:rsidRPr="00863AD2">
        <w:fldChar w:fldCharType="begin">
          <w:ffData>
            <w:name w:val="TXT_datum"/>
            <w:enabled/>
            <w:calcOnExit w:val="0"/>
            <w:textInput>
              <w:default w:val="__________"/>
            </w:textInput>
          </w:ffData>
        </w:fldChar>
      </w:r>
      <w:bookmarkStart w:id="187" w:name="TXT_datum"/>
      <w:r w:rsidRPr="00863AD2">
        <w:instrText xml:space="preserve"> FORMTEXT </w:instrText>
      </w:r>
      <w:r w:rsidRPr="00863AD2">
        <w:fldChar w:fldCharType="separate"/>
      </w:r>
      <w:r>
        <w:t>3.2.2021</w:t>
      </w:r>
      <w:r w:rsidRPr="00863AD2">
        <w:fldChar w:fldCharType="end"/>
      </w:r>
      <w:bookmarkEnd w:id="187"/>
      <w:r w:rsidRPr="00863AD2">
        <w:t xml:space="preserve">, reg. č. </w:t>
      </w:r>
      <w:r w:rsidRPr="00863AD2">
        <w:fldChar w:fldCharType="begin">
          <w:ffData>
            <w:name w:val="TXT_regc"/>
            <w:enabled/>
            <w:calcOnExit w:val="0"/>
            <w:textInput>
              <w:default w:val="_______________"/>
            </w:textInput>
          </w:ffData>
        </w:fldChar>
      </w:r>
      <w:bookmarkStart w:id="188" w:name="TXT_regc"/>
      <w:r w:rsidRPr="00863AD2">
        <w:instrText xml:space="preserve"> FORMTEXT </w:instrText>
      </w:r>
      <w:r w:rsidRPr="00863AD2">
        <w:fldChar w:fldCharType="separate"/>
      </w:r>
      <w:r>
        <w:t>99028082486</w:t>
      </w:r>
      <w:r w:rsidRPr="00863AD2">
        <w:fldChar w:fldCharType="end"/>
      </w:r>
      <w:bookmarkEnd w:id="188"/>
      <w:r w:rsidRPr="00863AD2">
        <w:t xml:space="preserve"> (dále jen „</w:t>
      </w:r>
      <w:r w:rsidRPr="003B243D">
        <w:rPr>
          <w:b/>
        </w:rPr>
        <w:t>Smlouva</w:t>
      </w:r>
      <w:r w:rsidRPr="00863AD2">
        <w:t xml:space="preserve">“), pohledávka za Klientem ze Smlouvy je evidována pod číslem </w:t>
      </w:r>
      <w:r w:rsidRPr="00863AD2">
        <w:fldChar w:fldCharType="begin">
          <w:ffData>
            <w:name w:val="Textové8"/>
            <w:enabled/>
            <w:calcOnExit w:val="0"/>
            <w:textInput/>
          </w:ffData>
        </w:fldChar>
      </w:r>
      <w:r w:rsidRPr="00863AD2">
        <w:instrText xml:space="preserve"> FORMTEXT </w:instrText>
      </w:r>
      <w:r w:rsidRPr="00863AD2">
        <w:fldChar w:fldCharType="separate"/>
      </w:r>
      <w:r>
        <w:t>35-1930121567/0100</w:t>
      </w:r>
      <w:r w:rsidRPr="00863AD2">
        <w:fldChar w:fldCharType="end"/>
      </w:r>
      <w:r w:rsidRPr="00863AD2">
        <w:t>,</w:t>
      </w:r>
    </w:p>
    <w:p w:rsidR="00302DA1" w:rsidRDefault="00302DA1" w:rsidP="00302DA1">
      <w:pPr>
        <w:tabs>
          <w:tab w:val="left" w:pos="3402"/>
        </w:tabs>
      </w:pPr>
    </w:p>
    <w:p w:rsidR="00302DA1" w:rsidRPr="00BA49AE" w:rsidRDefault="00302DA1" w:rsidP="00302DA1">
      <w:pPr>
        <w:tabs>
          <w:tab w:val="left" w:pos="3402"/>
        </w:tabs>
      </w:pPr>
      <w:r w:rsidRPr="00EC2845">
        <w:t>obchodní společnost</w:t>
      </w:r>
      <w:r>
        <w:rPr>
          <w:b/>
        </w:rPr>
        <w:t xml:space="preserve"> </w:t>
      </w:r>
      <w:r w:rsidRPr="00BA49AE">
        <w:rPr>
          <w:b/>
        </w:rPr>
        <w:t>Komerční bank</w:t>
      </w:r>
      <w:r>
        <w:rPr>
          <w:b/>
        </w:rPr>
        <w:t>a</w:t>
      </w:r>
      <w:r w:rsidRPr="00BA49AE">
        <w:rPr>
          <w:b/>
        </w:rPr>
        <w:t>, a. s.</w:t>
      </w:r>
      <w:r w:rsidRPr="00BA49AE">
        <w:t>, se sídlem Praha 1, Na Příkopě 33 čp. 969, PSČ 114 07, IČ</w:t>
      </w:r>
      <w:r>
        <w:t>O</w:t>
      </w:r>
      <w:r w:rsidRPr="00BA49AE">
        <w:t>: 45317054, zapsanou v obchodním rejstříku vedeném Městským soudem v Praze, oddíl B, vložka 1360 (dále jen „</w:t>
      </w:r>
      <w:r w:rsidRPr="00BA49AE">
        <w:rPr>
          <w:b/>
        </w:rPr>
        <w:t>Banka</w:t>
      </w:r>
      <w:r w:rsidRPr="00BA49AE">
        <w:t>“)</w:t>
      </w:r>
    </w:p>
    <w:p w:rsidR="00302DA1" w:rsidRDefault="00302DA1" w:rsidP="00302DA1">
      <w:pPr>
        <w:tabs>
          <w:tab w:val="left" w:pos="6379"/>
          <w:tab w:val="left" w:leader="dot" w:pos="8931"/>
        </w:tabs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7"/>
        <w:gridCol w:w="2188"/>
        <w:gridCol w:w="2268"/>
      </w:tblGrid>
      <w:tr w:rsidR="00302DA1" w:rsidRPr="001225B2" w:rsidTr="007F0791">
        <w:tc>
          <w:tcPr>
            <w:tcW w:w="1697" w:type="dxa"/>
            <w:vAlign w:val="center"/>
          </w:tcPr>
          <w:p w:rsidR="00302DA1" w:rsidRPr="004C5FAD" w:rsidRDefault="00302DA1" w:rsidP="007F0791">
            <w:pPr>
              <w:rPr>
                <w:b/>
                <w:spacing w:val="-5"/>
              </w:rPr>
            </w:pPr>
            <w:r w:rsidRPr="004C5FAD">
              <w:rPr>
                <w:b/>
                <w:spacing w:val="-5"/>
              </w:rPr>
              <w:t>o Čerpání dne</w:t>
            </w:r>
          </w:p>
        </w:tc>
        <w:tc>
          <w:tcPr>
            <w:tcW w:w="2188" w:type="dxa"/>
          </w:tcPr>
          <w:p w:rsidR="00302DA1" w:rsidRPr="001225B2" w:rsidRDefault="00302DA1" w:rsidP="007F0791">
            <w:pPr>
              <w:pBdr>
                <w:bottom w:val="single" w:sz="4" w:space="1" w:color="auto"/>
              </w:pBdr>
              <w:spacing w:before="120"/>
              <w:rPr>
                <w:spacing w:val="-5"/>
              </w:rPr>
            </w:pPr>
            <w:r w:rsidRPr="001225B2">
              <w:rPr>
                <w:spacing w:val="-5"/>
              </w:rPr>
              <w:t xml:space="preserve"> </w:t>
            </w:r>
            <w:r w:rsidRPr="001225B2">
              <w:rPr>
                <w:spacing w:val="-5"/>
              </w:rPr>
              <w:fldChar w:fldCharType="begin">
                <w:ffData>
                  <w:name w:val="OLD_TXT_vyse"/>
                  <w:enabled/>
                  <w:calcOnExit w:val="0"/>
                  <w:textInput/>
                </w:ffData>
              </w:fldChar>
            </w:r>
            <w:bookmarkStart w:id="189" w:name="OLD_TXT_vyse"/>
            <w:r w:rsidRPr="001225B2">
              <w:rPr>
                <w:spacing w:val="-5"/>
              </w:rPr>
              <w:instrText xml:space="preserve"> FORMTEXT </w:instrText>
            </w:r>
            <w:r w:rsidRPr="001225B2">
              <w:rPr>
                <w:spacing w:val="-5"/>
              </w:rPr>
            </w:r>
            <w:r w:rsidRPr="001225B2">
              <w:rPr>
                <w:spacing w:val="-5"/>
              </w:rPr>
              <w:fldChar w:fldCharType="separate"/>
            </w:r>
            <w:r w:rsidRPr="001225B2">
              <w:rPr>
                <w:noProof/>
                <w:spacing w:val="-5"/>
              </w:rPr>
              <w:t> </w:t>
            </w:r>
            <w:r w:rsidRPr="001225B2">
              <w:rPr>
                <w:noProof/>
                <w:spacing w:val="-5"/>
              </w:rPr>
              <w:t> </w:t>
            </w:r>
            <w:r w:rsidRPr="001225B2">
              <w:rPr>
                <w:noProof/>
                <w:spacing w:val="-5"/>
              </w:rPr>
              <w:t> </w:t>
            </w:r>
            <w:r w:rsidRPr="001225B2">
              <w:rPr>
                <w:noProof/>
                <w:spacing w:val="-5"/>
              </w:rPr>
              <w:t> </w:t>
            </w:r>
            <w:r w:rsidRPr="001225B2">
              <w:rPr>
                <w:noProof/>
                <w:spacing w:val="-5"/>
              </w:rPr>
              <w:t> </w:t>
            </w:r>
            <w:r w:rsidRPr="001225B2">
              <w:rPr>
                <w:spacing w:val="-5"/>
              </w:rPr>
              <w:fldChar w:fldCharType="end"/>
            </w:r>
            <w:bookmarkEnd w:id="189"/>
          </w:p>
        </w:tc>
        <w:tc>
          <w:tcPr>
            <w:tcW w:w="2268" w:type="dxa"/>
            <w:vAlign w:val="center"/>
          </w:tcPr>
          <w:p w:rsidR="00302DA1" w:rsidRPr="00F672A2" w:rsidRDefault="00302DA1" w:rsidP="007F0791">
            <w:pPr>
              <w:tabs>
                <w:tab w:val="left" w:pos="3402"/>
              </w:tabs>
              <w:rPr>
                <w:b/>
                <w:spacing w:val="-5"/>
              </w:rPr>
            </w:pPr>
            <w:r w:rsidRPr="004C5FAD">
              <w:rPr>
                <w:b/>
                <w:spacing w:val="-5"/>
              </w:rPr>
              <w:t>a to následovně:</w:t>
            </w:r>
          </w:p>
        </w:tc>
      </w:tr>
    </w:tbl>
    <w:p w:rsidR="00302DA1" w:rsidRPr="00F672A2" w:rsidRDefault="00302DA1" w:rsidP="00302DA1">
      <w:pPr>
        <w:rPr>
          <w:sz w:val="8"/>
          <w:szCs w:val="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851"/>
        <w:gridCol w:w="1275"/>
        <w:gridCol w:w="709"/>
        <w:gridCol w:w="1418"/>
        <w:gridCol w:w="1275"/>
        <w:gridCol w:w="1276"/>
      </w:tblGrid>
      <w:tr w:rsidR="00302DA1" w:rsidRPr="00DE47FF" w:rsidTr="007F0791">
        <w:trPr>
          <w:gridAfter w:val="5"/>
          <w:wAfter w:w="5953" w:type="dxa"/>
          <w:trHeight w:hRule="exact" w:val="340"/>
        </w:trPr>
        <w:tc>
          <w:tcPr>
            <w:tcW w:w="3970" w:type="dxa"/>
            <w:gridSpan w:val="3"/>
          </w:tcPr>
          <w:p w:rsidR="00302DA1" w:rsidRPr="00DE47FF" w:rsidRDefault="00302DA1" w:rsidP="007F0791">
            <w:pPr>
              <w:spacing w:before="120" w:after="120"/>
              <w:jc w:val="left"/>
            </w:pPr>
            <w:r>
              <w:t xml:space="preserve">na vrub účtu číslo: </w:t>
            </w:r>
            <w:r w:rsidRPr="00716598">
              <w:rPr>
                <w:highlight w:val="lightGray"/>
              </w:rPr>
              <w:fldChar w:fldCharType="begin">
                <w:ffData>
                  <w:name w:val="Textové8"/>
                  <w:enabled/>
                  <w:calcOnExit w:val="0"/>
                  <w:textInput/>
                </w:ffData>
              </w:fldChar>
            </w:r>
            <w:r w:rsidRPr="00716598">
              <w:rPr>
                <w:highlight w:val="lightGray"/>
              </w:rPr>
              <w:instrText xml:space="preserve"> FORMTEXT </w:instrText>
            </w:r>
            <w:r w:rsidRPr="00716598">
              <w:rPr>
                <w:highlight w:val="lightGray"/>
              </w:rPr>
            </w:r>
            <w:r w:rsidRPr="00716598">
              <w:rPr>
                <w:highlight w:val="lightGray"/>
              </w:rPr>
              <w:fldChar w:fldCharType="separate"/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fldChar w:fldCharType="end"/>
            </w:r>
          </w:p>
        </w:tc>
      </w:tr>
      <w:tr w:rsidR="00302DA1" w:rsidRPr="00DE47FF" w:rsidTr="007F0791">
        <w:trPr>
          <w:trHeight w:hRule="exact" w:val="567"/>
        </w:trPr>
        <w:tc>
          <w:tcPr>
            <w:tcW w:w="993" w:type="dxa"/>
          </w:tcPr>
          <w:p w:rsidR="00302DA1" w:rsidRPr="00732BE3" w:rsidRDefault="00302DA1" w:rsidP="007F0791">
            <w:pPr>
              <w:spacing w:before="120" w:after="120"/>
              <w:jc w:val="center"/>
              <w:rPr>
                <w:vertAlign w:val="superscript"/>
              </w:rPr>
            </w:pPr>
            <w:r>
              <w:t>Pořadové č.***</w:t>
            </w:r>
            <w:r>
              <w:rPr>
                <w:vertAlign w:val="superscript"/>
              </w:rPr>
              <w:t>)</w:t>
            </w:r>
          </w:p>
        </w:tc>
        <w:tc>
          <w:tcPr>
            <w:tcW w:w="212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 w:rsidRPr="00DE47FF">
              <w:t>ve prospěch účtu číslo</w:t>
            </w:r>
          </w:p>
        </w:tc>
        <w:tc>
          <w:tcPr>
            <w:tcW w:w="851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 w:rsidRPr="00DE47FF">
              <w:t>kód banky</w:t>
            </w: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č</w:t>
            </w:r>
            <w:r w:rsidRPr="00DE47FF">
              <w:t>ástka</w:t>
            </w:r>
          </w:p>
        </w:tc>
        <w:tc>
          <w:tcPr>
            <w:tcW w:w="709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měna</w:t>
            </w:r>
          </w:p>
        </w:tc>
        <w:tc>
          <w:tcPr>
            <w:tcW w:w="1418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 w:rsidRPr="00DE47FF">
              <w:t>variabilní symbol</w:t>
            </w: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 w:rsidRPr="00DE47FF">
              <w:t>konstantní symbol</w:t>
            </w:r>
          </w:p>
        </w:tc>
        <w:tc>
          <w:tcPr>
            <w:tcW w:w="127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 w:rsidRPr="00DE47FF">
              <w:t>specifický symbol</w:t>
            </w:r>
          </w:p>
        </w:tc>
      </w:tr>
      <w:tr w:rsidR="00302DA1" w:rsidRPr="00DE47FF" w:rsidTr="007F0791">
        <w:trPr>
          <w:trHeight w:hRule="exact" w:val="340"/>
        </w:trPr>
        <w:tc>
          <w:tcPr>
            <w:tcW w:w="993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709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</w:tr>
      <w:tr w:rsidR="00302DA1" w:rsidRPr="00DE47FF" w:rsidTr="007F0791">
        <w:trPr>
          <w:trHeight w:hRule="exact" w:val="340"/>
        </w:trPr>
        <w:tc>
          <w:tcPr>
            <w:tcW w:w="993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709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</w:tr>
      <w:tr w:rsidR="00302DA1" w:rsidRPr="00DE47FF" w:rsidTr="007F0791">
        <w:trPr>
          <w:trHeight w:hRule="exact" w:val="340"/>
        </w:trPr>
        <w:tc>
          <w:tcPr>
            <w:tcW w:w="993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709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</w:tr>
      <w:tr w:rsidR="00302DA1" w:rsidRPr="00DE47FF" w:rsidTr="007F0791">
        <w:trPr>
          <w:trHeight w:hRule="exact" w:val="340"/>
        </w:trPr>
        <w:tc>
          <w:tcPr>
            <w:tcW w:w="993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709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</w:tr>
      <w:tr w:rsidR="00302DA1" w:rsidRPr="00DE47FF" w:rsidTr="007F0791">
        <w:trPr>
          <w:trHeight w:hRule="exact" w:val="340"/>
        </w:trPr>
        <w:tc>
          <w:tcPr>
            <w:tcW w:w="993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709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  <w:tc>
          <w:tcPr>
            <w:tcW w:w="1276" w:type="dxa"/>
          </w:tcPr>
          <w:p w:rsidR="00302DA1" w:rsidRPr="00DE47FF" w:rsidRDefault="00302DA1" w:rsidP="007F0791">
            <w:pPr>
              <w:spacing w:before="120" w:after="120"/>
              <w:jc w:val="center"/>
            </w:pPr>
          </w:p>
        </w:tc>
      </w:tr>
    </w:tbl>
    <w:p w:rsidR="00302DA1" w:rsidRPr="004F2B05" w:rsidRDefault="00302DA1" w:rsidP="00302DA1">
      <w:pPr>
        <w:rPr>
          <w:sz w:val="16"/>
          <w:szCs w:val="16"/>
        </w:rPr>
      </w:pPr>
      <w:r w:rsidRPr="00732BE3">
        <w:rPr>
          <w:sz w:val="16"/>
          <w:szCs w:val="16"/>
        </w:rPr>
        <w:t>***</w:t>
      </w:r>
      <w:r w:rsidRPr="00732BE3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 w:rsidRPr="004F2B05">
        <w:rPr>
          <w:sz w:val="16"/>
          <w:szCs w:val="16"/>
        </w:rPr>
        <w:t>prázdné řádky proškrtněte</w:t>
      </w:r>
    </w:p>
    <w:p w:rsidR="00302DA1" w:rsidRDefault="00302DA1" w:rsidP="00302DA1"/>
    <w:p w:rsidR="00302DA1" w:rsidRDefault="00302DA1" w:rsidP="00302DA1">
      <w:pPr>
        <w:tabs>
          <w:tab w:val="left" w:pos="-1440"/>
        </w:tabs>
        <w:suppressAutoHyphens/>
        <w:overflowPunct/>
        <w:autoSpaceDE/>
        <w:autoSpaceDN/>
        <w:adjustRightInd/>
      </w:pPr>
      <w:r>
        <w:t xml:space="preserve">Klient tímto potvrzuje, že veškerá jeho prohlášení učiněná ve Smlouvě (včetně prohlášení obsažených v Úvěrových podmínkách) jsou pravdivá, úplná a nezavádějící ke dni doručení této Žádosti Bance. </w:t>
      </w:r>
    </w:p>
    <w:p w:rsidR="00302DA1" w:rsidRDefault="00302DA1" w:rsidP="00302DA1">
      <w:pPr>
        <w:tabs>
          <w:tab w:val="left" w:pos="-1440"/>
        </w:tabs>
        <w:suppressAutoHyphens/>
        <w:overflowPunct/>
        <w:autoSpaceDE/>
        <w:autoSpaceDN/>
        <w:adjustRightInd/>
      </w:pPr>
    </w:p>
    <w:p w:rsidR="00302DA1" w:rsidRDefault="00302DA1" w:rsidP="00302DA1">
      <w:pPr>
        <w:tabs>
          <w:tab w:val="left" w:pos="-1440"/>
        </w:tabs>
        <w:suppressAutoHyphens/>
        <w:overflowPunct/>
        <w:autoSpaceDE/>
        <w:autoSpaceDN/>
        <w:adjustRightInd/>
      </w:pPr>
      <w:r>
        <w:t xml:space="preserve">Klient prohlašuje, že </w:t>
      </w:r>
      <w:r w:rsidRPr="009D66B6">
        <w:t>ke dni doručení této Žádosti Bance neexistuje ani nehrozí Případ porušení ani nehrozí, že v důsledku Čerpání vznikne Případ porušení.</w:t>
      </w:r>
    </w:p>
    <w:p w:rsidR="00302DA1" w:rsidRDefault="00302DA1" w:rsidP="00302DA1">
      <w:pPr>
        <w:tabs>
          <w:tab w:val="left" w:pos="-1440"/>
        </w:tabs>
        <w:suppressAutoHyphens/>
        <w:overflowPunct/>
        <w:autoSpaceDE/>
        <w:autoSpaceDN/>
        <w:adjustRightInd/>
      </w:pPr>
    </w:p>
    <w:p w:rsidR="00302DA1" w:rsidRDefault="00302DA1" w:rsidP="00302DA1">
      <w:r w:rsidRPr="00B43416">
        <w:t>Klient bere na vědomí</w:t>
      </w:r>
      <w:r>
        <w:t xml:space="preserve"> následující:</w:t>
      </w:r>
    </w:p>
    <w:p w:rsidR="00302DA1" w:rsidRPr="00B43416" w:rsidRDefault="00302DA1" w:rsidP="00302DA1">
      <w:pPr>
        <w:ind w:left="142"/>
      </w:pPr>
      <w:r>
        <w:t>(i)</w:t>
      </w:r>
      <w:r w:rsidRPr="00B43416">
        <w:t xml:space="preserve"> Banka p</w:t>
      </w:r>
      <w:r>
        <w:t>oskytne požadované</w:t>
      </w:r>
      <w:r w:rsidRPr="00B43416">
        <w:t xml:space="preserve"> Čerpání v případě, že budou splněny všechny Odkládací podmínky čerpání dle Smlouvy</w:t>
      </w:r>
      <w:r>
        <w:t>.</w:t>
      </w:r>
    </w:p>
    <w:p w:rsidR="00302DA1" w:rsidRDefault="00302DA1" w:rsidP="00302DA1">
      <w:pPr>
        <w:ind w:left="142"/>
      </w:pPr>
      <w:r>
        <w:t xml:space="preserve">(ii) </w:t>
      </w:r>
      <w:r w:rsidRPr="00B43416">
        <w:t xml:space="preserve">Pokud budou Odkládací podmínky čerpání splněny pouze v takovém rozsahu, že </w:t>
      </w:r>
      <w:r>
        <w:t>ne</w:t>
      </w:r>
      <w:r w:rsidRPr="00B43416">
        <w:t>bude možné poskytnout Čerpání</w:t>
      </w:r>
      <w:r>
        <w:t xml:space="preserve"> v celé požadované výši, </w:t>
      </w:r>
      <w:r w:rsidRPr="00B43416">
        <w:t xml:space="preserve">Banka </w:t>
      </w:r>
      <w:r>
        <w:t xml:space="preserve">je oprávněna </w:t>
      </w:r>
      <w:r w:rsidRPr="00B43416">
        <w:t>poskytn</w:t>
      </w:r>
      <w:r>
        <w:t>out</w:t>
      </w:r>
      <w:r w:rsidRPr="00B43416">
        <w:t xml:space="preserve"> Čerpání v</w:t>
      </w:r>
      <w:r>
        <w:t>e</w:t>
      </w:r>
      <w:r w:rsidRPr="00B43416">
        <w:t xml:space="preserve"> výši odpovídající splněným </w:t>
      </w:r>
      <w:r>
        <w:t xml:space="preserve">Odkládacím </w:t>
      </w:r>
      <w:r w:rsidRPr="00B43416">
        <w:t>podmínkám</w:t>
      </w:r>
      <w:r>
        <w:t xml:space="preserve"> čerpání</w:t>
      </w:r>
      <w:r w:rsidRPr="00B43416">
        <w:t xml:space="preserve">. </w:t>
      </w:r>
    </w:p>
    <w:p w:rsidR="00302DA1" w:rsidRDefault="00302DA1" w:rsidP="00302DA1"/>
    <w:p w:rsidR="00302DA1" w:rsidRDefault="00302DA1" w:rsidP="00302DA1">
      <w:r>
        <w:t>Pojmy uvedené v této Žádosti s velkým počátečním písmenem, avšak nedefinované v této Žádosti, mají význam dle Smlouvy.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4394"/>
      </w:tblGrid>
      <w:tr w:rsidR="00302DA1" w:rsidRPr="00C24017" w:rsidTr="007F0791">
        <w:tc>
          <w:tcPr>
            <w:tcW w:w="4786" w:type="dxa"/>
          </w:tcPr>
          <w:p w:rsidR="00302DA1" w:rsidRDefault="00302DA1" w:rsidP="007F0791">
            <w:pPr>
              <w:spacing w:before="240"/>
            </w:pPr>
            <w:r>
              <w:t xml:space="preserve">V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</w:t>
            </w:r>
            <w:r>
              <w:fldChar w:fldCharType="end"/>
            </w:r>
            <w:r>
              <w:t xml:space="preserve"> 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</w:t>
            </w:r>
            <w:r>
              <w:fldChar w:fldCharType="end"/>
            </w:r>
          </w:p>
          <w:p w:rsidR="00302DA1" w:rsidRDefault="00302DA1" w:rsidP="007F0791">
            <w:pPr>
              <w:tabs>
                <w:tab w:val="left" w:pos="284"/>
                <w:tab w:val="left" w:leader="dot" w:pos="2835"/>
                <w:tab w:val="left" w:pos="2977"/>
                <w:tab w:val="left" w:pos="4253"/>
                <w:tab w:val="left" w:leader="dot" w:pos="6804"/>
              </w:tabs>
            </w:pPr>
            <w:r>
              <w:t xml:space="preserve"> </w:t>
            </w:r>
          </w:p>
          <w:p w:rsidR="00302DA1" w:rsidRDefault="00302DA1" w:rsidP="007F0791">
            <w:pPr>
              <w:tabs>
                <w:tab w:val="left" w:pos="284"/>
                <w:tab w:val="left" w:leader="dot" w:pos="2835"/>
                <w:tab w:val="left" w:pos="2977"/>
                <w:tab w:val="left" w:pos="4253"/>
                <w:tab w:val="left" w:leader="dot" w:pos="6804"/>
              </w:tabs>
            </w:pPr>
            <w:r>
              <w:t xml:space="preserve"> </w:t>
            </w:r>
          </w:p>
          <w:p w:rsidR="00302DA1" w:rsidRDefault="00302DA1" w:rsidP="007F0791">
            <w:pPr>
              <w:tabs>
                <w:tab w:val="left" w:pos="284"/>
                <w:tab w:val="left" w:leader="dot" w:pos="2835"/>
                <w:tab w:val="left" w:pos="2977"/>
                <w:tab w:val="left" w:pos="4253"/>
                <w:tab w:val="left" w:leader="dot" w:pos="6804"/>
              </w:tabs>
            </w:pPr>
            <w:r>
              <w:t xml:space="preserve"> </w:t>
            </w:r>
          </w:p>
          <w:p w:rsidR="00302DA1" w:rsidRPr="00C24017" w:rsidRDefault="00302DA1" w:rsidP="007F0791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sz w:val="16"/>
              </w:rPr>
            </w:pPr>
            <w:r w:rsidRPr="00C24017">
              <w:rPr>
                <w:sz w:val="16"/>
              </w:rPr>
              <w:t>Podpis Klienta</w:t>
            </w:r>
          </w:p>
        </w:tc>
        <w:tc>
          <w:tcPr>
            <w:tcW w:w="567" w:type="dxa"/>
          </w:tcPr>
          <w:p w:rsidR="00302DA1" w:rsidRDefault="00302DA1" w:rsidP="007F0791">
            <w:pPr>
              <w:spacing w:before="360"/>
              <w:ind w:left="284" w:hanging="284"/>
            </w:pPr>
          </w:p>
        </w:tc>
        <w:tc>
          <w:tcPr>
            <w:tcW w:w="4394" w:type="dxa"/>
          </w:tcPr>
          <w:p w:rsidR="00302DA1" w:rsidRDefault="00302DA1" w:rsidP="007F0791">
            <w:pPr>
              <w:spacing w:before="240"/>
              <w:ind w:left="284" w:hanging="284"/>
            </w:pPr>
            <w:r>
              <w:t xml:space="preserve">Údaje zkontroloval(a) dne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</w:t>
            </w:r>
            <w:r>
              <w:fldChar w:fldCharType="end"/>
            </w:r>
          </w:p>
          <w:p w:rsidR="00302DA1" w:rsidRPr="00C24017" w:rsidRDefault="00302DA1" w:rsidP="007F0791">
            <w:r w:rsidRPr="00C24017">
              <w:t xml:space="preserve"> </w:t>
            </w:r>
          </w:p>
          <w:p w:rsidR="00302DA1" w:rsidRPr="00C24017" w:rsidRDefault="00302DA1" w:rsidP="007F0791">
            <w:pPr>
              <w:ind w:left="284" w:hanging="284"/>
            </w:pPr>
            <w:r w:rsidRPr="00C24017">
              <w:t xml:space="preserve"> </w:t>
            </w:r>
          </w:p>
          <w:p w:rsidR="00302DA1" w:rsidRPr="00C24017" w:rsidRDefault="00302DA1" w:rsidP="007F0791">
            <w:pPr>
              <w:ind w:left="284" w:hanging="284"/>
            </w:pPr>
            <w:r w:rsidRPr="00C24017">
              <w:t xml:space="preserve"> </w:t>
            </w:r>
          </w:p>
          <w:p w:rsidR="00302DA1" w:rsidRPr="00C24017" w:rsidRDefault="00302DA1" w:rsidP="007F0791">
            <w:pPr>
              <w:pBdr>
                <w:top w:val="single" w:sz="4" w:space="1" w:color="auto"/>
              </w:pBdr>
              <w:jc w:val="center"/>
              <w:rPr>
                <w:sz w:val="16"/>
              </w:rPr>
            </w:pPr>
            <w:r w:rsidRPr="00C24017">
              <w:rPr>
                <w:sz w:val="16"/>
                <w:szCs w:val="16"/>
              </w:rPr>
              <w:t>vlastnoruční podpis zaměstnance Komerční banky, a.s.</w:t>
            </w:r>
          </w:p>
        </w:tc>
      </w:tr>
    </w:tbl>
    <w:p w:rsidR="00302DA1" w:rsidRDefault="00302DA1" w:rsidP="00302DA1">
      <w:pPr>
        <w:tabs>
          <w:tab w:val="left" w:pos="6237"/>
        </w:tabs>
        <w:rPr>
          <w:sz w:val="16"/>
        </w:rPr>
      </w:pPr>
      <w:bookmarkStart w:id="190" w:name="Asidlo1"/>
      <w:bookmarkStart w:id="191" w:name="Asidlo2"/>
      <w:bookmarkStart w:id="192" w:name="AICO"/>
      <w:bookmarkEnd w:id="190"/>
      <w:bookmarkEnd w:id="191"/>
      <w:bookmarkEnd w:id="192"/>
      <w:r>
        <w:rPr>
          <w:sz w:val="16"/>
        </w:rPr>
        <w:t xml:space="preserve"> </w:t>
      </w:r>
      <w:bookmarkStart w:id="193" w:name="odstran"/>
      <w:bookmarkEnd w:id="193"/>
      <w:r>
        <w:t xml:space="preserve"> </w:t>
      </w:r>
      <w:bookmarkStart w:id="194" w:name="prackon"/>
      <w:bookmarkStart w:id="195" w:name="funkon"/>
      <w:bookmarkEnd w:id="194"/>
      <w:bookmarkEnd w:id="195"/>
      <w:r>
        <w:rPr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2DA1" w:rsidRPr="009954CD" w:rsidTr="007F0791">
        <w:tc>
          <w:tcPr>
            <w:tcW w:w="97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02DA1" w:rsidRPr="009F4096" w:rsidRDefault="00302DA1" w:rsidP="007F0791">
            <w:pPr>
              <w:jc w:val="center"/>
              <w:rPr>
                <w:b/>
                <w:sz w:val="22"/>
                <w:szCs w:val="22"/>
              </w:rPr>
            </w:pPr>
            <w:r w:rsidRPr="009F4096">
              <w:rPr>
                <w:b/>
                <w:sz w:val="22"/>
                <w:szCs w:val="22"/>
              </w:rPr>
              <w:lastRenderedPageBreak/>
              <w:t>N</w:t>
            </w:r>
            <w:r>
              <w:rPr>
                <w:b/>
                <w:sz w:val="22"/>
                <w:szCs w:val="22"/>
              </w:rPr>
              <w:t>íže uvedené n</w:t>
            </w:r>
            <w:r w:rsidRPr="009F4096">
              <w:rPr>
                <w:b/>
                <w:sz w:val="22"/>
                <w:szCs w:val="22"/>
              </w:rPr>
              <w:t xml:space="preserve">evyplňujte. </w:t>
            </w:r>
            <w:r>
              <w:rPr>
                <w:b/>
                <w:sz w:val="22"/>
                <w:szCs w:val="22"/>
              </w:rPr>
              <w:t>Je u</w:t>
            </w:r>
            <w:r w:rsidRPr="009F4096">
              <w:rPr>
                <w:b/>
                <w:sz w:val="22"/>
                <w:szCs w:val="22"/>
              </w:rPr>
              <w:t>rčeno</w:t>
            </w:r>
            <w:r>
              <w:rPr>
                <w:b/>
                <w:sz w:val="22"/>
                <w:szCs w:val="22"/>
              </w:rPr>
              <w:t xml:space="preserve"> pouze</w:t>
            </w:r>
            <w:r w:rsidRPr="009F4096">
              <w:rPr>
                <w:b/>
                <w:sz w:val="22"/>
                <w:szCs w:val="22"/>
              </w:rPr>
              <w:t xml:space="preserve"> pro interní </w:t>
            </w:r>
            <w:r>
              <w:rPr>
                <w:b/>
                <w:sz w:val="22"/>
                <w:szCs w:val="22"/>
              </w:rPr>
              <w:t>potřeby</w:t>
            </w:r>
            <w:r w:rsidRPr="009F409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</w:t>
            </w:r>
            <w:r w:rsidRPr="009F4096">
              <w:rPr>
                <w:b/>
                <w:sz w:val="22"/>
                <w:szCs w:val="22"/>
              </w:rPr>
              <w:t>anky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:rsidR="00302DA1" w:rsidRDefault="00302DA1" w:rsidP="00302DA1">
      <w:pPr>
        <w:tabs>
          <w:tab w:val="left" w:pos="6237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302DA1" w:rsidRPr="00275237" w:rsidTr="007F0791">
        <w:trPr>
          <w:trHeight w:val="283"/>
        </w:trPr>
        <w:tc>
          <w:tcPr>
            <w:tcW w:w="2376" w:type="dxa"/>
          </w:tcPr>
          <w:p w:rsidR="00302DA1" w:rsidRPr="00275237" w:rsidRDefault="00302DA1" w:rsidP="007F079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1. </w:t>
            </w:r>
            <w:r w:rsidRPr="00275237">
              <w:rPr>
                <w:b/>
              </w:rPr>
              <w:t>Back office</w:t>
            </w:r>
            <w:r>
              <w:rPr>
                <w:b/>
              </w:rPr>
              <w:t xml:space="preserve"> (CAP)</w:t>
            </w:r>
            <w:r w:rsidRPr="00275237">
              <w:rPr>
                <w:b/>
              </w:rPr>
              <w:t>:</w:t>
            </w:r>
          </w:p>
        </w:tc>
        <w:tc>
          <w:tcPr>
            <w:tcW w:w="7403" w:type="dxa"/>
          </w:tcPr>
          <w:p w:rsidR="00302DA1" w:rsidRPr="00275237" w:rsidRDefault="00302DA1" w:rsidP="007F0791">
            <w:pPr>
              <w:spacing w:before="120" w:after="120"/>
              <w:rPr>
                <w:b/>
              </w:rPr>
            </w:pPr>
          </w:p>
        </w:tc>
      </w:tr>
    </w:tbl>
    <w:p w:rsidR="00302DA1" w:rsidRDefault="00302DA1" w:rsidP="00302DA1"/>
    <w:p w:rsidR="00302DA1" w:rsidRPr="009F4096" w:rsidRDefault="00302DA1" w:rsidP="00302DA1">
      <w:r w:rsidRPr="009F4096">
        <w:t>Všechny podmínky pro čerpání úvěru byly splněny.</w:t>
      </w:r>
      <w:r w:rsidRPr="00ED376B">
        <w:rPr>
          <w:rStyle w:val="Znakapoznpodarou"/>
        </w:rPr>
        <w:t xml:space="preserve"> </w:t>
      </w:r>
      <w:r w:rsidRPr="009F4096">
        <w:rPr>
          <w:rStyle w:val="Znakapoznpodarou"/>
        </w:rPr>
        <w:footnoteReference w:customMarkFollows="1" w:id="1"/>
        <w:t>****)</w:t>
      </w:r>
    </w:p>
    <w:p w:rsidR="00302DA1" w:rsidRPr="009F4096" w:rsidRDefault="00302DA1" w:rsidP="00302DA1">
      <w:r w:rsidRPr="009F4096">
        <w:t>Následující podmínky pro čerpání úvěru nebyly splněny, a tudíž čerpání úvěru nebylo provedeno/bylo provedeno částečně:</w:t>
      </w:r>
      <w:r w:rsidRPr="009F4096">
        <w:rPr>
          <w:position w:val="6"/>
          <w:sz w:val="16"/>
          <w:szCs w:val="16"/>
        </w:rPr>
        <w:t>****)</w:t>
      </w:r>
    </w:p>
    <w:p w:rsidR="00302DA1" w:rsidRDefault="00302DA1" w:rsidP="00302DA1"/>
    <w:p w:rsidR="00302DA1" w:rsidRPr="006512FE" w:rsidRDefault="00302DA1" w:rsidP="00302DA1">
      <w:pPr>
        <w:rPr>
          <w:b/>
          <w:i/>
        </w:rPr>
      </w:pPr>
      <w:r w:rsidRPr="006512FE">
        <w:t xml:space="preserve">Kontrola Výpisu řízení provedena dne </w:t>
      </w:r>
      <w:r w:rsidRPr="00DF4CDD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CDD">
        <w:rPr>
          <w:b/>
        </w:rPr>
        <w:instrText xml:space="preserve"> FORMTEXT </w:instrText>
      </w:r>
      <w:r w:rsidRPr="00DF4CDD">
        <w:rPr>
          <w:b/>
        </w:rPr>
      </w:r>
      <w:r w:rsidRPr="00DF4CDD">
        <w:rPr>
          <w:b/>
        </w:rPr>
        <w:fldChar w:fldCharType="separate"/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b/>
        </w:rPr>
        <w:fldChar w:fldCharType="end"/>
      </w:r>
      <w:r w:rsidRPr="006512FE">
        <w:t>.</w:t>
      </w:r>
      <w:r w:rsidRPr="006512FE">
        <w:rPr>
          <w:position w:val="6"/>
          <w:sz w:val="16"/>
          <w:szCs w:val="16"/>
        </w:rPr>
        <w:t>*</w:t>
      </w:r>
      <w:r>
        <w:rPr>
          <w:position w:val="6"/>
          <w:sz w:val="16"/>
          <w:szCs w:val="16"/>
        </w:rPr>
        <w:t>***</w:t>
      </w:r>
      <w:r w:rsidRPr="006512FE">
        <w:rPr>
          <w:position w:val="6"/>
          <w:sz w:val="16"/>
          <w:szCs w:val="16"/>
        </w:rPr>
        <w:t>)</w:t>
      </w:r>
    </w:p>
    <w:p w:rsidR="00302DA1" w:rsidRDefault="00302DA1" w:rsidP="00302DA1"/>
    <w:p w:rsidR="00302DA1" w:rsidRPr="00DF4CDD" w:rsidRDefault="00302DA1" w:rsidP="00302DA1">
      <w:pPr>
        <w:tabs>
          <w:tab w:val="left" w:pos="5670"/>
        </w:tabs>
        <w:rPr>
          <w:b/>
        </w:rPr>
      </w:pPr>
      <w:r w:rsidRPr="00DF4CDD">
        <w:rPr>
          <w:b/>
        </w:rPr>
        <w:t xml:space="preserve">Kontroloval a zodpovídá: </w:t>
      </w:r>
      <w:r w:rsidRPr="00DF4CDD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CDD">
        <w:rPr>
          <w:b/>
        </w:rPr>
        <w:instrText xml:space="preserve"> FORMTEXT </w:instrText>
      </w:r>
      <w:r w:rsidRPr="00DF4CDD">
        <w:rPr>
          <w:b/>
        </w:rPr>
      </w:r>
      <w:r w:rsidRPr="00DF4CDD">
        <w:rPr>
          <w:b/>
        </w:rPr>
        <w:fldChar w:fldCharType="separate"/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b/>
        </w:rPr>
        <w:fldChar w:fldCharType="end"/>
      </w:r>
      <w:r w:rsidRPr="00DF4CDD">
        <w:rPr>
          <w:b/>
        </w:rPr>
        <w:tab/>
        <w:t>Podpis:</w:t>
      </w:r>
    </w:p>
    <w:p w:rsidR="00302DA1" w:rsidRPr="006512FE" w:rsidRDefault="00302DA1" w:rsidP="00302DA1">
      <w:pPr>
        <w:tabs>
          <w:tab w:val="left" w:pos="5670"/>
        </w:tabs>
        <w:rPr>
          <w:b/>
        </w:rPr>
      </w:pPr>
      <w:r w:rsidRPr="00DF4CDD">
        <w:rPr>
          <w:b/>
        </w:rPr>
        <w:tab/>
        <w:t xml:space="preserve">Dne: </w:t>
      </w:r>
      <w:r w:rsidRPr="00DF4CDD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CDD">
        <w:rPr>
          <w:b/>
        </w:rPr>
        <w:instrText xml:space="preserve"> FORMTEXT </w:instrText>
      </w:r>
      <w:r w:rsidRPr="00DF4CDD">
        <w:rPr>
          <w:b/>
        </w:rPr>
      </w:r>
      <w:r w:rsidRPr="00DF4CDD">
        <w:rPr>
          <w:b/>
        </w:rPr>
        <w:fldChar w:fldCharType="separate"/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rFonts w:eastAsia="MS Mincho"/>
          <w:b/>
          <w:noProof/>
        </w:rPr>
        <w:t> </w:t>
      </w:r>
      <w:r w:rsidRPr="00DF4CDD">
        <w:rPr>
          <w:b/>
        </w:rPr>
        <w:fldChar w:fldCharType="end"/>
      </w:r>
    </w:p>
    <w:p w:rsidR="00302DA1" w:rsidRDefault="00302DA1" w:rsidP="00302DA1">
      <w:pPr>
        <w:tabs>
          <w:tab w:val="left" w:pos="6237"/>
        </w:tabs>
      </w:pPr>
    </w:p>
    <w:tbl>
      <w:tblPr>
        <w:tblW w:w="9899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9"/>
      </w:tblGrid>
      <w:tr w:rsidR="00302DA1" w:rsidTr="007F0791">
        <w:trPr>
          <w:cantSplit/>
          <w:trHeight w:val="579"/>
        </w:trPr>
        <w:tc>
          <w:tcPr>
            <w:tcW w:w="9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2DA1" w:rsidRDefault="00302DA1" w:rsidP="007F0791">
            <w:pPr>
              <w:spacing w:before="40" w:after="40"/>
              <w:jc w:val="left"/>
            </w:pPr>
            <w:r>
              <w:rPr>
                <w:b/>
              </w:rPr>
              <w:t xml:space="preserve">  2</w:t>
            </w:r>
            <w:r w:rsidRPr="00125BA2">
              <w:rPr>
                <w:b/>
              </w:rPr>
              <w:t>. Autorizace účetní transakce</w:t>
            </w:r>
            <w:r>
              <w:rPr>
                <w:b/>
              </w:rPr>
              <w:t>:</w:t>
            </w:r>
          </w:p>
        </w:tc>
      </w:tr>
    </w:tbl>
    <w:p w:rsidR="00302DA1" w:rsidRDefault="00302DA1" w:rsidP="00302DA1">
      <w:pPr>
        <w:tabs>
          <w:tab w:val="left" w:pos="6237"/>
        </w:tabs>
      </w:pPr>
    </w:p>
    <w:tbl>
      <w:tblPr>
        <w:tblW w:w="98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8"/>
        <w:gridCol w:w="4705"/>
      </w:tblGrid>
      <w:tr w:rsidR="00302DA1" w:rsidRPr="00921F5C" w:rsidTr="007F0791">
        <w:trPr>
          <w:trHeight w:val="327"/>
        </w:trPr>
        <w:tc>
          <w:tcPr>
            <w:tcW w:w="9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DA1" w:rsidRPr="00921F5C" w:rsidRDefault="00302DA1" w:rsidP="007F0791">
            <w:pPr>
              <w:spacing w:after="20"/>
              <w:jc w:val="center"/>
            </w:pPr>
            <w:r w:rsidRPr="00921F5C">
              <w:rPr>
                <w:b/>
              </w:rPr>
              <w:t>Pořízení účetního vstupu</w:t>
            </w:r>
          </w:p>
        </w:tc>
      </w:tr>
      <w:tr w:rsidR="00302DA1" w:rsidRPr="00921F5C" w:rsidTr="007F0791">
        <w:trPr>
          <w:trHeight w:val="327"/>
        </w:trPr>
        <w:tc>
          <w:tcPr>
            <w:tcW w:w="5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02DA1" w:rsidRDefault="00302DA1" w:rsidP="007F0791">
            <w:pPr>
              <w:spacing w:after="20"/>
              <w:jc w:val="left"/>
            </w:pPr>
            <w:r>
              <w:t>Pořídil vstup:</w:t>
            </w:r>
          </w:p>
          <w:p w:rsidR="00302DA1" w:rsidRDefault="00302DA1" w:rsidP="007F0791">
            <w:pPr>
              <w:spacing w:after="20"/>
              <w:jc w:val="left"/>
            </w:pPr>
            <w:r>
              <w:t>Datum zaúčtování:</w:t>
            </w:r>
          </w:p>
          <w:p w:rsidR="00302DA1" w:rsidRDefault="00302DA1" w:rsidP="007F0791">
            <w:pPr>
              <w:spacing w:after="20"/>
              <w:jc w:val="left"/>
            </w:pPr>
          </w:p>
          <w:p w:rsidR="00302DA1" w:rsidRPr="00921F5C" w:rsidRDefault="00302DA1" w:rsidP="007F0791">
            <w:pPr>
              <w:spacing w:after="20"/>
              <w:jc w:val="left"/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DA1" w:rsidRDefault="00302DA1" w:rsidP="007F0791">
            <w:pPr>
              <w:spacing w:after="20"/>
              <w:jc w:val="left"/>
            </w:pPr>
            <w:r>
              <w:t>Odpovědný za zaúčtování</w:t>
            </w:r>
          </w:p>
          <w:p w:rsidR="00302DA1" w:rsidRDefault="00302DA1" w:rsidP="007F0791">
            <w:pPr>
              <w:spacing w:after="20"/>
              <w:jc w:val="left"/>
            </w:pPr>
            <w:r w:rsidRPr="007418A0">
              <w:rPr>
                <w:i/>
              </w:rPr>
              <w:t>(pořídil 2.vstup)</w:t>
            </w:r>
            <w:r>
              <w:t>:</w:t>
            </w:r>
          </w:p>
          <w:p w:rsidR="00302DA1" w:rsidRDefault="00302DA1" w:rsidP="007F0791">
            <w:pPr>
              <w:spacing w:after="20"/>
              <w:jc w:val="left"/>
            </w:pPr>
            <w:r>
              <w:t>Datum zaúčtování:</w:t>
            </w:r>
          </w:p>
          <w:p w:rsidR="00302DA1" w:rsidRDefault="00302DA1" w:rsidP="007F0791">
            <w:pPr>
              <w:spacing w:after="20"/>
              <w:jc w:val="left"/>
            </w:pPr>
          </w:p>
          <w:p w:rsidR="00302DA1" w:rsidRPr="00921F5C" w:rsidRDefault="00302DA1" w:rsidP="007F0791">
            <w:pPr>
              <w:spacing w:after="20"/>
              <w:jc w:val="left"/>
            </w:pPr>
          </w:p>
        </w:tc>
      </w:tr>
    </w:tbl>
    <w:p w:rsidR="00302DA1" w:rsidRDefault="00302DA1" w:rsidP="00302DA1"/>
    <w:p w:rsidR="001A55E6" w:rsidRDefault="001A55E6" w:rsidP="00302DA1"/>
    <w:p w:rsidR="001A55E6" w:rsidRDefault="001A55E6" w:rsidP="00302DA1"/>
    <w:p w:rsidR="001A55E6" w:rsidRPr="00D73B48" w:rsidRDefault="001A55E6" w:rsidP="001A55E6">
      <w:pPr>
        <w:jc w:val="left"/>
      </w:pPr>
      <w:r w:rsidRPr="00D73B48">
        <w:rPr>
          <w:b/>
          <w:sz w:val="24"/>
          <w:szCs w:val="24"/>
        </w:rPr>
        <w:lastRenderedPageBreak/>
        <w:t>Podpisové vzory</w:t>
      </w:r>
    </w:p>
    <w:p w:rsidR="001A55E6" w:rsidRPr="00D73B48" w:rsidRDefault="001A55E6" w:rsidP="001A55E6">
      <w:r w:rsidRPr="00D73B48">
        <w:t xml:space="preserve">osob oprávněných jednat za Klienta ve vztahu ke Smlouvě o úvěru reg. č. </w:t>
      </w:r>
      <w:r w:rsidRPr="00D73B48">
        <w:fldChar w:fldCharType="begin">
          <w:ffData>
            <w:name w:val="registr"/>
            <w:enabled/>
            <w:calcOnExit w:val="0"/>
            <w:textInput/>
          </w:ffData>
        </w:fldChar>
      </w:r>
      <w:r w:rsidRPr="00D73B48">
        <w:instrText xml:space="preserve"> FORMTEXT </w:instrText>
      </w:r>
      <w:r w:rsidRPr="00D73B48">
        <w:fldChar w:fldCharType="separate"/>
      </w:r>
      <w:r>
        <w:t>99028082486</w:t>
      </w:r>
      <w:r w:rsidRPr="00D73B48">
        <w:fldChar w:fldCharType="end"/>
      </w:r>
      <w:r w:rsidRPr="00D73B48">
        <w:t>, (dále jen „</w:t>
      </w:r>
      <w:r w:rsidRPr="00D73B48">
        <w:rPr>
          <w:b/>
        </w:rPr>
        <w:t>Smlouva</w:t>
      </w:r>
      <w:r w:rsidRPr="00D73B48">
        <w:t xml:space="preserve">“), uzavřené dne </w:t>
      </w:r>
      <w:r w:rsidRPr="00D73B48">
        <w:fldChar w:fldCharType="begin">
          <w:ffData>
            <w:name w:val="uzavreni"/>
            <w:enabled/>
            <w:calcOnExit w:val="0"/>
            <w:textInput/>
          </w:ffData>
        </w:fldChar>
      </w:r>
      <w:r w:rsidRPr="00D73B48">
        <w:instrText xml:space="preserve"> FORMTEXT </w:instrText>
      </w:r>
      <w:r w:rsidRPr="00D73B48">
        <w:fldChar w:fldCharType="separate"/>
      </w:r>
      <w:r>
        <w:t>3.2.2021</w:t>
      </w:r>
      <w:r w:rsidRPr="00D73B48">
        <w:fldChar w:fldCharType="end"/>
      </w:r>
      <w:r w:rsidRPr="00D73B48">
        <w:t xml:space="preserve"> mezi obchodní společností </w:t>
      </w:r>
      <w:r w:rsidRPr="00D73B48">
        <w:rPr>
          <w:b/>
        </w:rPr>
        <w:t>Komerční banka, a.s.</w:t>
      </w:r>
      <w:r w:rsidRPr="00D73B48">
        <w:t>, IČO: 45317054 (dále jen „</w:t>
      </w:r>
      <w:r w:rsidRPr="00D73B48">
        <w:rPr>
          <w:b/>
        </w:rPr>
        <w:t>Banka</w:t>
      </w:r>
      <w:r w:rsidRPr="00D73B48">
        <w:t>“), a níže uvedenou společností:</w:t>
      </w:r>
    </w:p>
    <w:p w:rsidR="001A55E6" w:rsidRDefault="001A55E6" w:rsidP="001A55E6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072"/>
      </w:tblGrid>
      <w:tr w:rsidR="001A55E6" w:rsidRPr="005F75D6" w:rsidTr="007F0791">
        <w:trPr>
          <w:trHeight w:val="20"/>
        </w:trPr>
        <w:tc>
          <w:tcPr>
            <w:tcW w:w="9288" w:type="dxa"/>
            <w:shd w:val="clear" w:color="auto" w:fill="auto"/>
          </w:tcPr>
          <w:p w:rsidR="001A55E6" w:rsidRPr="005F75D6" w:rsidRDefault="001A55E6" w:rsidP="007F0791">
            <w:pPr>
              <w:spacing w:before="120"/>
              <w:rPr>
                <w:position w:val="-2"/>
              </w:rPr>
            </w:pPr>
            <w:r w:rsidRPr="005F75D6">
              <w:rPr>
                <w:b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jednající prostřednictvím pobočky"/>
                  </w:ddList>
                </w:ffData>
              </w:fldChar>
            </w:r>
            <w:r w:rsidRPr="005F75D6">
              <w:rPr>
                <w:b/>
              </w:rPr>
              <w:instrText xml:space="preserve"> FORMDROPDOWN </w:instrText>
            </w:r>
            <w:r w:rsidR="006B79A4">
              <w:rPr>
                <w:b/>
              </w:rPr>
            </w:r>
            <w:r w:rsidR="006B79A4">
              <w:rPr>
                <w:b/>
              </w:rPr>
              <w:fldChar w:fldCharType="separate"/>
            </w:r>
            <w:r w:rsidRPr="005F75D6">
              <w:rPr>
                <w:b/>
              </w:rPr>
              <w:fldChar w:fldCharType="end"/>
            </w:r>
            <w:r w:rsidRPr="005F75D6">
              <w:rPr>
                <w:b/>
                <w:color w:val="000000"/>
              </w:rPr>
              <w:t xml:space="preserve"> </w:t>
            </w:r>
            <w:r w:rsidRPr="005F75D6">
              <w:rPr>
                <w:b/>
              </w:rPr>
              <w:t xml:space="preserve"> </w:t>
            </w:r>
            <w:r w:rsidRPr="005F75D6">
              <w:t>(dále jen „</w:t>
            </w:r>
            <w:r w:rsidRPr="005F75D6">
              <w:rPr>
                <w:b/>
              </w:rPr>
              <w:t>Žadatel</w:t>
            </w:r>
            <w:r w:rsidRPr="005F75D6">
              <w:t>“)</w:t>
            </w:r>
          </w:p>
        </w:tc>
      </w:tr>
      <w:tr w:rsidR="001A55E6" w:rsidRPr="00E07A67" w:rsidTr="007F0791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</w:pPr>
                  <w:r w:rsidRPr="00E07A67">
                    <w:rPr>
                      <w:position w:val="-2"/>
                    </w:rPr>
                    <w:t>Obchodní firma* / název**: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</w:pPr>
                  <w:r w:rsidRPr="00E07A67"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instrText xml:space="preserve"> FORMTEXT </w:instrText>
                  </w:r>
                  <w:r w:rsidRPr="00E07A67">
                    <w:fldChar w:fldCharType="separate"/>
                  </w:r>
                  <w:r w:rsidRPr="00E07A67">
                    <w:rPr>
                      <w:noProof/>
                    </w:rPr>
                    <w:t>Gymnázium Jana Opletala, Litovel, Opletalova 189</w:t>
                  </w:r>
                  <w:r w:rsidRPr="00E07A67">
                    <w:fldChar w:fldCharType="end"/>
                  </w:r>
                </w:p>
              </w:tc>
            </w:tr>
            <w:tr w:rsidR="001A55E6" w:rsidRPr="00E07A67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position w:val="-2"/>
                    </w:rPr>
                  </w:pPr>
                  <w:r w:rsidRPr="00E07A67">
                    <w:rPr>
                      <w:position w:val="-2"/>
                    </w:rPr>
                    <w:t>Sídlo: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</w:pPr>
                  <w:r w:rsidRPr="00E07A67"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instrText xml:space="preserve"> FORMTEXT </w:instrText>
                  </w:r>
                  <w:r w:rsidRPr="00E07A67">
                    <w:fldChar w:fldCharType="separate"/>
                  </w:r>
                  <w:r w:rsidRPr="009C5DFC">
                    <w:rPr>
                      <w:noProof/>
                    </w:rPr>
                    <w:t>78401 Litovel, Opletalova 189/4</w:t>
                  </w:r>
                  <w:r w:rsidRPr="00E07A67">
                    <w:fldChar w:fldCharType="end"/>
                  </w:r>
                </w:p>
              </w:tc>
            </w:tr>
            <w:tr w:rsidR="001A55E6" w:rsidRPr="00E07A67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position w:val="-2"/>
                    </w:rPr>
                  </w:pPr>
                  <w:r w:rsidRPr="00E07A67">
                    <w:rPr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</w:pPr>
                  <w:r w:rsidRPr="00E07A67"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07A67">
                    <w:instrText xml:space="preserve"> FORMTEXT </w:instrText>
                  </w:r>
                  <w:r w:rsidRPr="00E07A67">
                    <w:fldChar w:fldCharType="separate"/>
                  </w:r>
                  <w:r w:rsidRPr="00E07A67">
                    <w:rPr>
                      <w:noProof/>
                    </w:rPr>
                    <w:t>00601772</w:t>
                  </w:r>
                  <w:r w:rsidRPr="00E07A67">
                    <w:fldChar w:fldCharType="end"/>
                  </w:r>
                </w:p>
              </w:tc>
            </w:tr>
            <w:tr w:rsidR="001A55E6" w:rsidRPr="00E07A67" w:rsidTr="007F0791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position w:val="-2"/>
                    </w:rPr>
                  </w:pPr>
                  <w:r w:rsidRPr="00E07A67">
                    <w:rPr>
                      <w:position w:val="-2"/>
                    </w:rPr>
                    <w:t>Zápis v obchodním rejstříku či jiné evidenci,</w:t>
                  </w:r>
                  <w:r w:rsidRPr="00E07A67">
                    <w:rPr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</w:pPr>
                  <w:r w:rsidRPr="00E07A67"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instrText xml:space="preserve"> FORMTEXT </w:instrText>
                  </w:r>
                  <w:r w:rsidRPr="00E07A67">
                    <w:fldChar w:fldCharType="separate"/>
                  </w:r>
                  <w:r>
                    <w:t xml:space="preserve">zapsaná v Rejstříku škol a školských zařízení, </w:t>
                  </w:r>
                  <w:r w:rsidRPr="00E07A67">
                    <w:t>Jiný povolený doklad číslo: 31846/95-61, Česká republika, Olomoucký kraj</w:t>
                  </w:r>
                  <w:r w:rsidRPr="00E07A67"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color w:val="000000"/>
              </w:rPr>
            </w:pPr>
            <w:r w:rsidRPr="00E07A67">
              <w:t xml:space="preserve">     *je-li Žadatel zapsán v obchodním rejstříku;  **není-li Žadatel zapsán v obchodním rejstříku</w:t>
            </w:r>
          </w:p>
        </w:tc>
      </w:tr>
      <w:tr w:rsidR="001A55E6" w:rsidRPr="00E07A67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 xml:space="preserve">Rodné číslo </w:t>
                  </w:r>
                  <w:r w:rsidRPr="00E07A67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E07A67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Obchodní firma* / jméno a příjmení</w:t>
                  </w:r>
                  <w:r w:rsidRPr="00E07A67"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S</w:t>
                  </w:r>
                  <w:r w:rsidRPr="00E07A67">
                    <w:rPr>
                      <w:vanish/>
                    </w:rPr>
                    <w:t>í</w:t>
                  </w:r>
                  <w:r w:rsidRPr="00E07A67"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07A67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  <w:color w:val="000000"/>
              </w:rPr>
            </w:pPr>
            <w:r w:rsidRPr="00E07A67">
              <w:rPr>
                <w:vanish/>
              </w:rPr>
              <w:t xml:space="preserve">      *je</w:t>
            </w:r>
            <w:r w:rsidRPr="00A8174A">
              <w:rPr>
                <w:vanish/>
              </w:rPr>
              <w:t>-li Žadatel</w:t>
            </w:r>
            <w:r w:rsidRPr="00E07A67">
              <w:rPr>
                <w:vanish/>
              </w:rPr>
              <w:t xml:space="preserve"> zapsán v obchodním rejstříku;  **není</w:t>
            </w:r>
            <w:r w:rsidRPr="00A8174A">
              <w:rPr>
                <w:vanish/>
              </w:rPr>
              <w:t>-li Žadatel</w:t>
            </w:r>
            <w:r w:rsidRPr="00E07A67">
              <w:rPr>
                <w:vanish/>
              </w:rPr>
              <w:t xml:space="preserve"> zapsán v obchodním rejstříku</w:t>
            </w:r>
          </w:p>
        </w:tc>
      </w:tr>
      <w:tr w:rsidR="001A55E6" w:rsidRPr="00E07A67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Obchodní firma* / název** právnické osoby: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Sídlo právnické osoby: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07A67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07A67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  <w:color w:val="000000"/>
              </w:rPr>
            </w:pPr>
            <w:r w:rsidRPr="00E07A67">
              <w:rPr>
                <w:vanish/>
              </w:rPr>
              <w:t xml:space="preserve">   *je</w:t>
            </w:r>
            <w:r w:rsidRPr="00A8174A">
              <w:rPr>
                <w:vanish/>
              </w:rPr>
              <w:t>-li Žadatel</w:t>
            </w:r>
            <w:r w:rsidRPr="00E07A67">
              <w:rPr>
                <w:vanish/>
              </w:rPr>
              <w:t xml:space="preserve"> zapsán v obchodním rejstříku;  **není</w:t>
            </w:r>
            <w:r w:rsidRPr="00A8174A">
              <w:rPr>
                <w:vanish/>
              </w:rPr>
              <w:t>-li Žadatel</w:t>
            </w:r>
            <w:r w:rsidRPr="00E07A67">
              <w:rPr>
                <w:vanish/>
              </w:rPr>
              <w:t xml:space="preserve"> zapsán v obchodním rejstříku</w:t>
            </w:r>
          </w:p>
        </w:tc>
      </w:tr>
      <w:tr w:rsidR="001A55E6" w:rsidRPr="00E07A67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  <w:gridCol w:w="5161"/>
            </w:tblGrid>
            <w:tr w:rsidR="001A55E6" w:rsidRPr="00E07A67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Název: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</w:rPr>
                    <w:t>Sídlo obecního / krajského úřadu: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jc w:val="left"/>
              <w:rPr>
                <w:vanish/>
                <w:color w:val="000000"/>
              </w:rPr>
            </w:pPr>
            <w:r w:rsidRPr="00E07A67">
              <w:rPr>
                <w:vanish/>
              </w:rPr>
              <w:t xml:space="preserve">   </w:t>
            </w:r>
          </w:p>
        </w:tc>
      </w:tr>
      <w:tr w:rsidR="001A55E6" w:rsidRPr="00E07A67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Název: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</w:rPr>
                    <w:t>Sídlo: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  <w:color w:val="000000"/>
              </w:rPr>
            </w:pPr>
            <w:r w:rsidRPr="00E07A67">
              <w:rPr>
                <w:vanish/>
              </w:rPr>
              <w:t xml:space="preserve">   </w:t>
            </w:r>
          </w:p>
        </w:tc>
      </w:tr>
      <w:tr w:rsidR="001A55E6" w:rsidRPr="00E07A67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 xml:space="preserve">Rodné číslo </w:t>
                  </w:r>
                  <w:r w:rsidRPr="00E07A67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E07A67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  <w:color w:val="000000"/>
              </w:rPr>
            </w:pPr>
            <w:r w:rsidRPr="00E07A67">
              <w:rPr>
                <w:vanish/>
                <w:color w:val="000000"/>
              </w:rPr>
              <w:t xml:space="preserve">   </w:t>
            </w:r>
          </w:p>
        </w:tc>
      </w:tr>
      <w:tr w:rsidR="001A55E6" w:rsidRPr="00E07A67" w:rsidTr="007F0791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 xml:space="preserve">Rodné číslo </w:t>
                  </w:r>
                  <w:r w:rsidRPr="00E07A67">
                    <w:rPr>
                      <w:vanish/>
                      <w:position w:val="-2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Druh, číslo a doba platnosti průkazu totožnosti</w:t>
                  </w:r>
                  <w:r w:rsidRPr="00E07A67">
                    <w:rPr>
                      <w:vanish/>
                      <w:position w:val="-2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Obchodní firma* / jméno a příjmení</w:t>
                  </w:r>
                  <w:r w:rsidRPr="00E07A67">
                    <w:rPr>
                      <w:vanish/>
                      <w:position w:val="-2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S</w:t>
                  </w:r>
                  <w:r w:rsidRPr="00E07A67">
                    <w:rPr>
                      <w:vanish/>
                    </w:rPr>
                    <w:t>í</w:t>
                  </w:r>
                  <w:r w:rsidRPr="00E07A67">
                    <w:rPr>
                      <w:vanish/>
                      <w:position w:val="-2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07A67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6"/>
              <w:gridCol w:w="5060"/>
            </w:tblGrid>
            <w:tr w:rsidR="001A55E6" w:rsidRPr="00E07A67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  <w:position w:val="-2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  <w:tr w:rsidR="001A55E6" w:rsidRPr="00E07A67" w:rsidTr="007F0791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  <w:position w:val="-2"/>
                    </w:rPr>
                  </w:pPr>
                  <w:r w:rsidRPr="00E07A67">
                    <w:rPr>
                      <w:vanish/>
                      <w:position w:val="-2"/>
                    </w:rPr>
                    <w:t>Zápis v obchodním rejstříku či jiné evidenci,</w:t>
                  </w:r>
                  <w:r w:rsidRPr="00E07A67">
                    <w:rPr>
                      <w:vanish/>
                      <w:position w:val="-2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55E6" w:rsidRPr="00E07A67" w:rsidRDefault="001A55E6" w:rsidP="007F0791">
                  <w:pPr>
                    <w:jc w:val="left"/>
                    <w:rPr>
                      <w:vanish/>
                    </w:rPr>
                  </w:pPr>
                  <w:r w:rsidRPr="00E07A67">
                    <w:rPr>
                      <w:vanish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E07A67">
                    <w:rPr>
                      <w:vanish/>
                    </w:rPr>
                    <w:instrText xml:space="preserve"> FORMTEXT </w:instrText>
                  </w:r>
                  <w:r w:rsidRPr="00E07A67">
                    <w:rPr>
                      <w:vanish/>
                    </w:rPr>
                  </w:r>
                  <w:r w:rsidRPr="00E07A67">
                    <w:rPr>
                      <w:vanish/>
                    </w:rPr>
                    <w:fldChar w:fldCharType="separate"/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noProof/>
                      <w:vanish/>
                    </w:rPr>
                    <w:t> </w:t>
                  </w:r>
                  <w:r w:rsidRPr="00E07A67">
                    <w:rPr>
                      <w:vanish/>
                    </w:rPr>
                    <w:fldChar w:fldCharType="end"/>
                  </w:r>
                </w:p>
              </w:tc>
            </w:tr>
          </w:tbl>
          <w:p w:rsidR="001A55E6" w:rsidRPr="00E07A67" w:rsidRDefault="001A55E6" w:rsidP="007F0791">
            <w:pPr>
              <w:rPr>
                <w:vanish/>
                <w:color w:val="000000"/>
              </w:rPr>
            </w:pPr>
            <w:r w:rsidRPr="00E07A67">
              <w:rPr>
                <w:vanish/>
              </w:rPr>
              <w:t xml:space="preserve">      *je</w:t>
            </w:r>
            <w:r w:rsidRPr="00A8174A">
              <w:rPr>
                <w:vanish/>
              </w:rPr>
              <w:t>-li Žadatel</w:t>
            </w:r>
            <w:r w:rsidRPr="00E07A67">
              <w:rPr>
                <w:vanish/>
              </w:rPr>
              <w:t xml:space="preserve"> zapsán v obchodním rejstříku;  **není</w:t>
            </w:r>
            <w:r w:rsidRPr="00A8174A">
              <w:rPr>
                <w:vanish/>
              </w:rPr>
              <w:t>-li Žadatel</w:t>
            </w:r>
            <w:r w:rsidRPr="00E07A67">
              <w:rPr>
                <w:vanish/>
              </w:rPr>
              <w:t xml:space="preserve"> zapsán v obchodním rejstříku</w:t>
            </w:r>
          </w:p>
        </w:tc>
      </w:tr>
    </w:tbl>
    <w:p w:rsidR="001A55E6" w:rsidRPr="00D73B48" w:rsidRDefault="001A55E6" w:rsidP="001A55E6"/>
    <w:p w:rsidR="001A55E6" w:rsidRPr="00FA649D" w:rsidRDefault="001A55E6" w:rsidP="001A55E6">
      <w:pPr>
        <w:rPr>
          <w:vanish/>
          <w:color w:val="FF0000"/>
          <w:sz w:val="16"/>
        </w:rPr>
      </w:pPr>
      <w:r w:rsidRPr="0044779F">
        <w:rPr>
          <w:vanish/>
          <w:color w:val="FF0000"/>
          <w:sz w:val="16"/>
        </w:rPr>
        <w:t>(Varianta pro</w:t>
      </w:r>
      <w:r>
        <w:rPr>
          <w:vanish/>
          <w:color w:val="FF0000"/>
          <w:sz w:val="16"/>
        </w:rPr>
        <w:t xml:space="preserve"> podepisování žádostí o čerpání)</w:t>
      </w:r>
    </w:p>
    <w:p w:rsidR="001A55E6" w:rsidRPr="00D73B48" w:rsidRDefault="001A55E6" w:rsidP="001A55E6">
      <w:r w:rsidRPr="00D73B48">
        <w:t>Klient tímto prohlašuje, že níže uvedené osoby jsou oprávněny podepisovat za Klienta Žádosti podle Smlouvy (tj. žádosti o čerpání úvěru podle Smlouvy), a to každá níže uvedená osoba samostatně.</w:t>
      </w:r>
    </w:p>
    <w:p w:rsidR="001A55E6" w:rsidRPr="00D73B48" w:rsidRDefault="001A55E6" w:rsidP="001A55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61"/>
        <w:gridCol w:w="1348"/>
        <w:gridCol w:w="1337"/>
        <w:gridCol w:w="2706"/>
        <w:gridCol w:w="1610"/>
      </w:tblGrid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Jméno a příjmení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Datum narození nebo rodné číslo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Funkce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Adresa (trvalý pobyt)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Podpis</w:t>
            </w:r>
          </w:p>
        </w:tc>
      </w:tr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</w:tr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</w:tr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</w:tr>
    </w:tbl>
    <w:p w:rsidR="001A55E6" w:rsidRDefault="001A55E6" w:rsidP="001A55E6"/>
    <w:p w:rsidR="001A55E6" w:rsidRPr="00FA649D" w:rsidRDefault="001A55E6" w:rsidP="001A55E6">
      <w:pPr>
        <w:rPr>
          <w:vanish/>
          <w:color w:val="FF0000"/>
          <w:sz w:val="16"/>
        </w:rPr>
      </w:pPr>
      <w:r w:rsidRPr="0052671B">
        <w:rPr>
          <w:vanish/>
          <w:color w:val="FF0000"/>
          <w:sz w:val="16"/>
        </w:rPr>
        <w:t>(Varianta pro doručování dokumentů přes přímé bankovnictví – nepoužije se u klientů segmentu Small Business)</w:t>
      </w:r>
    </w:p>
    <w:p w:rsidR="001A55E6" w:rsidRPr="00D73B48" w:rsidRDefault="001A55E6" w:rsidP="001A55E6">
      <w:r w:rsidRPr="00D73B48">
        <w:t xml:space="preserve">Klient tímto prohlašuje, že níže uvedené osoby jsou oprávněny </w:t>
      </w:r>
      <w:r>
        <w:t>doručovat dokumenty podle Smlouvy prostřednictvím přímého bankovnictví Klienta</w:t>
      </w:r>
      <w:r w:rsidRPr="00D73B48">
        <w:t>, a to k</w:t>
      </w:r>
      <w:r>
        <w:t>aždá</w:t>
      </w:r>
      <w:r w:rsidRPr="00D73B48">
        <w:t xml:space="preserve"> níže uveden</w:t>
      </w:r>
      <w:r>
        <w:t>á</w:t>
      </w:r>
      <w:r w:rsidRPr="00D73B48">
        <w:t xml:space="preserve"> osob</w:t>
      </w:r>
      <w:r>
        <w:t>a</w:t>
      </w:r>
      <w:r w:rsidRPr="00D73B48">
        <w:t xml:space="preserve"> samostatně.</w:t>
      </w:r>
    </w:p>
    <w:p w:rsidR="001A55E6" w:rsidRPr="00D73B48" w:rsidRDefault="001A55E6" w:rsidP="001A55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81"/>
        <w:gridCol w:w="1355"/>
        <w:gridCol w:w="1345"/>
        <w:gridCol w:w="4281"/>
      </w:tblGrid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Jméno a příjmení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Datum narození nebo rodné číslo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Funkce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  <w:r w:rsidRPr="00D73B48">
              <w:rPr>
                <w:sz w:val="16"/>
              </w:rPr>
              <w:t>Adresa (trvalý pobyt)</w:t>
            </w:r>
          </w:p>
        </w:tc>
      </w:tr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</w:tr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</w:tr>
      <w:tr w:rsidR="001A55E6" w:rsidRPr="00D73B48" w:rsidTr="007F0791">
        <w:tc>
          <w:tcPr>
            <w:tcW w:w="2235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1A55E6" w:rsidRPr="00D73B48" w:rsidRDefault="001A55E6" w:rsidP="007F0791">
            <w:pPr>
              <w:spacing w:before="120" w:after="120"/>
              <w:jc w:val="left"/>
            </w:pPr>
          </w:p>
        </w:tc>
      </w:tr>
    </w:tbl>
    <w:p w:rsidR="001A55E6" w:rsidRDefault="001A55E6" w:rsidP="001A55E6"/>
    <w:p w:rsidR="001A55E6" w:rsidRPr="00D73B48" w:rsidRDefault="001A55E6" w:rsidP="001A55E6">
      <w:r>
        <w:t>Výše uvedené zmocněné osoby nejsou oprávněny doručovat prostřednictvím přímého bankovnictví Bance dokumenty, na jejichž základě vzniká zajištění dluhů ze Smlouvy nebo které musí být dle Smlouvy předloženy v originále, případně jiné dokumenty, které si Banka vyžádá předložit v originále.</w:t>
      </w:r>
    </w:p>
    <w:p w:rsidR="001A55E6" w:rsidRPr="00D73B48" w:rsidRDefault="001A55E6" w:rsidP="001A55E6"/>
    <w:p w:rsidR="001A55E6" w:rsidRPr="00D73B48" w:rsidRDefault="001A55E6" w:rsidP="001A55E6">
      <w:pPr>
        <w:spacing w:after="120"/>
        <w:rPr>
          <w:b/>
        </w:rPr>
      </w:pPr>
      <w:r w:rsidRPr="00D73B48">
        <w:rPr>
          <w:b/>
        </w:rPr>
        <w:t>Prohlášení Klienta:</w:t>
      </w:r>
    </w:p>
    <w:p w:rsidR="001A55E6" w:rsidRPr="00D73B48" w:rsidRDefault="001A55E6" w:rsidP="001A55E6">
      <w:pPr>
        <w:spacing w:after="120"/>
        <w:rPr>
          <w:b/>
        </w:rPr>
      </w:pPr>
      <w:r w:rsidRPr="00D73B48">
        <w:t>Pro případ, že některá z výše uvedených osob není statutárním orgánem Klienta oprávněným jednat ve shora uvedených záležitostech samostatně nebo jeho zákonným zástupcem, uděluje tímto Klient takové osobě plnou moc k jednání za Klienta v rozsahu vymezeném výše.</w:t>
      </w:r>
    </w:p>
    <w:p w:rsidR="001A55E6" w:rsidRDefault="001A55E6" w:rsidP="001A55E6">
      <w:pPr>
        <w:spacing w:after="120"/>
      </w:pPr>
      <w:r w:rsidRPr="00D73B48">
        <w:t>Klient tímto potvrzuje, že podpisové vzory jsou podepsány oprávněnými osobami, jejich podpisy jsou pravé, data narození nebo rodná čísla a adresa (trvalého pobytu) odpovídají skutečnosti. Klient bere na vědomí, že Banka neodpovídá za škody vzniklé z neoprávněně či nesprávně vyplněných údajů.</w:t>
      </w:r>
    </w:p>
    <w:p w:rsidR="001A55E6" w:rsidRPr="00D73B48" w:rsidRDefault="001A55E6" w:rsidP="001A55E6">
      <w:pPr>
        <w:spacing w:after="120"/>
      </w:pPr>
      <w:r>
        <w:rPr>
          <w:noProof/>
        </w:rPr>
        <w:t>Klient tímto prohlašuje, že veškeré informace a dokumenty, které budou Bance doručeny prostřednictvím přímého bankovnictví výše uvedenými zmocněnými osobami, budou ve všech ohledech pravdivé, úplné a nezavádějící.</w:t>
      </w:r>
    </w:p>
    <w:p w:rsidR="001A55E6" w:rsidRPr="00D73B48" w:rsidRDefault="001A55E6" w:rsidP="001A55E6">
      <w:pPr>
        <w:spacing w:after="120"/>
      </w:pPr>
      <w:r w:rsidRPr="00D73B48">
        <w:t>Pojmy uváděné v tomto dokumentu s velkým počátečním písmenem, avšak nedefinované v tomto dokumentu, mají stejný význam jako ve Smlouvě nebo v Úvěrových podmínkách pro fyzické osoby podnikatele a právnické osoby, které jsou její nedílnou součástí.</w:t>
      </w:r>
    </w:p>
    <w:p w:rsidR="001A55E6" w:rsidRDefault="001A55E6" w:rsidP="001A55E6">
      <w:pPr>
        <w:spacing w:before="60"/>
      </w:pPr>
    </w:p>
    <w:p w:rsidR="001A55E6" w:rsidRDefault="001A55E6" w:rsidP="001A55E6">
      <w:pPr>
        <w:spacing w:before="60"/>
      </w:pPr>
    </w:p>
    <w:p w:rsidR="001A55E6" w:rsidRDefault="001A55E6" w:rsidP="001A55E6">
      <w:pPr>
        <w:spacing w:before="60"/>
      </w:pPr>
    </w:p>
    <w:p w:rsidR="001A55E6" w:rsidRDefault="001A55E6" w:rsidP="001A55E6">
      <w:pPr>
        <w:spacing w:before="60"/>
      </w:pPr>
    </w:p>
    <w:p w:rsidR="001A55E6" w:rsidRPr="00D73B48" w:rsidRDefault="001A55E6" w:rsidP="001A55E6">
      <w:pPr>
        <w:spacing w:before="60"/>
        <w:rPr>
          <w:color w:val="000000"/>
        </w:rPr>
      </w:pPr>
      <w:r w:rsidRPr="00D73B48">
        <w:lastRenderedPageBreak/>
        <w:t>V </w:t>
      </w:r>
      <w:r w:rsidRPr="00D73B48">
        <w:rPr>
          <w:color w:val="000000"/>
        </w:rPr>
        <w:fldChar w:fldCharType="begin">
          <w:ffData>
            <w:name w:val="v"/>
            <w:enabled/>
            <w:calcOnExit w:val="0"/>
            <w:textInput>
              <w:default w:val="Praze"/>
            </w:textInput>
          </w:ffData>
        </w:fldChar>
      </w:r>
      <w:r w:rsidRPr="00D73B48">
        <w:rPr>
          <w:color w:val="000000"/>
        </w:rPr>
        <w:instrText xml:space="preserve"> FORMTEXT </w:instrText>
      </w:r>
      <w:r w:rsidRPr="00D73B48">
        <w:rPr>
          <w:color w:val="000000"/>
        </w:rPr>
      </w:r>
      <w:r w:rsidRPr="00D73B48">
        <w:rPr>
          <w:color w:val="000000"/>
        </w:rPr>
        <w:fldChar w:fldCharType="separate"/>
      </w:r>
      <w:r>
        <w:rPr>
          <w:color w:val="000000"/>
        </w:rPr>
        <w:t>Praze</w:t>
      </w:r>
      <w:r w:rsidRPr="00D73B48">
        <w:rPr>
          <w:color w:val="000000"/>
        </w:rPr>
        <w:fldChar w:fldCharType="end"/>
      </w:r>
      <w:r w:rsidRPr="00D73B48">
        <w:t xml:space="preserve"> dne </w:t>
      </w:r>
      <w:r w:rsidRPr="00D73B48">
        <w:rPr>
          <w:color w:val="000000"/>
        </w:rPr>
        <w:fldChar w:fldCharType="begin">
          <w:ffData>
            <w:name w:val="dne"/>
            <w:enabled/>
            <w:calcOnExit w:val="0"/>
            <w:textInput>
              <w:default w:val="04.02.2021"/>
            </w:textInput>
          </w:ffData>
        </w:fldChar>
      </w:r>
      <w:r w:rsidRPr="00D73B48">
        <w:rPr>
          <w:color w:val="000000"/>
        </w:rPr>
        <w:instrText xml:space="preserve"> FORMTEXT </w:instrText>
      </w:r>
      <w:r w:rsidRPr="00D73B48">
        <w:rPr>
          <w:color w:val="000000"/>
        </w:rPr>
      </w:r>
      <w:r w:rsidRPr="00D73B48">
        <w:rPr>
          <w:color w:val="000000"/>
        </w:rPr>
        <w:fldChar w:fldCharType="separate"/>
      </w:r>
      <w:r>
        <w:rPr>
          <w:color w:val="000000"/>
        </w:rPr>
        <w:t>04.02.2021</w:t>
      </w:r>
      <w:r w:rsidRPr="00D73B48">
        <w:rPr>
          <w:color w:val="000000"/>
        </w:rPr>
        <w:fldChar w:fldCharType="end"/>
      </w:r>
    </w:p>
    <w:p w:rsidR="001A55E6" w:rsidRPr="00D73B48" w:rsidRDefault="001A55E6" w:rsidP="001A55E6">
      <w:pPr>
        <w:ind w:left="284" w:hanging="284"/>
      </w:pPr>
    </w:p>
    <w:p w:rsidR="001A55E6" w:rsidRPr="00D73B48" w:rsidRDefault="001A55E6" w:rsidP="001A55E6">
      <w:pPr>
        <w:tabs>
          <w:tab w:val="left" w:pos="3969"/>
        </w:tabs>
        <w:rPr>
          <w:sz w:val="16"/>
          <w:szCs w:val="16"/>
        </w:rPr>
      </w:pPr>
      <w:r w:rsidRPr="00D73B48">
        <w:rPr>
          <w:sz w:val="16"/>
          <w:szCs w:val="16"/>
        </w:rPr>
        <w:t>Obchodní firma / název / jméno a příjmení Klienta</w:t>
      </w:r>
    </w:p>
    <w:p w:rsidR="001A55E6" w:rsidRPr="00D73B48" w:rsidRDefault="001A55E6" w:rsidP="001A55E6"/>
    <w:p w:rsidR="001A55E6" w:rsidRPr="00D73B48" w:rsidRDefault="001A55E6" w:rsidP="001A55E6">
      <w:pPr>
        <w:tabs>
          <w:tab w:val="left" w:pos="3969"/>
        </w:tabs>
        <w:rPr>
          <w:sz w:val="16"/>
          <w:szCs w:val="16"/>
        </w:rPr>
      </w:pPr>
      <w:r w:rsidRPr="00D73B48">
        <w:rPr>
          <w:sz w:val="16"/>
        </w:rPr>
        <w:t>Jméno(a), příjmení, funkce a podpis(y) osob(y) oprávněných(né) za Klienta podepisovat</w:t>
      </w:r>
    </w:p>
    <w:p w:rsidR="001A55E6" w:rsidRPr="00D73B48" w:rsidRDefault="001A55E6" w:rsidP="001A55E6"/>
    <w:p w:rsidR="001A55E6" w:rsidRPr="00BF0029" w:rsidRDefault="001A55E6" w:rsidP="001A55E6">
      <w:pPr>
        <w:tabs>
          <w:tab w:val="left" w:pos="3969"/>
        </w:tabs>
      </w:pPr>
      <w:r w:rsidRPr="00D73B48">
        <w:rPr>
          <w:sz w:val="16"/>
        </w:rPr>
        <w:t>podpis zaměstnance Banky, který převzal podpisový vzor a ověřil totožnost Klienta</w:t>
      </w:r>
    </w:p>
    <w:p w:rsidR="001A55E6" w:rsidRPr="00A8174A" w:rsidRDefault="001A55E6" w:rsidP="001A55E6"/>
    <w:p w:rsidR="001A55E6" w:rsidRPr="00580297" w:rsidRDefault="001A55E6" w:rsidP="00302DA1"/>
    <w:sectPr w:rsidR="001A55E6" w:rsidRPr="0058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A4" w:rsidRDefault="006B79A4" w:rsidP="00302DA1">
      <w:r>
        <w:separator/>
      </w:r>
    </w:p>
  </w:endnote>
  <w:endnote w:type="continuationSeparator" w:id="0">
    <w:p w:rsidR="006B79A4" w:rsidRDefault="006B79A4" w:rsidP="0030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A4" w:rsidRDefault="006B79A4" w:rsidP="00302DA1">
      <w:r>
        <w:separator/>
      </w:r>
    </w:p>
  </w:footnote>
  <w:footnote w:type="continuationSeparator" w:id="0">
    <w:p w:rsidR="006B79A4" w:rsidRDefault="006B79A4" w:rsidP="00302DA1">
      <w:r>
        <w:continuationSeparator/>
      </w:r>
    </w:p>
  </w:footnote>
  <w:footnote w:id="1">
    <w:p w:rsidR="00302DA1" w:rsidRDefault="00302DA1" w:rsidP="00302DA1">
      <w:pPr>
        <w:pStyle w:val="Textpoznpodarou"/>
        <w:spacing w:before="120"/>
        <w:ind w:left="0" w:firstLine="0"/>
      </w:pPr>
      <w:r>
        <w:rPr>
          <w:rStyle w:val="Znakapoznpodarou"/>
        </w:rPr>
        <w:t>****)</w:t>
      </w:r>
      <w:r>
        <w:tab/>
        <w:t>Nehodící se škrtněte</w:t>
      </w: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  <w:r>
        <w:t xml:space="preserve">             </w:t>
      </w: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  <w:p w:rsidR="00302DA1" w:rsidRDefault="00302DA1" w:rsidP="00302DA1">
      <w:pPr>
        <w:pStyle w:val="Textpoznpodarou"/>
        <w:spacing w:before="120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7"/>
  </w:num>
  <w:num w:numId="4">
    <w:abstractNumId w:val="20"/>
  </w:num>
  <w:num w:numId="5">
    <w:abstractNumId w:val="22"/>
  </w:num>
  <w:num w:numId="6">
    <w:abstractNumId w:val="28"/>
  </w:num>
  <w:num w:numId="7">
    <w:abstractNumId w:val="4"/>
  </w:num>
  <w:num w:numId="8">
    <w:abstractNumId w:val="16"/>
  </w:num>
  <w:num w:numId="9">
    <w:abstractNumId w:val="18"/>
  </w:num>
  <w:num w:numId="10">
    <w:abstractNumId w:val="2"/>
  </w:num>
  <w:num w:numId="11">
    <w:abstractNumId w:val="34"/>
  </w:num>
  <w:num w:numId="12">
    <w:abstractNumId w:val="8"/>
  </w:num>
  <w:num w:numId="13">
    <w:abstractNumId w:val="32"/>
  </w:num>
  <w:num w:numId="14">
    <w:abstractNumId w:val="43"/>
  </w:num>
  <w:num w:numId="15">
    <w:abstractNumId w:val="42"/>
  </w:num>
  <w:num w:numId="16">
    <w:abstractNumId w:val="38"/>
  </w:num>
  <w:num w:numId="17">
    <w:abstractNumId w:val="14"/>
  </w:num>
  <w:num w:numId="18">
    <w:abstractNumId w:val="27"/>
  </w:num>
  <w:num w:numId="19">
    <w:abstractNumId w:val="13"/>
  </w:num>
  <w:num w:numId="20">
    <w:abstractNumId w:val="10"/>
  </w:num>
  <w:num w:numId="21">
    <w:abstractNumId w:val="12"/>
  </w:num>
  <w:num w:numId="22">
    <w:abstractNumId w:val="11"/>
  </w:num>
  <w:num w:numId="23">
    <w:abstractNumId w:val="41"/>
  </w:num>
  <w:num w:numId="24">
    <w:abstractNumId w:val="25"/>
  </w:num>
  <w:num w:numId="25">
    <w:abstractNumId w:val="30"/>
  </w:num>
  <w:num w:numId="26">
    <w:abstractNumId w:val="15"/>
  </w:num>
  <w:num w:numId="27">
    <w:abstractNumId w:val="5"/>
  </w:num>
  <w:num w:numId="28">
    <w:abstractNumId w:val="3"/>
  </w:num>
  <w:num w:numId="29">
    <w:abstractNumId w:val="9"/>
  </w:num>
  <w:num w:numId="30">
    <w:abstractNumId w:val="40"/>
  </w:num>
  <w:num w:numId="31">
    <w:abstractNumId w:val="6"/>
  </w:num>
  <w:num w:numId="32">
    <w:abstractNumId w:val="24"/>
  </w:num>
  <w:num w:numId="33">
    <w:abstractNumId w:val="26"/>
  </w:num>
  <w:num w:numId="34">
    <w:abstractNumId w:val="31"/>
  </w:num>
  <w:num w:numId="35">
    <w:abstractNumId w:val="36"/>
  </w:num>
  <w:num w:numId="36">
    <w:abstractNumId w:val="21"/>
  </w:num>
  <w:num w:numId="37">
    <w:abstractNumId w:val="1"/>
  </w:num>
  <w:num w:numId="38">
    <w:abstractNumId w:val="7"/>
  </w:num>
  <w:num w:numId="39">
    <w:abstractNumId w:val="44"/>
  </w:num>
  <w:num w:numId="40">
    <w:abstractNumId w:val="17"/>
  </w:num>
  <w:num w:numId="41">
    <w:abstractNumId w:val="39"/>
  </w:num>
  <w:num w:numId="42">
    <w:abstractNumId w:val="33"/>
  </w:num>
  <w:num w:numId="43">
    <w:abstractNumId w:val="29"/>
  </w:num>
  <w:num w:numId="44">
    <w:abstractNumId w:val="1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A1"/>
    <w:rsid w:val="001A55E6"/>
    <w:rsid w:val="00302DA1"/>
    <w:rsid w:val="006B79A4"/>
    <w:rsid w:val="00AB7D91"/>
    <w:rsid w:val="00F0409A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C0B9F-0E5E-4639-A59D-C06581E6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DA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2DA1"/>
    <w:pPr>
      <w:spacing w:before="120" w:after="120"/>
      <w:textAlignment w:val="baseline"/>
      <w:outlineLvl w:val="0"/>
    </w:pPr>
    <w:rPr>
      <w:rFonts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302DA1"/>
    <w:pPr>
      <w:spacing w:after="120"/>
      <w:textAlignment w:val="baseline"/>
      <w:outlineLvl w:val="1"/>
    </w:pPr>
    <w:rPr>
      <w:rFonts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302DA1"/>
    <w:pPr>
      <w:textAlignment w:val="baseline"/>
      <w:outlineLvl w:val="2"/>
    </w:pPr>
    <w:rPr>
      <w:rFonts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2DA1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02DA1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02DA1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Normlnodsazen">
    <w:name w:val="Normal Indent"/>
    <w:basedOn w:val="Normln"/>
    <w:rsid w:val="00302DA1"/>
    <w:pPr>
      <w:ind w:left="708"/>
      <w:textAlignment w:val="baseline"/>
    </w:pPr>
    <w:rPr>
      <w:rFonts w:cs="Times New Roman"/>
      <w:szCs w:val="20"/>
    </w:rPr>
  </w:style>
  <w:style w:type="paragraph" w:styleId="Zpat">
    <w:name w:val="footer"/>
    <w:basedOn w:val="Normln"/>
    <w:link w:val="ZpatChar"/>
    <w:rsid w:val="00302DA1"/>
    <w:pPr>
      <w:textAlignment w:val="baseline"/>
    </w:pPr>
    <w:rPr>
      <w:rFonts w:cs="Times New Roman"/>
      <w:sz w:val="16"/>
      <w:szCs w:val="20"/>
    </w:rPr>
  </w:style>
  <w:style w:type="character" w:customStyle="1" w:styleId="ZpatChar">
    <w:name w:val="Zápatí Char"/>
    <w:basedOn w:val="Standardnpsmoodstavce"/>
    <w:link w:val="Zpat"/>
    <w:rsid w:val="00302DA1"/>
    <w:rPr>
      <w:rFonts w:ascii="Arial" w:eastAsia="Times New Roman" w:hAnsi="Arial" w:cs="Times New Roman"/>
      <w:sz w:val="16"/>
      <w:szCs w:val="20"/>
      <w:lang w:eastAsia="cs-CZ"/>
    </w:rPr>
  </w:style>
  <w:style w:type="paragraph" w:styleId="Zhlav">
    <w:name w:val="header"/>
    <w:basedOn w:val="Normln"/>
    <w:link w:val="ZhlavChar"/>
    <w:rsid w:val="00302DA1"/>
    <w:pPr>
      <w:textAlignment w:val="baseline"/>
    </w:pPr>
    <w:rPr>
      <w:rFonts w:cs="Times New Roman"/>
      <w:sz w:val="16"/>
      <w:szCs w:val="20"/>
    </w:rPr>
  </w:style>
  <w:style w:type="character" w:customStyle="1" w:styleId="ZhlavChar">
    <w:name w:val="Záhlaví Char"/>
    <w:basedOn w:val="Standardnpsmoodstavce"/>
    <w:link w:val="Zhlav"/>
    <w:rsid w:val="00302DA1"/>
    <w:rPr>
      <w:rFonts w:ascii="Arial" w:eastAsia="Times New Roman" w:hAnsi="Arial" w:cs="Times New Roman"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02DA1"/>
    <w:pPr>
      <w:textAlignment w:val="baseline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02DA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bDocumentnameextrenal">
    <w:name w:val="kb_Document_name_extrenal"/>
    <w:basedOn w:val="Normln"/>
    <w:rsid w:val="00302DA1"/>
    <w:pPr>
      <w:shd w:val="pct37" w:color="auto" w:fill="auto"/>
      <w:tabs>
        <w:tab w:val="right" w:pos="6167"/>
      </w:tabs>
      <w:spacing w:before="560"/>
      <w:jc w:val="left"/>
      <w:textAlignment w:val="baseline"/>
    </w:pPr>
    <w:rPr>
      <w:rFonts w:cs="Times New Roman"/>
      <w:b/>
      <w:color w:val="FFFFFF"/>
      <w:sz w:val="27"/>
      <w:szCs w:val="20"/>
    </w:rPr>
  </w:style>
  <w:style w:type="paragraph" w:customStyle="1" w:styleId="Registration">
    <w:name w:val="Registration"/>
    <w:basedOn w:val="Normln"/>
    <w:rsid w:val="00302DA1"/>
    <w:pPr>
      <w:spacing w:before="40"/>
      <w:jc w:val="left"/>
      <w:textAlignment w:val="baseline"/>
    </w:pPr>
    <w:rPr>
      <w:rFonts w:cs="Times New Roman"/>
      <w:caps/>
      <w:sz w:val="8"/>
      <w:szCs w:val="20"/>
    </w:rPr>
  </w:style>
  <w:style w:type="character" w:styleId="slostrnky">
    <w:name w:val="page number"/>
    <w:rsid w:val="00302DA1"/>
    <w:rPr>
      <w:rFonts w:ascii="Arial" w:hAnsi="Arial"/>
      <w:sz w:val="16"/>
    </w:rPr>
  </w:style>
  <w:style w:type="paragraph" w:customStyle="1" w:styleId="kbFixedtext">
    <w:name w:val="kb_Fixed_text"/>
    <w:basedOn w:val="Normln"/>
    <w:rsid w:val="00302DA1"/>
    <w:pPr>
      <w:spacing w:before="40"/>
      <w:jc w:val="left"/>
      <w:textAlignment w:val="baseline"/>
    </w:pPr>
    <w:rPr>
      <w:rFonts w:cs="Times New Roman"/>
      <w:sz w:val="16"/>
      <w:szCs w:val="20"/>
    </w:rPr>
  </w:style>
  <w:style w:type="paragraph" w:customStyle="1" w:styleId="kbRegistration">
    <w:name w:val="kb_Registration"/>
    <w:basedOn w:val="Normln"/>
    <w:rsid w:val="00302DA1"/>
    <w:pPr>
      <w:spacing w:before="40"/>
      <w:jc w:val="left"/>
      <w:textAlignment w:val="baseline"/>
    </w:pPr>
    <w:rPr>
      <w:rFonts w:cs="Times New Roman"/>
      <w:caps/>
      <w:sz w:val="8"/>
      <w:szCs w:val="20"/>
    </w:rPr>
  </w:style>
  <w:style w:type="character" w:styleId="Odkaznakoment">
    <w:name w:val="annotation reference"/>
    <w:uiPriority w:val="99"/>
    <w:semiHidden/>
    <w:rsid w:val="00302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02DA1"/>
    <w:pPr>
      <w:textAlignment w:val="baseline"/>
    </w:pPr>
    <w:rPr>
      <w:rFonts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DA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302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02DA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nakapoznpodarou">
    <w:name w:val="footnote reference"/>
    <w:semiHidden/>
    <w:rsid w:val="00302DA1"/>
    <w:rPr>
      <w:vertAlign w:val="superscript"/>
    </w:rPr>
  </w:style>
  <w:style w:type="paragraph" w:styleId="Revize">
    <w:name w:val="Revision"/>
    <w:hidden/>
    <w:uiPriority w:val="99"/>
    <w:semiHidden/>
    <w:rsid w:val="00302DA1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table" w:styleId="Mkatabulky">
    <w:name w:val="Table Grid"/>
    <w:basedOn w:val="Normlntabulka"/>
    <w:rsid w:val="00302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apovedaM">
    <w:name w:val="AnapovedaM"/>
    <w:rsid w:val="00302DA1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302DA1"/>
    <w:pPr>
      <w:ind w:left="567" w:hanging="567"/>
      <w:textAlignment w:val="baseline"/>
    </w:pPr>
    <w:rPr>
      <w:rFonts w:cs="Times New Roman"/>
      <w:szCs w:val="20"/>
    </w:rPr>
  </w:style>
  <w:style w:type="paragraph" w:styleId="Textpoznpodarou">
    <w:name w:val="footnote text"/>
    <w:basedOn w:val="Normln"/>
    <w:link w:val="TextpoznpodarouChar"/>
    <w:semiHidden/>
    <w:rsid w:val="00302DA1"/>
    <w:pPr>
      <w:ind w:left="284" w:hanging="284"/>
      <w:textAlignment w:val="baseline"/>
    </w:pPr>
    <w:rPr>
      <w:rFonts w:cs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02DA1"/>
    <w:rPr>
      <w:rFonts w:ascii="Arial" w:eastAsia="Times New Roman" w:hAnsi="Arial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5901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Dostalová Zdeňka</dc:creator>
  <cp:keywords/>
  <dc:description/>
  <cp:lastModifiedBy>Dostalová Zdeňka</cp:lastModifiedBy>
  <cp:revision>4</cp:revision>
  <dcterms:created xsi:type="dcterms:W3CDTF">2021-02-12T08:21:00Z</dcterms:created>
  <dcterms:modified xsi:type="dcterms:W3CDTF">2021-02-12T08:42:00Z</dcterms:modified>
</cp:coreProperties>
</file>