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34F6" w14:textId="77777777" w:rsidR="00B10F5C" w:rsidRPr="007C46F7" w:rsidRDefault="00B10F5C" w:rsidP="00B10F5C">
      <w:pPr>
        <w:pStyle w:val="Zhlav"/>
        <w:rPr>
          <w:rFonts w:cs="Arial"/>
          <w:b/>
          <w:bCs/>
          <w:sz w:val="20"/>
          <w:szCs w:val="20"/>
        </w:rPr>
      </w:pPr>
    </w:p>
    <w:p w14:paraId="4009858D" w14:textId="77777777" w:rsidR="00B10F5C" w:rsidRPr="007C46F7" w:rsidRDefault="00B10F5C" w:rsidP="00B10F5C">
      <w:pPr>
        <w:pStyle w:val="Zhlav"/>
        <w:rPr>
          <w:rFonts w:cs="Arial"/>
          <w:b/>
          <w:bCs/>
          <w:sz w:val="20"/>
          <w:szCs w:val="20"/>
        </w:rPr>
      </w:pPr>
    </w:p>
    <w:p w14:paraId="4855574D" w14:textId="17C9304B" w:rsidR="00B10F5C" w:rsidRDefault="00B10F5C" w:rsidP="00B10F5C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PROTOKOL č. </w:t>
      </w:r>
      <w:r w:rsidR="00B73CD9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</w:p>
    <w:p w14:paraId="0D030017" w14:textId="401B7D7B" w:rsidR="00B10F5C" w:rsidRPr="007C46F7" w:rsidRDefault="00B10F5C" w:rsidP="00B10F5C">
      <w:pPr>
        <w:pStyle w:val="Nzev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ke smlouvě č. D/</w:t>
      </w:r>
      <w:r w:rsidR="00881DD3">
        <w:rPr>
          <w:rFonts w:ascii="Arial" w:hAnsi="Arial" w:cs="Arial"/>
          <w:sz w:val="20"/>
        </w:rPr>
        <w:t>4251/2020/PŘ</w:t>
      </w:r>
    </w:p>
    <w:p w14:paraId="47272109" w14:textId="08CE5EEB" w:rsidR="00B10F5C" w:rsidRDefault="00B10F5C" w:rsidP="00B10F5C">
      <w:pPr>
        <w:pStyle w:val="Nzev"/>
        <w:rPr>
          <w:rFonts w:ascii="Arial" w:hAnsi="Arial" w:cs="Arial"/>
          <w:sz w:val="20"/>
        </w:rPr>
      </w:pPr>
      <w:r w:rsidRPr="007C46F7">
        <w:rPr>
          <w:rFonts w:ascii="Arial" w:hAnsi="Arial" w:cs="Arial"/>
          <w:sz w:val="20"/>
        </w:rPr>
        <w:t xml:space="preserve">o zajištění vzdělávání </w:t>
      </w:r>
      <w:r w:rsidR="00881DD3">
        <w:rPr>
          <w:rFonts w:ascii="Arial" w:hAnsi="Arial" w:cs="Arial"/>
          <w:sz w:val="20"/>
        </w:rPr>
        <w:t xml:space="preserve">– pro pracovníky </w:t>
      </w:r>
      <w:r w:rsidR="00306F96" w:rsidRPr="00306F96">
        <w:rPr>
          <w:rFonts w:ascii="Arial" w:hAnsi="Arial" w:cs="Arial"/>
          <w:sz w:val="20"/>
        </w:rPr>
        <w:t>chráněného bydlení</w:t>
      </w:r>
    </w:p>
    <w:p w14:paraId="4C38DF1F" w14:textId="77777777" w:rsidR="00306F96" w:rsidRPr="007C46F7" w:rsidRDefault="00306F96" w:rsidP="00B10F5C">
      <w:pPr>
        <w:pStyle w:val="Nzev"/>
        <w:rPr>
          <w:rFonts w:ascii="Arial" w:hAnsi="Arial" w:cs="Arial"/>
          <w:sz w:val="20"/>
        </w:rPr>
      </w:pPr>
    </w:p>
    <w:p w14:paraId="432B3654" w14:textId="75590D52" w:rsidR="00B10F5C" w:rsidRPr="007C46F7" w:rsidRDefault="00B10F5C" w:rsidP="00B10F5C">
      <w:pPr>
        <w:jc w:val="center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uzavřen</w:t>
      </w:r>
      <w:r>
        <w:rPr>
          <w:rFonts w:cs="Arial"/>
          <w:sz w:val="20"/>
          <w:szCs w:val="20"/>
        </w:rPr>
        <w:t>é</w:t>
      </w:r>
      <w:r w:rsidRPr="007C46F7">
        <w:rPr>
          <w:rFonts w:cs="Arial"/>
          <w:sz w:val="20"/>
          <w:szCs w:val="20"/>
        </w:rPr>
        <w:t xml:space="preserve"> podle </w:t>
      </w:r>
      <w:r w:rsidRPr="007C46F7">
        <w:rPr>
          <w:rFonts w:cs="Arial"/>
          <w:bCs/>
          <w:iCs/>
          <w:spacing w:val="-6"/>
          <w:sz w:val="20"/>
          <w:szCs w:val="20"/>
        </w:rPr>
        <w:t>§ 1746 zákona č. 89/2012 Sb. občansk</w:t>
      </w:r>
      <w:r>
        <w:rPr>
          <w:rFonts w:cs="Arial"/>
          <w:bCs/>
          <w:iCs/>
          <w:spacing w:val="-6"/>
          <w:sz w:val="20"/>
          <w:szCs w:val="20"/>
        </w:rPr>
        <w:t xml:space="preserve">ý </w:t>
      </w:r>
      <w:r w:rsidRPr="007C46F7">
        <w:rPr>
          <w:rFonts w:cs="Arial"/>
          <w:bCs/>
          <w:iCs/>
          <w:spacing w:val="-6"/>
          <w:sz w:val="20"/>
          <w:szCs w:val="20"/>
        </w:rPr>
        <w:t>zákoník, v platném znění,</w:t>
      </w:r>
      <w:r w:rsidRPr="007C46F7">
        <w:rPr>
          <w:rFonts w:cs="Arial"/>
          <w:sz w:val="20"/>
          <w:szCs w:val="20"/>
        </w:rPr>
        <w:t xml:space="preserve"> mezi následujícími smluvními stranami</w:t>
      </w:r>
      <w:r>
        <w:rPr>
          <w:rFonts w:cs="Arial"/>
          <w:sz w:val="20"/>
          <w:szCs w:val="20"/>
        </w:rPr>
        <w:t>:</w:t>
      </w:r>
    </w:p>
    <w:p w14:paraId="6BD0091B" w14:textId="77777777" w:rsidR="00B10F5C" w:rsidRPr="007C46F7" w:rsidRDefault="00B10F5C" w:rsidP="00B10F5C">
      <w:pPr>
        <w:jc w:val="center"/>
        <w:rPr>
          <w:rFonts w:cs="Arial"/>
          <w:sz w:val="20"/>
          <w:szCs w:val="20"/>
        </w:rPr>
      </w:pPr>
    </w:p>
    <w:p w14:paraId="26FA53C9" w14:textId="77777777" w:rsidR="00B10F5C" w:rsidRPr="007C46F7" w:rsidRDefault="00B10F5C" w:rsidP="00B10F5C">
      <w:pPr>
        <w:pStyle w:val="odrkyChar"/>
        <w:spacing w:after="60"/>
        <w:outlineLvl w:val="0"/>
        <w:rPr>
          <w:b/>
          <w:sz w:val="20"/>
          <w:szCs w:val="20"/>
        </w:rPr>
      </w:pPr>
      <w:r w:rsidRPr="007C46F7">
        <w:rPr>
          <w:b/>
          <w:sz w:val="20"/>
          <w:szCs w:val="20"/>
        </w:rPr>
        <w:t>Zlínský kraj</w:t>
      </w:r>
    </w:p>
    <w:p w14:paraId="6C6D0CF9" w14:textId="77777777" w:rsidR="00B10F5C" w:rsidRPr="007C46F7" w:rsidRDefault="00B10F5C" w:rsidP="00B10F5C">
      <w:pPr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sídlo: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  <w:t>třída Tomáše Bati 21, 761 90 Zlín</w:t>
      </w:r>
    </w:p>
    <w:p w14:paraId="2E97AD2F" w14:textId="4E8B8DC6" w:rsidR="00B10F5C" w:rsidRPr="007C46F7" w:rsidRDefault="00B10F5C" w:rsidP="00B10F5C">
      <w:pPr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IČ</w:t>
      </w:r>
      <w:r w:rsidR="0075013F">
        <w:rPr>
          <w:rFonts w:cs="Arial"/>
          <w:sz w:val="20"/>
          <w:szCs w:val="20"/>
        </w:rPr>
        <w:t>O</w:t>
      </w:r>
      <w:r w:rsidRPr="007C46F7">
        <w:rPr>
          <w:rFonts w:cs="Arial"/>
          <w:sz w:val="20"/>
          <w:szCs w:val="20"/>
        </w:rPr>
        <w:t>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  <w:t>70891320</w:t>
      </w:r>
    </w:p>
    <w:p w14:paraId="0BDBC051" w14:textId="77777777" w:rsidR="00B10F5C" w:rsidRPr="007C46F7" w:rsidRDefault="00B10F5C" w:rsidP="00B10F5C">
      <w:pPr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DIČ: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  <w:t>CZ70891320, je plátce DPH</w:t>
      </w:r>
    </w:p>
    <w:p w14:paraId="086D878C" w14:textId="35290F27" w:rsidR="00B10F5C" w:rsidRPr="007C46F7" w:rsidRDefault="00881DD3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jednající: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Ing. Radim Holiš</w:t>
      </w:r>
      <w:r w:rsidR="00B10F5C" w:rsidRPr="007C46F7">
        <w:rPr>
          <w:rFonts w:cs="Arial"/>
          <w:sz w:val="20"/>
          <w:szCs w:val="20"/>
        </w:rPr>
        <w:t>, hejtman</w:t>
      </w:r>
    </w:p>
    <w:p w14:paraId="6CF5A819" w14:textId="5C2FE219" w:rsidR="00B10F5C" w:rsidRPr="007C46F7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bookmarkStart w:id="0" w:name="OLE_LINK1"/>
      <w:r w:rsidRPr="007C46F7">
        <w:rPr>
          <w:rFonts w:cs="Arial"/>
          <w:sz w:val="20"/>
          <w:szCs w:val="20"/>
        </w:rPr>
        <w:t>zástupce ve věcech smluvních: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  <w:r w:rsidRPr="007C46F7">
        <w:rPr>
          <w:rFonts w:cs="Arial"/>
          <w:sz w:val="20"/>
          <w:szCs w:val="20"/>
        </w:rPr>
        <w:t xml:space="preserve"> </w:t>
      </w:r>
    </w:p>
    <w:p w14:paraId="273EC7A9" w14:textId="003EA262" w:rsidR="00B10F5C" w:rsidRPr="007C46F7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6A5D71F5" w14:textId="5CAB95E1" w:rsidR="00881DD3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zástupce ve věcech odborných: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4316FBA5" w14:textId="5C7981B6" w:rsidR="00B10F5C" w:rsidRPr="007C46F7" w:rsidRDefault="00881DD3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63C0B90A" w14:textId="3567397E" w:rsidR="00B10F5C" w:rsidRPr="007C46F7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kontaktní osoba</w:t>
      </w:r>
      <w:bookmarkEnd w:id="0"/>
      <w:r w:rsidRPr="007C46F7">
        <w:rPr>
          <w:rFonts w:cs="Arial"/>
          <w:sz w:val="20"/>
          <w:szCs w:val="20"/>
        </w:rPr>
        <w:t xml:space="preserve"> v odborný</w:t>
      </w:r>
      <w:r w:rsidR="00E75290">
        <w:rPr>
          <w:rFonts w:cs="Arial"/>
          <w:sz w:val="20"/>
          <w:szCs w:val="20"/>
        </w:rPr>
        <w:t>ch věcech:</w:t>
      </w:r>
      <w:r w:rsidR="00E75290"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73879523" w14:textId="5936D3F8" w:rsidR="00B10F5C" w:rsidRPr="007C46F7" w:rsidRDefault="00E75290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33715E1F" w14:textId="7F6726B2" w:rsidR="00B10F5C" w:rsidRPr="007C46F7" w:rsidRDefault="0069359E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1F348F39" w14:textId="3C84177F" w:rsidR="00B10F5C" w:rsidRPr="00B64208" w:rsidRDefault="0069359E" w:rsidP="00B6420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ind w:left="3540" w:hanging="3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email: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  <w:r w:rsidR="00B64208">
        <w:rPr>
          <w:rFonts w:cs="Arial"/>
          <w:sz w:val="20"/>
          <w:szCs w:val="20"/>
        </w:rPr>
        <w:t xml:space="preserve"> </w:t>
      </w:r>
    </w:p>
    <w:p w14:paraId="5774B47B" w14:textId="54238AB2" w:rsidR="004A05C5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kontaktní osoba ve věcech smluvních:</w:t>
      </w:r>
      <w:r w:rsidRPr="007C46F7"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3E674DE1" w14:textId="1CBF176B" w:rsidR="00B10F5C" w:rsidRDefault="004A05C5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1C9349E7" w14:textId="278A9956" w:rsidR="00B10F5C" w:rsidRPr="007C46F7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telefon: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5986E72D" w14:textId="0906BD44" w:rsidR="00B10F5C" w:rsidRPr="00BB1F12" w:rsidRDefault="00B10F5C" w:rsidP="00B10F5C">
      <w:pPr>
        <w:pStyle w:val="Nadpis"/>
        <w:numPr>
          <w:ilvl w:val="0"/>
          <w:numId w:val="0"/>
        </w:numPr>
        <w:spacing w:after="120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7C46F7">
        <w:rPr>
          <w:rFonts w:ascii="Arial" w:hAnsi="Arial" w:cs="Arial"/>
          <w:b w:val="0"/>
          <w:sz w:val="20"/>
          <w:szCs w:val="20"/>
        </w:rPr>
        <w:t>e-mail:</w:t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5C3CEA">
        <w:rPr>
          <w:rFonts w:cs="Arial"/>
          <w:sz w:val="20"/>
          <w:szCs w:val="20"/>
        </w:rPr>
        <w:t>xxxxx</w:t>
      </w:r>
      <w:proofErr w:type="spellEnd"/>
    </w:p>
    <w:p w14:paraId="275F9565" w14:textId="77777777" w:rsidR="00B10F5C" w:rsidRPr="00803B87" w:rsidRDefault="00B10F5C" w:rsidP="00B10F5C">
      <w:pPr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(dále jen „</w:t>
      </w:r>
      <w:r w:rsidRPr="007C46F7">
        <w:rPr>
          <w:rFonts w:cs="Arial"/>
          <w:b/>
          <w:sz w:val="20"/>
          <w:szCs w:val="20"/>
        </w:rPr>
        <w:t>objednatel</w:t>
      </w:r>
      <w:r w:rsidRPr="00803B87">
        <w:rPr>
          <w:rFonts w:cs="Arial"/>
          <w:sz w:val="20"/>
          <w:szCs w:val="20"/>
        </w:rPr>
        <w:t>“)</w:t>
      </w:r>
    </w:p>
    <w:p w14:paraId="18F31AB0" w14:textId="77777777" w:rsidR="00B10F5C" w:rsidRPr="00803B87" w:rsidRDefault="00B10F5C" w:rsidP="00B10F5C">
      <w:pPr>
        <w:rPr>
          <w:rFonts w:cs="Arial"/>
          <w:sz w:val="20"/>
          <w:szCs w:val="20"/>
        </w:rPr>
      </w:pPr>
    </w:p>
    <w:p w14:paraId="415380FE" w14:textId="77777777" w:rsidR="00B10F5C" w:rsidRPr="007C46F7" w:rsidRDefault="00B10F5C" w:rsidP="00B10F5C">
      <w:pPr>
        <w:pStyle w:val="odrkyChar"/>
        <w:spacing w:after="60"/>
        <w:rPr>
          <w:b/>
          <w:sz w:val="20"/>
          <w:szCs w:val="20"/>
        </w:rPr>
      </w:pPr>
      <w:r w:rsidRPr="007C46F7">
        <w:rPr>
          <w:b/>
          <w:sz w:val="20"/>
          <w:szCs w:val="20"/>
        </w:rPr>
        <w:t>a</w:t>
      </w:r>
    </w:p>
    <w:p w14:paraId="3B886CCF" w14:textId="5EEE2D5C" w:rsidR="00B10F5C" w:rsidRDefault="00B10F5C" w:rsidP="00B10F5C">
      <w:pPr>
        <w:pStyle w:val="odrkyChar"/>
        <w:spacing w:after="60"/>
        <w:outlineLvl w:val="0"/>
        <w:rPr>
          <w:b/>
          <w:sz w:val="20"/>
          <w:szCs w:val="20"/>
        </w:rPr>
      </w:pPr>
    </w:p>
    <w:p w14:paraId="218C7D83" w14:textId="1B132562" w:rsidR="00264504" w:rsidRPr="001F7439" w:rsidRDefault="0075013F" w:rsidP="00264504">
      <w:pPr>
        <w:pStyle w:val="odrkyChar"/>
        <w:spacing w:after="60"/>
        <w:outlineLvl w:val="0"/>
        <w:rPr>
          <w:b/>
          <w:sz w:val="20"/>
          <w:szCs w:val="20"/>
        </w:rPr>
      </w:pPr>
      <w:r w:rsidRPr="0075013F">
        <w:rPr>
          <w:b/>
          <w:sz w:val="20"/>
          <w:szCs w:val="20"/>
        </w:rPr>
        <w:t xml:space="preserve">3P </w:t>
      </w:r>
      <w:proofErr w:type="spellStart"/>
      <w:r w:rsidRPr="0075013F">
        <w:rPr>
          <w:b/>
          <w:sz w:val="20"/>
          <w:szCs w:val="20"/>
        </w:rPr>
        <w:t>Consulting</w:t>
      </w:r>
      <w:proofErr w:type="spellEnd"/>
      <w:r w:rsidRPr="0075013F">
        <w:rPr>
          <w:b/>
          <w:sz w:val="20"/>
          <w:szCs w:val="20"/>
        </w:rPr>
        <w:t>, s.r.o.</w:t>
      </w:r>
      <w:r w:rsidR="00264504" w:rsidRPr="001F7439">
        <w:rPr>
          <w:b/>
          <w:sz w:val="20"/>
          <w:szCs w:val="20"/>
        </w:rPr>
        <w:tab/>
      </w:r>
      <w:r w:rsidR="00264504" w:rsidRPr="001F7439">
        <w:rPr>
          <w:b/>
          <w:sz w:val="20"/>
          <w:szCs w:val="20"/>
        </w:rPr>
        <w:tab/>
      </w:r>
      <w:r w:rsidR="00264504" w:rsidRPr="001F7439">
        <w:rPr>
          <w:b/>
          <w:sz w:val="20"/>
          <w:szCs w:val="20"/>
        </w:rPr>
        <w:tab/>
      </w:r>
      <w:bookmarkStart w:id="1" w:name="Text1"/>
      <w:r w:rsidR="00264504" w:rsidRPr="001F7439">
        <w:rPr>
          <w:b/>
          <w:sz w:val="20"/>
          <w:szCs w:val="20"/>
        </w:rPr>
        <w:tab/>
      </w:r>
      <w:bookmarkEnd w:id="1"/>
    </w:p>
    <w:p w14:paraId="25B7C08A" w14:textId="66C59064" w:rsidR="00264504" w:rsidRPr="001F7439" w:rsidRDefault="00264504" w:rsidP="0075013F">
      <w:pPr>
        <w:pStyle w:val="odrkyChar"/>
        <w:spacing w:before="0" w:after="60"/>
        <w:rPr>
          <w:sz w:val="20"/>
          <w:szCs w:val="20"/>
        </w:rPr>
      </w:pPr>
      <w:r w:rsidRPr="001F7439">
        <w:rPr>
          <w:sz w:val="20"/>
          <w:szCs w:val="20"/>
        </w:rPr>
        <w:t>sídlo:</w:t>
      </w:r>
      <w:r w:rsidRPr="001F7439">
        <w:rPr>
          <w:sz w:val="20"/>
          <w:szCs w:val="20"/>
        </w:rPr>
        <w:tab/>
      </w:r>
      <w:r w:rsidRPr="001F7439">
        <w:rPr>
          <w:sz w:val="20"/>
          <w:szCs w:val="20"/>
        </w:rPr>
        <w:tab/>
      </w:r>
      <w:r w:rsidRPr="001F7439">
        <w:rPr>
          <w:sz w:val="20"/>
          <w:szCs w:val="20"/>
        </w:rPr>
        <w:tab/>
      </w:r>
      <w:bookmarkStart w:id="2" w:name="Text2"/>
      <w:r w:rsidRPr="001F7439">
        <w:rPr>
          <w:sz w:val="20"/>
          <w:szCs w:val="20"/>
        </w:rPr>
        <w:tab/>
      </w:r>
      <w:r w:rsidRPr="001F7439">
        <w:rPr>
          <w:sz w:val="20"/>
          <w:szCs w:val="20"/>
        </w:rPr>
        <w:tab/>
      </w:r>
      <w:r w:rsidR="0075013F" w:rsidRPr="0075013F">
        <w:rPr>
          <w:sz w:val="20"/>
          <w:szCs w:val="20"/>
        </w:rPr>
        <w:t>Šlikova 40, Praha 6</w:t>
      </w:r>
      <w:r w:rsidRPr="001F7439">
        <w:rPr>
          <w:sz w:val="20"/>
          <w:szCs w:val="20"/>
        </w:rPr>
        <w:tab/>
      </w:r>
      <w:bookmarkEnd w:id="2"/>
    </w:p>
    <w:p w14:paraId="4F828556" w14:textId="77777777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>IČO: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  <w:t>28198395</w:t>
      </w:r>
    </w:p>
    <w:p w14:paraId="5D42119A" w14:textId="77777777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>DIČ: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  <w:t>CZ 28198395</w:t>
      </w:r>
    </w:p>
    <w:p w14:paraId="4AAA2739" w14:textId="3BB6EA04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>jednající: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proofErr w:type="spellStart"/>
      <w:r w:rsidR="00CA6420">
        <w:rPr>
          <w:sz w:val="20"/>
          <w:szCs w:val="20"/>
        </w:rPr>
        <w:t>xxxxx</w:t>
      </w:r>
      <w:proofErr w:type="spellEnd"/>
      <w:r w:rsidRPr="0075013F">
        <w:rPr>
          <w:sz w:val="20"/>
          <w:szCs w:val="20"/>
        </w:rPr>
        <w:t>, jednatel</w:t>
      </w:r>
    </w:p>
    <w:p w14:paraId="7CAF8D38" w14:textId="6A2BCF3F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>zapsaný v OR:</w:t>
      </w:r>
      <w:r w:rsidRPr="0075013F">
        <w:rPr>
          <w:sz w:val="20"/>
          <w:szCs w:val="20"/>
        </w:rPr>
        <w:tab/>
      </w:r>
      <w:r w:rsidR="00B65BE8">
        <w:rPr>
          <w:sz w:val="20"/>
          <w:szCs w:val="20"/>
        </w:rPr>
        <w:tab/>
      </w:r>
      <w:r w:rsidR="00B65BE8">
        <w:rPr>
          <w:sz w:val="20"/>
          <w:szCs w:val="20"/>
        </w:rPr>
        <w:tab/>
      </w:r>
      <w:r w:rsidR="00B65BE8">
        <w:rPr>
          <w:sz w:val="20"/>
          <w:szCs w:val="20"/>
        </w:rPr>
        <w:tab/>
      </w:r>
      <w:r w:rsidRPr="0075013F">
        <w:rPr>
          <w:sz w:val="20"/>
          <w:szCs w:val="20"/>
        </w:rPr>
        <w:t>vedeném u Městského soudu v Praze, oddíl C vložka 132250</w:t>
      </w:r>
    </w:p>
    <w:p w14:paraId="75C9A38A" w14:textId="4E27D085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bankovní spojení: 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proofErr w:type="spellStart"/>
      <w:r w:rsidR="00CA6420">
        <w:rPr>
          <w:sz w:val="20"/>
          <w:szCs w:val="20"/>
        </w:rPr>
        <w:t>xxxxx</w:t>
      </w:r>
      <w:proofErr w:type="spellEnd"/>
    </w:p>
    <w:p w14:paraId="5393CB42" w14:textId="77777777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Plátce DPH 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  <w:t xml:space="preserve">ano </w:t>
      </w:r>
    </w:p>
    <w:p w14:paraId="516823CD" w14:textId="1C6C0491" w:rsid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kontaktní osoba/zástupce ve věcech smluvních: </w:t>
      </w:r>
      <w:proofErr w:type="spellStart"/>
      <w:r w:rsidR="00CA6420">
        <w:rPr>
          <w:sz w:val="20"/>
          <w:szCs w:val="20"/>
        </w:rPr>
        <w:t>xxxxx</w:t>
      </w:r>
      <w:proofErr w:type="spellEnd"/>
    </w:p>
    <w:p w14:paraId="13150811" w14:textId="6245F3ED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A6420">
        <w:rPr>
          <w:sz w:val="20"/>
          <w:szCs w:val="20"/>
        </w:rPr>
        <w:t>xxxxx</w:t>
      </w:r>
      <w:proofErr w:type="spellEnd"/>
    </w:p>
    <w:p w14:paraId="28E34088" w14:textId="15E9A3D7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A6420">
        <w:rPr>
          <w:sz w:val="20"/>
          <w:szCs w:val="20"/>
        </w:rPr>
        <w:t>xxxxx</w:t>
      </w:r>
      <w:proofErr w:type="spellEnd"/>
    </w:p>
    <w:p w14:paraId="312F5868" w14:textId="6AB77EA2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kontaktní osoba/zástupce ve věcech odborných: </w:t>
      </w:r>
      <w:proofErr w:type="spellStart"/>
      <w:r w:rsidR="00CA6420">
        <w:rPr>
          <w:sz w:val="20"/>
          <w:szCs w:val="20"/>
        </w:rPr>
        <w:t>xxxxx</w:t>
      </w:r>
      <w:proofErr w:type="spellEnd"/>
    </w:p>
    <w:p w14:paraId="005F4DB3" w14:textId="17738DE2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A6420">
        <w:rPr>
          <w:sz w:val="20"/>
          <w:szCs w:val="20"/>
        </w:rPr>
        <w:t>xxxxx</w:t>
      </w:r>
      <w:proofErr w:type="spellEnd"/>
    </w:p>
    <w:p w14:paraId="5C18EB75" w14:textId="2A62CC11" w:rsid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lastRenderedPageBreak/>
        <w:t xml:space="preserve">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A6420">
        <w:rPr>
          <w:sz w:val="20"/>
          <w:szCs w:val="20"/>
        </w:rPr>
        <w:t>xxxxx</w:t>
      </w:r>
      <w:proofErr w:type="spellEnd"/>
    </w:p>
    <w:p w14:paraId="162B14D5" w14:textId="652A27B8" w:rsidR="00264504" w:rsidRPr="001F7439" w:rsidRDefault="00264504" w:rsidP="00264504">
      <w:pPr>
        <w:pStyle w:val="odrkyChar"/>
        <w:spacing w:before="0" w:after="60"/>
        <w:rPr>
          <w:sz w:val="20"/>
          <w:szCs w:val="20"/>
        </w:rPr>
      </w:pPr>
      <w:r w:rsidRPr="001F7439">
        <w:rPr>
          <w:sz w:val="20"/>
          <w:szCs w:val="20"/>
        </w:rPr>
        <w:tab/>
      </w:r>
      <w:r w:rsidRPr="001F7439">
        <w:rPr>
          <w:sz w:val="20"/>
          <w:szCs w:val="20"/>
        </w:rPr>
        <w:tab/>
      </w:r>
    </w:p>
    <w:p w14:paraId="4346FA92" w14:textId="47C54553" w:rsidR="00B10F5C" w:rsidRPr="007C46F7" w:rsidRDefault="00264504" w:rsidP="00264504">
      <w:pPr>
        <w:pStyle w:val="odrkyChar"/>
        <w:spacing w:before="0" w:after="60"/>
        <w:rPr>
          <w:sz w:val="20"/>
          <w:szCs w:val="20"/>
        </w:rPr>
      </w:pPr>
      <w:r>
        <w:rPr>
          <w:sz w:val="20"/>
          <w:szCs w:val="20"/>
        </w:rPr>
        <w:t>(</w:t>
      </w:r>
      <w:r w:rsidRPr="005E6CE5">
        <w:rPr>
          <w:sz w:val="20"/>
          <w:szCs w:val="20"/>
        </w:rPr>
        <w:t>dále jen „</w:t>
      </w:r>
      <w:r w:rsidRPr="005E6CE5">
        <w:rPr>
          <w:b/>
          <w:sz w:val="20"/>
          <w:szCs w:val="20"/>
        </w:rPr>
        <w:t>dodavatel</w:t>
      </w:r>
      <w:r w:rsidRPr="005E6CE5">
        <w:rPr>
          <w:sz w:val="20"/>
          <w:szCs w:val="20"/>
        </w:rPr>
        <w:t>“</w:t>
      </w:r>
      <w:r>
        <w:rPr>
          <w:sz w:val="20"/>
          <w:szCs w:val="20"/>
        </w:rPr>
        <w:t>)</w:t>
      </w:r>
      <w:r w:rsidR="00B10F5C" w:rsidRPr="007C46F7">
        <w:rPr>
          <w:sz w:val="20"/>
          <w:szCs w:val="20"/>
        </w:rPr>
        <w:tab/>
      </w:r>
      <w:r w:rsidR="00B10F5C" w:rsidRPr="007C46F7">
        <w:rPr>
          <w:sz w:val="20"/>
          <w:szCs w:val="20"/>
        </w:rPr>
        <w:tab/>
      </w:r>
    </w:p>
    <w:p w14:paraId="0CC1923E" w14:textId="77777777" w:rsidR="00B65B86" w:rsidRDefault="00B65B86" w:rsidP="00B10F5C">
      <w:pPr>
        <w:pStyle w:val="odrkyChar"/>
        <w:jc w:val="center"/>
        <w:rPr>
          <w:sz w:val="20"/>
          <w:szCs w:val="20"/>
        </w:rPr>
      </w:pPr>
    </w:p>
    <w:p w14:paraId="5AE5C5BE" w14:textId="4A6B2D9C" w:rsidR="00B10F5C" w:rsidRDefault="00B10F5C" w:rsidP="00B10F5C">
      <w:pPr>
        <w:pStyle w:val="odrkyChar"/>
        <w:jc w:val="center"/>
        <w:rPr>
          <w:sz w:val="20"/>
          <w:szCs w:val="20"/>
        </w:rPr>
      </w:pPr>
      <w:r>
        <w:rPr>
          <w:sz w:val="20"/>
          <w:szCs w:val="20"/>
        </w:rPr>
        <w:t>uzavřený níže uvedeného dne, měsíce a roku mezi shora uvedenými stranami</w:t>
      </w:r>
    </w:p>
    <w:p w14:paraId="3BDFDDDE" w14:textId="77777777" w:rsidR="00B10F5C" w:rsidRDefault="00B10F5C" w:rsidP="00B10F5C">
      <w:pPr>
        <w:pStyle w:val="odrkyChar"/>
        <w:jc w:val="center"/>
        <w:rPr>
          <w:sz w:val="20"/>
          <w:szCs w:val="20"/>
        </w:rPr>
      </w:pPr>
      <w:r>
        <w:rPr>
          <w:sz w:val="20"/>
          <w:szCs w:val="20"/>
        </w:rPr>
        <w:t>takto:</w:t>
      </w:r>
    </w:p>
    <w:p w14:paraId="164F714E" w14:textId="77777777" w:rsidR="00B10F5C" w:rsidRDefault="00B10F5C" w:rsidP="00B10F5C">
      <w:pPr>
        <w:pStyle w:val="odrkyChar"/>
        <w:jc w:val="center"/>
        <w:rPr>
          <w:sz w:val="20"/>
          <w:szCs w:val="20"/>
        </w:rPr>
      </w:pPr>
    </w:p>
    <w:p w14:paraId="00BA8725" w14:textId="77777777" w:rsidR="00B10F5C" w:rsidRDefault="00E077EC" w:rsidP="00B10F5C">
      <w:pPr>
        <w:pStyle w:val="odrkyCha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B10F5C">
        <w:rPr>
          <w:b/>
          <w:sz w:val="20"/>
          <w:szCs w:val="20"/>
        </w:rPr>
        <w:t>Článek</w:t>
      </w:r>
    </w:p>
    <w:p w14:paraId="0EDF46B3" w14:textId="2D4CB1BA" w:rsidR="00B10F5C" w:rsidRPr="00B35DC4" w:rsidRDefault="00B10F5C" w:rsidP="00CE4CEE">
      <w:pPr>
        <w:pStyle w:val="odrkyChar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B35DC4">
        <w:rPr>
          <w:sz w:val="20"/>
          <w:szCs w:val="20"/>
        </w:rPr>
        <w:t xml:space="preserve">Smluvní strany souhlasně prohlašují, že dne </w:t>
      </w:r>
      <w:r w:rsidR="004933C8">
        <w:rPr>
          <w:sz w:val="20"/>
          <w:szCs w:val="20"/>
        </w:rPr>
        <w:t>11</w:t>
      </w:r>
      <w:r w:rsidR="00DA49CA">
        <w:rPr>
          <w:sz w:val="20"/>
          <w:szCs w:val="20"/>
        </w:rPr>
        <w:t>. 1</w:t>
      </w:r>
      <w:r w:rsidR="00BE14CF">
        <w:rPr>
          <w:sz w:val="20"/>
          <w:szCs w:val="20"/>
        </w:rPr>
        <w:t>2</w:t>
      </w:r>
      <w:r w:rsidR="00DA49CA">
        <w:rPr>
          <w:sz w:val="20"/>
          <w:szCs w:val="20"/>
        </w:rPr>
        <w:t>.</w:t>
      </w:r>
      <w:r w:rsidR="004933C8">
        <w:rPr>
          <w:sz w:val="20"/>
          <w:szCs w:val="20"/>
        </w:rPr>
        <w:t xml:space="preserve"> 2020</w:t>
      </w:r>
      <w:r w:rsidRPr="00B35DC4">
        <w:rPr>
          <w:sz w:val="20"/>
          <w:szCs w:val="20"/>
        </w:rPr>
        <w:t xml:space="preserve"> uzavřely smlouvu č. D/</w:t>
      </w:r>
      <w:r w:rsidR="004933C8">
        <w:rPr>
          <w:sz w:val="20"/>
          <w:szCs w:val="20"/>
        </w:rPr>
        <w:t>4251/2020/</w:t>
      </w:r>
      <w:r w:rsidRPr="00B35DC4">
        <w:rPr>
          <w:sz w:val="20"/>
          <w:szCs w:val="20"/>
        </w:rPr>
        <w:t>P</w:t>
      </w:r>
      <w:r w:rsidR="004933C8">
        <w:rPr>
          <w:sz w:val="20"/>
          <w:szCs w:val="20"/>
        </w:rPr>
        <w:t>Ř</w:t>
      </w:r>
      <w:r w:rsidRPr="00B35DC4">
        <w:rPr>
          <w:sz w:val="20"/>
          <w:szCs w:val="20"/>
        </w:rPr>
        <w:t xml:space="preserve">, jejímž předmětem je zajištění </w:t>
      </w:r>
      <w:r w:rsidR="00BE14CF">
        <w:rPr>
          <w:sz w:val="20"/>
          <w:szCs w:val="20"/>
        </w:rPr>
        <w:t>vzdělává</w:t>
      </w:r>
      <w:r w:rsidR="004933C8">
        <w:rPr>
          <w:sz w:val="20"/>
          <w:szCs w:val="20"/>
        </w:rPr>
        <w:t>ní pro pracovníky</w:t>
      </w:r>
      <w:r w:rsidR="00BE14CF">
        <w:rPr>
          <w:sz w:val="20"/>
          <w:szCs w:val="20"/>
        </w:rPr>
        <w:t xml:space="preserve"> chráněného bydlení </w:t>
      </w:r>
      <w:r w:rsidR="008B0706">
        <w:rPr>
          <w:sz w:val="20"/>
          <w:szCs w:val="20"/>
        </w:rPr>
        <w:t xml:space="preserve">prostřednictvím realizace devíti odborných vzdělávacích kurzů </w:t>
      </w:r>
      <w:r w:rsidRPr="00B35DC4">
        <w:rPr>
          <w:bCs/>
          <w:sz w:val="20"/>
          <w:szCs w:val="20"/>
        </w:rPr>
        <w:t xml:space="preserve">v rámci projektu </w:t>
      </w:r>
      <w:r w:rsidR="00BE14CF">
        <w:rPr>
          <w:bCs/>
          <w:sz w:val="20"/>
          <w:szCs w:val="20"/>
        </w:rPr>
        <w:t>„Transformace pobytových služeb pro osoby se zdravotním postižením ve Zlínském kraji“</w:t>
      </w:r>
      <w:r w:rsidR="00BE14CF" w:rsidRPr="00F12D1A">
        <w:rPr>
          <w:bCs/>
          <w:sz w:val="20"/>
          <w:szCs w:val="20"/>
        </w:rPr>
        <w:t xml:space="preserve">, </w:t>
      </w:r>
      <w:proofErr w:type="spellStart"/>
      <w:r w:rsidR="00BE14CF" w:rsidRPr="00F12D1A">
        <w:rPr>
          <w:bCs/>
          <w:sz w:val="20"/>
          <w:szCs w:val="20"/>
        </w:rPr>
        <w:t>reg</w:t>
      </w:r>
      <w:proofErr w:type="spellEnd"/>
      <w:r w:rsidR="00BE14CF" w:rsidRPr="00F12D1A">
        <w:rPr>
          <w:bCs/>
          <w:sz w:val="20"/>
          <w:szCs w:val="20"/>
        </w:rPr>
        <w:t xml:space="preserve">. </w:t>
      </w:r>
      <w:proofErr w:type="gramStart"/>
      <w:r w:rsidR="00BE14CF" w:rsidRPr="00F12D1A">
        <w:rPr>
          <w:bCs/>
          <w:sz w:val="20"/>
          <w:szCs w:val="20"/>
        </w:rPr>
        <w:t>č.</w:t>
      </w:r>
      <w:proofErr w:type="gramEnd"/>
      <w:r w:rsidR="00BE14CF" w:rsidRPr="00F12D1A">
        <w:rPr>
          <w:bCs/>
          <w:sz w:val="20"/>
          <w:szCs w:val="20"/>
        </w:rPr>
        <w:t xml:space="preserve"> </w:t>
      </w:r>
      <w:r w:rsidR="00BE14CF" w:rsidRPr="00571000">
        <w:rPr>
          <w:bCs/>
          <w:sz w:val="20"/>
          <w:szCs w:val="20"/>
        </w:rPr>
        <w:t>CZ.03.2.63/0.0/0.0/15_007/0003570</w:t>
      </w:r>
      <w:r w:rsidR="00B73CD9">
        <w:rPr>
          <w:bCs/>
          <w:sz w:val="20"/>
          <w:szCs w:val="20"/>
        </w:rPr>
        <w:t xml:space="preserve">, ve znění jeho pozdějšího protokolu č. 1 uzavřeného dne </w:t>
      </w:r>
      <w:r w:rsidR="00552E9D">
        <w:rPr>
          <w:bCs/>
          <w:sz w:val="20"/>
          <w:szCs w:val="20"/>
        </w:rPr>
        <w:t xml:space="preserve">21. 1. </w:t>
      </w:r>
      <w:r w:rsidR="00552E9D" w:rsidRPr="00552E9D">
        <w:rPr>
          <w:bCs/>
          <w:sz w:val="20"/>
          <w:szCs w:val="20"/>
        </w:rPr>
        <w:t>2</w:t>
      </w:r>
      <w:r w:rsidR="00B73CD9" w:rsidRPr="00552E9D">
        <w:rPr>
          <w:bCs/>
          <w:sz w:val="20"/>
          <w:szCs w:val="20"/>
        </w:rPr>
        <w:t>02</w:t>
      </w:r>
      <w:r w:rsidR="00552E9D" w:rsidRPr="00552E9D">
        <w:rPr>
          <w:bCs/>
          <w:sz w:val="20"/>
          <w:szCs w:val="20"/>
        </w:rPr>
        <w:t>1</w:t>
      </w:r>
      <w:r w:rsidR="00B73CD9" w:rsidRPr="00552E9D">
        <w:rPr>
          <w:bCs/>
          <w:sz w:val="20"/>
          <w:szCs w:val="20"/>
        </w:rPr>
        <w:t>.</w:t>
      </w:r>
      <w:r w:rsidRPr="00B35DC4">
        <w:rPr>
          <w:bCs/>
          <w:sz w:val="20"/>
          <w:szCs w:val="20"/>
        </w:rPr>
        <w:t xml:space="preserve"> </w:t>
      </w:r>
      <w:r w:rsidRPr="00B35DC4">
        <w:rPr>
          <w:sz w:val="20"/>
          <w:szCs w:val="20"/>
        </w:rPr>
        <w:t xml:space="preserve"> (dále jen „</w:t>
      </w:r>
      <w:r w:rsidRPr="00B35DC4">
        <w:rPr>
          <w:b/>
          <w:sz w:val="20"/>
          <w:szCs w:val="20"/>
        </w:rPr>
        <w:t>Smlouva</w:t>
      </w:r>
      <w:r w:rsidRPr="00B35DC4">
        <w:rPr>
          <w:sz w:val="20"/>
          <w:szCs w:val="20"/>
        </w:rPr>
        <w:t>“)</w:t>
      </w:r>
      <w:r w:rsidRPr="00B35DC4">
        <w:rPr>
          <w:bCs/>
          <w:sz w:val="20"/>
          <w:szCs w:val="20"/>
        </w:rPr>
        <w:t>.</w:t>
      </w:r>
    </w:p>
    <w:p w14:paraId="26A7F39B" w14:textId="68B98A58" w:rsidR="00B10F5C" w:rsidRPr="00B73CD9" w:rsidRDefault="00B10F5C" w:rsidP="00CE4CEE">
      <w:pPr>
        <w:pStyle w:val="odrkyChar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C07B51">
        <w:rPr>
          <w:bCs/>
          <w:sz w:val="20"/>
          <w:szCs w:val="20"/>
        </w:rPr>
        <w:t xml:space="preserve">Podle článku </w:t>
      </w:r>
      <w:r w:rsidR="00B73CD9">
        <w:rPr>
          <w:bCs/>
          <w:sz w:val="20"/>
          <w:szCs w:val="20"/>
        </w:rPr>
        <w:t>XI</w:t>
      </w:r>
      <w:r w:rsidRPr="00C07B51">
        <w:rPr>
          <w:bCs/>
          <w:sz w:val="20"/>
          <w:szCs w:val="20"/>
        </w:rPr>
        <w:t xml:space="preserve">. odstavce </w:t>
      </w:r>
      <w:r w:rsidR="00FC772C">
        <w:rPr>
          <w:bCs/>
          <w:sz w:val="20"/>
          <w:szCs w:val="20"/>
        </w:rPr>
        <w:t>1</w:t>
      </w:r>
      <w:r w:rsidRPr="00C07B51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Pr="00C07B51">
        <w:rPr>
          <w:bCs/>
          <w:sz w:val="20"/>
          <w:szCs w:val="20"/>
        </w:rPr>
        <w:t xml:space="preserve">Smlouvy lze </w:t>
      </w:r>
      <w:r w:rsidR="00B73CD9">
        <w:rPr>
          <w:bCs/>
          <w:sz w:val="20"/>
          <w:szCs w:val="20"/>
        </w:rPr>
        <w:t xml:space="preserve">v </w:t>
      </w:r>
      <w:r w:rsidR="00B73CD9" w:rsidRPr="00FC16AD">
        <w:rPr>
          <w:sz w:val="20"/>
          <w:szCs w:val="20"/>
        </w:rPr>
        <w:t xml:space="preserve">případě vyhlášení nouzového stavu v České republice (případně jiného obdobného stavu) a přijetí vládních, ministerských či jiných opatření, v jejichž důsledku nebude možné provést vzdělávací kurzy za všech podmínek stanových </w:t>
      </w:r>
      <w:r w:rsidR="00B73CD9">
        <w:rPr>
          <w:sz w:val="20"/>
          <w:szCs w:val="20"/>
        </w:rPr>
        <w:t>S</w:t>
      </w:r>
      <w:r w:rsidR="00B73CD9" w:rsidRPr="00FC16AD">
        <w:rPr>
          <w:sz w:val="20"/>
          <w:szCs w:val="20"/>
        </w:rPr>
        <w:t xml:space="preserve">mlouvou, ale zároveň bude možné provést vzdělávací kurzy distanční formou on-line, je </w:t>
      </w:r>
      <w:r w:rsidR="00B73CD9" w:rsidRPr="00FC16AD">
        <w:rPr>
          <w:b/>
          <w:sz w:val="20"/>
          <w:szCs w:val="20"/>
        </w:rPr>
        <w:t>oprávněn</w:t>
      </w:r>
      <w:r w:rsidR="00B73CD9" w:rsidRPr="00FC16AD">
        <w:rPr>
          <w:sz w:val="20"/>
          <w:szCs w:val="20"/>
        </w:rPr>
        <w:t xml:space="preserve"> dodavatel, po dobu platnosti výše uvedených vládních, ministerských či jiných opatření vydaných v souvislosti s vyhlášením nouzového stavu (případně jiného obdobného stavu) v České republice, provést </w:t>
      </w:r>
      <w:r w:rsidR="00B73CD9">
        <w:rPr>
          <w:sz w:val="20"/>
          <w:szCs w:val="20"/>
        </w:rPr>
        <w:t xml:space="preserve">příslušné </w:t>
      </w:r>
      <w:r w:rsidR="00B73CD9" w:rsidRPr="00FC16AD">
        <w:rPr>
          <w:sz w:val="20"/>
          <w:szCs w:val="20"/>
        </w:rPr>
        <w:t>vzdělávací kurzy distanční formou on-line</w:t>
      </w:r>
      <w:r w:rsidR="00B73CD9">
        <w:rPr>
          <w:sz w:val="20"/>
          <w:szCs w:val="20"/>
        </w:rPr>
        <w:t xml:space="preserve">, a to za podmínek dále uvedených v odst. 1 a 2 článku XI. </w:t>
      </w:r>
      <w:proofErr w:type="gramStart"/>
      <w:r w:rsidR="00B73CD9">
        <w:rPr>
          <w:sz w:val="20"/>
          <w:szCs w:val="20"/>
        </w:rPr>
        <w:t>Smlouvy..</w:t>
      </w:r>
      <w:proofErr w:type="gramEnd"/>
      <w:r w:rsidR="00B73CD9">
        <w:rPr>
          <w:sz w:val="20"/>
          <w:szCs w:val="20"/>
        </w:rPr>
        <w:t xml:space="preserve"> V případě, že nastane případ popsaný v odstavci 1. a 2. článku XI. Smlouvy, smluvní strany sepíší o příslušných změnách smlouvy zapříčiněných předmětným případem </w:t>
      </w:r>
      <w:r w:rsidR="00B73CD9" w:rsidRPr="007C46F7">
        <w:rPr>
          <w:sz w:val="20"/>
          <w:szCs w:val="20"/>
        </w:rPr>
        <w:t>písemn</w:t>
      </w:r>
      <w:r w:rsidR="00B73CD9">
        <w:rPr>
          <w:sz w:val="20"/>
          <w:szCs w:val="20"/>
        </w:rPr>
        <w:t>ý</w:t>
      </w:r>
      <w:r w:rsidR="00B73CD9" w:rsidRPr="007C46F7">
        <w:rPr>
          <w:sz w:val="20"/>
          <w:szCs w:val="20"/>
        </w:rPr>
        <w:t xml:space="preserve"> protokol</w:t>
      </w:r>
      <w:r w:rsidR="00B73CD9">
        <w:rPr>
          <w:sz w:val="20"/>
          <w:szCs w:val="20"/>
        </w:rPr>
        <w:t>. Z</w:t>
      </w:r>
      <w:r w:rsidR="00B73CD9" w:rsidRPr="007C46F7">
        <w:rPr>
          <w:sz w:val="20"/>
          <w:szCs w:val="20"/>
        </w:rPr>
        <w:t>a smluvní strany jsou v tomto případě oprávněni jednat a protokol podepsat zástupci ve věcech smluvních</w:t>
      </w:r>
      <w:r w:rsidR="00B73CD9">
        <w:rPr>
          <w:sz w:val="20"/>
          <w:szCs w:val="20"/>
        </w:rPr>
        <w:t>.</w:t>
      </w:r>
      <w:r w:rsidR="00B73CD9" w:rsidRPr="007C46F7">
        <w:rPr>
          <w:sz w:val="20"/>
          <w:szCs w:val="20"/>
        </w:rPr>
        <w:t xml:space="preserve"> </w:t>
      </w:r>
    </w:p>
    <w:p w14:paraId="174DB562" w14:textId="664B4B53" w:rsidR="00B73CD9" w:rsidRPr="00AC1963" w:rsidRDefault="00B73CD9" w:rsidP="00CE4CEE">
      <w:pPr>
        <w:pStyle w:val="odrkyChar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bCs/>
          <w:sz w:val="20"/>
          <w:szCs w:val="20"/>
        </w:rPr>
        <w:t xml:space="preserve">S ohledem na skutečnost, že ke dni podpisu tohoto protokolu trvá </w:t>
      </w:r>
      <w:r w:rsidR="000E53DE">
        <w:rPr>
          <w:bCs/>
          <w:sz w:val="20"/>
          <w:szCs w:val="20"/>
        </w:rPr>
        <w:t>v</w:t>
      </w:r>
      <w:r>
        <w:rPr>
          <w:bCs/>
          <w:sz w:val="20"/>
          <w:szCs w:val="20"/>
        </w:rPr>
        <w:t> České republice stav uve</w:t>
      </w:r>
      <w:r w:rsidR="007D765A">
        <w:rPr>
          <w:bCs/>
          <w:sz w:val="20"/>
          <w:szCs w:val="20"/>
        </w:rPr>
        <w:t xml:space="preserve">dený v odst. 1 čl. XI. Smlouvy, </w:t>
      </w:r>
      <w:r>
        <w:rPr>
          <w:bCs/>
          <w:sz w:val="20"/>
          <w:szCs w:val="20"/>
        </w:rPr>
        <w:t xml:space="preserve">dohodly se smluvní strany, že dodavatel </w:t>
      </w:r>
      <w:r w:rsidR="002A0C99" w:rsidRPr="00552E9D">
        <w:rPr>
          <w:bCs/>
          <w:sz w:val="20"/>
          <w:szCs w:val="20"/>
        </w:rPr>
        <w:t>je oprávněn provádět vzdělávací kurzy</w:t>
      </w:r>
      <w:r w:rsidR="002A0C99">
        <w:rPr>
          <w:bCs/>
          <w:sz w:val="20"/>
          <w:szCs w:val="20"/>
        </w:rPr>
        <w:t xml:space="preserve"> </w:t>
      </w:r>
      <w:r w:rsidR="007D765A">
        <w:rPr>
          <w:bCs/>
          <w:sz w:val="20"/>
          <w:szCs w:val="20"/>
        </w:rPr>
        <w:t xml:space="preserve">rovněž </w:t>
      </w:r>
      <w:r w:rsidR="002A0C99">
        <w:rPr>
          <w:bCs/>
          <w:sz w:val="20"/>
          <w:szCs w:val="20"/>
        </w:rPr>
        <w:t>distanční formou on-line</w:t>
      </w:r>
      <w:r w:rsidR="007D765A">
        <w:rPr>
          <w:bCs/>
          <w:sz w:val="20"/>
          <w:szCs w:val="20"/>
        </w:rPr>
        <w:t>, a to</w:t>
      </w:r>
      <w:r w:rsidR="002A0C99">
        <w:rPr>
          <w:bCs/>
          <w:sz w:val="20"/>
          <w:szCs w:val="20"/>
        </w:rPr>
        <w:t xml:space="preserve"> za následujících podmínek</w:t>
      </w:r>
      <w:r w:rsidR="00231B75">
        <w:rPr>
          <w:bCs/>
          <w:sz w:val="20"/>
          <w:szCs w:val="20"/>
        </w:rPr>
        <w:t xml:space="preserve"> (uvedených v článku II. tohoto </w:t>
      </w:r>
      <w:proofErr w:type="gramStart"/>
      <w:r w:rsidR="00231B75">
        <w:rPr>
          <w:bCs/>
          <w:sz w:val="20"/>
          <w:szCs w:val="20"/>
        </w:rPr>
        <w:t>protokolu)</w:t>
      </w:r>
      <w:r w:rsidR="00652568">
        <w:rPr>
          <w:bCs/>
          <w:sz w:val="20"/>
          <w:szCs w:val="20"/>
        </w:rPr>
        <w:t>.</w:t>
      </w:r>
      <w:r w:rsidR="002A0C99">
        <w:rPr>
          <w:bCs/>
          <w:sz w:val="20"/>
          <w:szCs w:val="20"/>
        </w:rPr>
        <w:t>.</w:t>
      </w:r>
      <w:proofErr w:type="gramEnd"/>
      <w:r w:rsidR="002A0C99">
        <w:rPr>
          <w:bCs/>
          <w:sz w:val="20"/>
          <w:szCs w:val="20"/>
        </w:rPr>
        <w:t xml:space="preserve"> </w:t>
      </w:r>
      <w:r w:rsidR="007D765A">
        <w:rPr>
          <w:bCs/>
          <w:sz w:val="20"/>
          <w:szCs w:val="20"/>
        </w:rPr>
        <w:t>Podmínky</w:t>
      </w:r>
      <w:r w:rsidR="00552E9D">
        <w:rPr>
          <w:bCs/>
          <w:sz w:val="20"/>
          <w:szCs w:val="20"/>
        </w:rPr>
        <w:t>,</w:t>
      </w:r>
      <w:r w:rsidR="007D765A">
        <w:rPr>
          <w:bCs/>
          <w:sz w:val="20"/>
          <w:szCs w:val="20"/>
        </w:rPr>
        <w:t xml:space="preserve"> uv</w:t>
      </w:r>
      <w:r w:rsidR="00E371E6">
        <w:rPr>
          <w:bCs/>
          <w:sz w:val="20"/>
          <w:szCs w:val="20"/>
        </w:rPr>
        <w:t>edené v článku II tohoto protokolu</w:t>
      </w:r>
      <w:r w:rsidR="007D765A">
        <w:rPr>
          <w:bCs/>
          <w:sz w:val="20"/>
          <w:szCs w:val="20"/>
        </w:rPr>
        <w:t>, vyplývají z článku XI</w:t>
      </w:r>
      <w:r w:rsidR="002A23C3">
        <w:rPr>
          <w:bCs/>
          <w:sz w:val="20"/>
          <w:szCs w:val="20"/>
        </w:rPr>
        <w:t>.</w:t>
      </w:r>
      <w:r w:rsidR="007D765A">
        <w:rPr>
          <w:bCs/>
          <w:sz w:val="20"/>
          <w:szCs w:val="20"/>
        </w:rPr>
        <w:t xml:space="preserve"> odst. 1 a 2 Smlouvy, případně slouží smluvním stranám k vyjasnění či doplnění aplikace</w:t>
      </w:r>
      <w:r w:rsidR="009317D2">
        <w:rPr>
          <w:bCs/>
          <w:sz w:val="20"/>
          <w:szCs w:val="20"/>
        </w:rPr>
        <w:t xml:space="preserve"> ustanovení odst. 1 a 2 článku XI. Smlouvy</w:t>
      </w:r>
      <w:r w:rsidR="007D765A">
        <w:rPr>
          <w:bCs/>
          <w:sz w:val="20"/>
          <w:szCs w:val="20"/>
        </w:rPr>
        <w:t xml:space="preserve">. </w:t>
      </w:r>
    </w:p>
    <w:p w14:paraId="14395797" w14:textId="364FEE19" w:rsidR="00B10F5C" w:rsidRDefault="00B10F5C" w:rsidP="00B10F5C">
      <w:pPr>
        <w:pStyle w:val="odrkyChar"/>
        <w:spacing w:before="0" w:after="60"/>
        <w:rPr>
          <w:i/>
          <w:sz w:val="20"/>
          <w:szCs w:val="20"/>
        </w:rPr>
      </w:pPr>
      <w:r w:rsidRPr="007C46F7">
        <w:rPr>
          <w:i/>
          <w:sz w:val="20"/>
          <w:szCs w:val="20"/>
        </w:rPr>
        <w:tab/>
      </w:r>
      <w:r w:rsidRPr="007C46F7">
        <w:rPr>
          <w:i/>
          <w:sz w:val="20"/>
          <w:szCs w:val="20"/>
        </w:rPr>
        <w:tab/>
      </w:r>
    </w:p>
    <w:p w14:paraId="76E2089E" w14:textId="76144D41" w:rsidR="00B10F5C" w:rsidRPr="007C46F7" w:rsidRDefault="00B10F5C" w:rsidP="00B10F5C">
      <w:pPr>
        <w:jc w:val="center"/>
        <w:rPr>
          <w:rFonts w:cs="Arial"/>
          <w:b/>
          <w:bCs/>
          <w:sz w:val="20"/>
          <w:szCs w:val="20"/>
        </w:rPr>
      </w:pPr>
      <w:r w:rsidRPr="007C46F7">
        <w:rPr>
          <w:rFonts w:cs="Arial"/>
          <w:b/>
          <w:bCs/>
          <w:sz w:val="20"/>
          <w:szCs w:val="20"/>
        </w:rPr>
        <w:t>II. Článek</w:t>
      </w:r>
      <w:r w:rsidR="00231B75">
        <w:rPr>
          <w:rFonts w:cs="Arial"/>
          <w:b/>
          <w:bCs/>
          <w:sz w:val="20"/>
          <w:szCs w:val="20"/>
        </w:rPr>
        <w:t xml:space="preserve"> – podmínky provádění vzdělávacích kurzů distanční formou on-line </w:t>
      </w:r>
    </w:p>
    <w:p w14:paraId="74239C69" w14:textId="77777777" w:rsidR="009317D2" w:rsidRDefault="009317D2" w:rsidP="001D02B6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V případě realizace vzdělávacích kurzů distanční on-line formou, bude tato probíhat za následujících podmínek.</w:t>
      </w:r>
    </w:p>
    <w:p w14:paraId="349278D5" w14:textId="254D42FA" w:rsidR="00AF16AC" w:rsidRDefault="00AF16AC" w:rsidP="00FA37FD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Zajištěním </w:t>
      </w:r>
      <w:r w:rsidRPr="00131966">
        <w:rPr>
          <w:sz w:val="20"/>
          <w:szCs w:val="20"/>
        </w:rPr>
        <w:t>veškeré techniky a prostředků potřebných pro realizaci kurzu</w:t>
      </w:r>
      <w:r>
        <w:rPr>
          <w:sz w:val="20"/>
          <w:szCs w:val="20"/>
        </w:rPr>
        <w:t xml:space="preserve"> </w:t>
      </w:r>
      <w:r w:rsidR="00FA37FD">
        <w:rPr>
          <w:sz w:val="20"/>
          <w:szCs w:val="20"/>
        </w:rPr>
        <w:t xml:space="preserve">ve smyslu poslední odrážky písm. a) odst. 6 čl. III. Smlouvy </w:t>
      </w:r>
      <w:r>
        <w:rPr>
          <w:sz w:val="20"/>
          <w:szCs w:val="20"/>
        </w:rPr>
        <w:t xml:space="preserve">je myšlena realizace </w:t>
      </w:r>
      <w:r w:rsidRPr="00FA37FD">
        <w:rPr>
          <w:sz w:val="20"/>
          <w:szCs w:val="20"/>
        </w:rPr>
        <w:t>prostřednictvím počítačů a počítačových sítí s využitím systému videokonferenčního přenosu, který umožní okamžitou vizuální a akustickou interakci (</w:t>
      </w:r>
      <w:proofErr w:type="spellStart"/>
      <w:r w:rsidRPr="00FA37FD">
        <w:rPr>
          <w:sz w:val="20"/>
          <w:szCs w:val="20"/>
        </w:rPr>
        <w:t>tj</w:t>
      </w:r>
      <w:proofErr w:type="spellEnd"/>
      <w:r w:rsidRPr="00FA37FD">
        <w:rPr>
          <w:sz w:val="20"/>
          <w:szCs w:val="20"/>
        </w:rPr>
        <w:t xml:space="preserve">, probíhá v reálném čase) lektora a účastníků vzdělávacích (běhů) kurzů a jejich spolupráci, </w:t>
      </w:r>
      <w:r w:rsidR="00FA37FD" w:rsidRPr="00FA37FD">
        <w:rPr>
          <w:sz w:val="20"/>
          <w:szCs w:val="20"/>
        </w:rPr>
        <w:t>přičemž dodavatel je povinen zajistit příslušnou techniku a prostředky pro takový způsob výuky</w:t>
      </w:r>
      <w:r w:rsidRPr="00FA37FD">
        <w:rPr>
          <w:sz w:val="20"/>
          <w:szCs w:val="20"/>
        </w:rPr>
        <w:t>.</w:t>
      </w:r>
    </w:p>
    <w:p w14:paraId="200F26C5" w14:textId="08EA7214" w:rsidR="00FA37FD" w:rsidRDefault="00FA37FD" w:rsidP="00FA37FD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Ustanovení, uvedené pod písmenem b) odst. 6 čl. III. Smlouvy, nebude aplikováno.</w:t>
      </w:r>
    </w:p>
    <w:p w14:paraId="25272CEE" w14:textId="36F8EE72" w:rsidR="00FA37FD" w:rsidRPr="00FA37FD" w:rsidRDefault="00FA37FD" w:rsidP="00FA37FD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Dodavatel není povinen ve smyslu třetí odrážky písm. d) </w:t>
      </w:r>
      <w:r w:rsidR="004F1934">
        <w:rPr>
          <w:sz w:val="20"/>
          <w:szCs w:val="20"/>
        </w:rPr>
        <w:t xml:space="preserve">odst. 6 </w:t>
      </w:r>
      <w:r>
        <w:rPr>
          <w:sz w:val="20"/>
          <w:szCs w:val="20"/>
        </w:rPr>
        <w:t xml:space="preserve">čl. III. Smlouvy tisknout </w:t>
      </w:r>
      <w:r w:rsidRPr="00FA37FD">
        <w:rPr>
          <w:sz w:val="20"/>
          <w:szCs w:val="20"/>
        </w:rPr>
        <w:t>veškeré materiály/podklady pro každého účastníka, nicméně i nadále j</w:t>
      </w:r>
      <w:r w:rsidR="009B388A">
        <w:rPr>
          <w:sz w:val="20"/>
          <w:szCs w:val="20"/>
        </w:rPr>
        <w:t>e povinen je vytvořit</w:t>
      </w:r>
      <w:r w:rsidRPr="00FA37FD">
        <w:rPr>
          <w:sz w:val="20"/>
          <w:szCs w:val="20"/>
        </w:rPr>
        <w:t xml:space="preserve"> a dodat účastníkům na začátku konání běhu kurzu.</w:t>
      </w:r>
    </w:p>
    <w:p w14:paraId="193D93D9" w14:textId="473E67C3" w:rsidR="0085149E" w:rsidRPr="00A06EC1" w:rsidRDefault="00A06EC1" w:rsidP="005E6A7B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Místo povinnosti uvedené pod pátou odrážkou písm. d) </w:t>
      </w:r>
      <w:r w:rsidR="004F1934">
        <w:rPr>
          <w:sz w:val="20"/>
          <w:szCs w:val="20"/>
        </w:rPr>
        <w:t xml:space="preserve">odst. 6 </w:t>
      </w:r>
      <w:r>
        <w:rPr>
          <w:sz w:val="20"/>
          <w:szCs w:val="20"/>
        </w:rPr>
        <w:t xml:space="preserve">čl. III. Smlouvy tj. místo vytvoření prezenčních listin a zajištění jejich </w:t>
      </w:r>
      <w:r w:rsidR="0085149E" w:rsidRPr="00A06EC1">
        <w:rPr>
          <w:sz w:val="20"/>
          <w:szCs w:val="20"/>
        </w:rPr>
        <w:t>faktického vyplnění účastníky běhu kurzu</w:t>
      </w:r>
      <w:r>
        <w:rPr>
          <w:sz w:val="20"/>
          <w:szCs w:val="20"/>
        </w:rPr>
        <w:t xml:space="preserve"> je povinen dodavatel postupovat takto</w:t>
      </w:r>
      <w:r w:rsidR="0085149E" w:rsidRPr="00A06EC1">
        <w:rPr>
          <w:sz w:val="20"/>
          <w:szCs w:val="20"/>
        </w:rPr>
        <w:t>:</w:t>
      </w:r>
    </w:p>
    <w:p w14:paraId="4F631814" w14:textId="260BACE9" w:rsidR="0085149E" w:rsidRPr="00391E18" w:rsidRDefault="005E386C" w:rsidP="005E6A7B">
      <w:pPr>
        <w:pStyle w:val="odrkyChar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Dodavatel je povinen dodat s</w:t>
      </w:r>
      <w:r w:rsidR="0085149E" w:rsidRPr="00391E18">
        <w:rPr>
          <w:sz w:val="20"/>
          <w:szCs w:val="20"/>
        </w:rPr>
        <w:t>estav</w:t>
      </w:r>
      <w:r w:rsidRPr="00391E18">
        <w:rPr>
          <w:sz w:val="20"/>
          <w:szCs w:val="20"/>
        </w:rPr>
        <w:t>u</w:t>
      </w:r>
      <w:r w:rsidR="0085149E" w:rsidRPr="00391E18">
        <w:rPr>
          <w:sz w:val="20"/>
          <w:szCs w:val="20"/>
        </w:rPr>
        <w:t xml:space="preserve"> či jiný písemný výstup z příslušného softwarového nástroje, který bude obsahovat jednoznačnou identifikaci účastníků a rozsah jejich účasti na vzdělávací</w:t>
      </w:r>
      <w:r w:rsidRPr="00391E18">
        <w:rPr>
          <w:sz w:val="20"/>
          <w:szCs w:val="20"/>
        </w:rPr>
        <w:t xml:space="preserve">m </w:t>
      </w:r>
      <w:proofErr w:type="gramStart"/>
      <w:r w:rsidRPr="00391E18">
        <w:rPr>
          <w:sz w:val="20"/>
          <w:szCs w:val="20"/>
        </w:rPr>
        <w:t xml:space="preserve">kurzu </w:t>
      </w:r>
      <w:r w:rsidR="0085149E" w:rsidRPr="00391E18">
        <w:rPr>
          <w:sz w:val="20"/>
          <w:szCs w:val="20"/>
        </w:rPr>
        <w:t xml:space="preserve"> </w:t>
      </w:r>
      <w:r w:rsidRPr="00391E18">
        <w:rPr>
          <w:sz w:val="20"/>
          <w:szCs w:val="20"/>
        </w:rPr>
        <w:t>(běhu</w:t>
      </w:r>
      <w:proofErr w:type="gramEnd"/>
      <w:r w:rsidRPr="00391E18">
        <w:rPr>
          <w:sz w:val="20"/>
          <w:szCs w:val="20"/>
        </w:rPr>
        <w:t xml:space="preserve">), a to za každý </w:t>
      </w:r>
      <w:r w:rsidR="0085149E" w:rsidRPr="00391E18">
        <w:rPr>
          <w:sz w:val="20"/>
          <w:szCs w:val="20"/>
        </w:rPr>
        <w:t>školící den</w:t>
      </w:r>
      <w:r w:rsidRPr="00391E18">
        <w:rPr>
          <w:sz w:val="20"/>
          <w:szCs w:val="20"/>
        </w:rPr>
        <w:t xml:space="preserve">, a který bude dále obsahovat </w:t>
      </w:r>
      <w:r w:rsidR="0085149E" w:rsidRPr="00391E18">
        <w:rPr>
          <w:sz w:val="20"/>
          <w:szCs w:val="20"/>
        </w:rPr>
        <w:t xml:space="preserve">jednoznačnou identifikaci </w:t>
      </w:r>
      <w:r w:rsidRPr="00391E18">
        <w:rPr>
          <w:sz w:val="20"/>
          <w:szCs w:val="20"/>
        </w:rPr>
        <w:t xml:space="preserve">lektora </w:t>
      </w:r>
      <w:r w:rsidR="0085149E" w:rsidRPr="00391E18">
        <w:rPr>
          <w:sz w:val="20"/>
          <w:szCs w:val="20"/>
        </w:rPr>
        <w:t xml:space="preserve">nebo </w:t>
      </w:r>
      <w:r w:rsidRPr="00391E18">
        <w:rPr>
          <w:sz w:val="20"/>
          <w:szCs w:val="20"/>
        </w:rPr>
        <w:t xml:space="preserve">lektorů </w:t>
      </w:r>
      <w:r w:rsidR="0085149E" w:rsidRPr="00391E18">
        <w:rPr>
          <w:sz w:val="20"/>
          <w:szCs w:val="20"/>
        </w:rPr>
        <w:t xml:space="preserve">vyučujících </w:t>
      </w:r>
      <w:r w:rsidRPr="00391E18">
        <w:rPr>
          <w:sz w:val="20"/>
          <w:szCs w:val="20"/>
        </w:rPr>
        <w:t xml:space="preserve">příslušný (běh) vzdělávacího kurzu, a to za každý </w:t>
      </w:r>
      <w:r w:rsidR="0085149E" w:rsidRPr="00391E18">
        <w:rPr>
          <w:sz w:val="20"/>
          <w:szCs w:val="20"/>
        </w:rPr>
        <w:t>školící den. Sestava či jiný výstup musí obsahovat: označení projektu</w:t>
      </w:r>
      <w:r w:rsidRPr="00391E18">
        <w:rPr>
          <w:sz w:val="20"/>
          <w:szCs w:val="20"/>
        </w:rPr>
        <w:t xml:space="preserve"> uvedeného v odst. 2 článku III. Smlouvy</w:t>
      </w:r>
      <w:r w:rsidR="0085149E" w:rsidRPr="00391E18">
        <w:rPr>
          <w:sz w:val="20"/>
          <w:szCs w:val="20"/>
        </w:rPr>
        <w:t xml:space="preserve">, označení </w:t>
      </w:r>
      <w:r w:rsidRPr="00391E18">
        <w:rPr>
          <w:sz w:val="20"/>
          <w:szCs w:val="20"/>
        </w:rPr>
        <w:t>(běhu) vzdělávacího kurzu, a to u každého školícího dne</w:t>
      </w:r>
      <w:r w:rsidR="0085149E" w:rsidRPr="00391E18">
        <w:rPr>
          <w:sz w:val="20"/>
          <w:szCs w:val="20"/>
        </w:rPr>
        <w:t xml:space="preserve">, termín a čas zahájení a ukončení </w:t>
      </w:r>
      <w:r w:rsidR="00391E18" w:rsidRPr="00391E18">
        <w:rPr>
          <w:sz w:val="20"/>
          <w:szCs w:val="20"/>
        </w:rPr>
        <w:t xml:space="preserve">(běhu) </w:t>
      </w:r>
      <w:proofErr w:type="gramStart"/>
      <w:r w:rsidR="0085149E" w:rsidRPr="00391E18">
        <w:rPr>
          <w:sz w:val="20"/>
          <w:szCs w:val="20"/>
        </w:rPr>
        <w:t>vzdělávací</w:t>
      </w:r>
      <w:r w:rsidR="00391E18" w:rsidRPr="00391E18">
        <w:rPr>
          <w:sz w:val="20"/>
          <w:szCs w:val="20"/>
        </w:rPr>
        <w:t>ho</w:t>
      </w:r>
      <w:r w:rsidR="0085149E" w:rsidRPr="00391E18">
        <w:rPr>
          <w:sz w:val="20"/>
          <w:szCs w:val="20"/>
        </w:rPr>
        <w:t xml:space="preserve"> </w:t>
      </w:r>
      <w:r w:rsidRPr="00391E18">
        <w:rPr>
          <w:sz w:val="20"/>
          <w:szCs w:val="20"/>
        </w:rPr>
        <w:t xml:space="preserve"> kurzu</w:t>
      </w:r>
      <w:proofErr w:type="gramEnd"/>
      <w:r w:rsidRPr="00391E18">
        <w:rPr>
          <w:sz w:val="20"/>
          <w:szCs w:val="20"/>
        </w:rPr>
        <w:t xml:space="preserve">, </w:t>
      </w:r>
      <w:r w:rsidR="0085149E" w:rsidRPr="00391E18">
        <w:rPr>
          <w:sz w:val="20"/>
          <w:szCs w:val="20"/>
        </w:rPr>
        <w:t>(případně uvedení délky trvání výuky</w:t>
      </w:r>
      <w:r w:rsidR="00391E18" w:rsidRPr="00391E18">
        <w:rPr>
          <w:sz w:val="20"/>
          <w:szCs w:val="20"/>
        </w:rPr>
        <w:t>)</w:t>
      </w:r>
      <w:r w:rsidRPr="00391E18">
        <w:rPr>
          <w:sz w:val="20"/>
          <w:szCs w:val="20"/>
        </w:rPr>
        <w:t>, a to u každého školícího dne</w:t>
      </w:r>
      <w:r w:rsidR="00391E18" w:rsidRPr="00391E18">
        <w:rPr>
          <w:sz w:val="20"/>
          <w:szCs w:val="20"/>
        </w:rPr>
        <w:t>,</w:t>
      </w:r>
      <w:r w:rsidR="0085149E" w:rsidRPr="00391E18">
        <w:rPr>
          <w:sz w:val="20"/>
          <w:szCs w:val="20"/>
        </w:rPr>
        <w:t xml:space="preserve"> a musí být opatřen podpisem </w:t>
      </w:r>
      <w:r w:rsidRPr="00391E18">
        <w:rPr>
          <w:sz w:val="20"/>
          <w:szCs w:val="20"/>
        </w:rPr>
        <w:t xml:space="preserve">lektora </w:t>
      </w:r>
      <w:r w:rsidR="0085149E" w:rsidRPr="00391E18">
        <w:rPr>
          <w:sz w:val="20"/>
          <w:szCs w:val="20"/>
        </w:rPr>
        <w:t>/</w:t>
      </w:r>
      <w:r w:rsidRPr="00391E18">
        <w:rPr>
          <w:sz w:val="20"/>
          <w:szCs w:val="20"/>
        </w:rPr>
        <w:t>lektorů</w:t>
      </w:r>
      <w:r w:rsidR="0085149E" w:rsidRPr="00391E18">
        <w:rPr>
          <w:sz w:val="20"/>
          <w:szCs w:val="20"/>
        </w:rPr>
        <w:t xml:space="preserve">. </w:t>
      </w:r>
    </w:p>
    <w:p w14:paraId="279F88CA" w14:textId="4640E572" w:rsidR="0085149E" w:rsidRPr="00391E18" w:rsidRDefault="0085149E" w:rsidP="005E6A7B">
      <w:pPr>
        <w:pStyle w:val="odrkyChar"/>
        <w:numPr>
          <w:ilvl w:val="0"/>
          <w:numId w:val="6"/>
        </w:numPr>
        <w:rPr>
          <w:sz w:val="20"/>
          <w:szCs w:val="20"/>
        </w:rPr>
      </w:pPr>
      <w:r w:rsidRPr="00391E18">
        <w:rPr>
          <w:sz w:val="20"/>
          <w:szCs w:val="20"/>
        </w:rPr>
        <w:t>Pokud není na sestavě či jiném písemném výstupu</w:t>
      </w:r>
      <w:r w:rsidR="003B4892">
        <w:rPr>
          <w:sz w:val="20"/>
          <w:szCs w:val="20"/>
        </w:rPr>
        <w:t xml:space="preserve"> (příp. na jiném dokumentu dle třetí odrážky)</w:t>
      </w:r>
      <w:r w:rsidRPr="00391E18">
        <w:rPr>
          <w:sz w:val="20"/>
          <w:szCs w:val="20"/>
        </w:rPr>
        <w:t xml:space="preserve"> uvedeno jméno a příjmení dané osoby, protože osoba je např. přihlášena pod uživatelským jménem, musí být jméno a příjmení doplněno na sestavu ručně.  </w:t>
      </w:r>
    </w:p>
    <w:p w14:paraId="2E4F78D6" w14:textId="2B3EF904" w:rsidR="0085149E" w:rsidRPr="003B4892" w:rsidRDefault="0085149E" w:rsidP="003B4892">
      <w:pPr>
        <w:pStyle w:val="odrkyChar"/>
        <w:numPr>
          <w:ilvl w:val="0"/>
          <w:numId w:val="6"/>
        </w:numPr>
        <w:rPr>
          <w:sz w:val="20"/>
          <w:szCs w:val="20"/>
        </w:rPr>
      </w:pPr>
      <w:r w:rsidRPr="00391E18">
        <w:rPr>
          <w:sz w:val="20"/>
          <w:szCs w:val="20"/>
        </w:rPr>
        <w:t xml:space="preserve">Pokud softwarový nástroj neumožní vytvořit písemný výstup obsahující stanovené náležitosti (tj. délku trvání výuky, identifikaci účastníků </w:t>
      </w:r>
      <w:r w:rsidR="005E386C" w:rsidRPr="00391E18">
        <w:rPr>
          <w:sz w:val="20"/>
          <w:szCs w:val="20"/>
        </w:rPr>
        <w:t xml:space="preserve">(běhu) vzdělávacího kurzu </w:t>
      </w:r>
      <w:r w:rsidRPr="00391E18">
        <w:rPr>
          <w:sz w:val="20"/>
          <w:szCs w:val="20"/>
        </w:rPr>
        <w:t xml:space="preserve">a rozsah jejich účasti na </w:t>
      </w:r>
      <w:r w:rsidR="005E386C" w:rsidRPr="00391E18">
        <w:rPr>
          <w:sz w:val="20"/>
          <w:szCs w:val="20"/>
        </w:rPr>
        <w:t xml:space="preserve">(běhu) </w:t>
      </w:r>
      <w:r w:rsidRPr="00391E18">
        <w:rPr>
          <w:sz w:val="20"/>
          <w:szCs w:val="20"/>
        </w:rPr>
        <w:t>vzdělávací</w:t>
      </w:r>
      <w:r w:rsidR="005E386C" w:rsidRPr="00391E18">
        <w:rPr>
          <w:sz w:val="20"/>
          <w:szCs w:val="20"/>
        </w:rPr>
        <w:t>ho kurzu</w:t>
      </w:r>
      <w:r w:rsidRPr="00391E18">
        <w:rPr>
          <w:sz w:val="20"/>
          <w:szCs w:val="20"/>
        </w:rPr>
        <w:t xml:space="preserve"> a identifikaci </w:t>
      </w:r>
      <w:r w:rsidR="005E386C" w:rsidRPr="00391E18">
        <w:rPr>
          <w:sz w:val="20"/>
          <w:szCs w:val="20"/>
        </w:rPr>
        <w:t>lektora</w:t>
      </w:r>
      <w:r w:rsidRPr="00391E18">
        <w:rPr>
          <w:sz w:val="20"/>
          <w:szCs w:val="20"/>
        </w:rPr>
        <w:t>/</w:t>
      </w:r>
      <w:r w:rsidR="005E386C" w:rsidRPr="00391E18">
        <w:rPr>
          <w:sz w:val="20"/>
          <w:szCs w:val="20"/>
        </w:rPr>
        <w:t>lektorů</w:t>
      </w:r>
      <w:r w:rsidRPr="00391E18">
        <w:rPr>
          <w:sz w:val="20"/>
          <w:szCs w:val="20"/>
        </w:rPr>
        <w:t xml:space="preserve">), pak je nezbytné za každý školicí den doložit jiný dokument z příslušného softwarového nástroje obsahující tyto náležitosti, např. </w:t>
      </w:r>
      <w:proofErr w:type="spellStart"/>
      <w:r w:rsidRPr="00391E18">
        <w:rPr>
          <w:sz w:val="20"/>
          <w:szCs w:val="20"/>
        </w:rPr>
        <w:t>printscreen</w:t>
      </w:r>
      <w:proofErr w:type="spellEnd"/>
      <w:r w:rsidRPr="00391E18">
        <w:rPr>
          <w:sz w:val="20"/>
          <w:szCs w:val="20"/>
        </w:rPr>
        <w:t xml:space="preserve"> obrazovky obsahující přehled zúčastněných osob pořízený při zahájení </w:t>
      </w:r>
      <w:r w:rsidR="005E386C" w:rsidRPr="00391E18">
        <w:rPr>
          <w:sz w:val="20"/>
          <w:szCs w:val="20"/>
        </w:rPr>
        <w:t>školícího dne (běhu) vzdělávacího kurzu</w:t>
      </w:r>
      <w:r w:rsidRPr="00391E18">
        <w:rPr>
          <w:sz w:val="20"/>
          <w:szCs w:val="20"/>
        </w:rPr>
        <w:t xml:space="preserve"> obsahující dolní lištu obrazovky notebooku/PC, na které je vidět datum a čas pořízení </w:t>
      </w:r>
      <w:proofErr w:type="spellStart"/>
      <w:r w:rsidRPr="00391E18">
        <w:rPr>
          <w:sz w:val="20"/>
          <w:szCs w:val="20"/>
        </w:rPr>
        <w:t>printscreenu</w:t>
      </w:r>
      <w:proofErr w:type="spellEnd"/>
      <w:r w:rsidRPr="00391E18">
        <w:rPr>
          <w:sz w:val="20"/>
          <w:szCs w:val="20"/>
        </w:rPr>
        <w:t xml:space="preserve">, a také obdobný </w:t>
      </w:r>
      <w:proofErr w:type="spellStart"/>
      <w:r w:rsidRPr="00391E18">
        <w:rPr>
          <w:sz w:val="20"/>
          <w:szCs w:val="20"/>
        </w:rPr>
        <w:t>printscreen</w:t>
      </w:r>
      <w:proofErr w:type="spellEnd"/>
      <w:r w:rsidRPr="00391E18">
        <w:rPr>
          <w:sz w:val="20"/>
          <w:szCs w:val="20"/>
        </w:rPr>
        <w:t xml:space="preserve"> obrazovky pořízený při ukončení </w:t>
      </w:r>
      <w:r w:rsidR="005E386C" w:rsidRPr="00391E18">
        <w:rPr>
          <w:sz w:val="20"/>
          <w:szCs w:val="20"/>
        </w:rPr>
        <w:t xml:space="preserve">školícího dne (běhu) </w:t>
      </w:r>
      <w:r w:rsidRPr="00391E18">
        <w:rPr>
          <w:sz w:val="20"/>
          <w:szCs w:val="20"/>
        </w:rPr>
        <w:t>vzdělávací</w:t>
      </w:r>
      <w:r w:rsidR="005E386C" w:rsidRPr="00391E18">
        <w:rPr>
          <w:sz w:val="20"/>
          <w:szCs w:val="20"/>
        </w:rPr>
        <w:t>ho</w:t>
      </w:r>
      <w:r w:rsidRPr="00391E18">
        <w:rPr>
          <w:sz w:val="20"/>
          <w:szCs w:val="20"/>
        </w:rPr>
        <w:t xml:space="preserve"> </w:t>
      </w:r>
      <w:r w:rsidR="005E386C" w:rsidRPr="00391E18">
        <w:rPr>
          <w:sz w:val="20"/>
          <w:szCs w:val="20"/>
        </w:rPr>
        <w:t>kurzu</w:t>
      </w:r>
      <w:r w:rsidRPr="00391E18">
        <w:rPr>
          <w:sz w:val="20"/>
          <w:szCs w:val="20"/>
        </w:rPr>
        <w:t xml:space="preserve"> obsahující dolní lištu obrazovky notebooku/PC, na které je vidět datum a čas pořízení </w:t>
      </w:r>
      <w:proofErr w:type="spellStart"/>
      <w:r w:rsidRPr="00391E18">
        <w:rPr>
          <w:sz w:val="20"/>
          <w:szCs w:val="20"/>
        </w:rPr>
        <w:t>printscreenu</w:t>
      </w:r>
      <w:proofErr w:type="spellEnd"/>
      <w:r w:rsidRPr="00391E18">
        <w:rPr>
          <w:sz w:val="20"/>
          <w:szCs w:val="20"/>
        </w:rPr>
        <w:t>.</w:t>
      </w:r>
      <w:r w:rsidR="003B4892">
        <w:rPr>
          <w:sz w:val="20"/>
          <w:szCs w:val="20"/>
        </w:rPr>
        <w:t xml:space="preserve"> </w:t>
      </w:r>
    </w:p>
    <w:p w14:paraId="39DB8036" w14:textId="35378977" w:rsidR="0085149E" w:rsidRPr="00391E18" w:rsidRDefault="0085149E" w:rsidP="005E6A7B">
      <w:pPr>
        <w:pStyle w:val="odrkyChar"/>
        <w:numPr>
          <w:ilvl w:val="0"/>
          <w:numId w:val="6"/>
        </w:numPr>
        <w:rPr>
          <w:sz w:val="20"/>
          <w:szCs w:val="20"/>
        </w:rPr>
      </w:pPr>
      <w:r w:rsidRPr="00391E18">
        <w:rPr>
          <w:sz w:val="20"/>
          <w:szCs w:val="20"/>
        </w:rPr>
        <w:t xml:space="preserve">Pokud jsou při </w:t>
      </w:r>
      <w:r w:rsidR="005E386C" w:rsidRPr="00391E18">
        <w:rPr>
          <w:sz w:val="20"/>
          <w:szCs w:val="20"/>
        </w:rPr>
        <w:t>výuce</w:t>
      </w:r>
      <w:r w:rsidRPr="00391E18">
        <w:rPr>
          <w:sz w:val="20"/>
          <w:szCs w:val="20"/>
        </w:rPr>
        <w:t xml:space="preserve"> účastníci (všichni nebo část) přítomni na jednom místě a </w:t>
      </w:r>
      <w:r w:rsidR="005E386C" w:rsidRPr="00391E18">
        <w:rPr>
          <w:sz w:val="20"/>
          <w:szCs w:val="20"/>
        </w:rPr>
        <w:t>lektor</w:t>
      </w:r>
      <w:r w:rsidRPr="00391E18">
        <w:rPr>
          <w:sz w:val="20"/>
          <w:szCs w:val="20"/>
        </w:rPr>
        <w:t xml:space="preserve"> na jiném místě, tj. například za jedním počítačem </w:t>
      </w:r>
      <w:r w:rsidR="002E2AAA">
        <w:rPr>
          <w:sz w:val="20"/>
          <w:szCs w:val="20"/>
        </w:rPr>
        <w:t>sedí více osob, pak se postupuje</w:t>
      </w:r>
      <w:r w:rsidRPr="00391E18">
        <w:rPr>
          <w:sz w:val="20"/>
          <w:szCs w:val="20"/>
        </w:rPr>
        <w:t xml:space="preserve"> stejně jak výše </w:t>
      </w:r>
      <w:r w:rsidR="00E5031A">
        <w:rPr>
          <w:sz w:val="20"/>
          <w:szCs w:val="20"/>
        </w:rPr>
        <w:t xml:space="preserve">uvedeno </w:t>
      </w:r>
      <w:r w:rsidRPr="00391E18">
        <w:rPr>
          <w:sz w:val="20"/>
          <w:szCs w:val="20"/>
        </w:rPr>
        <w:t xml:space="preserve">s tím </w:t>
      </w:r>
      <w:r w:rsidR="005E386C" w:rsidRPr="00391E18">
        <w:rPr>
          <w:sz w:val="20"/>
          <w:szCs w:val="20"/>
        </w:rPr>
        <w:t>rozdílem,</w:t>
      </w:r>
      <w:r w:rsidRPr="00391E18">
        <w:rPr>
          <w:sz w:val="20"/>
          <w:szCs w:val="20"/>
        </w:rPr>
        <w:t xml:space="preserve"> že účast účastníků nebo </w:t>
      </w:r>
      <w:r w:rsidR="005E386C" w:rsidRPr="00391E18">
        <w:rPr>
          <w:sz w:val="20"/>
          <w:szCs w:val="20"/>
        </w:rPr>
        <w:t>lektora</w:t>
      </w:r>
      <w:r w:rsidRPr="00391E18">
        <w:rPr>
          <w:sz w:val="20"/>
          <w:szCs w:val="20"/>
        </w:rPr>
        <w:t>/</w:t>
      </w:r>
      <w:r w:rsidR="005E386C" w:rsidRPr="00391E18">
        <w:rPr>
          <w:sz w:val="20"/>
          <w:szCs w:val="20"/>
        </w:rPr>
        <w:t>lektorů</w:t>
      </w:r>
      <w:r w:rsidRPr="00391E18">
        <w:rPr>
          <w:sz w:val="20"/>
          <w:szCs w:val="20"/>
        </w:rPr>
        <w:t xml:space="preserve">, kteří nebyli přihlášeni do softwarového nástroje, bude doložena prezenční listinou obsahující rozsah náležitostí platný pro vzdělávací </w:t>
      </w:r>
      <w:r w:rsidR="00391E18" w:rsidRPr="00391E18">
        <w:rPr>
          <w:sz w:val="20"/>
          <w:szCs w:val="20"/>
        </w:rPr>
        <w:t xml:space="preserve">kurzy (běhy) </w:t>
      </w:r>
      <w:r w:rsidRPr="00391E18">
        <w:rPr>
          <w:sz w:val="20"/>
          <w:szCs w:val="20"/>
        </w:rPr>
        <w:t>konané v prezenční formě.</w:t>
      </w:r>
    </w:p>
    <w:p w14:paraId="4843B5A3" w14:textId="0EF55C90" w:rsidR="00391E18" w:rsidRPr="00D3075F" w:rsidRDefault="00391E18" w:rsidP="005E6A7B">
      <w:pPr>
        <w:pStyle w:val="odrkyChar"/>
        <w:numPr>
          <w:ilvl w:val="0"/>
          <w:numId w:val="6"/>
        </w:numPr>
        <w:rPr>
          <w:sz w:val="20"/>
          <w:szCs w:val="20"/>
        </w:rPr>
      </w:pPr>
      <w:r w:rsidRPr="00391E18">
        <w:rPr>
          <w:sz w:val="20"/>
          <w:szCs w:val="20"/>
        </w:rPr>
        <w:t>Nad rám</w:t>
      </w:r>
      <w:r>
        <w:rPr>
          <w:sz w:val="20"/>
          <w:szCs w:val="20"/>
        </w:rPr>
        <w:t>e</w:t>
      </w:r>
      <w:r w:rsidRPr="00391E18">
        <w:rPr>
          <w:sz w:val="20"/>
          <w:szCs w:val="20"/>
        </w:rPr>
        <w:t xml:space="preserve">c výše uvedeného je dodavatel povinen dodat </w:t>
      </w:r>
      <w:r>
        <w:rPr>
          <w:sz w:val="20"/>
          <w:szCs w:val="20"/>
        </w:rPr>
        <w:t xml:space="preserve">objednateli </w:t>
      </w:r>
      <w:r w:rsidRPr="00391E18">
        <w:rPr>
          <w:sz w:val="20"/>
          <w:szCs w:val="20"/>
        </w:rPr>
        <w:t>v rámci realizace (běhů) vzdělávacích kurzů z každého školícího dne prezenční listinu, kde bude uveden seznam všech účastníků, datum, čas konání včetně časů přestávek a podpis lektora/lektorů</w:t>
      </w:r>
      <w:r w:rsidR="00D3075F">
        <w:rPr>
          <w:sz w:val="20"/>
          <w:szCs w:val="20"/>
        </w:rPr>
        <w:t>.</w:t>
      </w:r>
    </w:p>
    <w:p w14:paraId="3E8C97F8" w14:textId="70B38E8A" w:rsidR="00993B78" w:rsidRDefault="00993B78" w:rsidP="00993B78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Vyplnění evaluačního dotazníku a závěrečného testu ve smyslu šesté a sedmé odrážky písm. d) </w:t>
      </w:r>
      <w:r w:rsidR="004F1934">
        <w:rPr>
          <w:sz w:val="20"/>
          <w:szCs w:val="20"/>
        </w:rPr>
        <w:t xml:space="preserve">odst. 6 </w:t>
      </w:r>
      <w:r>
        <w:rPr>
          <w:sz w:val="20"/>
          <w:szCs w:val="20"/>
        </w:rPr>
        <w:t>čl. III. Smlouvy bude provedeno on-line formou.</w:t>
      </w:r>
    </w:p>
    <w:p w14:paraId="32AEE7A0" w14:textId="7304938C" w:rsidR="00993B78" w:rsidRPr="00652D4F" w:rsidRDefault="003E5866" w:rsidP="00993B78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Dodavatelova povinnost ve smyslu osmé odrážky písm. d) </w:t>
      </w:r>
      <w:r w:rsidR="004F1934">
        <w:rPr>
          <w:sz w:val="20"/>
          <w:szCs w:val="20"/>
        </w:rPr>
        <w:t xml:space="preserve">odst. 6 </w:t>
      </w:r>
      <w:r>
        <w:rPr>
          <w:sz w:val="20"/>
          <w:szCs w:val="20"/>
        </w:rPr>
        <w:t>čl. III. Smlouvy spočívající v z</w:t>
      </w:r>
      <w:r w:rsidR="00993B78" w:rsidRPr="001E1506">
        <w:rPr>
          <w:sz w:val="20"/>
          <w:szCs w:val="20"/>
        </w:rPr>
        <w:t xml:space="preserve">ajištění minimálně 3 fotografií z každého </w:t>
      </w:r>
      <w:r w:rsidR="00B76437">
        <w:rPr>
          <w:sz w:val="20"/>
          <w:szCs w:val="20"/>
        </w:rPr>
        <w:t xml:space="preserve">školícího dne </w:t>
      </w:r>
      <w:r w:rsidR="00993B78" w:rsidRPr="001E1506">
        <w:rPr>
          <w:sz w:val="20"/>
          <w:szCs w:val="20"/>
        </w:rPr>
        <w:t xml:space="preserve">běhu </w:t>
      </w:r>
      <w:r w:rsidR="00B76437">
        <w:rPr>
          <w:sz w:val="20"/>
          <w:szCs w:val="20"/>
        </w:rPr>
        <w:t xml:space="preserve">vzdělávacího </w:t>
      </w:r>
      <w:r w:rsidR="00993B78" w:rsidRPr="001E1506">
        <w:rPr>
          <w:sz w:val="20"/>
          <w:szCs w:val="20"/>
        </w:rPr>
        <w:t>kurzu</w:t>
      </w:r>
      <w:r w:rsidR="00993B78" w:rsidRPr="003955C2">
        <w:rPr>
          <w:sz w:val="20"/>
          <w:szCs w:val="20"/>
        </w:rPr>
        <w:t xml:space="preserve"> bude proveden</w:t>
      </w:r>
      <w:r>
        <w:rPr>
          <w:sz w:val="20"/>
          <w:szCs w:val="20"/>
        </w:rPr>
        <w:t>a</w:t>
      </w:r>
      <w:r w:rsidR="00993B78" w:rsidRPr="003955C2">
        <w:rPr>
          <w:sz w:val="20"/>
          <w:szCs w:val="20"/>
        </w:rPr>
        <w:t xml:space="preserve"> doložením </w:t>
      </w:r>
      <w:proofErr w:type="spellStart"/>
      <w:r w:rsidR="00993B78" w:rsidRPr="003955C2">
        <w:rPr>
          <w:sz w:val="20"/>
          <w:szCs w:val="20"/>
        </w:rPr>
        <w:t>printscreenů</w:t>
      </w:r>
      <w:proofErr w:type="spellEnd"/>
      <w:r w:rsidR="00993B78" w:rsidRPr="003955C2">
        <w:rPr>
          <w:sz w:val="20"/>
          <w:szCs w:val="20"/>
        </w:rPr>
        <w:t xml:space="preserve"> obrazovky. 1x na začátku, 1x v průběhu a 1x na konci každého </w:t>
      </w:r>
      <w:r w:rsidR="00B76437">
        <w:rPr>
          <w:sz w:val="20"/>
          <w:szCs w:val="20"/>
        </w:rPr>
        <w:t xml:space="preserve">školícího dne </w:t>
      </w:r>
      <w:r w:rsidR="00993B78" w:rsidRPr="003955C2">
        <w:rPr>
          <w:sz w:val="20"/>
          <w:szCs w:val="20"/>
        </w:rPr>
        <w:t xml:space="preserve">běhu </w:t>
      </w:r>
      <w:r w:rsidR="00B76437" w:rsidRPr="00652D4F">
        <w:rPr>
          <w:sz w:val="20"/>
          <w:szCs w:val="20"/>
        </w:rPr>
        <w:t xml:space="preserve">vzdělávacího </w:t>
      </w:r>
      <w:r w:rsidR="00993B78" w:rsidRPr="00652D4F">
        <w:rPr>
          <w:sz w:val="20"/>
          <w:szCs w:val="20"/>
        </w:rPr>
        <w:t>kurzu</w:t>
      </w:r>
      <w:r w:rsidR="00B76437" w:rsidRPr="00652D4F">
        <w:rPr>
          <w:sz w:val="20"/>
          <w:szCs w:val="20"/>
        </w:rPr>
        <w:t>.</w:t>
      </w:r>
      <w:r w:rsidR="00993B78" w:rsidRPr="00652D4F">
        <w:rPr>
          <w:sz w:val="20"/>
          <w:szCs w:val="20"/>
        </w:rPr>
        <w:t xml:space="preserve"> </w:t>
      </w:r>
    </w:p>
    <w:p w14:paraId="6E04FC53" w14:textId="524709B6" w:rsidR="003E5866" w:rsidRPr="00652D4F" w:rsidRDefault="003E5866" w:rsidP="00993B78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 w:rsidRPr="00652D4F">
        <w:rPr>
          <w:sz w:val="20"/>
          <w:szCs w:val="20"/>
        </w:rPr>
        <w:t>D</w:t>
      </w:r>
      <w:r w:rsidR="00652D4F">
        <w:rPr>
          <w:sz w:val="20"/>
          <w:szCs w:val="20"/>
        </w:rPr>
        <w:t>odavatelova povinnost</w:t>
      </w:r>
      <w:r w:rsidRPr="00652D4F">
        <w:rPr>
          <w:sz w:val="20"/>
          <w:szCs w:val="20"/>
        </w:rPr>
        <w:t xml:space="preserve"> ve smyslu písm. e) </w:t>
      </w:r>
      <w:r w:rsidR="004F1934">
        <w:rPr>
          <w:sz w:val="20"/>
          <w:szCs w:val="20"/>
        </w:rPr>
        <w:t xml:space="preserve">odst. 6 </w:t>
      </w:r>
      <w:r w:rsidRPr="00652D4F">
        <w:rPr>
          <w:sz w:val="20"/>
          <w:szCs w:val="20"/>
        </w:rPr>
        <w:t xml:space="preserve">čl. III. Smlouvy spočívající v předání dokladů </w:t>
      </w:r>
      <w:r w:rsidR="007640BB" w:rsidRPr="00652D4F">
        <w:rPr>
          <w:sz w:val="20"/>
          <w:szCs w:val="20"/>
        </w:rPr>
        <w:t xml:space="preserve">objednateli </w:t>
      </w:r>
      <w:r w:rsidRPr="00652D4F">
        <w:rPr>
          <w:sz w:val="20"/>
          <w:szCs w:val="20"/>
        </w:rPr>
        <w:t xml:space="preserve">bude naplněna předáním </w:t>
      </w:r>
      <w:r w:rsidR="000C4128">
        <w:rPr>
          <w:sz w:val="20"/>
          <w:szCs w:val="20"/>
        </w:rPr>
        <w:t xml:space="preserve">(zpravidla elektronicky) </w:t>
      </w:r>
      <w:r w:rsidRPr="00652D4F">
        <w:rPr>
          <w:sz w:val="20"/>
          <w:szCs w:val="20"/>
        </w:rPr>
        <w:t>pouze těchto dokladů:</w:t>
      </w:r>
    </w:p>
    <w:p w14:paraId="25682171" w14:textId="7C9589EE" w:rsidR="003E5866" w:rsidRDefault="003E5866" w:rsidP="003E5866">
      <w:pPr>
        <w:pStyle w:val="Textkomente"/>
        <w:numPr>
          <w:ilvl w:val="0"/>
          <w:numId w:val="6"/>
        </w:numPr>
        <w:rPr>
          <w:lang w:val="cs-CZ"/>
        </w:rPr>
      </w:pPr>
      <w:r>
        <w:rPr>
          <w:lang w:val="cs-CZ"/>
        </w:rPr>
        <w:t>Seznam</w:t>
      </w:r>
      <w:r w:rsidR="000C4128">
        <w:rPr>
          <w:lang w:val="cs-CZ"/>
        </w:rPr>
        <w:t>y</w:t>
      </w:r>
      <w:r>
        <w:rPr>
          <w:lang w:val="cs-CZ"/>
        </w:rPr>
        <w:t xml:space="preserve"> účastníků každého školícího dne běhu vzdělávacího kurzu podepsané lektorem</w:t>
      </w:r>
      <w:r>
        <w:rPr>
          <w:lang w:val="en-US"/>
        </w:rPr>
        <w:t>/y</w:t>
      </w:r>
      <w:r>
        <w:rPr>
          <w:lang w:val="cs-CZ"/>
        </w:rPr>
        <w:t xml:space="preserve"> kurzu ve smyslu poslední odráž</w:t>
      </w:r>
      <w:r w:rsidR="000029AF">
        <w:rPr>
          <w:lang w:val="cs-CZ"/>
        </w:rPr>
        <w:t>ky odst. 5 tohoto článku protokolu</w:t>
      </w:r>
      <w:r w:rsidR="00836238">
        <w:rPr>
          <w:lang w:val="cs-CZ"/>
        </w:rPr>
        <w:t>,</w:t>
      </w:r>
      <w:r w:rsidR="000029AF">
        <w:rPr>
          <w:lang w:val="cs-CZ"/>
        </w:rPr>
        <w:t xml:space="preserve"> a to v originále i elektronicky,</w:t>
      </w:r>
    </w:p>
    <w:p w14:paraId="26D7A1C7" w14:textId="31B3D13E" w:rsidR="003E5866" w:rsidRDefault="003E5866" w:rsidP="003E5866">
      <w:pPr>
        <w:pStyle w:val="Textkomente"/>
        <w:numPr>
          <w:ilvl w:val="0"/>
          <w:numId w:val="6"/>
        </w:numPr>
        <w:rPr>
          <w:lang w:val="cs-CZ"/>
        </w:rPr>
      </w:pPr>
      <w:r w:rsidRPr="003E5866">
        <w:rPr>
          <w:lang w:val="cs-CZ"/>
        </w:rPr>
        <w:t>Písemn</w:t>
      </w:r>
      <w:r>
        <w:rPr>
          <w:lang w:val="cs-CZ"/>
        </w:rPr>
        <w:t>é</w:t>
      </w:r>
      <w:r w:rsidRPr="003E5866">
        <w:rPr>
          <w:lang w:val="cs-CZ"/>
        </w:rPr>
        <w:t xml:space="preserve"> výstup</w:t>
      </w:r>
      <w:r w:rsidR="009B388A">
        <w:rPr>
          <w:lang w:val="cs-CZ"/>
        </w:rPr>
        <w:t>y</w:t>
      </w:r>
      <w:r w:rsidRPr="003E5866">
        <w:rPr>
          <w:lang w:val="cs-CZ"/>
        </w:rPr>
        <w:t xml:space="preserve"> </w:t>
      </w:r>
      <w:r>
        <w:rPr>
          <w:lang w:val="cs-CZ"/>
        </w:rPr>
        <w:t xml:space="preserve">nebo sestavy </w:t>
      </w:r>
      <w:r w:rsidRPr="003E5866">
        <w:rPr>
          <w:lang w:val="cs-CZ"/>
        </w:rPr>
        <w:t xml:space="preserve">ze softwarového nástroje </w:t>
      </w:r>
      <w:r>
        <w:rPr>
          <w:lang w:val="cs-CZ"/>
        </w:rPr>
        <w:t>ve smyslu první a druhé odráž</w:t>
      </w:r>
      <w:r w:rsidR="000029AF">
        <w:rPr>
          <w:lang w:val="cs-CZ"/>
        </w:rPr>
        <w:t>ky odst. 5 tohoto článku protokolu</w:t>
      </w:r>
      <w:r>
        <w:rPr>
          <w:lang w:val="cs-CZ"/>
        </w:rPr>
        <w:t xml:space="preserve">, případně </w:t>
      </w:r>
      <w:r w:rsidR="00836238" w:rsidRPr="00391E18">
        <w:rPr>
          <w:lang w:val="cs-CZ"/>
        </w:rPr>
        <w:t>jin</w:t>
      </w:r>
      <w:r w:rsidR="000C4128">
        <w:rPr>
          <w:lang w:val="cs-CZ"/>
        </w:rPr>
        <w:t>é</w:t>
      </w:r>
      <w:r w:rsidR="00836238" w:rsidRPr="00391E18">
        <w:rPr>
          <w:lang w:val="cs-CZ"/>
        </w:rPr>
        <w:t xml:space="preserve"> dokument</w:t>
      </w:r>
      <w:r w:rsidR="000C4128">
        <w:rPr>
          <w:lang w:val="cs-CZ"/>
        </w:rPr>
        <w:t>y</w:t>
      </w:r>
      <w:r w:rsidR="00836238" w:rsidRPr="00391E18">
        <w:rPr>
          <w:lang w:val="cs-CZ"/>
        </w:rPr>
        <w:t xml:space="preserve"> z příslušného softwarového nástroje</w:t>
      </w:r>
      <w:r w:rsidR="00836238">
        <w:rPr>
          <w:lang w:val="cs-CZ"/>
        </w:rPr>
        <w:t xml:space="preserve"> ve smyslu třetí odráž</w:t>
      </w:r>
      <w:r w:rsidR="000029AF">
        <w:rPr>
          <w:lang w:val="cs-CZ"/>
        </w:rPr>
        <w:t>ky odst. 5 tohoto článku protokolu</w:t>
      </w:r>
      <w:r w:rsidR="00836238">
        <w:rPr>
          <w:lang w:val="cs-CZ"/>
        </w:rPr>
        <w:t>,</w:t>
      </w:r>
      <w:r w:rsidR="000029AF">
        <w:rPr>
          <w:lang w:val="cs-CZ"/>
        </w:rPr>
        <w:t xml:space="preserve"> a to v originále i elektronicky,</w:t>
      </w:r>
    </w:p>
    <w:p w14:paraId="39660BD6" w14:textId="47E4B667" w:rsidR="003E5866" w:rsidRDefault="00836238" w:rsidP="00836238">
      <w:pPr>
        <w:pStyle w:val="Textkomente"/>
        <w:numPr>
          <w:ilvl w:val="0"/>
          <w:numId w:val="6"/>
        </w:numPr>
        <w:rPr>
          <w:lang w:val="cs-CZ"/>
        </w:rPr>
      </w:pPr>
      <w:r>
        <w:rPr>
          <w:lang w:val="cs-CZ"/>
        </w:rPr>
        <w:t>P</w:t>
      </w:r>
      <w:r w:rsidR="003E5866" w:rsidRPr="00836238">
        <w:rPr>
          <w:lang w:val="cs-CZ"/>
        </w:rPr>
        <w:t xml:space="preserve">rezenční listiny s podpisy účastníků, pokud nejsou uvedeni na výstupu ze </w:t>
      </w:r>
      <w:r>
        <w:rPr>
          <w:lang w:val="cs-CZ"/>
        </w:rPr>
        <w:t xml:space="preserve">(přihlášeni do) softwarového </w:t>
      </w:r>
      <w:r w:rsidR="003E5866" w:rsidRPr="00836238">
        <w:rPr>
          <w:lang w:val="cs-CZ"/>
        </w:rPr>
        <w:t>nástroje</w:t>
      </w:r>
      <w:r w:rsidR="007640BB">
        <w:rPr>
          <w:lang w:val="cs-CZ"/>
        </w:rPr>
        <w:t>,</w:t>
      </w:r>
      <w:r>
        <w:rPr>
          <w:lang w:val="cs-CZ"/>
        </w:rPr>
        <w:t xml:space="preserve"> ve smyslu páté odráž</w:t>
      </w:r>
      <w:r w:rsidR="000029AF">
        <w:rPr>
          <w:lang w:val="cs-CZ"/>
        </w:rPr>
        <w:t>ky odst. 5 tohoto článku protokolu</w:t>
      </w:r>
      <w:r w:rsidR="007640BB">
        <w:rPr>
          <w:lang w:val="cs-CZ"/>
        </w:rPr>
        <w:t>, a to v originále i elektronicky</w:t>
      </w:r>
      <w:r>
        <w:rPr>
          <w:lang w:val="cs-CZ"/>
        </w:rPr>
        <w:t>,</w:t>
      </w:r>
    </w:p>
    <w:p w14:paraId="532FD54A" w14:textId="3D112FE6" w:rsidR="007640BB" w:rsidRDefault="007640BB" w:rsidP="00836238">
      <w:pPr>
        <w:pStyle w:val="Textkomente"/>
        <w:numPr>
          <w:ilvl w:val="0"/>
          <w:numId w:val="6"/>
        </w:numPr>
        <w:rPr>
          <w:lang w:val="cs-CZ"/>
        </w:rPr>
      </w:pPr>
      <w:r>
        <w:rPr>
          <w:lang w:val="cs-CZ"/>
        </w:rPr>
        <w:t>Vyhodnocen</w:t>
      </w:r>
      <w:r w:rsidR="000C4128">
        <w:rPr>
          <w:lang w:val="cs-CZ"/>
        </w:rPr>
        <w:t>é</w:t>
      </w:r>
      <w:r>
        <w:rPr>
          <w:lang w:val="cs-CZ"/>
        </w:rPr>
        <w:t xml:space="preserve"> test</w:t>
      </w:r>
      <w:r w:rsidR="000C4128">
        <w:rPr>
          <w:lang w:val="cs-CZ"/>
        </w:rPr>
        <w:t>y</w:t>
      </w:r>
      <w:r>
        <w:rPr>
          <w:lang w:val="cs-CZ"/>
        </w:rPr>
        <w:t xml:space="preserve">, které budou vyplněny účastníky on-line formou, a které dodavatel </w:t>
      </w:r>
      <w:r w:rsidR="00E473E7">
        <w:rPr>
          <w:lang w:val="cs-CZ"/>
        </w:rPr>
        <w:t>dodá vytištěné a elektronicky</w:t>
      </w:r>
      <w:r w:rsidR="000C4128">
        <w:rPr>
          <w:lang w:val="cs-CZ"/>
        </w:rPr>
        <w:t>,</w:t>
      </w:r>
    </w:p>
    <w:p w14:paraId="080D542B" w14:textId="2C4A6B27" w:rsidR="000C4128" w:rsidRDefault="000C4128" w:rsidP="00836238">
      <w:pPr>
        <w:pStyle w:val="Textkomente"/>
        <w:numPr>
          <w:ilvl w:val="0"/>
          <w:numId w:val="6"/>
        </w:numPr>
        <w:rPr>
          <w:lang w:val="cs-CZ"/>
        </w:rPr>
      </w:pPr>
      <w:r>
        <w:rPr>
          <w:lang w:val="cs-CZ"/>
        </w:rPr>
        <w:t>Audiozáznamy z každého školícího dne běhu vzdělávacího</w:t>
      </w:r>
      <w:r>
        <w:rPr>
          <w:lang w:val="en-US"/>
        </w:rPr>
        <w:t>/</w:t>
      </w:r>
      <w:proofErr w:type="spellStart"/>
      <w:r>
        <w:rPr>
          <w:lang w:val="en-US"/>
        </w:rPr>
        <w:t>ch</w:t>
      </w:r>
      <w:proofErr w:type="spellEnd"/>
      <w:r>
        <w:rPr>
          <w:lang w:val="cs-CZ"/>
        </w:rPr>
        <w:t xml:space="preserve"> kurzu</w:t>
      </w:r>
      <w:r>
        <w:rPr>
          <w:lang w:val="en-US"/>
        </w:rPr>
        <w:t>/</w:t>
      </w:r>
      <w:r>
        <w:rPr>
          <w:lang w:val="cs-CZ"/>
        </w:rPr>
        <w:t>ů,</w:t>
      </w:r>
    </w:p>
    <w:p w14:paraId="10A443A9" w14:textId="6C84B7C0" w:rsidR="000C4128" w:rsidRPr="000C4128" w:rsidRDefault="000C4128" w:rsidP="000C4128">
      <w:pPr>
        <w:pStyle w:val="Textkomente"/>
        <w:numPr>
          <w:ilvl w:val="0"/>
          <w:numId w:val="6"/>
        </w:numPr>
        <w:rPr>
          <w:lang w:val="cs-CZ"/>
        </w:rPr>
      </w:pPr>
      <w:r w:rsidRPr="000C4128">
        <w:rPr>
          <w:rFonts w:cs="Arial"/>
        </w:rPr>
        <w:t>Studijní materiály</w:t>
      </w:r>
      <w:r>
        <w:rPr>
          <w:rFonts w:cs="Arial"/>
          <w:lang w:val="cs-CZ"/>
        </w:rPr>
        <w:t>,</w:t>
      </w:r>
    </w:p>
    <w:p w14:paraId="08C46EE2" w14:textId="401611A4" w:rsidR="000C4128" w:rsidRPr="000C4128" w:rsidRDefault="000C4128" w:rsidP="000C4128">
      <w:pPr>
        <w:pStyle w:val="Textkomente"/>
        <w:numPr>
          <w:ilvl w:val="0"/>
          <w:numId w:val="6"/>
        </w:numPr>
        <w:rPr>
          <w:lang w:val="cs-CZ"/>
        </w:rPr>
      </w:pPr>
      <w:r w:rsidRPr="000C4128">
        <w:rPr>
          <w:rFonts w:cs="Arial"/>
        </w:rPr>
        <w:t>Fotografie</w:t>
      </w:r>
      <w:r w:rsidR="000029AF">
        <w:rPr>
          <w:rFonts w:cs="Arial"/>
          <w:lang w:val="cs-CZ"/>
        </w:rPr>
        <w:t xml:space="preserve"> ve smyslu odst. 7 tohoto článku protokolu,</w:t>
      </w:r>
    </w:p>
    <w:p w14:paraId="72DE8853" w14:textId="0A065AF0" w:rsidR="000C4128" w:rsidRPr="000C4128" w:rsidRDefault="000C4128" w:rsidP="000C4128">
      <w:pPr>
        <w:pStyle w:val="Textkomente"/>
        <w:numPr>
          <w:ilvl w:val="0"/>
          <w:numId w:val="6"/>
        </w:numPr>
        <w:rPr>
          <w:lang w:val="cs-CZ"/>
        </w:rPr>
      </w:pPr>
      <w:r w:rsidRPr="000C4128">
        <w:rPr>
          <w:rFonts w:cs="Arial"/>
        </w:rPr>
        <w:lastRenderedPageBreak/>
        <w:t>Pozvánky</w:t>
      </w:r>
      <w:r>
        <w:rPr>
          <w:rFonts w:cs="Arial"/>
          <w:lang w:val="cs-CZ"/>
        </w:rPr>
        <w:t>,</w:t>
      </w:r>
    </w:p>
    <w:p w14:paraId="5E20C925" w14:textId="269182F6" w:rsidR="000C4128" w:rsidRPr="000C4128" w:rsidRDefault="000C4128" w:rsidP="000C4128">
      <w:pPr>
        <w:pStyle w:val="Textkomente"/>
        <w:numPr>
          <w:ilvl w:val="0"/>
          <w:numId w:val="6"/>
        </w:numPr>
        <w:rPr>
          <w:lang w:val="cs-CZ"/>
        </w:rPr>
      </w:pPr>
      <w:r w:rsidRPr="000C4128">
        <w:rPr>
          <w:rFonts w:cs="Arial"/>
        </w:rPr>
        <w:t>Naskenovaná vydaná osvědčení</w:t>
      </w:r>
      <w:r>
        <w:rPr>
          <w:rFonts w:cs="Arial"/>
          <w:lang w:val="cs-CZ"/>
        </w:rPr>
        <w:t>,</w:t>
      </w:r>
    </w:p>
    <w:p w14:paraId="2AD166FC" w14:textId="69407599" w:rsidR="000C4128" w:rsidRPr="000C4128" w:rsidRDefault="000C4128" w:rsidP="000C4128">
      <w:pPr>
        <w:pStyle w:val="Textkomente"/>
        <w:numPr>
          <w:ilvl w:val="0"/>
          <w:numId w:val="6"/>
        </w:numPr>
        <w:rPr>
          <w:lang w:val="cs-CZ"/>
        </w:rPr>
      </w:pPr>
      <w:r w:rsidRPr="000C4128">
        <w:rPr>
          <w:rFonts w:cs="Arial"/>
        </w:rPr>
        <w:t>Seznam účastníků, kteří obdrželi osvědčení s čísly vydaných osvědčení</w:t>
      </w:r>
      <w:r w:rsidR="00D951DB">
        <w:rPr>
          <w:rFonts w:cs="Arial"/>
          <w:lang w:val="cs-CZ"/>
        </w:rPr>
        <w:t>.</w:t>
      </w:r>
    </w:p>
    <w:p w14:paraId="7375B061" w14:textId="77777777" w:rsidR="000C4128" w:rsidRDefault="000C4128" w:rsidP="000C4128">
      <w:pPr>
        <w:pStyle w:val="Textkomente"/>
        <w:rPr>
          <w:lang w:val="cs-CZ"/>
        </w:rPr>
      </w:pPr>
    </w:p>
    <w:p w14:paraId="403B3752" w14:textId="241EFEB5" w:rsidR="003E5866" w:rsidRPr="00836238" w:rsidRDefault="00652D4F" w:rsidP="000C4128">
      <w:pPr>
        <w:pStyle w:val="Textkomente"/>
        <w:ind w:left="426"/>
        <w:rPr>
          <w:lang w:val="cs-CZ"/>
        </w:rPr>
      </w:pPr>
      <w:r>
        <w:rPr>
          <w:lang w:val="cs-CZ"/>
        </w:rPr>
        <w:t xml:space="preserve">Pokud se týče </w:t>
      </w:r>
      <w:r w:rsidR="003E5866" w:rsidRPr="00836238">
        <w:rPr>
          <w:lang w:val="cs-CZ"/>
        </w:rPr>
        <w:t>evaluační</w:t>
      </w:r>
      <w:r>
        <w:rPr>
          <w:lang w:val="cs-CZ"/>
        </w:rPr>
        <w:t>ch</w:t>
      </w:r>
      <w:r w:rsidR="003E5866" w:rsidRPr="00836238">
        <w:rPr>
          <w:lang w:val="cs-CZ"/>
        </w:rPr>
        <w:t xml:space="preserve"> dotazník</w:t>
      </w:r>
      <w:r>
        <w:rPr>
          <w:lang w:val="cs-CZ"/>
        </w:rPr>
        <w:t>ů, tyto</w:t>
      </w:r>
      <w:r w:rsidR="003E5866" w:rsidRPr="00836238">
        <w:rPr>
          <w:lang w:val="cs-CZ"/>
        </w:rPr>
        <w:t xml:space="preserve"> budou vyplněny </w:t>
      </w:r>
      <w:r>
        <w:rPr>
          <w:lang w:val="cs-CZ"/>
        </w:rPr>
        <w:t xml:space="preserve">účastníky </w:t>
      </w:r>
      <w:r w:rsidR="003E5866" w:rsidRPr="00836238">
        <w:rPr>
          <w:lang w:val="cs-CZ"/>
        </w:rPr>
        <w:t>on</w:t>
      </w:r>
      <w:r>
        <w:rPr>
          <w:lang w:val="cs-CZ"/>
        </w:rPr>
        <w:t>-</w:t>
      </w:r>
      <w:r w:rsidR="003E5866" w:rsidRPr="00836238">
        <w:rPr>
          <w:lang w:val="cs-CZ"/>
        </w:rPr>
        <w:t xml:space="preserve">line </w:t>
      </w:r>
      <w:r>
        <w:rPr>
          <w:lang w:val="cs-CZ"/>
        </w:rPr>
        <w:t xml:space="preserve">formou </w:t>
      </w:r>
      <w:r w:rsidR="003E5866" w:rsidRPr="00836238">
        <w:rPr>
          <w:lang w:val="cs-CZ"/>
        </w:rPr>
        <w:t>a zaslány</w:t>
      </w:r>
      <w:r>
        <w:rPr>
          <w:lang w:val="cs-CZ"/>
        </w:rPr>
        <w:t xml:space="preserve"> přímo objednateli</w:t>
      </w:r>
      <w:r w:rsidR="000C4128">
        <w:rPr>
          <w:lang w:val="cs-CZ"/>
        </w:rPr>
        <w:t xml:space="preserve"> bez přímé účasti dodavatele</w:t>
      </w:r>
      <w:r w:rsidR="003E5866" w:rsidRPr="00836238">
        <w:rPr>
          <w:lang w:val="cs-CZ"/>
        </w:rPr>
        <w:t>.</w:t>
      </w:r>
    </w:p>
    <w:p w14:paraId="179F7084" w14:textId="189F2D4C" w:rsidR="00993B78" w:rsidRDefault="0067152B" w:rsidP="000C4128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Dodavatel není oprávněn fakturovat cenu za stravování účastníků běh</w:t>
      </w:r>
      <w:r w:rsidR="00B33B4B">
        <w:rPr>
          <w:sz w:val="20"/>
          <w:szCs w:val="20"/>
        </w:rPr>
        <w:t>ů</w:t>
      </w:r>
      <w:r>
        <w:rPr>
          <w:sz w:val="20"/>
          <w:szCs w:val="20"/>
        </w:rPr>
        <w:t xml:space="preserve"> </w:t>
      </w:r>
      <w:r w:rsidR="00B33B4B">
        <w:rPr>
          <w:sz w:val="20"/>
          <w:szCs w:val="20"/>
        </w:rPr>
        <w:t xml:space="preserve">vzdělávacích </w:t>
      </w:r>
      <w:r>
        <w:rPr>
          <w:sz w:val="20"/>
          <w:szCs w:val="20"/>
        </w:rPr>
        <w:t>kurz</w:t>
      </w:r>
      <w:r w:rsidR="00B33B4B">
        <w:rPr>
          <w:sz w:val="20"/>
          <w:szCs w:val="20"/>
        </w:rPr>
        <w:t>ů</w:t>
      </w:r>
      <w:r>
        <w:rPr>
          <w:sz w:val="20"/>
          <w:szCs w:val="20"/>
        </w:rPr>
        <w:t xml:space="preserve"> ve smyslu odst. 3 čl. V. Smlouvy</w:t>
      </w:r>
      <w:r w:rsidR="00B33B4B">
        <w:rPr>
          <w:sz w:val="20"/>
          <w:szCs w:val="20"/>
        </w:rPr>
        <w:t xml:space="preserve"> (stravování pro účastníky totiž v případě realizace běhu vzdělávacího kurzu distanční on-line formou nezajišťuje)</w:t>
      </w:r>
      <w:r>
        <w:rPr>
          <w:sz w:val="20"/>
          <w:szCs w:val="20"/>
        </w:rPr>
        <w:t>.</w:t>
      </w:r>
    </w:p>
    <w:p w14:paraId="5322CE32" w14:textId="5866EF1D" w:rsidR="00CE7325" w:rsidRDefault="00CE7325" w:rsidP="000C4128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 w:rsidRPr="000C4128">
        <w:rPr>
          <w:sz w:val="20"/>
          <w:szCs w:val="20"/>
        </w:rPr>
        <w:t xml:space="preserve">Pokud se týče povinnosti uvedené pod písm. </w:t>
      </w:r>
      <w:r w:rsidR="00D25177">
        <w:rPr>
          <w:sz w:val="20"/>
          <w:szCs w:val="20"/>
        </w:rPr>
        <w:t>c</w:t>
      </w:r>
      <w:r w:rsidRPr="000C4128">
        <w:rPr>
          <w:sz w:val="20"/>
          <w:szCs w:val="20"/>
        </w:rPr>
        <w:t>) odst. 1 čl. XI. Smlouvy, postačí</w:t>
      </w:r>
      <w:r w:rsidR="000C4128">
        <w:rPr>
          <w:sz w:val="20"/>
          <w:szCs w:val="20"/>
        </w:rPr>
        <w:t>,</w:t>
      </w:r>
      <w:r w:rsidRPr="000C4128">
        <w:rPr>
          <w:sz w:val="20"/>
          <w:szCs w:val="20"/>
        </w:rPr>
        <w:t xml:space="preserve"> aby byl uchován audiozáznam.</w:t>
      </w:r>
    </w:p>
    <w:p w14:paraId="33DD8EBD" w14:textId="2F279410" w:rsidR="00E466CD" w:rsidRDefault="008E33FE" w:rsidP="000C4128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 w:rsidRPr="000C4128">
        <w:rPr>
          <w:sz w:val="20"/>
          <w:szCs w:val="20"/>
        </w:rPr>
        <w:t xml:space="preserve">Rozvržení a časová dotace jednoho školícího dne musí být </w:t>
      </w:r>
      <w:r w:rsidR="00E466CD" w:rsidRPr="000C4128">
        <w:rPr>
          <w:sz w:val="20"/>
          <w:szCs w:val="20"/>
        </w:rPr>
        <w:t xml:space="preserve">(na rozdíl od toho, co je uvedeno pod písm. d) odst. 2 článku XI Smlouvy v návaznosti na odst. 2 předmětného článku XI. Smlouvy) </w:t>
      </w:r>
      <w:r w:rsidRPr="000C4128">
        <w:rPr>
          <w:sz w:val="20"/>
          <w:szCs w:val="20"/>
        </w:rPr>
        <w:t>dodrženy i v případě, že školící den běhu vzdělávacího kurzu je realizován distanční on-line formou.</w:t>
      </w:r>
    </w:p>
    <w:p w14:paraId="1C68041B" w14:textId="0D028DCE" w:rsidR="000C4128" w:rsidRDefault="000C4128" w:rsidP="000C4128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Te</w:t>
      </w:r>
      <w:r w:rsidR="005A1969">
        <w:rPr>
          <w:sz w:val="20"/>
          <w:szCs w:val="20"/>
        </w:rPr>
        <w:t>nto te</w:t>
      </w:r>
      <w:r>
        <w:rPr>
          <w:sz w:val="20"/>
          <w:szCs w:val="20"/>
        </w:rPr>
        <w:t xml:space="preserve">xt </w:t>
      </w:r>
      <w:r w:rsidR="005A1969">
        <w:rPr>
          <w:sz w:val="20"/>
          <w:szCs w:val="20"/>
        </w:rPr>
        <w:t>„</w:t>
      </w:r>
      <w:r w:rsidR="005A1969">
        <w:rPr>
          <w:rFonts w:eastAsia="Calibri"/>
          <w:bCs/>
          <w:sz w:val="20"/>
          <w:szCs w:val="20"/>
          <w:u w:val="single"/>
          <w:lang w:eastAsia="en-US"/>
        </w:rPr>
        <w:t>*Místo realizace</w:t>
      </w:r>
      <w:r w:rsidR="005A1969" w:rsidRPr="005A1969">
        <w:rPr>
          <w:rFonts w:eastAsia="Calibri"/>
          <w:bCs/>
          <w:sz w:val="20"/>
          <w:szCs w:val="20"/>
          <w:lang w:eastAsia="en-US"/>
        </w:rPr>
        <w:t>“</w:t>
      </w:r>
      <w:r w:rsidR="005A1969">
        <w:rPr>
          <w:rFonts w:eastAsia="Calibri"/>
          <w:bCs/>
          <w:sz w:val="20"/>
          <w:szCs w:val="20"/>
          <w:lang w:eastAsia="en-US"/>
        </w:rPr>
        <w:t>,</w:t>
      </w:r>
      <w:r w:rsidR="005A1969" w:rsidRPr="00884B69">
        <w:rPr>
          <w:rFonts w:eastAsia="Calibri"/>
          <w:bCs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uvedený pod tabulkou přílohy č. 1 Smlouvy</w:t>
      </w:r>
      <w:r w:rsidR="005A196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A1969">
        <w:rPr>
          <w:sz w:val="20"/>
          <w:szCs w:val="20"/>
        </w:rPr>
        <w:t>se nahrazuje takto: „</w:t>
      </w:r>
      <w:r w:rsidR="005A1969">
        <w:rPr>
          <w:rFonts w:eastAsia="Calibri"/>
          <w:bCs/>
          <w:sz w:val="20"/>
          <w:szCs w:val="20"/>
          <w:u w:val="single"/>
          <w:lang w:eastAsia="en-US"/>
        </w:rPr>
        <w:t>*Místo realizace</w:t>
      </w:r>
      <w:r w:rsidR="005A1969" w:rsidRPr="00884B69">
        <w:rPr>
          <w:rFonts w:eastAsia="Calibri"/>
          <w:bCs/>
          <w:sz w:val="20"/>
          <w:szCs w:val="20"/>
          <w:lang w:eastAsia="en-US"/>
        </w:rPr>
        <w:t xml:space="preserve"> (</w:t>
      </w:r>
      <w:r w:rsidR="005A1969" w:rsidRPr="005A1969">
        <w:rPr>
          <w:i/>
          <w:sz w:val="20"/>
          <w:szCs w:val="20"/>
        </w:rPr>
        <w:t xml:space="preserve">platí pouze pro prezenční formu výuky, přičemž pro distanční on-line formu výuky </w:t>
      </w:r>
      <w:r w:rsidR="004F1934">
        <w:rPr>
          <w:i/>
          <w:sz w:val="20"/>
          <w:szCs w:val="20"/>
        </w:rPr>
        <w:t xml:space="preserve">vzdělávacích kurzů </w:t>
      </w:r>
      <w:r w:rsidR="005A1969" w:rsidRPr="005A1969">
        <w:rPr>
          <w:i/>
          <w:sz w:val="20"/>
          <w:szCs w:val="20"/>
        </w:rPr>
        <w:t>je nerelevantní</w:t>
      </w:r>
      <w:r w:rsidR="005A1969">
        <w:rPr>
          <w:sz w:val="20"/>
          <w:szCs w:val="20"/>
        </w:rPr>
        <w:t>)“.</w:t>
      </w:r>
    </w:p>
    <w:p w14:paraId="1B168C1B" w14:textId="35ED0E70" w:rsidR="00A93F50" w:rsidRPr="005A1969" w:rsidRDefault="00CE7325" w:rsidP="005A1969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 w:rsidRPr="005A1969">
        <w:rPr>
          <w:sz w:val="20"/>
          <w:szCs w:val="20"/>
        </w:rPr>
        <w:t xml:space="preserve">Není-li uvedeno v tomto článku jinak, platí v ostatním pro realizaci vzdělávacích kurzů distanční formou on-line ustanovení odst. 1 a 2 čl. XI. Smlouvy. </w:t>
      </w:r>
    </w:p>
    <w:p w14:paraId="6427AD6D" w14:textId="77777777" w:rsidR="005A1969" w:rsidRPr="00AE2100" w:rsidRDefault="005A1969" w:rsidP="00B10F5C">
      <w:pPr>
        <w:pStyle w:val="odrkyChar"/>
        <w:spacing w:before="0" w:after="0"/>
        <w:jc w:val="center"/>
        <w:rPr>
          <w:sz w:val="20"/>
          <w:szCs w:val="20"/>
        </w:rPr>
      </w:pPr>
    </w:p>
    <w:p w14:paraId="0A9E630E" w14:textId="77777777" w:rsidR="00B10F5C" w:rsidRPr="007C46F7" w:rsidRDefault="00B10F5C" w:rsidP="00B10F5C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7C46F7">
        <w:rPr>
          <w:b/>
          <w:sz w:val="20"/>
          <w:szCs w:val="20"/>
        </w:rPr>
        <w:t xml:space="preserve">III. </w:t>
      </w:r>
      <w:r w:rsidRPr="007C46F7">
        <w:rPr>
          <w:b/>
          <w:bCs/>
          <w:sz w:val="20"/>
          <w:szCs w:val="20"/>
        </w:rPr>
        <w:t>Článek</w:t>
      </w:r>
    </w:p>
    <w:p w14:paraId="794AD744" w14:textId="58AAF352" w:rsidR="00E077EC" w:rsidRPr="00E077EC" w:rsidRDefault="00AE2100" w:rsidP="00CE4CEE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E077EC"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statní </w:t>
      </w:r>
      <w:r w:rsidR="00E077EC">
        <w:rPr>
          <w:rFonts w:ascii="Arial" w:eastAsia="Times New Roman" w:hAnsi="Arial" w:cs="Arial"/>
          <w:sz w:val="20"/>
          <w:szCs w:val="20"/>
          <w:lang w:eastAsia="cs-CZ"/>
        </w:rPr>
        <w:t xml:space="preserve">ustanovení Smlouvy </w:t>
      </w:r>
      <w:r w:rsidR="00E077EC"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zůstávají beze změn. </w:t>
      </w:r>
    </w:p>
    <w:p w14:paraId="47313AF9" w14:textId="1ABB17F4" w:rsidR="00E077EC" w:rsidRPr="00E077EC" w:rsidRDefault="00E077EC" w:rsidP="00CE4CEE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77EC">
        <w:rPr>
          <w:rFonts w:ascii="Arial" w:eastAsia="Times New Roman" w:hAnsi="Arial" w:cs="Arial"/>
          <w:sz w:val="20"/>
          <w:szCs w:val="20"/>
          <w:lang w:eastAsia="cs-CZ"/>
        </w:rPr>
        <w:t>Smluvní strany souhlas</w:t>
      </w:r>
      <w:r w:rsidR="005E6A7B">
        <w:rPr>
          <w:rFonts w:ascii="Arial" w:eastAsia="Times New Roman" w:hAnsi="Arial" w:cs="Arial"/>
          <w:sz w:val="20"/>
          <w:szCs w:val="20"/>
          <w:lang w:eastAsia="cs-CZ"/>
        </w:rPr>
        <w:t xml:space="preserve">ně prohlašují, že změna Smlouvy, resp. aplikace ustanovení odst. 1 a 2 čl. </w:t>
      </w:r>
      <w:proofErr w:type="spellStart"/>
      <w:proofErr w:type="gramStart"/>
      <w:r w:rsidR="005E6A7B">
        <w:rPr>
          <w:rFonts w:ascii="Arial" w:eastAsia="Times New Roman" w:hAnsi="Arial" w:cs="Arial"/>
          <w:sz w:val="20"/>
          <w:szCs w:val="20"/>
          <w:lang w:eastAsia="cs-CZ"/>
        </w:rPr>
        <w:t>XI.</w:t>
      </w:r>
      <w:r w:rsidR="002020F1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proofErr w:type="spellEnd"/>
      <w:proofErr w:type="gramEnd"/>
      <w:r w:rsidR="005E6A7B">
        <w:rPr>
          <w:rFonts w:ascii="Arial" w:eastAsia="Times New Roman" w:hAnsi="Arial" w:cs="Arial"/>
          <w:sz w:val="20"/>
          <w:szCs w:val="20"/>
          <w:lang w:eastAsia="cs-CZ"/>
        </w:rPr>
        <w:t xml:space="preserve">, tj. </w:t>
      </w:r>
      <w:r w:rsidR="005E6A7B" w:rsidRPr="005E6A7B">
        <w:rPr>
          <w:rFonts w:ascii="Arial" w:eastAsia="Times New Roman" w:hAnsi="Arial" w:cs="Arial"/>
          <w:sz w:val="20"/>
          <w:szCs w:val="20"/>
          <w:lang w:eastAsia="cs-CZ"/>
        </w:rPr>
        <w:t>podmínky provádění vzdělávacích kurzů distanční formou on-line</w:t>
      </w:r>
      <w:r w:rsidR="005E6A7B">
        <w:rPr>
          <w:rFonts w:ascii="Arial" w:eastAsia="Times New Roman" w:hAnsi="Arial" w:cs="Arial"/>
          <w:sz w:val="20"/>
          <w:szCs w:val="20"/>
          <w:lang w:eastAsia="cs-CZ"/>
        </w:rPr>
        <w:t>, uvedená v článku II. tohoto protokolu</w:t>
      </w:r>
      <w:r w:rsidR="00D25177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5E6A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není s ohledem na výše uveden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 podstatnou změnou </w:t>
      </w:r>
      <w:r>
        <w:rPr>
          <w:rFonts w:ascii="Arial" w:eastAsia="Times New Roman" w:hAnsi="Arial" w:cs="Arial"/>
          <w:sz w:val="20"/>
          <w:szCs w:val="20"/>
          <w:lang w:eastAsia="cs-CZ"/>
        </w:rPr>
        <w:t>závazku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 vyplývající</w:t>
      </w:r>
      <w:r w:rsidR="00B35DC4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 ze Smlouvy ve smyslu § </w:t>
      </w:r>
      <w:r>
        <w:rPr>
          <w:rFonts w:ascii="Arial" w:eastAsia="Times New Roman" w:hAnsi="Arial" w:cs="Arial"/>
          <w:sz w:val="20"/>
          <w:szCs w:val="20"/>
          <w:lang w:eastAsia="cs-CZ"/>
        </w:rPr>
        <w:t>22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2 zákona č. 13</w:t>
      </w:r>
      <w:r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/20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16 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Sb., o </w:t>
      </w:r>
      <w:r w:rsidR="00B35DC4">
        <w:rPr>
          <w:rFonts w:ascii="Arial" w:eastAsia="Times New Roman" w:hAnsi="Arial" w:cs="Arial"/>
          <w:sz w:val="20"/>
          <w:szCs w:val="20"/>
          <w:lang w:eastAsia="cs-CZ"/>
        </w:rPr>
        <w:t xml:space="preserve">zadávání 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veřejných zakáz</w:t>
      </w:r>
      <w:r w:rsidR="00B35DC4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k, ve znění pozdějších předpisů. </w:t>
      </w:r>
    </w:p>
    <w:p w14:paraId="46B03241" w14:textId="671E4651" w:rsidR="00E077EC" w:rsidRDefault="00E077EC" w:rsidP="00CE4CEE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Tento protokol je vyhotoven </w:t>
      </w:r>
      <w:r w:rsidRPr="001D02B6">
        <w:rPr>
          <w:rFonts w:ascii="Arial" w:eastAsia="Times New Roman" w:hAnsi="Arial" w:cs="Arial"/>
          <w:sz w:val="20"/>
          <w:szCs w:val="20"/>
          <w:lang w:eastAsia="cs-CZ"/>
        </w:rPr>
        <w:t>ve 3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 stejnopisech, z nichž objednatel obdrží dva a dodavatel jeden. Smluvní strany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prohlašují, že 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si tento protokol řádně přečetly a s jeho zněním souhlasí.</w:t>
      </w:r>
    </w:p>
    <w:p w14:paraId="7084D29C" w14:textId="046DE840" w:rsidR="00E077EC" w:rsidRPr="005E6A7B" w:rsidRDefault="005E6A7B" w:rsidP="005E6A7B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Tento protokol nabývá </w:t>
      </w:r>
      <w:r w:rsidRPr="005D7EF9">
        <w:rPr>
          <w:rFonts w:ascii="Arial" w:eastAsia="Times New Roman" w:hAnsi="Arial" w:cs="Arial"/>
          <w:sz w:val="20"/>
          <w:szCs w:val="20"/>
          <w:lang w:eastAsia="cs-CZ"/>
        </w:rPr>
        <w:t xml:space="preserve">platnosti dnem jeho podpisu smluvními stranami </w:t>
      </w:r>
      <w:r w:rsidR="005D7EF9" w:rsidRPr="005D7EF9">
        <w:rPr>
          <w:rFonts w:ascii="Arial" w:eastAsia="Times New Roman" w:hAnsi="Arial" w:cs="Arial"/>
          <w:sz w:val="20"/>
          <w:szCs w:val="20"/>
          <w:lang w:eastAsia="cs-CZ"/>
        </w:rPr>
        <w:t>(oprávněnými zástupci</w:t>
      </w:r>
      <w:r w:rsidR="005D7EF9">
        <w:rPr>
          <w:rFonts w:ascii="Arial" w:eastAsia="Times New Roman" w:hAnsi="Arial" w:cs="Arial"/>
          <w:sz w:val="20"/>
          <w:szCs w:val="20"/>
          <w:lang w:eastAsia="cs-CZ"/>
        </w:rPr>
        <w:t xml:space="preserve"> ve věcech smluvních</w:t>
      </w:r>
      <w:r w:rsidR="005D7EF9" w:rsidRPr="005D7EF9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r w:rsidRPr="005D7EF9">
        <w:rPr>
          <w:rFonts w:ascii="Arial" w:eastAsia="Times New Roman" w:hAnsi="Arial" w:cs="Arial"/>
          <w:sz w:val="20"/>
          <w:szCs w:val="20"/>
          <w:lang w:eastAsia="cs-CZ"/>
        </w:rPr>
        <w:t>a účinnosti dnem jeho uveřejnění prostřednictvím registru smluv dle § 6 zákona č. 340/2015 Sb., o zvláštních podmínkách účinnosti některých smluv, uveřejňování těchto smluv a o registru smluv (zákon o registru smluv), ve znění pozdějších předpisů. Smluvní strany se dohodly, že objednatel v zákonné lhůtě odešle tento protokol k řádnému uveřejnění do registru smluv vedeného Ministerstvem vnitra ČR.</w:t>
      </w:r>
    </w:p>
    <w:p w14:paraId="3042975A" w14:textId="77777777" w:rsidR="00F430DA" w:rsidRPr="00F430DA" w:rsidRDefault="00F430DA" w:rsidP="00F430DA"/>
    <w:p w14:paraId="32909333" w14:textId="77777777" w:rsidR="00B10F5C" w:rsidRPr="007C46F7" w:rsidRDefault="00B10F5C" w:rsidP="00B10F5C">
      <w:pPr>
        <w:pStyle w:val="Nadpis"/>
        <w:numPr>
          <w:ilvl w:val="0"/>
          <w:numId w:val="0"/>
        </w:numPr>
        <w:spacing w:after="120"/>
        <w:ind w:firstLine="357"/>
        <w:jc w:val="both"/>
        <w:rPr>
          <w:rFonts w:ascii="Arial" w:hAnsi="Arial" w:cs="Arial"/>
          <w:b w:val="0"/>
          <w:sz w:val="20"/>
          <w:szCs w:val="20"/>
        </w:rPr>
      </w:pPr>
      <w:r w:rsidRPr="007C46F7">
        <w:rPr>
          <w:rFonts w:ascii="Arial" w:hAnsi="Arial" w:cs="Arial"/>
          <w:b w:val="0"/>
          <w:sz w:val="20"/>
          <w:szCs w:val="20"/>
        </w:rPr>
        <w:t xml:space="preserve">Za objednatele </w:t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  <w:t>Za dodavatele</w:t>
      </w:r>
    </w:p>
    <w:p w14:paraId="6F6BCDFC" w14:textId="0919F3BF" w:rsidR="00B10F5C" w:rsidRPr="00D32A2C" w:rsidRDefault="00B10F5C" w:rsidP="00B10F5C">
      <w:pPr>
        <w:pStyle w:val="odrkyChar"/>
        <w:spacing w:before="0" w:after="0"/>
        <w:ind w:firstLine="357"/>
        <w:rPr>
          <w:sz w:val="20"/>
          <w:szCs w:val="20"/>
        </w:rPr>
      </w:pPr>
      <w:r w:rsidRPr="007C46F7">
        <w:rPr>
          <w:sz w:val="20"/>
          <w:szCs w:val="20"/>
        </w:rPr>
        <w:t xml:space="preserve">Ve Zlíně dne </w:t>
      </w:r>
      <w:r w:rsidR="00E85DDE">
        <w:rPr>
          <w:sz w:val="20"/>
          <w:szCs w:val="20"/>
        </w:rPr>
        <w:tab/>
      </w:r>
      <w:r w:rsidRPr="007C46F7">
        <w:rPr>
          <w:sz w:val="20"/>
          <w:szCs w:val="20"/>
        </w:rPr>
        <w:tab/>
      </w:r>
      <w:r w:rsidRPr="007C46F7">
        <w:rPr>
          <w:sz w:val="20"/>
          <w:szCs w:val="20"/>
        </w:rPr>
        <w:tab/>
      </w:r>
      <w:r w:rsidRPr="007C46F7">
        <w:rPr>
          <w:sz w:val="20"/>
          <w:szCs w:val="20"/>
        </w:rPr>
        <w:tab/>
      </w:r>
      <w:r w:rsidRPr="007C46F7">
        <w:rPr>
          <w:sz w:val="20"/>
          <w:szCs w:val="20"/>
        </w:rPr>
        <w:tab/>
      </w:r>
      <w:r w:rsidRPr="007C46F7">
        <w:rPr>
          <w:sz w:val="20"/>
          <w:szCs w:val="20"/>
        </w:rPr>
        <w:tab/>
        <w:t>V </w:t>
      </w:r>
      <w:r w:rsidR="00807011">
        <w:rPr>
          <w:sz w:val="20"/>
          <w:szCs w:val="20"/>
        </w:rPr>
        <w:t>Praze</w:t>
      </w:r>
      <w:r w:rsidRPr="00D32A2C">
        <w:rPr>
          <w:sz w:val="20"/>
          <w:szCs w:val="20"/>
        </w:rPr>
        <w:t xml:space="preserve"> dne </w:t>
      </w:r>
    </w:p>
    <w:p w14:paraId="15CA412C" w14:textId="77777777" w:rsidR="00B10F5C" w:rsidRPr="00D32A2C" w:rsidRDefault="00B10F5C" w:rsidP="00B10F5C">
      <w:pPr>
        <w:pStyle w:val="odrkyChar"/>
        <w:spacing w:before="0" w:after="0"/>
        <w:ind w:firstLine="357"/>
        <w:rPr>
          <w:sz w:val="20"/>
          <w:szCs w:val="20"/>
        </w:rPr>
      </w:pPr>
    </w:p>
    <w:p w14:paraId="0B32FBF2" w14:textId="27F2418F" w:rsidR="00B10F5C" w:rsidRDefault="00B10F5C" w:rsidP="00B10F5C">
      <w:pPr>
        <w:rPr>
          <w:rFonts w:cs="Arial"/>
          <w:sz w:val="20"/>
          <w:szCs w:val="20"/>
        </w:rPr>
      </w:pPr>
    </w:p>
    <w:p w14:paraId="13C9C2EC" w14:textId="77777777" w:rsidR="00610B0C" w:rsidRPr="00D32A2C" w:rsidRDefault="00610B0C" w:rsidP="00B10F5C">
      <w:pPr>
        <w:rPr>
          <w:rFonts w:cs="Arial"/>
          <w:sz w:val="20"/>
          <w:szCs w:val="20"/>
        </w:rPr>
      </w:pPr>
    </w:p>
    <w:p w14:paraId="73F9BB18" w14:textId="77777777" w:rsidR="00B10F5C" w:rsidRPr="00D32A2C" w:rsidRDefault="00B10F5C" w:rsidP="00B10F5C">
      <w:pPr>
        <w:rPr>
          <w:rFonts w:cs="Arial"/>
          <w:sz w:val="20"/>
          <w:szCs w:val="20"/>
        </w:rPr>
      </w:pPr>
    </w:p>
    <w:p w14:paraId="4E8B6AA0" w14:textId="77777777" w:rsidR="00B10F5C" w:rsidRPr="00D32A2C" w:rsidRDefault="00B10F5C" w:rsidP="00B10F5C">
      <w:pPr>
        <w:rPr>
          <w:rFonts w:cs="Arial"/>
          <w:sz w:val="20"/>
          <w:szCs w:val="20"/>
        </w:rPr>
      </w:pPr>
    </w:p>
    <w:p w14:paraId="55864CF9" w14:textId="77777777" w:rsidR="00B10F5C" w:rsidRPr="007C46F7" w:rsidRDefault="00B10F5C" w:rsidP="00B10F5C">
      <w:pPr>
        <w:ind w:firstLine="360"/>
        <w:rPr>
          <w:rFonts w:cs="Arial"/>
          <w:sz w:val="20"/>
          <w:szCs w:val="20"/>
        </w:rPr>
      </w:pPr>
      <w:r w:rsidRPr="00D32A2C">
        <w:rPr>
          <w:rFonts w:cs="Arial"/>
          <w:sz w:val="20"/>
          <w:szCs w:val="20"/>
        </w:rPr>
        <w:t>…………………………………</w:t>
      </w:r>
      <w:r w:rsidRPr="00D32A2C">
        <w:rPr>
          <w:rFonts w:cs="Arial"/>
          <w:sz w:val="20"/>
          <w:szCs w:val="20"/>
        </w:rPr>
        <w:tab/>
      </w:r>
      <w:r w:rsidRPr="00D32A2C">
        <w:rPr>
          <w:rFonts w:cs="Arial"/>
          <w:sz w:val="20"/>
          <w:szCs w:val="20"/>
        </w:rPr>
        <w:tab/>
      </w:r>
      <w:r w:rsidRPr="00D32A2C">
        <w:rPr>
          <w:rFonts w:cs="Arial"/>
          <w:sz w:val="20"/>
          <w:szCs w:val="20"/>
        </w:rPr>
        <w:tab/>
      </w:r>
      <w:r w:rsidRPr="00D32A2C">
        <w:rPr>
          <w:rFonts w:cs="Arial"/>
          <w:sz w:val="20"/>
          <w:szCs w:val="20"/>
        </w:rPr>
        <w:tab/>
        <w:t>.………………………………..</w:t>
      </w:r>
    </w:p>
    <w:p w14:paraId="1C43C5ED" w14:textId="6C0BE2D2" w:rsidR="00B10F5C" w:rsidRPr="007C46F7" w:rsidRDefault="00CA6420" w:rsidP="00B10F5C">
      <w:pPr>
        <w:spacing w:after="120"/>
        <w:ind w:firstLine="357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</w:t>
      </w:r>
      <w:proofErr w:type="spellEnd"/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E077E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bookmarkStart w:id="3" w:name="_GoBack"/>
      <w:bookmarkEnd w:id="3"/>
      <w:r w:rsidR="00E077EC"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xxxxx</w:t>
      </w:r>
      <w:proofErr w:type="spellEnd"/>
    </w:p>
    <w:p w14:paraId="6F0CC3ED" w14:textId="0701EC60" w:rsidR="00B10F5C" w:rsidRPr="007C46F7" w:rsidRDefault="00E077EC" w:rsidP="00B10F5C">
      <w:pPr>
        <w:ind w:firstLine="360"/>
        <w:rPr>
          <w:rFonts w:cs="Arial"/>
          <w:i/>
          <w:sz w:val="20"/>
          <w:szCs w:val="20"/>
          <w:highlight w:val="lightGray"/>
        </w:rPr>
      </w:pPr>
      <w:r>
        <w:rPr>
          <w:rFonts w:cs="Arial"/>
          <w:sz w:val="20"/>
          <w:szCs w:val="20"/>
        </w:rPr>
        <w:t xml:space="preserve">vedoucí </w:t>
      </w:r>
      <w:r w:rsidR="00E85DDE">
        <w:rPr>
          <w:rFonts w:cs="Arial"/>
          <w:sz w:val="20"/>
          <w:szCs w:val="20"/>
        </w:rPr>
        <w:t xml:space="preserve">Odboru projektového řízení </w:t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E85DDE">
        <w:rPr>
          <w:rFonts w:cs="Arial"/>
          <w:sz w:val="20"/>
          <w:szCs w:val="20"/>
        </w:rPr>
        <w:t>jednatel</w:t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i/>
          <w:sz w:val="20"/>
          <w:szCs w:val="20"/>
          <w:highlight w:val="lightGray"/>
        </w:rPr>
        <w:t xml:space="preserve"> </w:t>
      </w:r>
    </w:p>
    <w:sectPr w:rsidR="00B10F5C" w:rsidRPr="007C46F7" w:rsidSect="00B65E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701" w:left="1418" w:header="56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B063" w14:textId="77777777" w:rsidR="00893E64" w:rsidRDefault="00893E64" w:rsidP="00B10F5C">
      <w:r>
        <w:separator/>
      </w:r>
    </w:p>
  </w:endnote>
  <w:endnote w:type="continuationSeparator" w:id="0">
    <w:p w14:paraId="19C41005" w14:textId="77777777" w:rsidR="00893E64" w:rsidRDefault="00893E64" w:rsidP="00B1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CFD9" w14:textId="77777777" w:rsidR="007A635C" w:rsidRDefault="007A63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BB8DB3" w14:textId="77777777" w:rsidR="007A635C" w:rsidRDefault="007A635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FCB7" w14:textId="77777777" w:rsidR="007A635C" w:rsidRDefault="007A635C" w:rsidP="00B65E40">
    <w:pPr>
      <w:tabs>
        <w:tab w:val="left" w:pos="5925"/>
      </w:tabs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ab/>
    </w:r>
  </w:p>
  <w:p w14:paraId="459CD936" w14:textId="77777777" w:rsidR="007A635C" w:rsidRPr="00E95CA2" w:rsidRDefault="007A635C" w:rsidP="00B65E40">
    <w:pPr>
      <w:pStyle w:val="Zpat"/>
      <w:tabs>
        <w:tab w:val="clear" w:pos="4536"/>
        <w:tab w:val="left" w:pos="5085"/>
      </w:tabs>
      <w:rPr>
        <w:rFonts w:cs="Arial"/>
        <w:bCs/>
        <w:color w:val="A6A6A6"/>
        <w:sz w:val="20"/>
        <w:szCs w:val="20"/>
      </w:rPr>
    </w:pPr>
  </w:p>
  <w:p w14:paraId="2D45D990" w14:textId="56B60880" w:rsidR="007A635C" w:rsidRPr="00E95CA2" w:rsidRDefault="007A635C" w:rsidP="00B65E40">
    <w:pPr>
      <w:pStyle w:val="Zpat"/>
      <w:tabs>
        <w:tab w:val="clear" w:pos="4536"/>
        <w:tab w:val="left" w:pos="5085"/>
      </w:tabs>
      <w:jc w:val="center"/>
      <w:rPr>
        <w:rFonts w:cs="Arial"/>
        <w:bCs/>
        <w:iCs/>
        <w:sz w:val="20"/>
        <w:szCs w:val="20"/>
      </w:rPr>
    </w:pPr>
    <w:r w:rsidRPr="00E95CA2">
      <w:rPr>
        <w:rFonts w:cs="Arial"/>
        <w:bCs/>
        <w:color w:val="A6A6A6"/>
        <w:sz w:val="20"/>
        <w:szCs w:val="20"/>
      </w:rPr>
      <w:fldChar w:fldCharType="begin"/>
    </w:r>
    <w:r w:rsidRPr="00E95CA2">
      <w:rPr>
        <w:rFonts w:cs="Arial"/>
        <w:bCs/>
        <w:color w:val="A6A6A6"/>
        <w:sz w:val="20"/>
        <w:szCs w:val="20"/>
      </w:rPr>
      <w:instrText>PAGE  \* Arabic  \* MERGEFORMAT</w:instrText>
    </w:r>
    <w:r w:rsidRPr="00E95CA2">
      <w:rPr>
        <w:rFonts w:cs="Arial"/>
        <w:bCs/>
        <w:color w:val="A6A6A6"/>
        <w:sz w:val="20"/>
        <w:szCs w:val="20"/>
      </w:rPr>
      <w:fldChar w:fldCharType="separate"/>
    </w:r>
    <w:r w:rsidR="00CA6420">
      <w:rPr>
        <w:rFonts w:cs="Arial"/>
        <w:bCs/>
        <w:noProof/>
        <w:color w:val="A6A6A6"/>
        <w:sz w:val="20"/>
        <w:szCs w:val="20"/>
      </w:rPr>
      <w:t>4</w:t>
    </w:r>
    <w:r w:rsidRPr="00E95CA2">
      <w:rPr>
        <w:rFonts w:cs="Arial"/>
        <w:bCs/>
        <w:color w:val="A6A6A6"/>
        <w:sz w:val="20"/>
        <w:szCs w:val="20"/>
      </w:rPr>
      <w:fldChar w:fldCharType="end"/>
    </w:r>
    <w:r w:rsidRPr="00E95CA2">
      <w:rPr>
        <w:rFonts w:cs="Arial"/>
        <w:bCs/>
        <w:color w:val="A6A6A6"/>
        <w:sz w:val="20"/>
        <w:szCs w:val="20"/>
      </w:rPr>
      <w:t>/</w:t>
    </w:r>
    <w:r w:rsidRPr="00E95CA2">
      <w:rPr>
        <w:rFonts w:cs="Arial"/>
        <w:bCs/>
        <w:color w:val="A6A6A6"/>
        <w:sz w:val="20"/>
        <w:szCs w:val="20"/>
      </w:rPr>
      <w:fldChar w:fldCharType="begin"/>
    </w:r>
    <w:r w:rsidRPr="00E95CA2">
      <w:rPr>
        <w:rFonts w:cs="Arial"/>
        <w:bCs/>
        <w:color w:val="A6A6A6"/>
        <w:sz w:val="20"/>
        <w:szCs w:val="20"/>
      </w:rPr>
      <w:instrText>NUMPAGES  \* Arabic  \* MERGEFORMAT</w:instrText>
    </w:r>
    <w:r w:rsidRPr="00E95CA2">
      <w:rPr>
        <w:rFonts w:cs="Arial"/>
        <w:bCs/>
        <w:color w:val="A6A6A6"/>
        <w:sz w:val="20"/>
        <w:szCs w:val="20"/>
      </w:rPr>
      <w:fldChar w:fldCharType="separate"/>
    </w:r>
    <w:r w:rsidR="00CA6420">
      <w:rPr>
        <w:rFonts w:cs="Arial"/>
        <w:bCs/>
        <w:noProof/>
        <w:color w:val="A6A6A6"/>
        <w:sz w:val="20"/>
        <w:szCs w:val="20"/>
      </w:rPr>
      <w:t>4</w:t>
    </w:r>
    <w:r w:rsidRPr="00E95CA2">
      <w:rPr>
        <w:rFonts w:cs="Arial"/>
        <w:bCs/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EE50" w14:textId="2DB4AF3E" w:rsidR="007A635C" w:rsidRPr="000B21C6" w:rsidRDefault="007A635C">
    <w:pPr>
      <w:pStyle w:val="Zpat"/>
      <w:jc w:val="center"/>
      <w:rPr>
        <w:sz w:val="20"/>
        <w:szCs w:val="20"/>
      </w:rPr>
    </w:pPr>
    <w:r w:rsidRPr="000B21C6">
      <w:rPr>
        <w:bCs/>
        <w:sz w:val="20"/>
        <w:szCs w:val="20"/>
      </w:rPr>
      <w:fldChar w:fldCharType="begin"/>
    </w:r>
    <w:r w:rsidRPr="000B21C6">
      <w:rPr>
        <w:bCs/>
        <w:sz w:val="20"/>
        <w:szCs w:val="20"/>
      </w:rPr>
      <w:instrText>PAGE</w:instrText>
    </w:r>
    <w:r w:rsidRPr="000B21C6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0B21C6"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/</w:t>
    </w:r>
    <w:r w:rsidRPr="000B21C6">
      <w:rPr>
        <w:sz w:val="20"/>
        <w:szCs w:val="20"/>
      </w:rPr>
      <w:t xml:space="preserve"> </w:t>
    </w:r>
    <w:r w:rsidRPr="000B21C6">
      <w:rPr>
        <w:bCs/>
        <w:sz w:val="20"/>
        <w:szCs w:val="20"/>
      </w:rPr>
      <w:fldChar w:fldCharType="begin"/>
    </w:r>
    <w:r w:rsidRPr="000B21C6">
      <w:rPr>
        <w:bCs/>
        <w:sz w:val="20"/>
        <w:szCs w:val="20"/>
      </w:rPr>
      <w:instrText>NUMPAGES</w:instrText>
    </w:r>
    <w:r w:rsidRPr="000B21C6">
      <w:rPr>
        <w:bCs/>
        <w:sz w:val="20"/>
        <w:szCs w:val="20"/>
      </w:rPr>
      <w:fldChar w:fldCharType="separate"/>
    </w:r>
    <w:r w:rsidR="00E34979">
      <w:rPr>
        <w:bCs/>
        <w:noProof/>
        <w:sz w:val="20"/>
        <w:szCs w:val="20"/>
      </w:rPr>
      <w:t>4</w:t>
    </w:r>
    <w:r w:rsidRPr="000B21C6">
      <w:rPr>
        <w:bCs/>
        <w:sz w:val="20"/>
        <w:szCs w:val="20"/>
      </w:rPr>
      <w:fldChar w:fldCharType="end"/>
    </w:r>
  </w:p>
  <w:p w14:paraId="3B154077" w14:textId="77777777" w:rsidR="007A635C" w:rsidRDefault="007A635C">
    <w:pPr>
      <w:pStyle w:val="Zpat"/>
      <w:tabs>
        <w:tab w:val="clear" w:pos="4536"/>
        <w:tab w:val="left" w:pos="508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AC24E" w14:textId="77777777" w:rsidR="00893E64" w:rsidRDefault="00893E64" w:rsidP="00B10F5C">
      <w:r>
        <w:separator/>
      </w:r>
    </w:p>
  </w:footnote>
  <w:footnote w:type="continuationSeparator" w:id="0">
    <w:p w14:paraId="2AF61EFA" w14:textId="77777777" w:rsidR="00893E64" w:rsidRDefault="00893E64" w:rsidP="00B1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49D7" w14:textId="77777777" w:rsidR="007A635C" w:rsidRDefault="007A635C" w:rsidP="00B65E40">
    <w:pPr>
      <w:pStyle w:val="Zhlav"/>
    </w:pPr>
    <w:r w:rsidRPr="000B1CC9">
      <w:rPr>
        <w:noProof/>
      </w:rPr>
      <w:drawing>
        <wp:inline distT="0" distB="0" distL="0" distR="0" wp14:anchorId="34953274" wp14:editId="5ABD6108">
          <wp:extent cx="2865755" cy="586740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506569">
      <w:rPr>
        <w:noProof/>
      </w:rPr>
      <w:drawing>
        <wp:inline distT="0" distB="0" distL="0" distR="0" wp14:anchorId="2E406864" wp14:editId="77F1A129">
          <wp:extent cx="1180465" cy="300355"/>
          <wp:effectExtent l="0" t="0" r="63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205290CD" w14:textId="77777777" w:rsidR="007A635C" w:rsidRPr="000B7F79" w:rsidRDefault="007A635C" w:rsidP="00B65E40">
    <w:pPr>
      <w:pStyle w:val="Zhlav"/>
      <w:jc w:val="right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39DC" w14:textId="77777777" w:rsidR="007A635C" w:rsidRDefault="007A635C" w:rsidP="00B65E40">
    <w:pPr>
      <w:pStyle w:val="Zhlav"/>
    </w:pPr>
    <w:r>
      <w:rPr>
        <w:noProof/>
      </w:rPr>
      <w:drawing>
        <wp:inline distT="0" distB="0" distL="0" distR="0" wp14:anchorId="0BC0A420" wp14:editId="78650769">
          <wp:extent cx="5963920" cy="443865"/>
          <wp:effectExtent l="0" t="0" r="0" b="0"/>
          <wp:docPr id="1" name="Obrázek 1" descr="ESF,EU 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F,EU 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2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65865"/>
    <w:multiLevelType w:val="hybridMultilevel"/>
    <w:tmpl w:val="ECF0701A"/>
    <w:lvl w:ilvl="0" w:tplc="74240FFE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7E3211"/>
    <w:multiLevelType w:val="hybridMultilevel"/>
    <w:tmpl w:val="E1344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12"/>
    <w:multiLevelType w:val="hybridMultilevel"/>
    <w:tmpl w:val="B664D2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A71AE"/>
    <w:multiLevelType w:val="hybridMultilevel"/>
    <w:tmpl w:val="CBFC3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23DB"/>
    <w:multiLevelType w:val="hybridMultilevel"/>
    <w:tmpl w:val="9980379A"/>
    <w:lvl w:ilvl="0" w:tplc="67907F40">
      <w:start w:val="1"/>
      <w:numFmt w:val="bullet"/>
      <w:pStyle w:val="Obsa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56CF"/>
    <w:multiLevelType w:val="hybridMultilevel"/>
    <w:tmpl w:val="F35EDD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5C"/>
    <w:rsid w:val="00001D25"/>
    <w:rsid w:val="000029AF"/>
    <w:rsid w:val="000417F5"/>
    <w:rsid w:val="000A17CA"/>
    <w:rsid w:val="000C4128"/>
    <w:rsid w:val="000E53DE"/>
    <w:rsid w:val="000E742C"/>
    <w:rsid w:val="000F30BB"/>
    <w:rsid w:val="00122AB6"/>
    <w:rsid w:val="0016004D"/>
    <w:rsid w:val="00161068"/>
    <w:rsid w:val="00190418"/>
    <w:rsid w:val="001A0DE8"/>
    <w:rsid w:val="001D02B6"/>
    <w:rsid w:val="002020F1"/>
    <w:rsid w:val="00231B75"/>
    <w:rsid w:val="00264504"/>
    <w:rsid w:val="002A0C99"/>
    <w:rsid w:val="002A23C3"/>
    <w:rsid w:val="002D0408"/>
    <w:rsid w:val="002D18D0"/>
    <w:rsid w:val="002E01CB"/>
    <w:rsid w:val="002E2AAA"/>
    <w:rsid w:val="003033DD"/>
    <w:rsid w:val="00306F96"/>
    <w:rsid w:val="00323D7C"/>
    <w:rsid w:val="00334B39"/>
    <w:rsid w:val="00334D08"/>
    <w:rsid w:val="00356C3A"/>
    <w:rsid w:val="00391E18"/>
    <w:rsid w:val="003955C2"/>
    <w:rsid w:val="003B4892"/>
    <w:rsid w:val="003E5866"/>
    <w:rsid w:val="003F27D9"/>
    <w:rsid w:val="004933C8"/>
    <w:rsid w:val="004A05C5"/>
    <w:rsid w:val="004A585D"/>
    <w:rsid w:val="004B4C14"/>
    <w:rsid w:val="004F1934"/>
    <w:rsid w:val="005145C3"/>
    <w:rsid w:val="005212D2"/>
    <w:rsid w:val="00552E9D"/>
    <w:rsid w:val="005634B1"/>
    <w:rsid w:val="005823E6"/>
    <w:rsid w:val="005A1969"/>
    <w:rsid w:val="005C103D"/>
    <w:rsid w:val="005C3CEA"/>
    <w:rsid w:val="005C4B99"/>
    <w:rsid w:val="005D7EF9"/>
    <w:rsid w:val="005E386C"/>
    <w:rsid w:val="005E6A7B"/>
    <w:rsid w:val="00610B0C"/>
    <w:rsid w:val="00652568"/>
    <w:rsid w:val="00652D4F"/>
    <w:rsid w:val="00660E51"/>
    <w:rsid w:val="0067152B"/>
    <w:rsid w:val="00677D27"/>
    <w:rsid w:val="0069359E"/>
    <w:rsid w:val="006B6813"/>
    <w:rsid w:val="006D74FD"/>
    <w:rsid w:val="006F2039"/>
    <w:rsid w:val="00724656"/>
    <w:rsid w:val="00737C45"/>
    <w:rsid w:val="0075013F"/>
    <w:rsid w:val="00760E5C"/>
    <w:rsid w:val="007640BB"/>
    <w:rsid w:val="007A635C"/>
    <w:rsid w:val="007C29B7"/>
    <w:rsid w:val="007D765A"/>
    <w:rsid w:val="007E2F38"/>
    <w:rsid w:val="00807011"/>
    <w:rsid w:val="00836238"/>
    <w:rsid w:val="0085149E"/>
    <w:rsid w:val="00873DA3"/>
    <w:rsid w:val="00881DD3"/>
    <w:rsid w:val="008822F0"/>
    <w:rsid w:val="00884B69"/>
    <w:rsid w:val="00893E64"/>
    <w:rsid w:val="008B0706"/>
    <w:rsid w:val="008E33FE"/>
    <w:rsid w:val="009317D2"/>
    <w:rsid w:val="00970BAF"/>
    <w:rsid w:val="00992A97"/>
    <w:rsid w:val="00993B78"/>
    <w:rsid w:val="009B388A"/>
    <w:rsid w:val="009D1465"/>
    <w:rsid w:val="00A06EC1"/>
    <w:rsid w:val="00A2320B"/>
    <w:rsid w:val="00A54786"/>
    <w:rsid w:val="00A93F50"/>
    <w:rsid w:val="00AC1963"/>
    <w:rsid w:val="00AC60B2"/>
    <w:rsid w:val="00AD47BF"/>
    <w:rsid w:val="00AE2100"/>
    <w:rsid w:val="00AF16AC"/>
    <w:rsid w:val="00B10F5C"/>
    <w:rsid w:val="00B33B4B"/>
    <w:rsid w:val="00B35DC4"/>
    <w:rsid w:val="00B46227"/>
    <w:rsid w:val="00B64208"/>
    <w:rsid w:val="00B65B86"/>
    <w:rsid w:val="00B65BE8"/>
    <w:rsid w:val="00B65E40"/>
    <w:rsid w:val="00B73CD9"/>
    <w:rsid w:val="00B76437"/>
    <w:rsid w:val="00B87299"/>
    <w:rsid w:val="00BE14CF"/>
    <w:rsid w:val="00BE313F"/>
    <w:rsid w:val="00C0783C"/>
    <w:rsid w:val="00C11E37"/>
    <w:rsid w:val="00C15819"/>
    <w:rsid w:val="00CA6420"/>
    <w:rsid w:val="00CB37B9"/>
    <w:rsid w:val="00CE4CEE"/>
    <w:rsid w:val="00CE7325"/>
    <w:rsid w:val="00D02B9C"/>
    <w:rsid w:val="00D25177"/>
    <w:rsid w:val="00D3075F"/>
    <w:rsid w:val="00D33116"/>
    <w:rsid w:val="00D951DB"/>
    <w:rsid w:val="00D9553B"/>
    <w:rsid w:val="00DA49CA"/>
    <w:rsid w:val="00DB4A79"/>
    <w:rsid w:val="00E04542"/>
    <w:rsid w:val="00E077EC"/>
    <w:rsid w:val="00E1394C"/>
    <w:rsid w:val="00E34979"/>
    <w:rsid w:val="00E371E6"/>
    <w:rsid w:val="00E466CD"/>
    <w:rsid w:val="00E473E7"/>
    <w:rsid w:val="00E5031A"/>
    <w:rsid w:val="00E75290"/>
    <w:rsid w:val="00E85DDE"/>
    <w:rsid w:val="00E87D4F"/>
    <w:rsid w:val="00EC4808"/>
    <w:rsid w:val="00ED1D5F"/>
    <w:rsid w:val="00F203D7"/>
    <w:rsid w:val="00F21D15"/>
    <w:rsid w:val="00F430DA"/>
    <w:rsid w:val="00FA37FD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9C6E"/>
  <w15:chartTrackingRefBased/>
  <w15:docId w15:val="{B8AE10B0-7985-4D79-8233-A51B0DFB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F5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0F5C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i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B10F5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0F5C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10F5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10F5C"/>
    <w:rPr>
      <w:rFonts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B10F5C"/>
    <w:rPr>
      <w:rFonts w:ascii="Arial" w:eastAsia="Times New Roman" w:hAnsi="Arial" w:cs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B10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0F5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10F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10F5C"/>
    <w:rPr>
      <w:rFonts w:ascii="Arial" w:eastAsia="Times New Roman" w:hAnsi="Arial" w:cs="Times New Roman"/>
      <w:szCs w:val="24"/>
      <w:lang w:val="x-none" w:eastAsia="x-none"/>
    </w:rPr>
  </w:style>
  <w:style w:type="character" w:styleId="slostrnky">
    <w:name w:val="page number"/>
    <w:rsid w:val="00B10F5C"/>
    <w:rPr>
      <w:rFonts w:ascii="Arial" w:hAnsi="Arial"/>
      <w:sz w:val="22"/>
      <w:lang w:val="en-US" w:eastAsia="en-US" w:bidi="ar-SA"/>
    </w:rPr>
  </w:style>
  <w:style w:type="paragraph" w:customStyle="1" w:styleId="Char2">
    <w:name w:val="Char2"/>
    <w:basedOn w:val="Normln"/>
    <w:rsid w:val="00B10F5C"/>
    <w:pPr>
      <w:spacing w:after="160" w:line="240" w:lineRule="exact"/>
      <w:jc w:val="center"/>
    </w:pPr>
    <w:rPr>
      <w:szCs w:val="20"/>
      <w:lang w:val="en-US" w:eastAsia="en-US"/>
    </w:rPr>
  </w:style>
  <w:style w:type="paragraph" w:styleId="Nzev">
    <w:name w:val="Title"/>
    <w:basedOn w:val="Normln"/>
    <w:link w:val="NzevChar"/>
    <w:qFormat/>
    <w:rsid w:val="00B10F5C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B10F5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">
    <w:name w:val="Nadpis"/>
    <w:basedOn w:val="Normln"/>
    <w:next w:val="Normln"/>
    <w:rsid w:val="00B10F5C"/>
    <w:pPr>
      <w:numPr>
        <w:numId w:val="1"/>
      </w:numPr>
    </w:pPr>
    <w:rPr>
      <w:rFonts w:ascii="Times New Roman" w:hAnsi="Times New Roman"/>
      <w:b/>
      <w:sz w:val="28"/>
      <w:szCs w:val="28"/>
    </w:rPr>
  </w:style>
  <w:style w:type="paragraph" w:customStyle="1" w:styleId="Default">
    <w:name w:val="Default"/>
    <w:link w:val="DefaultChar"/>
    <w:rsid w:val="00B10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B10F5C"/>
    <w:pPr>
      <w:spacing w:before="120"/>
      <w:ind w:left="0"/>
      <w:jc w:val="both"/>
    </w:pPr>
    <w:rPr>
      <w:rFonts w:cs="Arial"/>
      <w:szCs w:val="22"/>
    </w:rPr>
  </w:style>
  <w:style w:type="character" w:customStyle="1" w:styleId="DefaultChar">
    <w:name w:val="Default Char"/>
    <w:link w:val="Default"/>
    <w:rsid w:val="00B10F5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10F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10F5C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B10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10F5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">
    <w:name w:val="Char"/>
    <w:basedOn w:val="Normln"/>
    <w:rsid w:val="00B10F5C"/>
    <w:pPr>
      <w:spacing w:after="160" w:line="240" w:lineRule="exact"/>
      <w:jc w:val="both"/>
    </w:pPr>
    <w:rPr>
      <w:rFonts w:ascii="Times New Roman bold" w:hAnsi="Times New Roman bold"/>
      <w:szCs w:val="26"/>
      <w:lang w:val="sk-SK" w:eastAsia="en-US"/>
    </w:rPr>
  </w:style>
  <w:style w:type="paragraph" w:styleId="Normlnweb">
    <w:name w:val="Normal (Web)"/>
    <w:basedOn w:val="Normln"/>
    <w:rsid w:val="00B10F5C"/>
    <w:rPr>
      <w:rFonts w:ascii="Times New Roman" w:hAnsi="Times New Roman"/>
      <w:sz w:val="24"/>
    </w:rPr>
  </w:style>
  <w:style w:type="character" w:styleId="Hypertextovodkaz">
    <w:name w:val="Hyperlink"/>
    <w:rsid w:val="00B10F5C"/>
    <w:rPr>
      <w:color w:val="0000FF"/>
      <w:u w:val="single"/>
    </w:rPr>
  </w:style>
  <w:style w:type="table" w:styleId="Mkatabulky">
    <w:name w:val="Table Grid"/>
    <w:basedOn w:val="Normlntabulka"/>
    <w:rsid w:val="00B1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mentSubject">
    <w:name w:val="Comment Subject"/>
    <w:basedOn w:val="Textkomente"/>
    <w:next w:val="Textkomente"/>
    <w:semiHidden/>
    <w:rsid w:val="00B10F5C"/>
    <w:rPr>
      <w:b/>
      <w:bCs/>
    </w:rPr>
  </w:style>
  <w:style w:type="paragraph" w:styleId="Textkomente">
    <w:name w:val="annotation text"/>
    <w:basedOn w:val="Normln"/>
    <w:link w:val="TextkomenteChar"/>
    <w:uiPriority w:val="99"/>
    <w:rsid w:val="00B10F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0F5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M-nadpis3">
    <w:name w:val="M - nadpis 3"/>
    <w:basedOn w:val="Nadpis3"/>
    <w:next w:val="Normln"/>
    <w:rsid w:val="00B10F5C"/>
    <w:pPr>
      <w:numPr>
        <w:ilvl w:val="2"/>
      </w:numPr>
      <w:tabs>
        <w:tab w:val="num" w:pos="862"/>
      </w:tabs>
      <w:spacing w:before="100" w:beforeAutospacing="1" w:after="100" w:afterAutospacing="1" w:line="360" w:lineRule="auto"/>
      <w:ind w:left="862" w:hanging="720"/>
    </w:pPr>
    <w:rPr>
      <w:b w:val="0"/>
      <w:bCs w:val="0"/>
      <w:color w:val="000000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10F5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unhideWhenUsed/>
    <w:rsid w:val="00B10F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B10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10F5C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B10F5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qFormat/>
    <w:rsid w:val="00B10F5C"/>
    <w:rPr>
      <w:rFonts w:ascii="Calibri" w:eastAsia="Calibri" w:hAnsi="Calibri" w:cs="Times New Roman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rsid w:val="00B10F5C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rsid w:val="00B10F5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B10F5C"/>
    <w:rPr>
      <w:vertAlign w:val="superscript"/>
    </w:rPr>
  </w:style>
  <w:style w:type="character" w:styleId="Sledovanodkaz">
    <w:name w:val="FollowedHyperlink"/>
    <w:rsid w:val="00B10F5C"/>
    <w:rPr>
      <w:color w:val="800080"/>
      <w:u w:val="single"/>
    </w:rPr>
  </w:style>
  <w:style w:type="character" w:customStyle="1" w:styleId="datalabel">
    <w:name w:val="datalabel"/>
    <w:rsid w:val="00B10F5C"/>
  </w:style>
  <w:style w:type="paragraph" w:customStyle="1" w:styleId="a">
    <w:uiPriority w:val="20"/>
    <w:qFormat/>
    <w:rsid w:val="00B10F5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B10F5C"/>
    <w:pPr>
      <w:numPr>
        <w:numId w:val="3"/>
      </w:numPr>
      <w:tabs>
        <w:tab w:val="right" w:leader="dot" w:pos="9060"/>
      </w:tabs>
      <w:ind w:left="993" w:hanging="284"/>
      <w:contextualSpacing/>
    </w:pPr>
    <w:rPr>
      <w:rFonts w:cs="Arial"/>
      <w:szCs w:val="20"/>
    </w:rPr>
  </w:style>
  <w:style w:type="character" w:styleId="Siln">
    <w:name w:val="Strong"/>
    <w:uiPriority w:val="22"/>
    <w:qFormat/>
    <w:rsid w:val="00B10F5C"/>
    <w:rPr>
      <w:b/>
      <w:bCs/>
    </w:rPr>
  </w:style>
  <w:style w:type="character" w:customStyle="1" w:styleId="apple-converted-space">
    <w:name w:val="apple-converted-space"/>
    <w:rsid w:val="00B10F5C"/>
  </w:style>
  <w:style w:type="character" w:styleId="Zdraznn">
    <w:name w:val="Emphasis"/>
    <w:basedOn w:val="Standardnpsmoodstavce"/>
    <w:uiPriority w:val="20"/>
    <w:qFormat/>
    <w:rsid w:val="00B10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6DBA-32E9-47B0-8BFD-497C1A48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1594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Duchoňová Silvia</cp:lastModifiedBy>
  <cp:revision>11</cp:revision>
  <cp:lastPrinted>2021-02-11T09:20:00Z</cp:lastPrinted>
  <dcterms:created xsi:type="dcterms:W3CDTF">2021-02-10T13:49:00Z</dcterms:created>
  <dcterms:modified xsi:type="dcterms:W3CDTF">2021-02-12T12:44:00Z</dcterms:modified>
</cp:coreProperties>
</file>