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AD9B2" w14:textId="77777777" w:rsidR="00B660F9" w:rsidRPr="00CE19C9" w:rsidRDefault="007602F3" w:rsidP="007602F3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CE19C9">
        <w:rPr>
          <w:rFonts w:ascii="Trebuchet MS" w:hAnsi="Trebuchet MS"/>
          <w:b/>
          <w:bCs/>
          <w:sz w:val="24"/>
          <w:szCs w:val="24"/>
        </w:rPr>
        <w:t>Dodatek č. 1</w:t>
      </w:r>
    </w:p>
    <w:p w14:paraId="3FAE4972" w14:textId="77777777" w:rsidR="007602F3" w:rsidRPr="003E6F2E" w:rsidRDefault="007602F3" w:rsidP="007602F3">
      <w:pPr>
        <w:jc w:val="center"/>
        <w:rPr>
          <w:rFonts w:ascii="Trebuchet MS" w:hAnsi="Trebuchet MS"/>
          <w:b/>
          <w:bCs/>
        </w:rPr>
      </w:pPr>
      <w:r w:rsidRPr="003E6F2E">
        <w:rPr>
          <w:rFonts w:ascii="Trebuchet MS" w:hAnsi="Trebuchet MS"/>
          <w:b/>
          <w:bCs/>
        </w:rPr>
        <w:t>ke Smlouvě o poskytování ubytovacích a stravovacích služeb</w:t>
      </w:r>
    </w:p>
    <w:p w14:paraId="1C4474B5" w14:textId="77777777" w:rsidR="007602F3" w:rsidRDefault="007602F3">
      <w:pPr>
        <w:rPr>
          <w:rFonts w:ascii="Trebuchet MS" w:hAnsi="Trebuchet MS"/>
        </w:rPr>
      </w:pPr>
    </w:p>
    <w:p w14:paraId="093DF283" w14:textId="77777777" w:rsidR="007602F3" w:rsidRDefault="007602F3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Ubytovatel:</w:t>
      </w:r>
      <w:r>
        <w:rPr>
          <w:rFonts w:ascii="Trebuchet MS" w:hAnsi="Trebuchet MS"/>
        </w:rPr>
        <w:tab/>
        <w:t>Ing. Václav Červenka – Hotel Na Stráži</w:t>
      </w:r>
    </w:p>
    <w:p w14:paraId="288D4C41" w14:textId="77777777" w:rsidR="007602F3" w:rsidRDefault="007602F3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se sídlem: </w:t>
      </w:r>
      <w:r>
        <w:rPr>
          <w:rFonts w:ascii="Trebuchet MS" w:hAnsi="Trebuchet MS"/>
        </w:rPr>
        <w:tab/>
        <w:t>Končiny 54, Jablonec nad Jizerou, 512 43</w:t>
      </w:r>
    </w:p>
    <w:p w14:paraId="4FB32A16" w14:textId="77777777" w:rsidR="007602F3" w:rsidRDefault="007602F3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IČO: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632 07 681</w:t>
      </w:r>
    </w:p>
    <w:p w14:paraId="27626AFB" w14:textId="77777777" w:rsidR="007602F3" w:rsidRDefault="007602F3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DIČ: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CZ 7102063452</w:t>
      </w:r>
    </w:p>
    <w:p w14:paraId="05AEE29F" w14:textId="77777777" w:rsidR="00B85ECB" w:rsidRDefault="00B85ECB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Telefon:</w:t>
      </w:r>
      <w:r>
        <w:rPr>
          <w:rFonts w:ascii="Trebuchet MS" w:hAnsi="Trebuchet MS"/>
        </w:rPr>
        <w:tab/>
        <w:t>605 475 405</w:t>
      </w:r>
    </w:p>
    <w:p w14:paraId="2138B386" w14:textId="77777777" w:rsidR="00B85ECB" w:rsidRDefault="00B85ECB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e-mail: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6B2FD3">
        <w:rPr>
          <w:rFonts w:ascii="Trebuchet MS" w:hAnsi="Trebuchet MS"/>
        </w:rPr>
        <w:t>hotelstraz@seznam.cz</w:t>
      </w:r>
    </w:p>
    <w:p w14:paraId="174BD347" w14:textId="77777777" w:rsidR="00B85ECB" w:rsidRDefault="00B85ECB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bank. spojení:</w:t>
      </w:r>
      <w:r>
        <w:rPr>
          <w:rFonts w:ascii="Trebuchet MS" w:hAnsi="Trebuchet MS"/>
        </w:rPr>
        <w:tab/>
        <w:t xml:space="preserve">KB expozitura Rokytnice nad Jizerou, č. </w:t>
      </w:r>
      <w:proofErr w:type="spellStart"/>
      <w:r>
        <w:rPr>
          <w:rFonts w:ascii="Trebuchet MS" w:hAnsi="Trebuchet MS"/>
        </w:rPr>
        <w:t>ú.</w:t>
      </w:r>
      <w:proofErr w:type="spellEnd"/>
      <w:r>
        <w:rPr>
          <w:rFonts w:ascii="Trebuchet MS" w:hAnsi="Trebuchet MS"/>
        </w:rPr>
        <w:t>: 115-7299670237/0100</w:t>
      </w:r>
    </w:p>
    <w:p w14:paraId="52F51C17" w14:textId="77777777" w:rsidR="00B85ECB" w:rsidRDefault="00B85ECB" w:rsidP="007602F3">
      <w:pPr>
        <w:spacing w:after="0"/>
        <w:rPr>
          <w:rFonts w:ascii="Trebuchet MS" w:hAnsi="Trebuchet MS"/>
        </w:rPr>
      </w:pPr>
    </w:p>
    <w:p w14:paraId="20437B45" w14:textId="77777777" w:rsidR="00B85ECB" w:rsidRDefault="00B85ECB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dále jen „</w:t>
      </w:r>
      <w:r w:rsidRPr="00B85ECB">
        <w:rPr>
          <w:rFonts w:ascii="Trebuchet MS" w:hAnsi="Trebuchet MS"/>
          <w:b/>
          <w:bCs/>
        </w:rPr>
        <w:t>ubytovatel</w:t>
      </w:r>
      <w:r>
        <w:rPr>
          <w:rFonts w:ascii="Trebuchet MS" w:hAnsi="Trebuchet MS"/>
        </w:rPr>
        <w:t>“</w:t>
      </w:r>
    </w:p>
    <w:p w14:paraId="57DCC288" w14:textId="77777777" w:rsidR="00B85ECB" w:rsidRDefault="00B85ECB" w:rsidP="007602F3">
      <w:pPr>
        <w:spacing w:after="0"/>
        <w:rPr>
          <w:rFonts w:ascii="Trebuchet MS" w:hAnsi="Trebuchet MS"/>
        </w:rPr>
      </w:pPr>
    </w:p>
    <w:p w14:paraId="4B1FCBA6" w14:textId="77777777" w:rsidR="00B85ECB" w:rsidRDefault="00B85ECB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a</w:t>
      </w:r>
    </w:p>
    <w:p w14:paraId="1DD47CE4" w14:textId="77777777" w:rsidR="00B85ECB" w:rsidRDefault="00B85ECB" w:rsidP="007602F3">
      <w:pPr>
        <w:spacing w:after="0"/>
        <w:rPr>
          <w:rFonts w:ascii="Trebuchet MS" w:hAnsi="Trebuchet MS"/>
        </w:rPr>
      </w:pPr>
    </w:p>
    <w:p w14:paraId="7BC80BA5" w14:textId="77777777" w:rsidR="00B85ECB" w:rsidRDefault="00B85ECB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Objednatel:</w:t>
      </w:r>
      <w:r>
        <w:rPr>
          <w:rFonts w:ascii="Trebuchet MS" w:hAnsi="Trebuchet MS"/>
        </w:rPr>
        <w:tab/>
        <w:t>Pražská plynárenská, a.s.</w:t>
      </w:r>
    </w:p>
    <w:p w14:paraId="4473AA75" w14:textId="77777777" w:rsidR="00B85ECB" w:rsidRDefault="00B85ECB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se sídlem:</w:t>
      </w:r>
      <w:r>
        <w:rPr>
          <w:rFonts w:ascii="Trebuchet MS" w:hAnsi="Trebuchet MS"/>
        </w:rPr>
        <w:tab/>
        <w:t>Národní 37, 110 00 Praha 1 – Nové Město</w:t>
      </w:r>
    </w:p>
    <w:p w14:paraId="245F2B8A" w14:textId="77777777" w:rsidR="00B85ECB" w:rsidRDefault="00B85ECB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IČO: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601 93 492</w:t>
      </w:r>
    </w:p>
    <w:p w14:paraId="72160939" w14:textId="77777777" w:rsidR="00B85ECB" w:rsidRDefault="00B85ECB" w:rsidP="00B85ECB">
      <w:pPr>
        <w:spacing w:after="0"/>
        <w:ind w:left="1410" w:hanging="1410"/>
        <w:rPr>
          <w:rFonts w:ascii="Trebuchet MS" w:hAnsi="Trebuchet MS"/>
        </w:rPr>
      </w:pPr>
      <w:r>
        <w:rPr>
          <w:rFonts w:ascii="Trebuchet MS" w:hAnsi="Trebuchet MS"/>
        </w:rPr>
        <w:t>Zapsaná:</w:t>
      </w:r>
      <w:r>
        <w:rPr>
          <w:rFonts w:ascii="Trebuchet MS" w:hAnsi="Trebuchet MS"/>
        </w:rPr>
        <w:tab/>
        <w:t>v obchodním rejstříku vedeném Městským soudem v Praze, oddíl B, vložka 2337</w:t>
      </w:r>
    </w:p>
    <w:p w14:paraId="526CC378" w14:textId="77777777" w:rsidR="00B85ECB" w:rsidRDefault="00B85ECB" w:rsidP="00B85ECB">
      <w:pPr>
        <w:spacing w:after="0"/>
        <w:ind w:left="1410" w:hanging="1410"/>
        <w:rPr>
          <w:rFonts w:ascii="Trebuchet MS" w:hAnsi="Trebuchet MS"/>
        </w:rPr>
      </w:pPr>
      <w:r>
        <w:rPr>
          <w:rFonts w:ascii="Trebuchet MS" w:hAnsi="Trebuchet MS"/>
        </w:rPr>
        <w:t>Zastoupená:</w:t>
      </w:r>
      <w:r>
        <w:rPr>
          <w:rFonts w:ascii="Trebuchet MS" w:hAnsi="Trebuchet MS"/>
        </w:rPr>
        <w:tab/>
        <w:t>Ing. Pavlem Janečkem, předsedou představenstva a</w:t>
      </w:r>
    </w:p>
    <w:p w14:paraId="3193C4DC" w14:textId="77777777" w:rsidR="00B85ECB" w:rsidRDefault="00B85ECB" w:rsidP="00B85ECB">
      <w:pPr>
        <w:spacing w:after="0"/>
        <w:ind w:left="1410" w:hanging="141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Ing. Vladimírem </w:t>
      </w:r>
      <w:proofErr w:type="spellStart"/>
      <w:r>
        <w:rPr>
          <w:rFonts w:ascii="Trebuchet MS" w:hAnsi="Trebuchet MS"/>
        </w:rPr>
        <w:t>Vavřichem</w:t>
      </w:r>
      <w:proofErr w:type="spellEnd"/>
      <w:r>
        <w:rPr>
          <w:rFonts w:ascii="Trebuchet MS" w:hAnsi="Trebuchet MS"/>
        </w:rPr>
        <w:t>, MBA, členem představenstva</w:t>
      </w:r>
    </w:p>
    <w:p w14:paraId="0CF405D7" w14:textId="77777777" w:rsidR="00B85ECB" w:rsidRDefault="00B85ECB" w:rsidP="00B85ECB">
      <w:pPr>
        <w:spacing w:after="0"/>
        <w:ind w:left="1410" w:hanging="1410"/>
        <w:rPr>
          <w:rFonts w:ascii="Trebuchet MS" w:hAnsi="Trebuchet MS"/>
        </w:rPr>
      </w:pPr>
    </w:p>
    <w:p w14:paraId="0890BB63" w14:textId="77777777" w:rsidR="00B85ECB" w:rsidRDefault="00B85ECB" w:rsidP="00B85ECB">
      <w:pPr>
        <w:spacing w:after="0"/>
        <w:ind w:left="1410" w:hanging="1410"/>
        <w:rPr>
          <w:rFonts w:ascii="Trebuchet MS" w:hAnsi="Trebuchet MS"/>
        </w:rPr>
      </w:pPr>
      <w:r>
        <w:rPr>
          <w:rFonts w:ascii="Trebuchet MS" w:hAnsi="Trebuchet MS"/>
        </w:rPr>
        <w:t>dále jen „</w:t>
      </w:r>
      <w:r w:rsidRPr="00B85ECB">
        <w:rPr>
          <w:rFonts w:ascii="Trebuchet MS" w:hAnsi="Trebuchet MS"/>
          <w:b/>
          <w:bCs/>
        </w:rPr>
        <w:t>objednatel</w:t>
      </w:r>
      <w:r>
        <w:rPr>
          <w:rFonts w:ascii="Trebuchet MS" w:hAnsi="Trebuchet MS"/>
        </w:rPr>
        <w:t>“</w:t>
      </w:r>
    </w:p>
    <w:p w14:paraId="337173DF" w14:textId="77777777" w:rsidR="00B85ECB" w:rsidRDefault="00B85ECB" w:rsidP="00B85ECB">
      <w:pPr>
        <w:spacing w:after="0"/>
        <w:ind w:left="1410" w:hanging="1410"/>
        <w:rPr>
          <w:rFonts w:ascii="Trebuchet MS" w:hAnsi="Trebuchet MS"/>
        </w:rPr>
      </w:pPr>
      <w:r>
        <w:rPr>
          <w:rFonts w:ascii="Trebuchet MS" w:hAnsi="Trebuchet MS"/>
        </w:rPr>
        <w:t>oba dále také jen jako „</w:t>
      </w:r>
      <w:r w:rsidRPr="00B85ECB">
        <w:rPr>
          <w:rFonts w:ascii="Trebuchet MS" w:hAnsi="Trebuchet MS"/>
          <w:b/>
          <w:bCs/>
        </w:rPr>
        <w:t>smluvní strany</w:t>
      </w:r>
      <w:r>
        <w:rPr>
          <w:rFonts w:ascii="Trebuchet MS" w:hAnsi="Trebuchet MS"/>
        </w:rPr>
        <w:t>“</w:t>
      </w:r>
    </w:p>
    <w:p w14:paraId="2277009D" w14:textId="77777777" w:rsidR="00B85ECB" w:rsidRDefault="007602F3" w:rsidP="007602F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A5F4F44" w14:textId="77777777" w:rsidR="00B85ECB" w:rsidRDefault="00B85ECB" w:rsidP="007602F3">
      <w:pPr>
        <w:spacing w:after="0"/>
        <w:rPr>
          <w:rFonts w:ascii="Trebuchet MS" w:hAnsi="Trebuchet MS"/>
        </w:rPr>
      </w:pPr>
    </w:p>
    <w:p w14:paraId="4570C170" w14:textId="77777777" w:rsidR="00B85ECB" w:rsidRDefault="00B85ECB" w:rsidP="00B85ECB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I.</w:t>
      </w:r>
    </w:p>
    <w:p w14:paraId="11B9C872" w14:textId="77777777" w:rsidR="00B85ECB" w:rsidRDefault="00B85ECB" w:rsidP="00B85ECB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PREAMBULE</w:t>
      </w:r>
    </w:p>
    <w:p w14:paraId="1F4B8054" w14:textId="77777777" w:rsidR="00B85ECB" w:rsidRDefault="00B85ECB" w:rsidP="007602F3">
      <w:pPr>
        <w:spacing w:after="0"/>
        <w:rPr>
          <w:rFonts w:ascii="Trebuchet MS" w:hAnsi="Trebuchet MS"/>
        </w:rPr>
      </w:pPr>
    </w:p>
    <w:p w14:paraId="2E86D1DC" w14:textId="77777777" w:rsidR="004B741C" w:rsidRDefault="00B85ECB" w:rsidP="00B85ECB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Smluvní strany uzavřely dne 19. 12. 2019 Smlouvu o poskytování ubytovacích a stravovacích služeb (dále jen „Smlouva“), jejímž předmětem je poskytování zimní dětské rekreace v hotelu ubytovatele v termínu jarních prázdnin Prahy 1-5</w:t>
      </w:r>
      <w:r w:rsidR="003E6F2E">
        <w:rPr>
          <w:rFonts w:ascii="Trebuchet MS" w:hAnsi="Trebuchet MS"/>
        </w:rPr>
        <w:t xml:space="preserve"> daného roku</w:t>
      </w:r>
      <w:r>
        <w:rPr>
          <w:rFonts w:ascii="Trebuchet MS" w:hAnsi="Trebuchet MS"/>
        </w:rPr>
        <w:t xml:space="preserve">. </w:t>
      </w:r>
    </w:p>
    <w:p w14:paraId="052DB95F" w14:textId="77777777" w:rsidR="004B741C" w:rsidRDefault="004B741C" w:rsidP="00B85ECB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Smluvní strany zároveň uzavřely </w:t>
      </w:r>
      <w:r w:rsidRPr="002E1026">
        <w:rPr>
          <w:rFonts w:ascii="Trebuchet MS" w:hAnsi="Trebuchet MS"/>
        </w:rPr>
        <w:t>dne ………</w:t>
      </w:r>
      <w:r w:rsidR="002E1026" w:rsidRPr="002E1026">
        <w:rPr>
          <w:rFonts w:ascii="Trebuchet MS" w:hAnsi="Trebuchet MS"/>
        </w:rPr>
        <w:t>…</w:t>
      </w:r>
      <w:proofErr w:type="gramStart"/>
      <w:r w:rsidR="002E1026" w:rsidRPr="002E1026">
        <w:rPr>
          <w:rFonts w:ascii="Trebuchet MS" w:hAnsi="Trebuchet MS"/>
        </w:rPr>
        <w:t>…….</w:t>
      </w:r>
      <w:proofErr w:type="gramEnd"/>
      <w:r w:rsidR="002E1026" w:rsidRPr="002E1026">
        <w:rPr>
          <w:rFonts w:ascii="Trebuchet MS" w:hAnsi="Trebuchet MS"/>
        </w:rPr>
        <w:t>.</w:t>
      </w:r>
      <w:r w:rsidRPr="002E1026">
        <w:rPr>
          <w:rFonts w:ascii="Trebuchet MS" w:hAnsi="Trebuchet MS"/>
        </w:rPr>
        <w:t>……</w:t>
      </w:r>
      <w:r>
        <w:rPr>
          <w:rFonts w:ascii="Trebuchet MS" w:hAnsi="Trebuchet MS"/>
        </w:rPr>
        <w:t xml:space="preserve"> Dohodu o narovnání týkající se uvedené Smlouvy z důvodu opomenutí uveřejnit Smlouvu v registru smluv dle zákona </w:t>
      </w:r>
      <w:r w:rsidRPr="00215209">
        <w:rPr>
          <w:rFonts w:ascii="Trebuchet MS" w:hAnsi="Trebuchet MS" w:cs="Calibri"/>
          <w:color w:val="0C0C0C"/>
        </w:rPr>
        <w:t>č. 340/2015 Sb., o zvláštních podmínkách účinnosti některých smluv, uveřejňování těchto smluv a o registru smluv (dále jen „</w:t>
      </w:r>
      <w:r w:rsidRPr="00215209">
        <w:rPr>
          <w:rFonts w:ascii="Trebuchet MS" w:hAnsi="Trebuchet MS" w:cs="Calibri"/>
          <w:b/>
          <w:bCs/>
          <w:color w:val="0C0C0C"/>
        </w:rPr>
        <w:t>zákon o registru smluv</w:t>
      </w:r>
      <w:r w:rsidRPr="00215209">
        <w:rPr>
          <w:rFonts w:ascii="Trebuchet MS" w:hAnsi="Trebuchet MS" w:cs="Calibri"/>
          <w:color w:val="0C0C0C"/>
        </w:rPr>
        <w:t>“)</w:t>
      </w:r>
      <w:r>
        <w:rPr>
          <w:rFonts w:ascii="Trebuchet MS" w:hAnsi="Trebuchet MS" w:cs="Calibri"/>
          <w:color w:val="0C0C0C"/>
        </w:rPr>
        <w:t xml:space="preserve">. Smlouva tak nabyla účinnosti dnem vložení do registru smluv. </w:t>
      </w:r>
    </w:p>
    <w:p w14:paraId="462D19D3" w14:textId="77777777" w:rsidR="007602F3" w:rsidRDefault="00B85ECB" w:rsidP="00B85ECB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Vzhledem ke změně některých podmínek se smluvní strany dohodly na uzavření tohoto dodatku č. 1</w:t>
      </w:r>
      <w:r w:rsidR="004B741C">
        <w:rPr>
          <w:rFonts w:ascii="Trebuchet MS" w:hAnsi="Trebuchet MS"/>
        </w:rPr>
        <w:t xml:space="preserve"> ke Smlouvě</w:t>
      </w:r>
      <w:r>
        <w:rPr>
          <w:rFonts w:ascii="Trebuchet MS" w:hAnsi="Trebuchet MS"/>
        </w:rPr>
        <w:t>.</w:t>
      </w:r>
    </w:p>
    <w:p w14:paraId="4B4482DA" w14:textId="77777777" w:rsidR="00B85ECB" w:rsidRDefault="00B85ECB" w:rsidP="00B85ECB">
      <w:pPr>
        <w:spacing w:after="0"/>
        <w:jc w:val="both"/>
        <w:rPr>
          <w:rFonts w:ascii="Trebuchet MS" w:hAnsi="Trebuchet MS"/>
        </w:rPr>
      </w:pPr>
    </w:p>
    <w:p w14:paraId="1E5CBED0" w14:textId="77777777" w:rsidR="00B85ECB" w:rsidRDefault="00B85ECB" w:rsidP="000262F1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II.</w:t>
      </w:r>
    </w:p>
    <w:p w14:paraId="6710EE54" w14:textId="77777777" w:rsidR="000262F1" w:rsidRDefault="000262F1" w:rsidP="000262F1">
      <w:pPr>
        <w:spacing w:after="0"/>
        <w:jc w:val="center"/>
        <w:rPr>
          <w:rFonts w:ascii="Trebuchet MS" w:hAnsi="Trebuchet MS"/>
        </w:rPr>
      </w:pPr>
    </w:p>
    <w:p w14:paraId="0F93F246" w14:textId="77777777" w:rsidR="00B85ECB" w:rsidRDefault="000262F1" w:rsidP="00B85ECB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Smluvní strany se dohodly, že se čl. II. bod 1. Smlouvy mění a nově bude znít takto:</w:t>
      </w:r>
    </w:p>
    <w:p w14:paraId="39C20E2B" w14:textId="77777777" w:rsidR="000262F1" w:rsidRDefault="000262F1" w:rsidP="00B85ECB">
      <w:pPr>
        <w:spacing w:after="0"/>
        <w:jc w:val="both"/>
        <w:rPr>
          <w:rFonts w:ascii="Trebuchet MS" w:hAnsi="Trebuchet MS"/>
        </w:rPr>
      </w:pPr>
    </w:p>
    <w:p w14:paraId="64A65DF0" w14:textId="77777777" w:rsidR="000262F1" w:rsidRDefault="000262F1" w:rsidP="000262F1">
      <w:pPr>
        <w:pStyle w:val="Odstavecseseznamem"/>
        <w:numPr>
          <w:ilvl w:val="0"/>
          <w:numId w:val="1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Cena služeb uvedených v odstavci I. této smlouvy se pro rok 2021 stanovuje na </w:t>
      </w:r>
      <w:r w:rsidR="006B2FD3">
        <w:rPr>
          <w:rFonts w:ascii="Trebuchet MS" w:hAnsi="Trebuchet MS"/>
          <w:b/>
          <w:bCs/>
          <w:noProof/>
          <w:color w:val="000000"/>
          <w:highlight w:val="black"/>
        </w:rPr>
        <w:t>''''''''''''''</w:t>
      </w:r>
      <w:r w:rsidRPr="000262F1">
        <w:rPr>
          <w:rFonts w:ascii="Trebuchet MS" w:hAnsi="Trebuchet MS"/>
          <w:b/>
          <w:bCs/>
        </w:rPr>
        <w:t xml:space="preserve"> Kč</w:t>
      </w:r>
      <w:r>
        <w:rPr>
          <w:rFonts w:ascii="Trebuchet MS" w:hAnsi="Trebuchet MS"/>
        </w:rPr>
        <w:t xml:space="preserve"> za ubytování, včetně plné penze za osobu a den, </w:t>
      </w:r>
      <w:r w:rsidRPr="000262F1">
        <w:rPr>
          <w:rFonts w:ascii="Trebuchet MS" w:hAnsi="Trebuchet MS"/>
          <w:b/>
          <w:bCs/>
        </w:rPr>
        <w:t>bez DPH</w:t>
      </w:r>
      <w:r>
        <w:rPr>
          <w:rFonts w:ascii="Trebuchet MS" w:hAnsi="Trebuchet MS"/>
        </w:rPr>
        <w:t xml:space="preserve">. </w:t>
      </w:r>
    </w:p>
    <w:p w14:paraId="5D6EA39E" w14:textId="77777777" w:rsidR="000262F1" w:rsidRDefault="000262F1" w:rsidP="000262F1">
      <w:pPr>
        <w:spacing w:after="0"/>
        <w:jc w:val="both"/>
        <w:rPr>
          <w:rFonts w:ascii="Trebuchet MS" w:hAnsi="Trebuchet MS"/>
        </w:rPr>
      </w:pPr>
    </w:p>
    <w:p w14:paraId="7887BFA8" w14:textId="77777777" w:rsidR="000262F1" w:rsidRDefault="000262F1" w:rsidP="000262F1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III.</w:t>
      </w:r>
    </w:p>
    <w:p w14:paraId="0AD09961" w14:textId="77777777" w:rsidR="000262F1" w:rsidRDefault="000262F1" w:rsidP="000262F1">
      <w:pPr>
        <w:spacing w:after="0"/>
        <w:jc w:val="center"/>
        <w:rPr>
          <w:rFonts w:ascii="Trebuchet MS" w:hAnsi="Trebuchet MS"/>
        </w:rPr>
      </w:pPr>
    </w:p>
    <w:p w14:paraId="7F98CFC3" w14:textId="77777777" w:rsidR="000262F1" w:rsidRDefault="000262F1" w:rsidP="000262F1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Smluvní strany se dohodly, že se čl. II. Smlouvy doplní o bod 5., který bude znít takto:</w:t>
      </w:r>
    </w:p>
    <w:p w14:paraId="24676E84" w14:textId="77777777" w:rsidR="000262F1" w:rsidRDefault="000262F1" w:rsidP="000262F1">
      <w:pPr>
        <w:spacing w:after="0"/>
        <w:jc w:val="both"/>
        <w:rPr>
          <w:rFonts w:ascii="Trebuchet MS" w:hAnsi="Trebuchet MS"/>
        </w:rPr>
      </w:pPr>
    </w:p>
    <w:p w14:paraId="2F078F67" w14:textId="77777777" w:rsidR="000262F1" w:rsidRDefault="000262F1" w:rsidP="000262F1">
      <w:pPr>
        <w:pStyle w:val="Odstavecseseznamem"/>
        <w:numPr>
          <w:ilvl w:val="0"/>
          <w:numId w:val="2"/>
        </w:numPr>
        <w:spacing w:after="0"/>
        <w:ind w:left="709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Smluvní strany se dohodly, že v případě, kdy se dětská zimní rekreace nebude moci uskutečnit z důvodů, které nejsou na straně ubytovatele ani na straně objednatele, ale z důvodů </w:t>
      </w:r>
      <w:r w:rsidR="00CE19C9">
        <w:rPr>
          <w:rFonts w:ascii="Trebuchet MS" w:hAnsi="Trebuchet MS"/>
        </w:rPr>
        <w:t xml:space="preserve">aktuálních </w:t>
      </w:r>
      <w:r>
        <w:rPr>
          <w:rFonts w:ascii="Trebuchet MS" w:hAnsi="Trebuchet MS"/>
        </w:rPr>
        <w:t>tzv. protiepidemických opatření vydaných vládou ČR případně Ministerstvem zdravotnictví ČR není objednatel povinen zaplatit zálohu dle čl. II. bod 2</w:t>
      </w:r>
      <w:r w:rsidR="003E6F2E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této Smlouvy. </w:t>
      </w:r>
      <w:r w:rsidR="003E6F2E">
        <w:rPr>
          <w:rFonts w:ascii="Trebuchet MS" w:hAnsi="Trebuchet MS"/>
        </w:rPr>
        <w:t xml:space="preserve">V případě nekonání dětské zimní rekreace z důvodů protiepidemických opatření se ubytovatel nebude na objednateli domáhat jakékoli náhrady škody, ušlého zisku či jakýchkoli jiných peněžitých vyrovnání. </w:t>
      </w:r>
    </w:p>
    <w:p w14:paraId="501526E7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56824681" w14:textId="77777777" w:rsidR="003E6F2E" w:rsidRDefault="00CE19C9" w:rsidP="00CE19C9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IV.</w:t>
      </w:r>
    </w:p>
    <w:p w14:paraId="5ED7B3DB" w14:textId="77777777" w:rsidR="00CE19C9" w:rsidRDefault="00CE19C9" w:rsidP="003E6F2E">
      <w:pPr>
        <w:spacing w:after="0"/>
        <w:jc w:val="both"/>
        <w:rPr>
          <w:rFonts w:ascii="Trebuchet MS" w:hAnsi="Trebuchet MS"/>
        </w:rPr>
      </w:pPr>
    </w:p>
    <w:p w14:paraId="141BAF1B" w14:textId="77777777" w:rsidR="004B741C" w:rsidRDefault="004B741C" w:rsidP="003E6F2E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Ubytovatel</w:t>
      </w:r>
      <w:r w:rsidRPr="00565468">
        <w:rPr>
          <w:rFonts w:ascii="Trebuchet MS" w:hAnsi="Trebuchet MS"/>
        </w:rPr>
        <w:t xml:space="preserve"> bere na vědomí, že </w:t>
      </w:r>
      <w:r>
        <w:rPr>
          <w:rFonts w:ascii="Trebuchet MS" w:hAnsi="Trebuchet MS"/>
        </w:rPr>
        <w:t>objednatel</w:t>
      </w:r>
      <w:r w:rsidRPr="00565468">
        <w:rPr>
          <w:rFonts w:ascii="Trebuchet MS" w:hAnsi="Trebuchet MS"/>
        </w:rPr>
        <w:t xml:space="preserve"> je povinným subjektem dle ustanovení § 2 odst. 1, písm. n) zákona </w:t>
      </w:r>
      <w:r w:rsidR="00132934">
        <w:rPr>
          <w:rFonts w:ascii="Trebuchet MS" w:hAnsi="Trebuchet MS"/>
        </w:rPr>
        <w:t xml:space="preserve">o registru smluv </w:t>
      </w:r>
      <w:r w:rsidRPr="00565468">
        <w:rPr>
          <w:rFonts w:ascii="Trebuchet MS" w:hAnsi="Trebuchet MS"/>
        </w:rPr>
        <w:t>a bere na vědomí, že t</w:t>
      </w:r>
      <w:r w:rsidR="00023E9D">
        <w:rPr>
          <w:rFonts w:ascii="Trebuchet MS" w:hAnsi="Trebuchet MS"/>
        </w:rPr>
        <w:t>ento Dodatek č. 1</w:t>
      </w:r>
      <w:r w:rsidRPr="00565468">
        <w:rPr>
          <w:rFonts w:ascii="Trebuchet MS" w:hAnsi="Trebuchet MS"/>
        </w:rPr>
        <w:t xml:space="preserve"> a je</w:t>
      </w:r>
      <w:r w:rsidR="00023E9D">
        <w:rPr>
          <w:rFonts w:ascii="Trebuchet MS" w:hAnsi="Trebuchet MS"/>
        </w:rPr>
        <w:t>ho případné</w:t>
      </w:r>
      <w:r w:rsidRPr="00565468">
        <w:rPr>
          <w:rFonts w:ascii="Trebuchet MS" w:hAnsi="Trebuchet MS"/>
        </w:rPr>
        <w:t xml:space="preserve"> přílohy budou uveřejněny v registru smluv</w:t>
      </w:r>
      <w:r w:rsidR="00132934">
        <w:rPr>
          <w:rFonts w:ascii="Trebuchet MS" w:hAnsi="Trebuchet MS"/>
        </w:rPr>
        <w:t>.</w:t>
      </w:r>
    </w:p>
    <w:p w14:paraId="05194A6C" w14:textId="77777777" w:rsidR="004B741C" w:rsidRDefault="004B741C" w:rsidP="003E6F2E">
      <w:pPr>
        <w:spacing w:after="0"/>
        <w:jc w:val="both"/>
        <w:rPr>
          <w:rFonts w:ascii="Trebuchet MS" w:hAnsi="Trebuchet MS"/>
        </w:rPr>
      </w:pPr>
    </w:p>
    <w:p w14:paraId="3648B9C6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Ostatní ustanovení </w:t>
      </w:r>
      <w:r w:rsidR="00CE19C9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mlouvy zůstávají nezměněna. </w:t>
      </w:r>
    </w:p>
    <w:p w14:paraId="1F0B9EAC" w14:textId="77777777" w:rsidR="00132934" w:rsidRDefault="00132934" w:rsidP="003E6F2E">
      <w:pPr>
        <w:spacing w:after="0"/>
        <w:jc w:val="both"/>
        <w:rPr>
          <w:rFonts w:ascii="Trebuchet MS" w:hAnsi="Trebuchet MS"/>
        </w:rPr>
      </w:pPr>
    </w:p>
    <w:p w14:paraId="1BD2F9BD" w14:textId="77777777" w:rsidR="00CE19C9" w:rsidRDefault="00CE19C9" w:rsidP="003E6F2E">
      <w:pPr>
        <w:spacing w:after="0"/>
        <w:jc w:val="both"/>
        <w:rPr>
          <w:rFonts w:ascii="Trebuchet MS" w:hAnsi="Trebuchet MS"/>
        </w:rPr>
      </w:pPr>
    </w:p>
    <w:p w14:paraId="07C3858E" w14:textId="77777777" w:rsidR="003E6F2E" w:rsidRPr="00132934" w:rsidRDefault="00132934" w:rsidP="00132934">
      <w:pPr>
        <w:tabs>
          <w:tab w:val="left" w:pos="3969"/>
        </w:tabs>
        <w:spacing w:line="276" w:lineRule="auto"/>
        <w:jc w:val="both"/>
        <w:rPr>
          <w:rFonts w:ascii="Trebuchet MS" w:hAnsi="Trebuchet MS" w:cs="Arial"/>
          <w:iCs/>
        </w:rPr>
      </w:pPr>
      <w:r w:rsidRPr="00100C5D">
        <w:rPr>
          <w:rFonts w:ascii="Trebuchet MS" w:hAnsi="Trebuchet MS" w:cs="Arial"/>
          <w:iCs/>
        </w:rPr>
        <w:t xml:space="preserve">Za </w:t>
      </w:r>
      <w:r>
        <w:rPr>
          <w:rFonts w:ascii="Trebuchet MS" w:hAnsi="Trebuchet MS" w:cs="Arial"/>
          <w:iCs/>
        </w:rPr>
        <w:t>objednatele</w:t>
      </w:r>
      <w:r w:rsidRPr="00100C5D">
        <w:rPr>
          <w:rFonts w:ascii="Trebuchet MS" w:hAnsi="Trebuchet MS" w:cs="Arial"/>
          <w:iCs/>
        </w:rPr>
        <w:tab/>
      </w:r>
      <w:r w:rsidRPr="00100C5D">
        <w:rPr>
          <w:rFonts w:ascii="Trebuchet MS" w:hAnsi="Trebuchet MS" w:cs="Arial"/>
          <w:iCs/>
        </w:rPr>
        <w:tab/>
      </w:r>
      <w:r w:rsidRPr="00100C5D">
        <w:rPr>
          <w:rFonts w:ascii="Trebuchet MS" w:hAnsi="Trebuchet MS" w:cs="Arial"/>
          <w:iCs/>
        </w:rPr>
        <w:tab/>
        <w:t xml:space="preserve">Za </w:t>
      </w:r>
      <w:r>
        <w:rPr>
          <w:rFonts w:ascii="Trebuchet MS" w:hAnsi="Trebuchet MS" w:cs="Arial"/>
          <w:iCs/>
        </w:rPr>
        <w:t>ubytovatele</w:t>
      </w:r>
    </w:p>
    <w:p w14:paraId="72E74D68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2E919128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V Praze dne……………………………</w:t>
      </w:r>
      <w:proofErr w:type="gramStart"/>
      <w:r>
        <w:rPr>
          <w:rFonts w:ascii="Trebuchet MS" w:hAnsi="Trebuchet MS"/>
        </w:rPr>
        <w:t>…….</w:t>
      </w:r>
      <w:proofErr w:type="gramEnd"/>
      <w:r>
        <w:rPr>
          <w:rFonts w:ascii="Trebuchet MS" w:hAnsi="Trebuchet MS"/>
        </w:rPr>
        <w:t>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V Jablonci nad Jizerou …………………………….</w:t>
      </w:r>
    </w:p>
    <w:p w14:paraId="217A8778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74ABDB8F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0012FC68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7369D435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3DFED876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74C2FB02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……………………………………………………</w:t>
      </w:r>
    </w:p>
    <w:p w14:paraId="77247B40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Ing. Pavel Janeček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Ing. Václav Červenka</w:t>
      </w:r>
    </w:p>
    <w:p w14:paraId="4D994C72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předseda představenstva</w:t>
      </w:r>
    </w:p>
    <w:p w14:paraId="0D16978B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36C07914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10F1B5FB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23DF1D20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416D1E48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122F78D7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423B8AED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</w:t>
      </w:r>
    </w:p>
    <w:p w14:paraId="014D7022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Ing. Vladimír Vavřich, MBA</w:t>
      </w:r>
    </w:p>
    <w:p w14:paraId="12D36726" w14:textId="77777777" w:rsidR="003E6F2E" w:rsidRDefault="003E6F2E" w:rsidP="003E6F2E">
      <w:pPr>
        <w:spacing w:after="0"/>
        <w:ind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člen představenstva</w:t>
      </w:r>
    </w:p>
    <w:p w14:paraId="5328E962" w14:textId="77777777" w:rsidR="003E6F2E" w:rsidRP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638E2C01" w14:textId="77777777" w:rsidR="003E6F2E" w:rsidRDefault="003E6F2E" w:rsidP="003E6F2E">
      <w:pPr>
        <w:spacing w:after="0"/>
        <w:jc w:val="both"/>
        <w:rPr>
          <w:rFonts w:ascii="Trebuchet MS" w:hAnsi="Trebuchet MS"/>
        </w:rPr>
      </w:pPr>
    </w:p>
    <w:p w14:paraId="603B0AF6" w14:textId="77777777" w:rsidR="003E6F2E" w:rsidRPr="003E6F2E" w:rsidRDefault="003E6F2E" w:rsidP="003E6F2E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sectPr w:rsidR="003E6F2E" w:rsidRPr="003E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4AE59" w14:textId="77777777" w:rsidR="00A21E96" w:rsidRDefault="00A21E96" w:rsidP="006B2FD3">
      <w:pPr>
        <w:spacing w:after="0" w:line="240" w:lineRule="auto"/>
      </w:pPr>
      <w:r>
        <w:separator/>
      </w:r>
    </w:p>
  </w:endnote>
  <w:endnote w:type="continuationSeparator" w:id="0">
    <w:p w14:paraId="5F8F3D8C" w14:textId="77777777" w:rsidR="00A21E96" w:rsidRDefault="00A21E96" w:rsidP="006B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5A477" w14:textId="77777777" w:rsidR="00A21E96" w:rsidRDefault="00A21E96" w:rsidP="006B2FD3">
      <w:pPr>
        <w:spacing w:after="0" w:line="240" w:lineRule="auto"/>
      </w:pPr>
      <w:r>
        <w:separator/>
      </w:r>
    </w:p>
  </w:footnote>
  <w:footnote w:type="continuationSeparator" w:id="0">
    <w:p w14:paraId="01D877AB" w14:textId="77777777" w:rsidR="00A21E96" w:rsidRDefault="00A21E96" w:rsidP="006B2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C0047"/>
    <w:multiLevelType w:val="hybridMultilevel"/>
    <w:tmpl w:val="A50A0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C7D1E"/>
    <w:multiLevelType w:val="hybridMultilevel"/>
    <w:tmpl w:val="1FF0BBB2"/>
    <w:lvl w:ilvl="0" w:tplc="322417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F3"/>
    <w:rsid w:val="00023E9D"/>
    <w:rsid w:val="000262F1"/>
    <w:rsid w:val="00132934"/>
    <w:rsid w:val="0023766A"/>
    <w:rsid w:val="002E1026"/>
    <w:rsid w:val="003E6F2E"/>
    <w:rsid w:val="00494AF2"/>
    <w:rsid w:val="004B741C"/>
    <w:rsid w:val="006B2FD3"/>
    <w:rsid w:val="007602F3"/>
    <w:rsid w:val="007B4981"/>
    <w:rsid w:val="00A21E96"/>
    <w:rsid w:val="00B660F9"/>
    <w:rsid w:val="00B85ECB"/>
    <w:rsid w:val="00CE19C9"/>
    <w:rsid w:val="00E752C6"/>
    <w:rsid w:val="00E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3FD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5E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5EC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262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FD3"/>
  </w:style>
  <w:style w:type="paragraph" w:styleId="Zpat">
    <w:name w:val="footer"/>
    <w:basedOn w:val="Normln"/>
    <w:link w:val="ZpatChar"/>
    <w:uiPriority w:val="99"/>
    <w:unhideWhenUsed/>
    <w:rsid w:val="006B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2021-02-11T09:59:00Z</dcterms:created>
  <dcterms:modified xsi:type="dcterms:W3CDTF">2021-02-11T09:59:00Z</dcterms:modified>
</cp:coreProperties>
</file>