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982A895" w14:textId="77777777" w:rsidR="00A44F93" w:rsidRDefault="00CB40AA">
      <w:pPr>
        <w:pStyle w:val="Textbubliny"/>
        <w:tabs>
          <w:tab w:val="left" w:pos="3828"/>
        </w:tabs>
        <w:spacing w:line="218" w:lineRule="auto"/>
        <w:jc w:val="both"/>
        <w:rPr>
          <w:rFonts w:ascii="Arial" w:hAnsi="Arial"/>
        </w:rPr>
      </w:pPr>
      <w:r>
        <w:rPr>
          <w:rFonts w:ascii="Arial" w:hAnsi="Arial"/>
        </w:rPr>
        <w:t>p</w:t>
      </w:r>
    </w:p>
    <w:p w14:paraId="248A633A" w14:textId="77777777" w:rsidR="00A44F93" w:rsidRDefault="00A44F93">
      <w:pPr>
        <w:jc w:val="both"/>
        <w:rPr>
          <w:rFonts w:ascii="Arial" w:hAnsi="Arial"/>
          <w:i/>
        </w:rPr>
      </w:pPr>
    </w:p>
    <w:p w14:paraId="6C0D6EBA" w14:textId="77777777" w:rsidR="00A44F93" w:rsidRDefault="00A44F93">
      <w:pPr>
        <w:ind w:left="720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SMLOUVA O POSKYTOVÁNÍ UBYTOVACÍCH A STRAVOVACÍCH SLUŽEB</w:t>
      </w:r>
    </w:p>
    <w:p w14:paraId="5A5DBA6C" w14:textId="77777777" w:rsidR="00A44F93" w:rsidRDefault="00A44F93">
      <w:pPr>
        <w:jc w:val="both"/>
        <w:rPr>
          <w:rFonts w:ascii="Arial" w:hAnsi="Arial"/>
          <w:i/>
        </w:rPr>
      </w:pPr>
    </w:p>
    <w:p w14:paraId="58C5ADF4" w14:textId="77777777" w:rsidR="00A44F93" w:rsidRDefault="00A44F93">
      <w:pPr>
        <w:jc w:val="both"/>
        <w:rPr>
          <w:rFonts w:ascii="Arial" w:hAnsi="Arial"/>
          <w:i/>
        </w:rPr>
      </w:pPr>
    </w:p>
    <w:p w14:paraId="32AF58FC" w14:textId="77777777" w:rsidR="00A44F93" w:rsidRDefault="00A44F93">
      <w:pPr>
        <w:jc w:val="both"/>
        <w:rPr>
          <w:rFonts w:ascii="Arial" w:hAnsi="Arial"/>
          <w:i/>
        </w:rPr>
      </w:pPr>
    </w:p>
    <w:p w14:paraId="0BF5923E" w14:textId="77777777" w:rsidR="00A44F93" w:rsidRDefault="00A44F93">
      <w:pPr>
        <w:jc w:val="both"/>
        <w:rPr>
          <w:rFonts w:ascii="Arial" w:hAnsi="Arial"/>
          <w:i/>
        </w:rPr>
      </w:pPr>
      <w:r>
        <w:rPr>
          <w:rFonts w:ascii="Arial" w:hAnsi="Arial"/>
          <w:b/>
          <w:i/>
        </w:rPr>
        <w:t xml:space="preserve">Ubytovatel:         </w:t>
      </w:r>
      <w:r w:rsidR="00193D5A" w:rsidRPr="00193D5A">
        <w:rPr>
          <w:rFonts w:ascii="Arial" w:hAnsi="Arial"/>
          <w:i/>
        </w:rPr>
        <w:t>Ing. Václav Červenka – Hotel Na Stráži</w:t>
      </w:r>
    </w:p>
    <w:p w14:paraId="66F80E11" w14:textId="77777777" w:rsidR="00A44F93" w:rsidRDefault="007E3E3E">
      <w:pPr>
        <w:ind w:left="1872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</w:t>
      </w:r>
      <w:r w:rsidR="00A44F93">
        <w:rPr>
          <w:rFonts w:ascii="Arial" w:hAnsi="Arial"/>
          <w:i/>
        </w:rPr>
        <w:t xml:space="preserve">se sídlem: </w:t>
      </w:r>
      <w:r w:rsidR="00AB5819">
        <w:rPr>
          <w:rFonts w:ascii="Arial" w:hAnsi="Arial"/>
          <w:i/>
        </w:rPr>
        <w:t>Jablonec nad Jizerou 430</w:t>
      </w:r>
    </w:p>
    <w:p w14:paraId="55408F32" w14:textId="77777777" w:rsidR="00A44F93" w:rsidRDefault="00A44F93">
      <w:pPr>
        <w:ind w:left="288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Jablonec nad Jizerou, 512 43</w:t>
      </w:r>
    </w:p>
    <w:p w14:paraId="28C25605" w14:textId="77777777" w:rsidR="00AB5819" w:rsidRPr="00CB40AA" w:rsidRDefault="00AB5819" w:rsidP="00AB5819">
      <w:pPr>
        <w:rPr>
          <w:rFonts w:ascii="Arial" w:hAnsi="Arial" w:cs="Arial"/>
          <w:i/>
        </w:rPr>
      </w:pPr>
      <w:r>
        <w:tab/>
      </w:r>
      <w:r>
        <w:tab/>
        <w:t xml:space="preserve">        </w:t>
      </w:r>
      <w:r w:rsidRPr="00CB40AA">
        <w:rPr>
          <w:rFonts w:ascii="Arial" w:hAnsi="Arial" w:cs="Arial"/>
          <w:i/>
        </w:rPr>
        <w:t>Fyzická osoba zapsána v živnostenském rejstříku</w:t>
      </w:r>
      <w:r w:rsidRPr="00CB40AA">
        <w:rPr>
          <w:rFonts w:ascii="Arial" w:hAnsi="Arial" w:cs="Arial"/>
          <w:i/>
        </w:rPr>
        <w:tab/>
      </w:r>
    </w:p>
    <w:p w14:paraId="426AC406" w14:textId="77777777" w:rsidR="00A44F93" w:rsidRDefault="00A44F93">
      <w:pPr>
        <w:ind w:left="1872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IČO : </w:t>
      </w:r>
      <w:r w:rsidR="00193D5A">
        <w:rPr>
          <w:rFonts w:ascii="Arial" w:hAnsi="Arial"/>
          <w:i/>
        </w:rPr>
        <w:t>632 07 681</w:t>
      </w:r>
      <w:r>
        <w:rPr>
          <w:rFonts w:ascii="Arial" w:hAnsi="Arial"/>
          <w:i/>
        </w:rPr>
        <w:tab/>
        <w:t>DIČ : CZ</w:t>
      </w:r>
      <w:r w:rsidR="00193D5A">
        <w:rPr>
          <w:rFonts w:ascii="Arial" w:hAnsi="Arial"/>
          <w:i/>
        </w:rPr>
        <w:t>7102063452</w:t>
      </w:r>
    </w:p>
    <w:p w14:paraId="14EEFB97" w14:textId="77777777" w:rsidR="00A44F93" w:rsidRDefault="00A44F93">
      <w:pPr>
        <w:ind w:left="1872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tel.: </w:t>
      </w:r>
      <w:r w:rsidR="00193D5A">
        <w:rPr>
          <w:rFonts w:ascii="Arial" w:hAnsi="Arial"/>
          <w:i/>
        </w:rPr>
        <w:t xml:space="preserve">  605 475 405</w:t>
      </w:r>
    </w:p>
    <w:p w14:paraId="2F36886D" w14:textId="77777777" w:rsidR="00A44F93" w:rsidRDefault="00A44F93">
      <w:pPr>
        <w:ind w:left="1872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E-mail : hotelstraz@</w:t>
      </w:r>
      <w:r w:rsidR="00193D5A">
        <w:rPr>
          <w:rFonts w:ascii="Arial" w:hAnsi="Arial"/>
          <w:i/>
        </w:rPr>
        <w:t>seznam</w:t>
      </w:r>
      <w:r>
        <w:rPr>
          <w:rFonts w:ascii="Arial" w:hAnsi="Arial"/>
          <w:i/>
        </w:rPr>
        <w:t>.cz</w:t>
      </w:r>
    </w:p>
    <w:p w14:paraId="5A1C9CC1" w14:textId="77777777" w:rsidR="00A44F93" w:rsidRDefault="00A44F93">
      <w:pPr>
        <w:ind w:left="1872"/>
        <w:jc w:val="both"/>
        <w:rPr>
          <w:rFonts w:ascii="Arial" w:hAnsi="Arial" w:cs="Arial"/>
          <w:i/>
        </w:rPr>
      </w:pPr>
      <w:r>
        <w:rPr>
          <w:rFonts w:ascii="Arial" w:hAnsi="Arial"/>
          <w:i/>
        </w:rPr>
        <w:t>bankovní spojení :</w:t>
      </w:r>
      <w:r>
        <w:rPr>
          <w:rFonts w:ascii="Arial" w:hAnsi="Arial" w:cs="Arial"/>
          <w:i/>
        </w:rPr>
        <w:t xml:space="preserve"> KB expozitura Rokytnice nad Jiz.</w:t>
      </w:r>
    </w:p>
    <w:p w14:paraId="16B68C2E" w14:textId="77777777" w:rsidR="00A44F93" w:rsidRDefault="00A44F93">
      <w:pPr>
        <w:ind w:left="2880" w:firstLine="7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č.ú. </w:t>
      </w:r>
      <w:r w:rsidR="00193D5A">
        <w:rPr>
          <w:rFonts w:ascii="Arial" w:hAnsi="Arial" w:cs="Arial"/>
          <w:i/>
        </w:rPr>
        <w:t>115-7299670237</w:t>
      </w:r>
      <w:r>
        <w:rPr>
          <w:rFonts w:ascii="Arial" w:hAnsi="Arial" w:cs="Arial"/>
          <w:i/>
        </w:rPr>
        <w:t>/0100</w:t>
      </w:r>
    </w:p>
    <w:p w14:paraId="742C820C" w14:textId="77777777" w:rsidR="00A44F93" w:rsidRDefault="00A44F93">
      <w:pPr>
        <w:jc w:val="both"/>
      </w:pPr>
      <w:r>
        <w:rPr>
          <w:rFonts w:ascii="Arial" w:hAnsi="Arial" w:cs="Arial"/>
          <w:i/>
        </w:rPr>
        <w:t xml:space="preserve">                                                                </w:t>
      </w:r>
      <w:r>
        <w:t xml:space="preserve">  </w:t>
      </w:r>
    </w:p>
    <w:p w14:paraId="6A85EF2F" w14:textId="77777777" w:rsidR="00A44F93" w:rsidRDefault="00A44F93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a</w:t>
      </w:r>
    </w:p>
    <w:p w14:paraId="2F35BC69" w14:textId="77777777" w:rsidR="00A44F93" w:rsidRDefault="00A44F93">
      <w:pPr>
        <w:jc w:val="both"/>
        <w:rPr>
          <w:rFonts w:ascii="Arial" w:hAnsi="Arial"/>
          <w:i/>
        </w:rPr>
      </w:pPr>
    </w:p>
    <w:p w14:paraId="3B89D5EC" w14:textId="77777777" w:rsidR="00A44F93" w:rsidRDefault="00A44F93">
      <w:pPr>
        <w:jc w:val="both"/>
      </w:pPr>
    </w:p>
    <w:p w14:paraId="31E0870B" w14:textId="77777777" w:rsidR="00A44F93" w:rsidRDefault="00A44F93">
      <w:pPr>
        <w:jc w:val="both"/>
        <w:rPr>
          <w:rFonts w:ascii="Arial" w:hAnsi="Arial"/>
          <w:i/>
        </w:rPr>
      </w:pPr>
      <w:r>
        <w:rPr>
          <w:rFonts w:ascii="Arial" w:hAnsi="Arial"/>
          <w:b/>
          <w:i/>
        </w:rPr>
        <w:t>Objednatel:</w:t>
      </w:r>
      <w:r>
        <w:rPr>
          <w:rFonts w:ascii="Arial" w:hAnsi="Arial"/>
          <w:i/>
        </w:rPr>
        <w:t xml:space="preserve">        </w:t>
      </w:r>
      <w:r w:rsidR="006B21DA">
        <w:rPr>
          <w:rFonts w:ascii="Arial" w:hAnsi="Arial"/>
          <w:i/>
        </w:rPr>
        <w:t>Pražská plynárenská, a.s.</w:t>
      </w:r>
    </w:p>
    <w:p w14:paraId="0DA96F57" w14:textId="77777777" w:rsidR="00CB40AA" w:rsidRDefault="00A44F93" w:rsidP="00CB40AA">
      <w:pPr>
        <w:ind w:left="1872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se sídlem:</w:t>
      </w:r>
      <w:r w:rsidR="006B21DA">
        <w:rPr>
          <w:rFonts w:ascii="Arial" w:hAnsi="Arial"/>
          <w:i/>
        </w:rPr>
        <w:t xml:space="preserve"> </w:t>
      </w:r>
      <w:r w:rsidR="00C54418">
        <w:rPr>
          <w:rFonts w:ascii="Arial" w:hAnsi="Arial"/>
          <w:i/>
        </w:rPr>
        <w:t xml:space="preserve">Národní 37, 110 00 Praha 1 – Nové Město </w:t>
      </w:r>
    </w:p>
    <w:p w14:paraId="382114E1" w14:textId="77777777" w:rsidR="00A44F93" w:rsidRDefault="00A44F93" w:rsidP="00CB40AA">
      <w:pPr>
        <w:ind w:left="1872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14:paraId="682ABF06" w14:textId="77777777" w:rsidR="00A44F93" w:rsidRDefault="00193D5A">
      <w:pPr>
        <w:ind w:left="1872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IČO </w:t>
      </w:r>
      <w:r w:rsidRPr="00C54418">
        <w:rPr>
          <w:rFonts w:ascii="Arial" w:hAnsi="Arial"/>
          <w:i/>
        </w:rPr>
        <w:t>:</w:t>
      </w:r>
      <w:r w:rsidR="00C54418" w:rsidRPr="00C54418">
        <w:rPr>
          <w:rFonts w:ascii="Arial" w:hAnsi="Arial"/>
          <w:i/>
        </w:rPr>
        <w:t xml:space="preserve"> 60193492</w:t>
      </w:r>
    </w:p>
    <w:p w14:paraId="4AEF275D" w14:textId="77777777" w:rsidR="00C54418" w:rsidRDefault="00AB5819" w:rsidP="00C54418">
      <w:pPr>
        <w:rPr>
          <w:rFonts w:ascii="Arial" w:hAnsi="Arial" w:cs="Arial"/>
          <w:i/>
        </w:rPr>
      </w:pPr>
      <w:r>
        <w:tab/>
      </w:r>
      <w:r>
        <w:tab/>
        <w:t xml:space="preserve">       </w:t>
      </w:r>
      <w:r w:rsidRPr="00AB5819">
        <w:rPr>
          <w:rFonts w:ascii="Arial" w:hAnsi="Arial" w:cs="Arial"/>
          <w:i/>
        </w:rPr>
        <w:t xml:space="preserve">Organizace zapsána </w:t>
      </w:r>
      <w:r w:rsidR="00C54418" w:rsidRPr="00C54418">
        <w:rPr>
          <w:rFonts w:ascii="Arial" w:hAnsi="Arial" w:cs="Arial"/>
          <w:i/>
        </w:rPr>
        <w:t xml:space="preserve">v obchodním rejstříku vedeném Městským soudem </w:t>
      </w:r>
      <w:r w:rsidR="00C54418">
        <w:rPr>
          <w:rFonts w:ascii="Arial" w:hAnsi="Arial" w:cs="Arial"/>
          <w:i/>
        </w:rPr>
        <w:tab/>
      </w:r>
      <w:r w:rsidR="00C54418">
        <w:rPr>
          <w:rFonts w:ascii="Arial" w:hAnsi="Arial" w:cs="Arial"/>
          <w:i/>
        </w:rPr>
        <w:tab/>
        <w:t xml:space="preserve">      </w:t>
      </w:r>
      <w:r w:rsidR="00C54418" w:rsidRPr="00C54418">
        <w:rPr>
          <w:rFonts w:ascii="Arial" w:hAnsi="Arial" w:cs="Arial"/>
          <w:i/>
        </w:rPr>
        <w:t>v Praze, oddíl B, vložka 2337</w:t>
      </w:r>
    </w:p>
    <w:p w14:paraId="53C600FD" w14:textId="77777777" w:rsidR="00C54418" w:rsidRPr="00C54418" w:rsidRDefault="00C54418" w:rsidP="00C5441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 Zastoupená: </w:t>
      </w:r>
      <w:r w:rsidRPr="00C54418">
        <w:rPr>
          <w:rFonts w:ascii="Calibri" w:hAnsi="Calibri"/>
          <w:sz w:val="22"/>
          <w:szCs w:val="22"/>
        </w:rPr>
        <w:t xml:space="preserve"> </w:t>
      </w:r>
      <w:r w:rsidRPr="00C54418">
        <w:rPr>
          <w:rFonts w:ascii="Arial" w:hAnsi="Arial" w:cs="Arial"/>
          <w:i/>
        </w:rPr>
        <w:t>Ing. Pavlem Janečkem, předsedou představenstva a</w:t>
      </w:r>
    </w:p>
    <w:p w14:paraId="6E20BA75" w14:textId="77777777" w:rsidR="00C54418" w:rsidRPr="00C54418" w:rsidRDefault="00C54418" w:rsidP="00C54418">
      <w:pPr>
        <w:tabs>
          <w:tab w:val="left" w:pos="2127"/>
        </w:tabs>
        <w:rPr>
          <w:rFonts w:ascii="Arial" w:hAnsi="Arial" w:cs="Arial"/>
          <w:i/>
        </w:rPr>
      </w:pPr>
      <w:r w:rsidRPr="00C54418">
        <w:rPr>
          <w:rFonts w:ascii="Arial" w:hAnsi="Arial" w:cs="Arial"/>
          <w:i/>
        </w:rPr>
        <w:t xml:space="preserve">                                       </w:t>
      </w:r>
      <w:r>
        <w:rPr>
          <w:rFonts w:ascii="Arial" w:hAnsi="Arial" w:cs="Arial"/>
          <w:i/>
        </w:rPr>
        <w:t xml:space="preserve">    </w:t>
      </w:r>
      <w:r w:rsidRPr="00C54418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    </w:t>
      </w:r>
      <w:r w:rsidRPr="00C54418">
        <w:rPr>
          <w:rFonts w:ascii="Arial" w:hAnsi="Arial" w:cs="Arial"/>
          <w:i/>
        </w:rPr>
        <w:t xml:space="preserve">Ing. </w:t>
      </w:r>
      <w:r w:rsidR="00EB4E72">
        <w:rPr>
          <w:rFonts w:ascii="Arial" w:hAnsi="Arial" w:cs="Arial"/>
          <w:i/>
        </w:rPr>
        <w:t>Milanem Cízlem</w:t>
      </w:r>
      <w:r w:rsidRPr="00C54418">
        <w:rPr>
          <w:rFonts w:ascii="Arial" w:hAnsi="Arial" w:cs="Arial"/>
          <w:i/>
        </w:rPr>
        <w:t>,</w:t>
      </w:r>
      <w:r w:rsidR="00EB4E72">
        <w:rPr>
          <w:rFonts w:ascii="Arial" w:hAnsi="Arial" w:cs="Arial"/>
          <w:i/>
        </w:rPr>
        <w:t>členem</w:t>
      </w:r>
      <w:r w:rsidRPr="00C54418">
        <w:rPr>
          <w:rFonts w:ascii="Arial" w:hAnsi="Arial" w:cs="Arial"/>
          <w:i/>
        </w:rPr>
        <w:t xml:space="preserve"> představenstva</w:t>
      </w:r>
    </w:p>
    <w:p w14:paraId="789DFE75" w14:textId="77777777" w:rsidR="00A44F93" w:rsidRDefault="00A44F93" w:rsidP="00C54418">
      <w:pPr>
        <w:rPr>
          <w:rFonts w:ascii="Arial" w:hAnsi="Arial" w:cs="Arial"/>
          <w:i/>
        </w:rPr>
      </w:pPr>
    </w:p>
    <w:p w14:paraId="6037B454" w14:textId="77777777" w:rsidR="00A44F93" w:rsidRDefault="00A44F93">
      <w:pPr>
        <w:ind w:left="1872"/>
        <w:jc w:val="both"/>
        <w:rPr>
          <w:rFonts w:ascii="Arial" w:hAnsi="Arial"/>
          <w:i/>
        </w:rPr>
      </w:pPr>
    </w:p>
    <w:p w14:paraId="540DF506" w14:textId="77777777" w:rsidR="00A44F93" w:rsidRDefault="00A44F93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uzavírají tuto smlouvu o poskytování ubytovacích a stravovacích služeb:</w:t>
      </w:r>
    </w:p>
    <w:p w14:paraId="367DC058" w14:textId="77777777" w:rsidR="00A44F93" w:rsidRDefault="00A44F93">
      <w:pPr>
        <w:jc w:val="both"/>
        <w:rPr>
          <w:rFonts w:ascii="Arial" w:hAnsi="Arial"/>
          <w:i/>
        </w:rPr>
      </w:pPr>
    </w:p>
    <w:p w14:paraId="1148CFA8" w14:textId="77777777" w:rsidR="00A44F93" w:rsidRDefault="00A44F93">
      <w:pPr>
        <w:ind w:left="3312"/>
        <w:jc w:val="both"/>
        <w:rPr>
          <w:rFonts w:ascii="Arial" w:hAnsi="Arial"/>
          <w:i/>
        </w:rPr>
      </w:pPr>
    </w:p>
    <w:p w14:paraId="315311C9" w14:textId="77777777" w:rsidR="00A44F93" w:rsidRDefault="00A44F93">
      <w:pPr>
        <w:ind w:left="3312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I. Předmět smlouvy</w:t>
      </w:r>
    </w:p>
    <w:p w14:paraId="5ADE16DF" w14:textId="77777777" w:rsidR="00A44F93" w:rsidRDefault="00A44F93">
      <w:pPr>
        <w:jc w:val="both"/>
        <w:rPr>
          <w:rFonts w:ascii="Arial" w:hAnsi="Arial"/>
          <w:i/>
        </w:rPr>
      </w:pPr>
    </w:p>
    <w:p w14:paraId="15205476" w14:textId="77777777" w:rsidR="00A44F93" w:rsidRDefault="00A44F93">
      <w:pPr>
        <w:jc w:val="both"/>
      </w:pPr>
    </w:p>
    <w:p w14:paraId="1454F87B" w14:textId="77777777" w:rsidR="00E85D57" w:rsidRDefault="00A44F93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1. Ubytovatel, jakožto majitel a provozovatel Ho</w:t>
      </w:r>
      <w:r w:rsidR="00E85D57">
        <w:rPr>
          <w:rFonts w:ascii="Arial" w:hAnsi="Arial"/>
          <w:i/>
        </w:rPr>
        <w:t>tel Na Stráži</w:t>
      </w:r>
      <w:r>
        <w:rPr>
          <w:rFonts w:ascii="Arial" w:hAnsi="Arial"/>
          <w:i/>
        </w:rPr>
        <w:t xml:space="preserve"> se zavazuje</w:t>
      </w:r>
      <w:r w:rsidR="00E85D57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poskytnout</w:t>
      </w:r>
    </w:p>
    <w:p w14:paraId="1ACD3059" w14:textId="77777777" w:rsidR="00A44F93" w:rsidRDefault="00E85D57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</w:t>
      </w:r>
      <w:r w:rsidR="00A44F93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 xml:space="preserve"> </w:t>
      </w:r>
      <w:r w:rsidR="00A44F93">
        <w:rPr>
          <w:rFonts w:ascii="Arial" w:hAnsi="Arial"/>
          <w:i/>
        </w:rPr>
        <w:t>objednateli v tomto hotelu tyto služby:</w:t>
      </w:r>
    </w:p>
    <w:p w14:paraId="4CC47982" w14:textId="77777777" w:rsidR="00A44F93" w:rsidRDefault="00A44F93">
      <w:pPr>
        <w:jc w:val="both"/>
        <w:rPr>
          <w:rFonts w:ascii="Arial" w:hAnsi="Arial"/>
          <w:i/>
        </w:rPr>
      </w:pPr>
    </w:p>
    <w:p w14:paraId="28764C64" w14:textId="77777777" w:rsidR="0088276B" w:rsidRDefault="00A44F93" w:rsidP="00C54418">
      <w:pPr>
        <w:ind w:left="864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- ubytování s celodenní penzí v</w:t>
      </w:r>
      <w:r w:rsidR="00C54418">
        <w:rPr>
          <w:rFonts w:ascii="Arial" w:hAnsi="Arial"/>
          <w:i/>
        </w:rPr>
        <w:t xml:space="preserve">četně pitného režimu pro všechny účastníky zimní </w:t>
      </w:r>
      <w:r w:rsidR="0088276B">
        <w:rPr>
          <w:rFonts w:ascii="Arial" w:hAnsi="Arial"/>
          <w:i/>
        </w:rPr>
        <w:t xml:space="preserve"> </w:t>
      </w:r>
    </w:p>
    <w:p w14:paraId="5D5D5BD6" w14:textId="77777777" w:rsidR="00A44F93" w:rsidRDefault="0088276B" w:rsidP="00C54418">
      <w:pPr>
        <w:ind w:left="864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</w:t>
      </w:r>
      <w:r w:rsidR="00C54418">
        <w:rPr>
          <w:rFonts w:ascii="Arial" w:hAnsi="Arial"/>
          <w:i/>
        </w:rPr>
        <w:t>dětské rekreace</w:t>
      </w:r>
      <w:r w:rsidR="00A44F93">
        <w:rPr>
          <w:rFonts w:ascii="Arial" w:hAnsi="Arial"/>
          <w:i/>
        </w:rPr>
        <w:t xml:space="preserve"> </w:t>
      </w:r>
      <w:r w:rsidR="00C54418">
        <w:rPr>
          <w:rFonts w:ascii="Arial" w:hAnsi="Arial"/>
          <w:i/>
        </w:rPr>
        <w:t>(p</w:t>
      </w:r>
      <w:r>
        <w:rPr>
          <w:rFonts w:ascii="Arial" w:hAnsi="Arial"/>
          <w:i/>
        </w:rPr>
        <w:t>řesný p</w:t>
      </w:r>
      <w:r w:rsidR="00C54418">
        <w:rPr>
          <w:rFonts w:ascii="Arial" w:hAnsi="Arial"/>
          <w:i/>
        </w:rPr>
        <w:t>očet</w:t>
      </w:r>
      <w:r>
        <w:rPr>
          <w:rFonts w:ascii="Arial" w:hAnsi="Arial"/>
          <w:i/>
        </w:rPr>
        <w:t xml:space="preserve"> účastníků</w:t>
      </w:r>
      <w:r w:rsidR="00C54418">
        <w:rPr>
          <w:rFonts w:ascii="Arial" w:hAnsi="Arial"/>
          <w:i/>
        </w:rPr>
        <w:t xml:space="preserve"> bude upřesněn</w:t>
      </w:r>
      <w:r>
        <w:rPr>
          <w:rFonts w:ascii="Arial" w:hAnsi="Arial"/>
          <w:i/>
        </w:rPr>
        <w:t xml:space="preserve"> 14 dní před domluveným příjezdem). Termín rekreace koresponduje s termínem jarních prázdnin Prahy 1 – 5.</w:t>
      </w:r>
    </w:p>
    <w:p w14:paraId="619913D5" w14:textId="77777777" w:rsidR="00A44F93" w:rsidRDefault="00A44F93">
      <w:pPr>
        <w:jc w:val="both"/>
        <w:rPr>
          <w:rFonts w:ascii="Arial" w:hAnsi="Arial"/>
          <w:i/>
        </w:rPr>
      </w:pPr>
    </w:p>
    <w:p w14:paraId="489AAC38" w14:textId="77777777" w:rsidR="0088276B" w:rsidRDefault="00A44F93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2. Objednatel 3 dny před nástupem ubytovateli telefonicky oznámí přibližný čas příjezdu pro </w:t>
      </w:r>
      <w:r w:rsidR="0088276B">
        <w:rPr>
          <w:rFonts w:ascii="Arial" w:hAnsi="Arial"/>
          <w:i/>
        </w:rPr>
        <w:t xml:space="preserve"> </w:t>
      </w:r>
    </w:p>
    <w:p w14:paraId="70CDB203" w14:textId="77777777" w:rsidR="00A44F93" w:rsidRDefault="0088276B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</w:t>
      </w:r>
      <w:r w:rsidR="00A44F93">
        <w:rPr>
          <w:rFonts w:ascii="Arial" w:hAnsi="Arial"/>
          <w:i/>
        </w:rPr>
        <w:t>zajištění odvozu zavazadel a lyží.</w:t>
      </w:r>
    </w:p>
    <w:p w14:paraId="1E331CD8" w14:textId="77777777" w:rsidR="00A44F93" w:rsidRDefault="00A44F93">
      <w:pPr>
        <w:jc w:val="both"/>
        <w:rPr>
          <w:rFonts w:ascii="Arial" w:hAnsi="Arial"/>
          <w:i/>
        </w:rPr>
      </w:pPr>
    </w:p>
    <w:p w14:paraId="29E658C5" w14:textId="77777777" w:rsidR="00A44F93" w:rsidRDefault="00A44F93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3. Pobyt začíná v den příjezdu obědem, pokoje jsou připraveny k předání od 1</w:t>
      </w:r>
      <w:r w:rsidR="007E3E3E">
        <w:rPr>
          <w:rFonts w:ascii="Arial" w:hAnsi="Arial"/>
          <w:i/>
        </w:rPr>
        <w:t>0</w:t>
      </w:r>
      <w:r>
        <w:rPr>
          <w:rFonts w:ascii="Arial" w:hAnsi="Arial"/>
          <w:i/>
        </w:rPr>
        <w:t xml:space="preserve">.00 hodin a </w:t>
      </w:r>
    </w:p>
    <w:p w14:paraId="04E8504B" w14:textId="77777777" w:rsidR="00A44F93" w:rsidRDefault="00A44F93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končí v den odjezdu snídaní s předáním pokojů do 10.00 hodin. Začátek a konec </w:t>
      </w:r>
    </w:p>
    <w:p w14:paraId="5F5CEEBD" w14:textId="77777777" w:rsidR="00A44F93" w:rsidRDefault="00A44F93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stravovacích služeb lze upravit dle aktuálních potřeb objednavatele. Dle objednávky</w:t>
      </w:r>
    </w:p>
    <w:p w14:paraId="0B3FA9EC" w14:textId="77777777" w:rsidR="00A44F93" w:rsidRDefault="00A44F93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</w:t>
      </w:r>
      <w:r w:rsidR="007E3E3E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strava 5</w:t>
      </w:r>
      <w:r w:rsidR="00E85D57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x denně a pitný režim po celý den.</w:t>
      </w:r>
    </w:p>
    <w:p w14:paraId="24666D5F" w14:textId="77777777" w:rsidR="00E951DE" w:rsidRPr="00E951DE" w:rsidRDefault="00E951DE" w:rsidP="00E951DE"/>
    <w:p w14:paraId="087E968E" w14:textId="77777777" w:rsidR="00A44F93" w:rsidRDefault="00A44F93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4. Rozpis pokojů se specifikací jejich vybavení je nedílnou přílohou této smlouvy.</w:t>
      </w:r>
    </w:p>
    <w:p w14:paraId="7B626C2C" w14:textId="77777777" w:rsidR="00E951DE" w:rsidRDefault="00E951DE" w:rsidP="00E951DE"/>
    <w:p w14:paraId="09DCC2BB" w14:textId="77777777" w:rsidR="00E951DE" w:rsidRPr="00E951DE" w:rsidRDefault="00E951DE" w:rsidP="00E951DE"/>
    <w:p w14:paraId="75274564" w14:textId="77777777" w:rsidR="00A44F93" w:rsidRDefault="00A44F93">
      <w:pPr>
        <w:ind w:left="576"/>
        <w:jc w:val="both"/>
        <w:rPr>
          <w:rFonts w:ascii="Arial" w:hAnsi="Arial"/>
          <w:i/>
        </w:rPr>
      </w:pPr>
    </w:p>
    <w:p w14:paraId="7E9DF5C6" w14:textId="77777777" w:rsidR="00A44F93" w:rsidRDefault="00A44F93">
      <w:pPr>
        <w:ind w:left="576"/>
        <w:jc w:val="both"/>
        <w:rPr>
          <w:rFonts w:ascii="Arial" w:hAnsi="Arial"/>
          <w:i/>
        </w:rPr>
      </w:pPr>
    </w:p>
    <w:p w14:paraId="0CEAB53A" w14:textId="77777777" w:rsidR="00193D5A" w:rsidRPr="00193D5A" w:rsidRDefault="00193D5A" w:rsidP="00193D5A"/>
    <w:p w14:paraId="23373522" w14:textId="77777777" w:rsidR="00A44F93" w:rsidRDefault="00A44F93">
      <w:pPr>
        <w:jc w:val="both"/>
      </w:pPr>
    </w:p>
    <w:p w14:paraId="17FE22A2" w14:textId="77777777" w:rsidR="00A44F93" w:rsidRDefault="00A44F93">
      <w:pPr>
        <w:jc w:val="center"/>
        <w:rPr>
          <w:rFonts w:ascii="Arial" w:hAnsi="Arial"/>
          <w:i/>
          <w:u w:val="single"/>
        </w:rPr>
      </w:pPr>
      <w:r>
        <w:rPr>
          <w:rFonts w:ascii="Arial" w:hAnsi="Arial"/>
          <w:i/>
          <w:u w:val="single"/>
        </w:rPr>
        <w:t>II. Platební podmínky</w:t>
      </w:r>
    </w:p>
    <w:p w14:paraId="0B836D0F" w14:textId="77777777" w:rsidR="00A44F93" w:rsidRDefault="00A44F93">
      <w:pPr>
        <w:jc w:val="both"/>
        <w:rPr>
          <w:rFonts w:ascii="Arial" w:hAnsi="Arial"/>
          <w:i/>
        </w:rPr>
      </w:pPr>
    </w:p>
    <w:p w14:paraId="4BFB8182" w14:textId="77777777" w:rsidR="00A44F93" w:rsidRDefault="00A44F93">
      <w:pPr>
        <w:ind w:left="-720" w:firstLine="7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1. Cena služeb uvedených v I. odstavci této smlouvy se stanovuje na </w:t>
      </w:r>
      <w:r w:rsidR="00A56B2F">
        <w:rPr>
          <w:rFonts w:ascii="Arial" w:hAnsi="Arial"/>
          <w:i/>
          <w:noProof/>
          <w:color w:val="000000"/>
          <w:highlight w:val="black"/>
        </w:rPr>
        <w:t>''''''''''''''''</w:t>
      </w:r>
      <w:r>
        <w:rPr>
          <w:rFonts w:ascii="Arial" w:hAnsi="Arial"/>
          <w:i/>
        </w:rPr>
        <w:t xml:space="preserve"> Kč za       </w:t>
      </w:r>
    </w:p>
    <w:p w14:paraId="0AA446C0" w14:textId="77777777" w:rsidR="00A44F93" w:rsidRDefault="00A44F93" w:rsidP="007E3E3E">
      <w:pPr>
        <w:jc w:val="both"/>
        <w:rPr>
          <w:rFonts w:cs="Arial"/>
          <w:iCs/>
        </w:rPr>
      </w:pPr>
      <w:r>
        <w:rPr>
          <w:rFonts w:ascii="Arial" w:hAnsi="Arial"/>
          <w:i/>
        </w:rPr>
        <w:t xml:space="preserve">    ubytování včetně plné penze za osobu a den,</w:t>
      </w:r>
      <w:r w:rsidR="0088276B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v ceně je zahrnuto DPH</w:t>
      </w:r>
      <w:r w:rsidR="007E3E3E">
        <w:rPr>
          <w:rFonts w:ascii="Arial" w:hAnsi="Arial"/>
          <w:i/>
        </w:rPr>
        <w:t>.</w:t>
      </w:r>
      <w:r>
        <w:rPr>
          <w:rFonts w:cs="Arial"/>
          <w:iCs/>
        </w:rPr>
        <w:t xml:space="preserve"> </w:t>
      </w:r>
    </w:p>
    <w:p w14:paraId="5B3AE427" w14:textId="77777777" w:rsidR="00A44F93" w:rsidRDefault="00A44F93">
      <w:pPr>
        <w:jc w:val="both"/>
        <w:rPr>
          <w:rFonts w:ascii="Arial" w:hAnsi="Arial"/>
          <w:i/>
        </w:rPr>
      </w:pPr>
      <w:r>
        <w:rPr>
          <w:rFonts w:ascii="Arial" w:hAnsi="Arial" w:cs="Arial"/>
          <w:i/>
        </w:rPr>
        <w:t xml:space="preserve">   </w:t>
      </w:r>
    </w:p>
    <w:p w14:paraId="7D4F930B" w14:textId="77777777" w:rsidR="00B970E5" w:rsidRDefault="00A44F93" w:rsidP="0088276B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2. </w:t>
      </w:r>
      <w:r w:rsidR="00E951DE">
        <w:rPr>
          <w:rFonts w:ascii="Arial" w:hAnsi="Arial"/>
          <w:i/>
        </w:rPr>
        <w:t>Záloha</w:t>
      </w:r>
      <w:r w:rsidR="00B970E5">
        <w:rPr>
          <w:rFonts w:ascii="Arial" w:hAnsi="Arial"/>
          <w:i/>
        </w:rPr>
        <w:t xml:space="preserve"> na pobyt bude splatná</w:t>
      </w:r>
      <w:r w:rsidR="0088276B">
        <w:rPr>
          <w:rFonts w:ascii="Arial" w:hAnsi="Arial"/>
          <w:i/>
        </w:rPr>
        <w:t xml:space="preserve"> dle vystavené faktury, ve výši </w:t>
      </w:r>
      <w:r w:rsidR="00A56B2F">
        <w:rPr>
          <w:rFonts w:ascii="Arial" w:hAnsi="Arial"/>
          <w:i/>
          <w:noProof/>
          <w:color w:val="000000"/>
          <w:highlight w:val="black"/>
        </w:rPr>
        <w:t>'''''''''''''''''''''</w:t>
      </w:r>
      <w:r w:rsidR="0088276B">
        <w:rPr>
          <w:rFonts w:ascii="Arial" w:hAnsi="Arial"/>
          <w:i/>
        </w:rPr>
        <w:t xml:space="preserve"> Kč.</w:t>
      </w:r>
    </w:p>
    <w:p w14:paraId="70C8F5E5" w14:textId="77777777" w:rsidR="00B970E5" w:rsidRDefault="00B970E5">
      <w:pPr>
        <w:jc w:val="both"/>
        <w:rPr>
          <w:rFonts w:ascii="Arial" w:hAnsi="Arial"/>
          <w:i/>
        </w:rPr>
      </w:pPr>
    </w:p>
    <w:p w14:paraId="688E376B" w14:textId="77777777" w:rsidR="00A44F93" w:rsidRDefault="00A44F93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3. Závěrečné vyúčtování proběhne v předposlední den pobytu dle skutečného počtu  </w:t>
      </w:r>
    </w:p>
    <w:p w14:paraId="32F0ECFF" w14:textId="77777777" w:rsidR="00A44F93" w:rsidRDefault="00A44F93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vydaných a přijatých penzí. Ubytovatel na základě toho vystaví objednateli fakturu </w:t>
      </w:r>
    </w:p>
    <w:p w14:paraId="5FC0C668" w14:textId="77777777" w:rsidR="00A44F93" w:rsidRDefault="00A44F93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s</w:t>
      </w:r>
      <w:r w:rsidR="0088276B">
        <w:rPr>
          <w:rFonts w:ascii="Arial" w:hAnsi="Arial"/>
          <w:i/>
        </w:rPr>
        <w:t xml:space="preserve">platnou do </w:t>
      </w:r>
      <w:proofErr w:type="gramStart"/>
      <w:r w:rsidR="0088276B">
        <w:rPr>
          <w:rFonts w:ascii="Arial" w:hAnsi="Arial"/>
          <w:i/>
        </w:rPr>
        <w:t>14-ti</w:t>
      </w:r>
      <w:proofErr w:type="gramEnd"/>
      <w:r w:rsidR="0088276B">
        <w:rPr>
          <w:rFonts w:ascii="Arial" w:hAnsi="Arial"/>
          <w:i/>
        </w:rPr>
        <w:t xml:space="preserve"> dnů </w:t>
      </w:r>
      <w:r w:rsidR="008F1F51">
        <w:rPr>
          <w:rFonts w:ascii="Arial" w:hAnsi="Arial"/>
          <w:i/>
        </w:rPr>
        <w:t>od jejího doručení Objednateli</w:t>
      </w:r>
      <w:r w:rsidR="0088276B">
        <w:rPr>
          <w:rFonts w:ascii="Arial" w:hAnsi="Arial"/>
          <w:i/>
        </w:rPr>
        <w:t>,</w:t>
      </w:r>
      <w:r>
        <w:rPr>
          <w:rFonts w:ascii="Arial" w:hAnsi="Arial"/>
          <w:i/>
        </w:rPr>
        <w:t xml:space="preserve"> na které bude zúčtována i předem poskytnutá záloha na pobyt. Smluvní pokuta za nedodržení splatnosti se stanovuje </w:t>
      </w:r>
      <w:r w:rsidR="00A56B2F">
        <w:rPr>
          <w:rFonts w:ascii="Arial" w:hAnsi="Arial"/>
          <w:i/>
          <w:noProof/>
          <w:color w:val="000000"/>
          <w:highlight w:val="black"/>
        </w:rPr>
        <w:t>'''''' ''''''' '''''</w:t>
      </w:r>
      <w:r>
        <w:rPr>
          <w:rFonts w:ascii="Arial" w:hAnsi="Arial"/>
          <w:i/>
        </w:rPr>
        <w:t xml:space="preserve"> za každý den prodlení.</w:t>
      </w:r>
    </w:p>
    <w:p w14:paraId="01886079" w14:textId="77777777" w:rsidR="008F1F51" w:rsidRDefault="008F1F51">
      <w:pPr>
        <w:jc w:val="both"/>
        <w:rPr>
          <w:rFonts w:ascii="Arial" w:hAnsi="Arial"/>
          <w:i/>
        </w:rPr>
      </w:pPr>
    </w:p>
    <w:p w14:paraId="67E9A984" w14:textId="77777777" w:rsidR="008F1F51" w:rsidRPr="008F1F51" w:rsidRDefault="008F1F51" w:rsidP="008F1F51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4. Ubytovatel</w:t>
      </w:r>
      <w:r w:rsidRPr="008F1F51">
        <w:rPr>
          <w:rFonts w:ascii="Arial" w:hAnsi="Arial"/>
          <w:i/>
        </w:rPr>
        <w:t xml:space="preserve">, který je plátcem DPH, se jako poskytovatel zdanitelného plnění zavazuje, že povinnosti plynoucí mu ze zákona č. 235/2004 Sb., o dani z přidané hodnoty, ve znění pozdějších předpisů (dále jen „ZDPH“), bude plnit řádně a včas. Zejména se zavazuje, že nebude úmyslně vystavovat </w:t>
      </w:r>
      <w:r>
        <w:rPr>
          <w:rFonts w:ascii="Arial" w:hAnsi="Arial"/>
          <w:i/>
        </w:rPr>
        <w:t>Objednatele</w:t>
      </w:r>
      <w:r w:rsidRPr="008F1F51">
        <w:rPr>
          <w:rFonts w:ascii="Arial" w:hAnsi="Arial"/>
          <w:i/>
        </w:rPr>
        <w:t xml:space="preserve"> riziku plnění z titulu ručení za nezaplacenou daň dle § 109 ZDPH. Pokud okolnosti budou nasvědčovat tomu, že by mohla </w:t>
      </w:r>
      <w:r>
        <w:rPr>
          <w:rFonts w:ascii="Arial" w:hAnsi="Arial"/>
          <w:i/>
        </w:rPr>
        <w:t>Objednateli</w:t>
      </w:r>
      <w:r w:rsidRPr="008F1F51">
        <w:rPr>
          <w:rFonts w:ascii="Arial" w:hAnsi="Arial"/>
          <w:i/>
        </w:rPr>
        <w:t xml:space="preserve"> ve vztahu ke zdanitelným plněním poskytnutým </w:t>
      </w:r>
      <w:r>
        <w:rPr>
          <w:rFonts w:ascii="Arial" w:hAnsi="Arial"/>
          <w:i/>
        </w:rPr>
        <w:t>Ubytovatelem</w:t>
      </w:r>
      <w:r w:rsidRPr="008F1F51">
        <w:rPr>
          <w:rFonts w:ascii="Arial" w:hAnsi="Arial"/>
          <w:i/>
        </w:rPr>
        <w:t xml:space="preserve"> na základě této Smlouvy vzniknout ručitelská povinnost ve smyslu § 109 ZDPH, vyhrazuje si </w:t>
      </w:r>
      <w:r>
        <w:rPr>
          <w:rFonts w:ascii="Arial" w:hAnsi="Arial"/>
          <w:i/>
        </w:rPr>
        <w:t>Objednatel</w:t>
      </w:r>
      <w:r w:rsidRPr="008F1F51">
        <w:rPr>
          <w:rFonts w:ascii="Arial" w:hAnsi="Arial"/>
          <w:i/>
        </w:rPr>
        <w:t xml:space="preserve"> právo uhradit daň z těchto zdanitelných plnění místně příslušnému správci daně </w:t>
      </w:r>
      <w:r>
        <w:rPr>
          <w:rFonts w:ascii="Arial" w:hAnsi="Arial"/>
          <w:i/>
        </w:rPr>
        <w:t>Ubytovatele</w:t>
      </w:r>
      <w:r w:rsidRPr="008F1F51">
        <w:rPr>
          <w:rFonts w:ascii="Arial" w:hAnsi="Arial"/>
          <w:i/>
        </w:rPr>
        <w:t xml:space="preserve"> postupem podle § 109a ZDPH. Výše uvedené právo platí i v případě, že </w:t>
      </w:r>
      <w:r>
        <w:rPr>
          <w:rFonts w:ascii="Arial" w:hAnsi="Arial"/>
          <w:i/>
        </w:rPr>
        <w:t>Ubytovatel</w:t>
      </w:r>
      <w:r w:rsidRPr="008F1F51">
        <w:rPr>
          <w:rFonts w:ascii="Arial" w:hAnsi="Arial"/>
          <w:i/>
        </w:rPr>
        <w:t xml:space="preserve"> bude vyžadovat úhradu na bankovní účet nezveřejněný správcem daně způsobem umožňující dálkový přístup, a to i když úplata nebude dosahovat výše stanovené v § 109 odst. 2 písm. c) ZDPH. </w:t>
      </w:r>
      <w:r>
        <w:rPr>
          <w:rFonts w:ascii="Arial" w:hAnsi="Arial"/>
          <w:i/>
        </w:rPr>
        <w:t>Ubytovateli</w:t>
      </w:r>
      <w:r w:rsidRPr="008F1F51">
        <w:rPr>
          <w:rFonts w:ascii="Arial" w:hAnsi="Arial"/>
          <w:i/>
        </w:rPr>
        <w:t xml:space="preserve"> bude o tuto daň snížena úhrada, resp. aplikací výše uvedeného postupu zaniká závazek </w:t>
      </w:r>
      <w:r>
        <w:rPr>
          <w:rFonts w:ascii="Arial" w:hAnsi="Arial"/>
          <w:i/>
        </w:rPr>
        <w:t>Objednatele</w:t>
      </w:r>
      <w:r w:rsidRPr="008F1F51">
        <w:rPr>
          <w:rFonts w:ascii="Arial" w:hAnsi="Arial"/>
          <w:i/>
        </w:rPr>
        <w:t xml:space="preserve"> k úhradě úplaty ve výši odpovídající DPH uhrazené za </w:t>
      </w:r>
      <w:r>
        <w:rPr>
          <w:rFonts w:ascii="Arial" w:hAnsi="Arial"/>
          <w:i/>
        </w:rPr>
        <w:t>Ubytovatele</w:t>
      </w:r>
      <w:r w:rsidRPr="008F1F51">
        <w:rPr>
          <w:rFonts w:ascii="Arial" w:hAnsi="Arial"/>
          <w:i/>
        </w:rPr>
        <w:t xml:space="preserve">. Uplatnění tohoto postupu úhrady daně se </w:t>
      </w:r>
      <w:r>
        <w:rPr>
          <w:rFonts w:ascii="Arial" w:hAnsi="Arial"/>
          <w:i/>
        </w:rPr>
        <w:t>Objednatel</w:t>
      </w:r>
      <w:r w:rsidRPr="008F1F51">
        <w:rPr>
          <w:rFonts w:ascii="Arial" w:hAnsi="Arial"/>
          <w:i/>
        </w:rPr>
        <w:t xml:space="preserve"> zavazuje </w:t>
      </w:r>
      <w:r>
        <w:rPr>
          <w:rFonts w:ascii="Arial" w:hAnsi="Arial"/>
          <w:i/>
        </w:rPr>
        <w:t>Ubytovateli</w:t>
      </w:r>
      <w:r w:rsidRPr="008F1F51">
        <w:rPr>
          <w:rFonts w:ascii="Arial" w:hAnsi="Arial"/>
          <w:i/>
        </w:rPr>
        <w:t xml:space="preserve"> neprodleně oznámit.</w:t>
      </w:r>
    </w:p>
    <w:p w14:paraId="0A192990" w14:textId="77777777" w:rsidR="008F1F51" w:rsidRDefault="008F1F51">
      <w:pPr>
        <w:jc w:val="both"/>
        <w:rPr>
          <w:rFonts w:ascii="Arial" w:hAnsi="Arial"/>
          <w:i/>
        </w:rPr>
      </w:pPr>
    </w:p>
    <w:p w14:paraId="025C3AE1" w14:textId="77777777" w:rsidR="00A44F93" w:rsidRDefault="00A44F93">
      <w:pPr>
        <w:ind w:left="576"/>
        <w:jc w:val="both"/>
        <w:rPr>
          <w:rFonts w:ascii="Arial" w:hAnsi="Arial"/>
          <w:i/>
        </w:rPr>
      </w:pPr>
    </w:p>
    <w:p w14:paraId="274B7ABE" w14:textId="77777777" w:rsidR="00A44F93" w:rsidRDefault="00A44F93">
      <w:pPr>
        <w:jc w:val="center"/>
        <w:rPr>
          <w:rFonts w:ascii="Arial" w:hAnsi="Arial"/>
          <w:i/>
          <w:u w:val="single"/>
        </w:rPr>
      </w:pPr>
      <w:r>
        <w:rPr>
          <w:rFonts w:ascii="Arial" w:hAnsi="Arial"/>
          <w:i/>
          <w:u w:val="single"/>
        </w:rPr>
        <w:t>III. Závěrečná ustanovení</w:t>
      </w:r>
    </w:p>
    <w:p w14:paraId="15B09CED" w14:textId="77777777" w:rsidR="00A44F93" w:rsidRDefault="00A44F93">
      <w:pPr>
        <w:jc w:val="both"/>
        <w:rPr>
          <w:rFonts w:ascii="Arial" w:hAnsi="Arial"/>
          <w:i/>
        </w:rPr>
      </w:pPr>
    </w:p>
    <w:p w14:paraId="3380E8AB" w14:textId="77777777" w:rsidR="00A44F93" w:rsidRDefault="00A44F93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1. Smlouva se sjednává na určitou akci specifikovanou v I. odstavci této smlouvy. Smlouva </w:t>
      </w:r>
    </w:p>
    <w:p w14:paraId="736AC747" w14:textId="77777777" w:rsidR="00A44F93" w:rsidRDefault="00A44F93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 nabývá platnosti a účinnosti dnem podpisu oběma smluvními stranami.</w:t>
      </w:r>
    </w:p>
    <w:p w14:paraId="626BE2DB" w14:textId="77777777" w:rsidR="00A44F93" w:rsidRDefault="00A44F93">
      <w:pPr>
        <w:jc w:val="both"/>
        <w:rPr>
          <w:rFonts w:ascii="Arial" w:hAnsi="Arial"/>
          <w:i/>
        </w:rPr>
      </w:pPr>
    </w:p>
    <w:p w14:paraId="5FEAD355" w14:textId="77777777" w:rsidR="00A44F93" w:rsidRDefault="00A44F93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2. Ustanovení této smlouvy mohou být měněna nebo rušena pouze písemným ujednáním </w:t>
      </w:r>
    </w:p>
    <w:p w14:paraId="4EBA53AC" w14:textId="77777777" w:rsidR="00A44F93" w:rsidRDefault="00A44F93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 obou smluvních stran.</w:t>
      </w:r>
    </w:p>
    <w:p w14:paraId="5D28C79F" w14:textId="77777777" w:rsidR="00A44F93" w:rsidRDefault="00A44F93">
      <w:pPr>
        <w:jc w:val="both"/>
        <w:rPr>
          <w:rFonts w:ascii="Arial" w:hAnsi="Arial"/>
          <w:i/>
        </w:rPr>
      </w:pPr>
    </w:p>
    <w:p w14:paraId="007F0C50" w14:textId="77777777" w:rsidR="00A44F93" w:rsidRDefault="00A44F93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3. Obě smluvní strany se zavazují informovat se navzájem o důležitých skutečnostech, které </w:t>
      </w:r>
    </w:p>
    <w:p w14:paraId="2507FB9B" w14:textId="77777777" w:rsidR="00A44F93" w:rsidRDefault="00A44F93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 by mohly ovlivnit oboustranné plnění této smlouvy, nebo které z plnění vyplývají.</w:t>
      </w:r>
    </w:p>
    <w:p w14:paraId="3E4C3909" w14:textId="77777777" w:rsidR="00A44F93" w:rsidRDefault="00A44F93">
      <w:pPr>
        <w:jc w:val="both"/>
        <w:rPr>
          <w:rFonts w:ascii="Arial" w:hAnsi="Arial"/>
          <w:i/>
        </w:rPr>
      </w:pPr>
    </w:p>
    <w:p w14:paraId="0D34D771" w14:textId="77777777" w:rsidR="00A44F93" w:rsidRDefault="00A44F93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4. Ubytovatel se zavazuje poskytnout služby, které vyhovují hygienickým podmínkám pro </w:t>
      </w:r>
    </w:p>
    <w:p w14:paraId="3F39B8A8" w14:textId="77777777" w:rsidR="00A44F93" w:rsidRDefault="00A44F93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pořádání školních pobytů. Ubytovatel potvrzuje, že pitná voda z vlastních zdrojů podléhá </w:t>
      </w:r>
    </w:p>
    <w:p w14:paraId="246DDE1F" w14:textId="77777777" w:rsidR="00A44F93" w:rsidRDefault="00A44F93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pravidelné kontrole referenční laboratoře KHS v Liberci. Výsledky o pravidelných rozborech </w:t>
      </w:r>
    </w:p>
    <w:p w14:paraId="25EF23FB" w14:textId="77777777" w:rsidR="00A44F93" w:rsidRDefault="00A44F93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pitné vody jsou součástí dokumentace HACAP, která je součástí provozního řádu hotelu. </w:t>
      </w:r>
    </w:p>
    <w:p w14:paraId="62440A0E" w14:textId="77777777" w:rsidR="00A44F93" w:rsidRDefault="00A44F93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Dále ubytovatel potvrzuje, že je pojištěn na odpovědnost vyplývající z jeho podnikatelské </w:t>
      </w:r>
    </w:p>
    <w:p w14:paraId="6742ABED" w14:textId="77777777" w:rsidR="00A44F93" w:rsidRDefault="00A44F93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činnosti.</w:t>
      </w:r>
    </w:p>
    <w:p w14:paraId="03CA9212" w14:textId="77777777" w:rsidR="00AB5819" w:rsidRPr="00CB40AA" w:rsidRDefault="00AB5819" w:rsidP="00AB581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</w:t>
      </w:r>
      <w:r w:rsidRPr="00CB40AA">
        <w:rPr>
          <w:rFonts w:ascii="Arial" w:hAnsi="Arial" w:cs="Arial"/>
          <w:i/>
        </w:rPr>
        <w:t>Kontakt na nejbližšího dětského lékaře:</w:t>
      </w:r>
      <w:r w:rsidR="00CB40AA">
        <w:rPr>
          <w:rFonts w:ascii="Arial" w:hAnsi="Arial" w:cs="Arial"/>
          <w:i/>
        </w:rPr>
        <w:t xml:space="preserve">  </w:t>
      </w:r>
      <w:r w:rsidR="00CB40AA" w:rsidRPr="00CB40AA">
        <w:rPr>
          <w:rFonts w:ascii="Arial" w:hAnsi="Arial" w:cs="Arial"/>
          <w:i/>
        </w:rPr>
        <w:t>MUDr. Václav Vrba, lékař pro děti a dorost</w:t>
      </w:r>
    </w:p>
    <w:p w14:paraId="0D527065" w14:textId="77777777" w:rsidR="00CB40AA" w:rsidRPr="00CB40AA" w:rsidRDefault="004431B4" w:rsidP="00AB5819">
      <w:pPr>
        <w:rPr>
          <w:rFonts w:ascii="Arial" w:hAnsi="Arial" w:cs="Arial"/>
          <w:i/>
        </w:rPr>
      </w:pPr>
      <w:r>
        <w:rPr>
          <w:rStyle w:val="lrzxr"/>
          <w:rFonts w:ascii="Arial" w:hAnsi="Arial" w:cs="Arial"/>
          <w:i/>
        </w:rPr>
        <w:t xml:space="preserve">  </w:t>
      </w:r>
      <w:r w:rsidR="00CB40AA" w:rsidRPr="00CB40AA">
        <w:rPr>
          <w:rStyle w:val="lrzxr"/>
          <w:rFonts w:ascii="Arial" w:hAnsi="Arial" w:cs="Arial"/>
          <w:i/>
        </w:rPr>
        <w:t>Jablonec nad Jizerou 321, 512 43 Jablonec nad Jizerou</w:t>
      </w:r>
      <w:r w:rsidR="00CB40AA">
        <w:rPr>
          <w:rStyle w:val="lrzxr"/>
          <w:rFonts w:ascii="Arial" w:hAnsi="Arial" w:cs="Arial"/>
          <w:i/>
        </w:rPr>
        <w:t>, tel.: 481 551 339</w:t>
      </w:r>
    </w:p>
    <w:p w14:paraId="2EAE7A7B" w14:textId="77777777" w:rsidR="00A44F93" w:rsidRDefault="00A44F93">
      <w:pPr>
        <w:jc w:val="both"/>
        <w:rPr>
          <w:rFonts w:ascii="Arial" w:hAnsi="Arial"/>
          <w:i/>
        </w:rPr>
      </w:pPr>
    </w:p>
    <w:p w14:paraId="769D8577" w14:textId="77777777" w:rsidR="00A44F93" w:rsidRDefault="00A44F93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5. Objednavatel bere na vědomí, že v průběhu akce ručí za škody na majetku ubytovatele a </w:t>
      </w:r>
    </w:p>
    <w:p w14:paraId="14161CB2" w14:textId="77777777" w:rsidR="00A44F93" w:rsidRDefault="00A44F93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třetích osob způsobené účastníky </w:t>
      </w:r>
      <w:r w:rsidR="004431B4">
        <w:rPr>
          <w:rFonts w:ascii="Arial" w:hAnsi="Arial"/>
          <w:i/>
        </w:rPr>
        <w:t>pobytu.</w:t>
      </w:r>
      <w:r>
        <w:rPr>
          <w:rFonts w:ascii="Arial" w:hAnsi="Arial"/>
          <w:i/>
        </w:rPr>
        <w:t>.</w:t>
      </w:r>
    </w:p>
    <w:p w14:paraId="2F5792E2" w14:textId="77777777" w:rsidR="00A44F93" w:rsidRDefault="00A44F93">
      <w:pPr>
        <w:ind w:left="432"/>
        <w:jc w:val="both"/>
        <w:rPr>
          <w:rFonts w:ascii="Arial" w:hAnsi="Arial"/>
          <w:i/>
        </w:rPr>
      </w:pPr>
    </w:p>
    <w:p w14:paraId="4DAAC71C" w14:textId="77777777" w:rsidR="00AB5819" w:rsidRPr="00AB5819" w:rsidRDefault="00A44F93" w:rsidP="00AB5819">
      <w:pPr>
        <w:spacing w:after="160"/>
        <w:jc w:val="both"/>
        <w:rPr>
          <w:rFonts w:ascii="Arial" w:hAnsi="Arial" w:cs="Arial"/>
          <w:i/>
        </w:rPr>
      </w:pPr>
      <w:r>
        <w:rPr>
          <w:rFonts w:ascii="Arial" w:hAnsi="Arial"/>
          <w:i/>
        </w:rPr>
        <w:lastRenderedPageBreak/>
        <w:t>6</w:t>
      </w:r>
      <w:r w:rsidRPr="00AB5819">
        <w:rPr>
          <w:rFonts w:ascii="Arial" w:hAnsi="Arial" w:cs="Arial"/>
          <w:i/>
        </w:rPr>
        <w:t xml:space="preserve">. </w:t>
      </w:r>
      <w:r w:rsidR="00AB5819" w:rsidRPr="00CB40AA">
        <w:rPr>
          <w:rFonts w:ascii="Arial" w:hAnsi="Arial" w:cs="Arial"/>
          <w:i/>
        </w:rPr>
        <w:t>Smlouva nabývá platnosti a účinnosti dnem jejího podpisu oprávněnými zástupci obou smluvních stran.  Smlouva podléhající povinnosti uveřejnění dle zákona č. 340/2015 Sb., o registru smluv nabývá účinnosti nejdříve dnem uveřejnění dle zákona č. 340/2015 Sb., o registru smluv. Zveřejnění zajistí objednatel.</w:t>
      </w:r>
    </w:p>
    <w:p w14:paraId="2BA5634D" w14:textId="77777777" w:rsidR="00A44F93" w:rsidRPr="00AB5819" w:rsidRDefault="00A44F93" w:rsidP="00AB5819">
      <w:pPr>
        <w:jc w:val="both"/>
        <w:rPr>
          <w:rFonts w:ascii="Arial" w:hAnsi="Arial"/>
          <w:i/>
        </w:rPr>
      </w:pPr>
    </w:p>
    <w:p w14:paraId="02DF4A8E" w14:textId="77777777" w:rsidR="00A44F93" w:rsidRDefault="00A44F93">
      <w:pPr>
        <w:jc w:val="both"/>
        <w:rPr>
          <w:rFonts w:ascii="Arial" w:hAnsi="Arial"/>
          <w:i/>
        </w:rPr>
      </w:pPr>
    </w:p>
    <w:p w14:paraId="4B3BEB4C" w14:textId="77777777" w:rsidR="00A44F93" w:rsidRDefault="00A44F93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V Jablonci nad Jizerou, dne </w:t>
      </w:r>
    </w:p>
    <w:p w14:paraId="54BEA7EA" w14:textId="77777777" w:rsidR="00E951DE" w:rsidRPr="00E951DE" w:rsidRDefault="00E951DE" w:rsidP="00E951DE"/>
    <w:p w14:paraId="313C9CAB" w14:textId="77777777" w:rsidR="00A44F93" w:rsidRDefault="00A44F93">
      <w:pPr>
        <w:jc w:val="both"/>
      </w:pPr>
    </w:p>
    <w:p w14:paraId="7D530BBB" w14:textId="77777777" w:rsidR="00A44F93" w:rsidRDefault="00F6064C">
      <w:pPr>
        <w:ind w:left="864"/>
        <w:jc w:val="both"/>
        <w:rPr>
          <w:rFonts w:ascii="Arial" w:hAnsi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30D9C0F" wp14:editId="2C28BABA">
                <wp:simplePos x="0" y="0"/>
                <wp:positionH relativeFrom="page">
                  <wp:posOffset>1188720</wp:posOffset>
                </wp:positionH>
                <wp:positionV relativeFrom="paragraph">
                  <wp:posOffset>91440</wp:posOffset>
                </wp:positionV>
                <wp:extent cx="2011680" cy="0"/>
                <wp:effectExtent l="0" t="0" r="0" b="0"/>
                <wp:wrapNone/>
                <wp:docPr id="2" name="Lin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68427" id="Line 1026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6pt,7.2pt" to="25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" o:allowincell="f" stroked="f" strokeweight="0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1902BCA" wp14:editId="02ECC365">
                <wp:simplePos x="0" y="0"/>
                <wp:positionH relativeFrom="page">
                  <wp:posOffset>3931920</wp:posOffset>
                </wp:positionH>
                <wp:positionV relativeFrom="paragraph">
                  <wp:posOffset>91440</wp:posOffset>
                </wp:positionV>
                <wp:extent cx="2011680" cy="0"/>
                <wp:effectExtent l="0" t="0" r="0" b="0"/>
                <wp:wrapNone/>
                <wp:docPr id="1" name="Lin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57ED2" id="Line 102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9.6pt,7.2pt" to="46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" o:allowincell="f" stroked="f" strokeweight="0">
                <w10:wrap anchorx="page"/>
              </v:line>
            </w:pict>
          </mc:Fallback>
        </mc:AlternateContent>
      </w:r>
      <w:r w:rsidR="00A44F93">
        <w:rPr>
          <w:rFonts w:ascii="Arial" w:hAnsi="Arial"/>
          <w:i/>
        </w:rPr>
        <w:t>.......................................................</w:t>
      </w:r>
      <w:r w:rsidR="00A44F93">
        <w:rPr>
          <w:rFonts w:ascii="Arial" w:hAnsi="Arial"/>
          <w:i/>
        </w:rPr>
        <w:tab/>
      </w:r>
      <w:r w:rsidR="00A44F93">
        <w:rPr>
          <w:rFonts w:ascii="Arial" w:hAnsi="Arial"/>
          <w:i/>
        </w:rPr>
        <w:tab/>
        <w:t>......................................................</w:t>
      </w:r>
    </w:p>
    <w:p w14:paraId="75F60D4D" w14:textId="77777777" w:rsidR="00A44F93" w:rsidRDefault="00A44F93">
      <w:pPr>
        <w:ind w:left="1728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Ubytovatel             </w:t>
      </w:r>
      <w:r>
        <w:rPr>
          <w:rFonts w:ascii="Arial" w:hAnsi="Arial"/>
          <w:i/>
        </w:rPr>
        <w:tab/>
        <w:t xml:space="preserve">                                    Objednatel</w:t>
      </w:r>
    </w:p>
    <w:p w14:paraId="7B693349" w14:textId="77777777" w:rsidR="00A44F93" w:rsidRDefault="00A44F93">
      <w:pPr>
        <w:jc w:val="both"/>
        <w:rPr>
          <w:rFonts w:ascii="Arial" w:hAnsi="Arial"/>
          <w:i/>
        </w:rPr>
      </w:pPr>
    </w:p>
    <w:p w14:paraId="0DE18284" w14:textId="77777777" w:rsidR="00AB5819" w:rsidRDefault="00AB5819" w:rsidP="00AB5819"/>
    <w:p w14:paraId="1F58B355" w14:textId="77777777" w:rsidR="00AB5819" w:rsidRPr="00AB5819" w:rsidRDefault="00AB5819" w:rsidP="00AB5819"/>
    <w:p w14:paraId="28E49241" w14:textId="77777777" w:rsidR="00A44F93" w:rsidRDefault="00A44F93">
      <w:pPr>
        <w:jc w:val="both"/>
      </w:pPr>
    </w:p>
    <w:p w14:paraId="63CBA14D" w14:textId="77777777" w:rsidR="00A44F93" w:rsidRDefault="00A44F93">
      <w:pPr>
        <w:jc w:val="both"/>
      </w:pPr>
    </w:p>
    <w:p w14:paraId="15F7F113" w14:textId="77777777" w:rsidR="00A44F93" w:rsidRDefault="00A44F93">
      <w:pPr>
        <w:ind w:left="3744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Příloha č. 1</w:t>
      </w:r>
    </w:p>
    <w:p w14:paraId="63E8212B" w14:textId="77777777" w:rsidR="00A44F93" w:rsidRDefault="00A44F93">
      <w:pPr>
        <w:jc w:val="both"/>
        <w:rPr>
          <w:rFonts w:ascii="Arial" w:hAnsi="Arial"/>
          <w:i/>
        </w:rPr>
      </w:pPr>
    </w:p>
    <w:p w14:paraId="5B4D6275" w14:textId="77777777" w:rsidR="00A44F93" w:rsidRDefault="00A44F93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Rozpis pokojů</w:t>
      </w:r>
      <w:r w:rsidR="004431B4">
        <w:rPr>
          <w:rFonts w:ascii="Arial" w:hAnsi="Arial"/>
          <w:i/>
        </w:rPr>
        <w:t xml:space="preserve"> se specifikací jejich vybavení:</w:t>
      </w:r>
    </w:p>
    <w:p w14:paraId="42C71BAA" w14:textId="77777777" w:rsidR="00A44F93" w:rsidRDefault="00A44F93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_________________________________________________________________</w:t>
      </w:r>
    </w:p>
    <w:p w14:paraId="6B7D1794" w14:textId="77777777" w:rsidR="00A44F93" w:rsidRDefault="00A44F93">
      <w:pPr>
        <w:jc w:val="both"/>
        <w:rPr>
          <w:rFonts w:ascii="Arial" w:hAnsi="Arial"/>
          <w:i/>
        </w:rPr>
      </w:pPr>
    </w:p>
    <w:p w14:paraId="38FE8C44" w14:textId="77777777" w:rsidR="00A44F93" w:rsidRDefault="004431B4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Všechny pokoje jsou vybaveny</w:t>
      </w:r>
      <w:r w:rsidR="00A44F93">
        <w:rPr>
          <w:rFonts w:ascii="Arial" w:hAnsi="Arial"/>
          <w:i/>
        </w:rPr>
        <w:t>:</w:t>
      </w:r>
      <w:r>
        <w:rPr>
          <w:rFonts w:ascii="Arial" w:hAnsi="Arial"/>
          <w:i/>
        </w:rPr>
        <w:t xml:space="preserve"> </w:t>
      </w:r>
      <w:r w:rsidR="00A44F93">
        <w:rPr>
          <w:rFonts w:ascii="Arial" w:hAnsi="Arial"/>
          <w:i/>
        </w:rPr>
        <w:t>koupelnou s WC a sprchovým koutem, příslušným počtem lůžek a přistýlek, dostatečným úložným prostorem, stolní lampičkou, stolkem,  podlahová krytina - koberec.</w:t>
      </w:r>
    </w:p>
    <w:p w14:paraId="1857DE27" w14:textId="77777777" w:rsidR="00A44F93" w:rsidRDefault="00A44F93">
      <w:pPr>
        <w:jc w:val="both"/>
      </w:pPr>
    </w:p>
    <w:p w14:paraId="7DF242A6" w14:textId="77777777" w:rsidR="00A44F93" w:rsidRDefault="00A44F93">
      <w:pPr>
        <w:jc w:val="both"/>
        <w:rPr>
          <w:rFonts w:ascii="Arial" w:hAnsi="Arial"/>
          <w:i/>
        </w:rPr>
      </w:pPr>
    </w:p>
    <w:p w14:paraId="51F3DB41" w14:textId="77777777" w:rsidR="00A44F93" w:rsidRDefault="00A44F93">
      <w:pPr>
        <w:jc w:val="both"/>
        <w:rPr>
          <w:rFonts w:ascii="Arial" w:hAnsi="Arial"/>
          <w:i/>
        </w:rPr>
      </w:pPr>
    </w:p>
    <w:p w14:paraId="132F3DAF" w14:textId="77777777" w:rsidR="00A44F93" w:rsidRDefault="00A44F93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Č.</w:t>
      </w:r>
      <w:r w:rsidR="004431B4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pokoje :                            počet lůže</w:t>
      </w:r>
      <w:r w:rsidR="004431B4">
        <w:rPr>
          <w:rFonts w:ascii="Arial" w:hAnsi="Arial"/>
          <w:i/>
        </w:rPr>
        <w:t>k:     počet přistýlek:</w:t>
      </w:r>
      <w:r w:rsidR="004431B4">
        <w:rPr>
          <w:rFonts w:ascii="Arial" w:hAnsi="Arial"/>
          <w:i/>
        </w:rPr>
        <w:tab/>
        <w:t>poznámka</w:t>
      </w:r>
      <w:r>
        <w:rPr>
          <w:rFonts w:ascii="Arial" w:hAnsi="Arial"/>
          <w:i/>
        </w:rPr>
        <w:t>:</w:t>
      </w:r>
    </w:p>
    <w:p w14:paraId="165E19B9" w14:textId="77777777" w:rsidR="00A44F93" w:rsidRDefault="00A44F93">
      <w:pPr>
        <w:jc w:val="both"/>
        <w:rPr>
          <w:rFonts w:ascii="Arial" w:hAnsi="Arial"/>
          <w:i/>
        </w:rPr>
      </w:pPr>
    </w:p>
    <w:sectPr w:rsidR="00A44F93">
      <w:footnotePr>
        <w:numRestart w:val="eachPage"/>
      </w:footnotePr>
      <w:endnotePr>
        <w:numFmt w:val="decimal"/>
        <w:numStart w:val="0"/>
      </w:endnotePr>
      <w:pgSz w:w="11906" w:h="16838"/>
      <w:pgMar w:top="726" w:right="1009" w:bottom="669" w:left="1009" w:header="1798" w:footer="17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1FF1C" w14:textId="77777777" w:rsidR="00E84D46" w:rsidRDefault="00E84D46" w:rsidP="00A56B2F">
      <w:r>
        <w:separator/>
      </w:r>
    </w:p>
  </w:endnote>
  <w:endnote w:type="continuationSeparator" w:id="0">
    <w:p w14:paraId="22B0C744" w14:textId="77777777" w:rsidR="00E84D46" w:rsidRDefault="00E84D46" w:rsidP="00A5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69DE7" w14:textId="77777777" w:rsidR="00E84D46" w:rsidRDefault="00E84D46" w:rsidP="00A56B2F">
      <w:r>
        <w:separator/>
      </w:r>
    </w:p>
  </w:footnote>
  <w:footnote w:type="continuationSeparator" w:id="0">
    <w:p w14:paraId="199D2D26" w14:textId="77777777" w:rsidR="00E84D46" w:rsidRDefault="00E84D46" w:rsidP="00A56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47406"/>
    <w:multiLevelType w:val="hybridMultilevel"/>
    <w:tmpl w:val="1F36DD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DE"/>
    <w:rsid w:val="00193D5A"/>
    <w:rsid w:val="001D37F6"/>
    <w:rsid w:val="002E53B1"/>
    <w:rsid w:val="004431B4"/>
    <w:rsid w:val="00450C96"/>
    <w:rsid w:val="006B21DA"/>
    <w:rsid w:val="00700D44"/>
    <w:rsid w:val="007E3E3E"/>
    <w:rsid w:val="0088276B"/>
    <w:rsid w:val="00882D01"/>
    <w:rsid w:val="008F1F51"/>
    <w:rsid w:val="009064A8"/>
    <w:rsid w:val="009536A6"/>
    <w:rsid w:val="00A44F93"/>
    <w:rsid w:val="00A56B2F"/>
    <w:rsid w:val="00AA1E81"/>
    <w:rsid w:val="00AB5819"/>
    <w:rsid w:val="00B970E5"/>
    <w:rsid w:val="00C54418"/>
    <w:rsid w:val="00CB40AA"/>
    <w:rsid w:val="00DC271E"/>
    <w:rsid w:val="00E84D46"/>
    <w:rsid w:val="00E85D57"/>
    <w:rsid w:val="00E951DE"/>
    <w:rsid w:val="00EB4E72"/>
    <w:rsid w:val="00F6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055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lrzxr">
    <w:name w:val="lrzxr"/>
    <w:basedOn w:val="Standardnpsmoodstavce"/>
    <w:rsid w:val="00CB40AA"/>
  </w:style>
  <w:style w:type="character" w:customStyle="1" w:styleId="nowrap">
    <w:name w:val="nowrap"/>
    <w:rsid w:val="00C54418"/>
  </w:style>
  <w:style w:type="character" w:styleId="Odkaznakoment">
    <w:name w:val="annotation reference"/>
    <w:basedOn w:val="Standardnpsmoodstavce"/>
    <w:uiPriority w:val="99"/>
    <w:semiHidden/>
    <w:unhideWhenUsed/>
    <w:rsid w:val="00882D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2D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2D0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2D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2D0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56B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6B2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56B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6B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2021-02-11T09:06:00Z</dcterms:created>
  <dcterms:modified xsi:type="dcterms:W3CDTF">2021-02-11T09:07:00Z</dcterms:modified>
</cp:coreProperties>
</file>