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CC3025" w14:paraId="04E6A442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0B470E00" w14:textId="77777777" w:rsidR="00CC3025" w:rsidRDefault="00CC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3FF0BB2A" w14:textId="13B19FF1" w:rsidR="00CC3025" w:rsidRDefault="004D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756C8AAD" wp14:editId="796ADD1D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114917B2" w14:textId="77777777" w:rsidR="00CC3025" w:rsidRDefault="00CC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3C1ECE8C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</w:rPr>
            </w:pPr>
            <w:r>
              <w:rPr>
                <w:rFonts w:ascii="CKGinis" w:hAnsi="CKGinis" w:cs="CKGinis"/>
                <w:color w:val="000000"/>
                <w:sz w:val="65"/>
                <w:szCs w:val="65"/>
              </w:rPr>
              <w:t>*S00BP01WJN9C*</w:t>
            </w:r>
          </w:p>
        </w:tc>
      </w:tr>
      <w:tr w:rsidR="00CC3025" w14:paraId="2D2B561A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F3831D3" w14:textId="77777777" w:rsidR="00CC3025" w:rsidRDefault="00CC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49DC27D2" w14:textId="77777777" w:rsidR="00CC3025" w:rsidRDefault="00CC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077A9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CC3025" w14:paraId="3CC553C7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2F6C3" w14:textId="77777777" w:rsidR="00CC3025" w:rsidRDefault="00CC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9672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</w:tr>
    </w:tbl>
    <w:p w14:paraId="792BD441" w14:textId="77777777" w:rsidR="00CC3025" w:rsidRDefault="00CC30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CC3025" w14:paraId="3F7C7E2D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AAF16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A100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CC3025" w14:paraId="22286041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163E2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19F48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Kulant cz s.r.o.</w:t>
            </w:r>
          </w:p>
        </w:tc>
      </w:tr>
      <w:tr w:rsidR="00CC3025" w14:paraId="40C74456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61F4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Městský obvod Pardubice V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773EF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Plemenářský podnik 425</w:t>
            </w:r>
          </w:p>
        </w:tc>
      </w:tr>
      <w:tr w:rsidR="00CC3025" w14:paraId="774AD47D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5DAB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Češkova 22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729C8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53003 Pardubice</w:t>
            </w:r>
          </w:p>
        </w:tc>
      </w:tr>
      <w:tr w:rsidR="00CC3025" w14:paraId="1497FB35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6C2EA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53002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3618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25293494</w:t>
            </w:r>
          </w:p>
        </w:tc>
      </w:tr>
      <w:tr w:rsidR="00CC3025" w14:paraId="37FCFC9B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D47B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3D50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DIČ: CZ25293494</w:t>
            </w:r>
          </w:p>
        </w:tc>
      </w:tr>
      <w:tr w:rsidR="00CC3025" w14:paraId="4451EA44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7F739847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Číslo účtu: 181568024/0300 ČSOB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10A5D10F" w14:textId="77777777" w:rsidR="00CC3025" w:rsidRDefault="00CC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CC3025" w14:paraId="11376BDF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506ED" w14:textId="77777777" w:rsidR="00CC3025" w:rsidRDefault="00CC3025" w:rsidP="008B3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14:paraId="1631FF37" w14:textId="1FA158DA" w:rsidR="00CC3025" w:rsidRDefault="0010220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OBJEDNÁVKA č: OBJ_UMO5/00014/21</w:t>
      </w:r>
      <w:r w:rsidR="00F832E4">
        <w:rPr>
          <w:rFonts w:ascii="Calibri" w:hAnsi="Calibri" w:cs="Calibri"/>
          <w:b/>
          <w:bCs/>
          <w:color w:val="000000"/>
          <w:sz w:val="32"/>
          <w:szCs w:val="32"/>
        </w:rPr>
        <w:t xml:space="preserve">  </w:t>
      </w:r>
    </w:p>
    <w:tbl>
      <w:tblPr>
        <w:tblW w:w="988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3"/>
      </w:tblGrid>
      <w:tr w:rsidR="00CC3025" w14:paraId="1AB4E63D" w14:textId="77777777" w:rsidTr="00186EDB">
        <w:trPr>
          <w:cantSplit/>
        </w:trPr>
        <w:tc>
          <w:tcPr>
            <w:tcW w:w="9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30BB4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Objednáváme u vás:</w:t>
            </w:r>
          </w:p>
        </w:tc>
      </w:tr>
    </w:tbl>
    <w:p w14:paraId="1B2C14E5" w14:textId="0155832C" w:rsidR="00CC3025" w:rsidRPr="008060D3" w:rsidRDefault="00102208" w:rsidP="008B3E1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 w:firstLine="102"/>
        <w:rPr>
          <w:rFonts w:ascii="Calibri" w:hAnsi="Calibri" w:cs="Calibri"/>
          <w:b/>
          <w:bCs/>
          <w:color w:val="000000"/>
          <w:sz w:val="21"/>
          <w:szCs w:val="21"/>
          <w:u w:val="single"/>
        </w:rPr>
      </w:pPr>
      <w:r w:rsidRPr="008060D3">
        <w:rPr>
          <w:rFonts w:ascii="Calibri" w:hAnsi="Calibri" w:cs="Calibri"/>
          <w:b/>
          <w:bCs/>
          <w:color w:val="000000"/>
          <w:sz w:val="21"/>
          <w:szCs w:val="21"/>
          <w:u w:val="single"/>
        </w:rPr>
        <w:t xml:space="preserve">OPRAVY DH PRVKŮ V RÁMCI </w:t>
      </w:r>
      <w:r w:rsidR="004D3272" w:rsidRPr="008060D3">
        <w:rPr>
          <w:rFonts w:ascii="Calibri" w:hAnsi="Calibri" w:cs="Calibri"/>
          <w:b/>
          <w:bCs/>
          <w:color w:val="000000"/>
          <w:sz w:val="21"/>
          <w:szCs w:val="21"/>
          <w:u w:val="single"/>
        </w:rPr>
        <w:t xml:space="preserve">Městského obvodu </w:t>
      </w:r>
      <w:proofErr w:type="gramStart"/>
      <w:r w:rsidR="004D3272" w:rsidRPr="008060D3">
        <w:rPr>
          <w:rFonts w:ascii="Calibri" w:hAnsi="Calibri" w:cs="Calibri"/>
          <w:b/>
          <w:bCs/>
          <w:color w:val="000000"/>
          <w:sz w:val="21"/>
          <w:szCs w:val="21"/>
          <w:u w:val="single"/>
        </w:rPr>
        <w:t xml:space="preserve">Pardubice </w:t>
      </w:r>
      <w:r w:rsidRPr="008060D3">
        <w:rPr>
          <w:rFonts w:ascii="Calibri" w:hAnsi="Calibri" w:cs="Calibri"/>
          <w:b/>
          <w:bCs/>
          <w:color w:val="000000"/>
          <w:sz w:val="21"/>
          <w:szCs w:val="21"/>
          <w:u w:val="single"/>
        </w:rPr>
        <w:t xml:space="preserve"> V</w:t>
      </w:r>
      <w:proofErr w:type="gramEnd"/>
      <w:r w:rsidRPr="008060D3">
        <w:rPr>
          <w:rFonts w:ascii="Calibri" w:hAnsi="Calibri" w:cs="Calibri"/>
          <w:b/>
          <w:bCs/>
          <w:color w:val="000000"/>
          <w:sz w:val="21"/>
          <w:szCs w:val="21"/>
          <w:u w:val="single"/>
        </w:rPr>
        <w:t xml:space="preserve"> ROK 2021</w:t>
      </w:r>
    </w:p>
    <w:p w14:paraId="4B7C5397" w14:textId="6DB4C69E" w:rsidR="004D3272" w:rsidRDefault="004D3272" w:rsidP="008B3E14">
      <w:pPr>
        <w:pStyle w:val="Bezmezer"/>
        <w:spacing w:line="276" w:lineRule="auto"/>
        <w:ind w:left="142"/>
        <w:jc w:val="both"/>
        <w:rPr>
          <w:rFonts w:cs="Calibri"/>
          <w:snapToGrid w:val="0"/>
        </w:rPr>
      </w:pPr>
      <w:r w:rsidRPr="00186EDB">
        <w:rPr>
          <w:rFonts w:cs="Calibri"/>
          <w:sz w:val="20"/>
          <w:szCs w:val="20"/>
        </w:rPr>
        <w:t>Na základě požadavku provozovatele herních zařízení (Městský obvod Pardubice V) jsou na herních zařízeních prováděny kontroly (běžné vizuální, provozní a hlavní roční)</w:t>
      </w:r>
      <w:r w:rsidR="008B3E14" w:rsidRPr="00186EDB">
        <w:rPr>
          <w:rFonts w:cs="Calibri"/>
          <w:sz w:val="20"/>
          <w:szCs w:val="20"/>
        </w:rPr>
        <w:t xml:space="preserve"> </w:t>
      </w:r>
      <w:r w:rsidRPr="00186EDB">
        <w:rPr>
          <w:rFonts w:cs="Calibri"/>
          <w:sz w:val="20"/>
          <w:szCs w:val="20"/>
        </w:rPr>
        <w:t>dle technických norem ČSN EN 1176-</w:t>
      </w:r>
      <w:proofErr w:type="gramStart"/>
      <w:r w:rsidRPr="00186EDB">
        <w:rPr>
          <w:rFonts w:cs="Calibri"/>
          <w:sz w:val="20"/>
          <w:szCs w:val="20"/>
        </w:rPr>
        <w:t>1 :</w:t>
      </w:r>
      <w:proofErr w:type="gramEnd"/>
      <w:r w:rsidRPr="00186EDB">
        <w:rPr>
          <w:rFonts w:cs="Calibri"/>
          <w:sz w:val="20"/>
          <w:szCs w:val="20"/>
        </w:rPr>
        <w:t xml:space="preserve"> 2009; tyto kontroly jsou prováděny certifikovanou osobou – f. Lukáš Ondráček, sídlem K </w:t>
      </w:r>
      <w:proofErr w:type="spellStart"/>
      <w:r w:rsidRPr="00186EDB">
        <w:rPr>
          <w:rFonts w:cs="Calibri"/>
          <w:sz w:val="20"/>
          <w:szCs w:val="20"/>
        </w:rPr>
        <w:t>Biřičce</w:t>
      </w:r>
      <w:proofErr w:type="spellEnd"/>
      <w:r w:rsidRPr="00186EDB">
        <w:rPr>
          <w:rFonts w:cs="Calibri"/>
          <w:sz w:val="20"/>
          <w:szCs w:val="20"/>
        </w:rPr>
        <w:t xml:space="preserve"> 1665/43, 500 08  Hradec Králové, IČO 736 05 557. Cílem je zejména odhalení opotřebení způsobených provozem herního zařízení</w:t>
      </w:r>
      <w:r w:rsidRPr="004D3272">
        <w:rPr>
          <w:rFonts w:cs="Calibri"/>
        </w:rPr>
        <w:t xml:space="preserve">. </w:t>
      </w:r>
      <w:r w:rsidR="00CB0F06">
        <w:rPr>
          <w:rFonts w:cs="Calibri"/>
        </w:rPr>
        <w:t>Na základě zjištění v rámci těchto kontrol o</w:t>
      </w:r>
      <w:r>
        <w:rPr>
          <w:rFonts w:cs="Calibri"/>
        </w:rPr>
        <w:t xml:space="preserve">bjednáváme u vás opravy herních prvků dle zadání v cenové poptávce č. </w:t>
      </w:r>
      <w:r w:rsidRPr="004D3272">
        <w:rPr>
          <w:rFonts w:cs="Calibri"/>
          <w:snapToGrid w:val="0"/>
        </w:rPr>
        <w:t>opr.1/2020/OIS</w:t>
      </w:r>
      <w:r>
        <w:rPr>
          <w:rFonts w:cs="Calibri"/>
          <w:snapToGrid w:val="0"/>
        </w:rPr>
        <w:t xml:space="preserve"> a na základě doložené cenové nabídky</w:t>
      </w:r>
      <w:r w:rsidR="005C7618">
        <w:rPr>
          <w:rFonts w:cs="Calibri"/>
          <w:snapToGrid w:val="0"/>
        </w:rPr>
        <w:t>.</w:t>
      </w:r>
    </w:p>
    <w:p w14:paraId="3D7F7925" w14:textId="7F5B7DF9" w:rsidR="008B3E14" w:rsidRDefault="008B3E14" w:rsidP="005C7618">
      <w:pPr>
        <w:pStyle w:val="Bezmezer"/>
        <w:spacing w:line="276" w:lineRule="auto"/>
        <w:ind w:firstLine="142"/>
        <w:jc w:val="both"/>
        <w:rPr>
          <w:rFonts w:cs="Calibri"/>
          <w:snapToGrid w:val="0"/>
        </w:rPr>
      </w:pPr>
      <w:r>
        <w:rPr>
          <w:rFonts w:cs="Calibri"/>
          <w:snapToGrid w:val="0"/>
        </w:rPr>
        <w:t xml:space="preserve">Opravy budou provedeny dle požadavků na herní prvky dle </w:t>
      </w:r>
      <w:r w:rsidRPr="004D3272">
        <w:rPr>
          <w:rFonts w:cs="Calibri"/>
        </w:rPr>
        <w:t>technických norem ČSN EN 1176-</w:t>
      </w:r>
      <w:proofErr w:type="gramStart"/>
      <w:r w:rsidRPr="004D3272">
        <w:rPr>
          <w:rFonts w:cs="Calibri"/>
        </w:rPr>
        <w:t>1 :</w:t>
      </w:r>
      <w:proofErr w:type="gramEnd"/>
      <w:r w:rsidRPr="004D3272">
        <w:rPr>
          <w:rFonts w:cs="Calibri"/>
        </w:rPr>
        <w:t xml:space="preserve"> 2009</w:t>
      </w:r>
    </w:p>
    <w:p w14:paraId="22311428" w14:textId="4FDF18C6" w:rsidR="008B3E14" w:rsidRDefault="008B3E14" w:rsidP="008B3E14">
      <w:pPr>
        <w:pStyle w:val="Bezmezer"/>
        <w:spacing w:line="276" w:lineRule="auto"/>
        <w:ind w:firstLine="102"/>
        <w:jc w:val="both"/>
        <w:rPr>
          <w:rFonts w:cs="Calibri"/>
          <w:snapToGrid w:val="0"/>
        </w:rPr>
      </w:pPr>
    </w:p>
    <w:tbl>
      <w:tblPr>
        <w:tblW w:w="10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1416"/>
        <w:gridCol w:w="876"/>
        <w:gridCol w:w="976"/>
      </w:tblGrid>
      <w:tr w:rsidR="008B3E14" w:rsidRPr="008B3E14" w14:paraId="7518310F" w14:textId="77777777" w:rsidTr="00186EDB">
        <w:trPr>
          <w:trHeight w:val="2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A0419F" w14:textId="7F0B7DCE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Celkem </w:t>
            </w:r>
            <w:r w:rsidR="00186EDB" w:rsidRPr="00186ED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za všechny opravy </w:t>
            </w: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024C66" w14:textId="77777777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     290 190,00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C483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BF51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4537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E14" w:rsidRPr="008B3E14" w14:paraId="2C5E35BF" w14:textId="77777777" w:rsidTr="00186EDB">
        <w:trPr>
          <w:trHeight w:val="2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1F03BC" w14:textId="77777777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B3E14">
              <w:rPr>
                <w:rFonts w:eastAsia="Times New Roman" w:cstheme="minorHAnsi"/>
                <w:sz w:val="20"/>
                <w:szCs w:val="20"/>
              </w:rPr>
              <w:t xml:space="preserve">DPH </w:t>
            </w:r>
            <w:proofErr w:type="gramStart"/>
            <w:r w:rsidRPr="008B3E14">
              <w:rPr>
                <w:rFonts w:eastAsia="Times New Roman" w:cstheme="minorHAnsi"/>
                <w:sz w:val="20"/>
                <w:szCs w:val="20"/>
              </w:rPr>
              <w:t>21%</w:t>
            </w:r>
            <w:proofErr w:type="gramEnd"/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DF23BC" w14:textId="77777777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8B3E14">
              <w:rPr>
                <w:rFonts w:eastAsia="Times New Roman" w:cstheme="minorHAnsi"/>
                <w:sz w:val="20"/>
                <w:szCs w:val="20"/>
              </w:rPr>
              <w:t xml:space="preserve">                              60 939,90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8E01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AABB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B721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E14" w:rsidRPr="008B3E14" w14:paraId="383D0FBC" w14:textId="77777777" w:rsidTr="00186EDB">
        <w:trPr>
          <w:trHeight w:val="2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40A22D" w14:textId="77777777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>Celkem s DPH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9A5E42" w14:textId="77777777" w:rsidR="008B3E14" w:rsidRPr="008B3E14" w:rsidRDefault="008B3E14" w:rsidP="008B3E1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8B3E1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                           351 129,90 Kč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CF83" w14:textId="77777777" w:rsidR="008B3E14" w:rsidRPr="008B3E14" w:rsidRDefault="008B3E14" w:rsidP="008B3E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9DA6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A09A" w14:textId="77777777" w:rsidR="008B3E14" w:rsidRPr="008B3E14" w:rsidRDefault="008B3E14" w:rsidP="008B3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904295" w14:textId="77777777" w:rsidR="00186EDB" w:rsidRDefault="00186ED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b/>
          <w:bCs/>
          <w:color w:val="000000"/>
          <w:sz w:val="17"/>
          <w:szCs w:val="17"/>
        </w:rPr>
      </w:pPr>
    </w:p>
    <w:p w14:paraId="052A4D64" w14:textId="3DDA237D" w:rsidR="00CC3025" w:rsidRPr="00186EDB" w:rsidRDefault="00186ED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</w:rPr>
      </w:pPr>
      <w:r w:rsidRPr="00186EDB">
        <w:rPr>
          <w:rFonts w:ascii="Calibri" w:hAnsi="Calibri" w:cs="Calibri"/>
          <w:b/>
          <w:bCs/>
          <w:color w:val="000000"/>
        </w:rPr>
        <w:t>TERMÍN PLNĚNÍ:</w:t>
      </w:r>
      <w:r w:rsidRPr="00186EDB">
        <w:rPr>
          <w:rFonts w:ascii="Calibri" w:hAnsi="Calibri" w:cs="Calibri"/>
          <w:color w:val="000000"/>
        </w:rPr>
        <w:t xml:space="preserve"> </w:t>
      </w:r>
      <w:r w:rsidRPr="00186EDB">
        <w:rPr>
          <w:rFonts w:ascii="Calibri" w:hAnsi="Calibri" w:cs="Calibri"/>
        </w:rPr>
        <w:t>do konce 1. týdne v dubnu (v případě nevhodných dlouhodobějších klimatických podmínek max. do půlky dubna)</w:t>
      </w:r>
    </w:p>
    <w:tbl>
      <w:tblPr>
        <w:tblW w:w="10389" w:type="dxa"/>
        <w:tblInd w:w="-426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6"/>
        <w:gridCol w:w="831"/>
        <w:gridCol w:w="8312"/>
      </w:tblGrid>
      <w:tr w:rsidR="00CC3025" w14:paraId="56F15AC0" w14:textId="77777777" w:rsidTr="000637ED">
        <w:trPr>
          <w:cantSplit/>
          <w:trHeight w:val="2631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6F8B6F8C" w14:textId="77777777" w:rsidR="00CC3025" w:rsidRPr="00186EDB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6EDB">
              <w:rPr>
                <w:rFonts w:ascii="Calibri" w:hAnsi="Calibri" w:cs="Calibri"/>
                <w:color w:val="000000"/>
                <w:sz w:val="20"/>
                <w:szCs w:val="20"/>
              </w:rPr>
              <w:t>Poznámka: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466B" w14:textId="272F2135" w:rsidR="00CC3025" w:rsidRPr="00186EDB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86EDB">
              <w:rPr>
                <w:rFonts w:ascii="Calibri" w:hAnsi="Calibri" w:cs="Calibri"/>
                <w:color w:val="000000"/>
                <w:sz w:val="20"/>
                <w:szCs w:val="20"/>
              </w:rPr>
              <w:t>Akceptací této objednávky dodavatel souhlasí s tím, že když v okamžiku uskutečnění zdanitelného</w:t>
            </w:r>
            <w:r w:rsidR="000637E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86E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186EDB">
              <w:rPr>
                <w:rFonts w:ascii="Calibri" w:hAnsi="Calibri" w:cs="Calibri"/>
                <w:color w:val="000000"/>
                <w:sz w:val="20"/>
                <w:szCs w:val="20"/>
              </w:rPr>
              <w:t>pozd</w:t>
            </w:r>
            <w:proofErr w:type="spellEnd"/>
            <w:r w:rsidRPr="00186EDB">
              <w:rPr>
                <w:rFonts w:ascii="Calibri" w:hAnsi="Calibri" w:cs="Calibri"/>
                <w:color w:val="000000"/>
                <w:sz w:val="20"/>
                <w:szCs w:val="20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186EDB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 w:rsidRPr="00186EDB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Nakládání se vzniklými odpady:</w:t>
            </w:r>
            <w:r w:rsidR="00186ED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186EDB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</w:p>
        </w:tc>
      </w:tr>
      <w:tr w:rsidR="00CC3025" w14:paraId="4088B71F" w14:textId="77777777" w:rsidTr="000637ED">
        <w:trPr>
          <w:cantSplit/>
          <w:trHeight w:hRule="exact" w:val="187"/>
        </w:trPr>
        <w:tc>
          <w:tcPr>
            <w:tcW w:w="10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35677" w14:textId="77777777" w:rsidR="00CC3025" w:rsidRDefault="00CC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C3025" w14:paraId="3ED87A08" w14:textId="77777777" w:rsidTr="000637ED">
        <w:trPr>
          <w:cantSplit/>
          <w:trHeight w:val="185"/>
        </w:trPr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45AF7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V Pardubicích dne:</w:t>
            </w:r>
          </w:p>
        </w:tc>
        <w:tc>
          <w:tcPr>
            <w:tcW w:w="8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25EB8" w14:textId="77777777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10.02.2021</w:t>
            </w:r>
          </w:p>
        </w:tc>
      </w:tr>
    </w:tbl>
    <w:p w14:paraId="2E1A48CC" w14:textId="77777777" w:rsidR="00CC3025" w:rsidRDefault="00CC3025" w:rsidP="000637ED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ascii="Calibri" w:hAnsi="Calibri" w:cs="Calibri"/>
          <w:color w:val="000000"/>
          <w:sz w:val="17"/>
          <w:szCs w:val="17"/>
        </w:rPr>
      </w:pPr>
    </w:p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CC3025" w14:paraId="10765900" w14:textId="77777777" w:rsidTr="00CE040E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79885" w14:textId="49584E66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Správce rozpočtu</w:t>
            </w:r>
            <w:r w:rsidR="00F320E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Ing. Kotyková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FB10" w14:textId="51B71ABF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Příkazce operace</w:t>
            </w:r>
            <w:r w:rsidR="00F320E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Bc. Klátilová</w:t>
            </w:r>
          </w:p>
        </w:tc>
      </w:tr>
      <w:tr w:rsidR="00192301" w14:paraId="0C56B467" w14:textId="77777777" w:rsidTr="00CE040E">
        <w:trPr>
          <w:cantSplit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dxa"/>
              <w:tblInd w:w="4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52"/>
            </w:tblGrid>
            <w:tr w:rsidR="00192301" w:rsidRPr="005B6C3A" w14:paraId="56BF8778" w14:textId="77777777" w:rsidTr="00624CBA">
              <w:trPr>
                <w:cantSplit/>
              </w:trPr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1070AE" w14:textId="069C96FB" w:rsidR="00192301" w:rsidRPr="005B6C3A" w:rsidRDefault="00192301" w:rsidP="001923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5B6C3A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Vyřizuje: Klátilová Monika Bc.</w:t>
                  </w:r>
                </w:p>
              </w:tc>
            </w:tr>
            <w:tr w:rsidR="00192301" w:rsidRPr="005B6C3A" w14:paraId="47B55492" w14:textId="77777777" w:rsidTr="00624CBA">
              <w:trPr>
                <w:cantSplit/>
              </w:trPr>
              <w:tc>
                <w:tcPr>
                  <w:tcW w:w="93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BCF2A5" w14:textId="4E730090" w:rsidR="00192301" w:rsidRPr="005B6C3A" w:rsidRDefault="00192301" w:rsidP="001923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5B6C3A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Telefon: </w:t>
                  </w:r>
                  <w:r w:rsidR="000637ED">
                    <w:rPr>
                      <w:rFonts w:cs="Calibri"/>
                      <w:color w:val="000000"/>
                      <w:sz w:val="18"/>
                      <w:szCs w:val="18"/>
                    </w:rPr>
                    <w:t>466301275</w:t>
                  </w:r>
                  <w:r w:rsidRPr="005B6C3A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| Email: </w:t>
                  </w:r>
                  <w:r w:rsidRPr="005B6C3A">
                    <w:rPr>
                      <w:rFonts w:cs="Calibri"/>
                      <w:sz w:val="18"/>
                      <w:szCs w:val="18"/>
                    </w:rPr>
                    <w:t>monika.klatilova@umo5.mmp.cz</w:t>
                  </w:r>
                </w:p>
              </w:tc>
            </w:tr>
          </w:tbl>
          <w:p w14:paraId="7D6E5242" w14:textId="144A7FAB" w:rsidR="00192301" w:rsidRDefault="00192301" w:rsidP="0019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CC3025" w14:paraId="65BF317E" w14:textId="77777777" w:rsidTr="00CE040E">
        <w:trPr>
          <w:cantSplit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13806" w14:textId="397743B5" w:rsidR="00CC3025" w:rsidRDefault="0010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Dodavatel svým podpisem stvrzuje akceptaci objednávky, včetně výše uvedených podmínek.</w:t>
            </w:r>
          </w:p>
        </w:tc>
      </w:tr>
    </w:tbl>
    <w:p w14:paraId="72DA9D97" w14:textId="77777777" w:rsidR="00CC3025" w:rsidRDefault="00CC302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alibri" w:hAnsi="Calibri" w:cs="Calibri"/>
          <w:color w:val="000000"/>
          <w:sz w:val="17"/>
          <w:szCs w:val="17"/>
        </w:rPr>
      </w:pPr>
    </w:p>
    <w:p w14:paraId="47DC9C7F" w14:textId="77777777" w:rsidR="00102208" w:rsidRDefault="0010220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  <w:sz w:val="2"/>
          <w:szCs w:val="2"/>
        </w:rPr>
        <w:t> </w:t>
      </w:r>
    </w:p>
    <w:sectPr w:rsidR="00102208" w:rsidSect="00CE040E">
      <w:footerReference w:type="default" r:id="rId7"/>
      <w:pgSz w:w="11903" w:h="16833"/>
      <w:pgMar w:top="284" w:right="704" w:bottom="142" w:left="1133" w:header="57" w:footer="10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40AD9" w14:textId="77777777" w:rsidR="0092624F" w:rsidRDefault="0092624F" w:rsidP="002A19D0">
      <w:pPr>
        <w:spacing w:after="0" w:line="240" w:lineRule="auto"/>
      </w:pPr>
      <w:r>
        <w:separator/>
      </w:r>
    </w:p>
  </w:endnote>
  <w:endnote w:type="continuationSeparator" w:id="0">
    <w:p w14:paraId="48DB53D1" w14:textId="77777777" w:rsidR="0092624F" w:rsidRDefault="0092624F" w:rsidP="002A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F206A" w14:textId="77777777" w:rsidR="002A19D0" w:rsidRDefault="002A19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90E2B" w14:textId="77777777" w:rsidR="0092624F" w:rsidRDefault="0092624F" w:rsidP="002A19D0">
      <w:pPr>
        <w:spacing w:after="0" w:line="240" w:lineRule="auto"/>
      </w:pPr>
      <w:r>
        <w:separator/>
      </w:r>
    </w:p>
  </w:footnote>
  <w:footnote w:type="continuationSeparator" w:id="0">
    <w:p w14:paraId="41FB0410" w14:textId="77777777" w:rsidR="0092624F" w:rsidRDefault="0092624F" w:rsidP="002A1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72"/>
    <w:rsid w:val="000637ED"/>
    <w:rsid w:val="00102208"/>
    <w:rsid w:val="00186EDB"/>
    <w:rsid w:val="00192301"/>
    <w:rsid w:val="00232A92"/>
    <w:rsid w:val="00286097"/>
    <w:rsid w:val="002A19D0"/>
    <w:rsid w:val="004A369A"/>
    <w:rsid w:val="004D3272"/>
    <w:rsid w:val="005C7618"/>
    <w:rsid w:val="005D2600"/>
    <w:rsid w:val="006D44EF"/>
    <w:rsid w:val="008060D3"/>
    <w:rsid w:val="008B3E14"/>
    <w:rsid w:val="0092624F"/>
    <w:rsid w:val="00B7132A"/>
    <w:rsid w:val="00CB0F06"/>
    <w:rsid w:val="00CC3025"/>
    <w:rsid w:val="00CE040E"/>
    <w:rsid w:val="00F320EE"/>
    <w:rsid w:val="00F8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D6521"/>
  <w14:defaultImageDpi w14:val="0"/>
  <w15:docId w15:val="{E41E2118-0A75-4EC4-9D86-6434A4D4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D32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A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9D0"/>
  </w:style>
  <w:style w:type="paragraph" w:styleId="Zpat">
    <w:name w:val="footer"/>
    <w:basedOn w:val="Normln"/>
    <w:link w:val="ZpatChar"/>
    <w:uiPriority w:val="99"/>
    <w:unhideWhenUsed/>
    <w:rsid w:val="002A1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Klátilová Monika</dc:creator>
  <cp:keywords/>
  <dc:description/>
  <cp:lastModifiedBy>Klátilová Monika</cp:lastModifiedBy>
  <cp:revision>2</cp:revision>
  <cp:lastPrinted>2021-02-10T15:08:00Z</cp:lastPrinted>
  <dcterms:created xsi:type="dcterms:W3CDTF">2021-02-10T15:49:00Z</dcterms:created>
  <dcterms:modified xsi:type="dcterms:W3CDTF">2021-02-10T15:49:00Z</dcterms:modified>
</cp:coreProperties>
</file>