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2158" w:tblpY="121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5"/>
        <w:gridCol w:w="2217"/>
        <w:gridCol w:w="2020"/>
      </w:tblGrid>
      <w:tr w:rsidR="005A7B2C" w:rsidRPr="00FF786D" w:rsidTr="005A7B2C">
        <w:tc>
          <w:tcPr>
            <w:tcW w:w="4825" w:type="dxa"/>
            <w:shd w:val="clear" w:color="auto" w:fill="D9D9D9"/>
            <w:vAlign w:val="center"/>
          </w:tcPr>
          <w:p w:rsidR="005A7B2C" w:rsidRPr="00FF786D" w:rsidRDefault="005A7B2C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F786D">
              <w:rPr>
                <w:rFonts w:ascii="Times New Roman" w:hAnsi="Times New Roman"/>
              </w:rPr>
              <w:t>Součásti Díla</w:t>
            </w:r>
          </w:p>
        </w:tc>
        <w:tc>
          <w:tcPr>
            <w:tcW w:w="2217" w:type="dxa"/>
            <w:shd w:val="clear" w:color="auto" w:fill="D9D9D9"/>
            <w:vAlign w:val="center"/>
          </w:tcPr>
          <w:p w:rsidR="005A7B2C" w:rsidRPr="00FF786D" w:rsidRDefault="005A7B2C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F786D">
              <w:rPr>
                <w:rFonts w:ascii="Times New Roman" w:hAnsi="Times New Roman"/>
              </w:rPr>
              <w:t>Cena bez DPH</w:t>
            </w:r>
          </w:p>
        </w:tc>
        <w:tc>
          <w:tcPr>
            <w:tcW w:w="2020" w:type="dxa"/>
            <w:shd w:val="clear" w:color="auto" w:fill="D9D9D9"/>
          </w:tcPr>
          <w:p w:rsidR="005A7B2C" w:rsidRPr="00D35798" w:rsidRDefault="00D35798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Cena rozšíření</w:t>
            </w:r>
          </w:p>
        </w:tc>
      </w:tr>
      <w:tr w:rsidR="005A7B2C" w:rsidRPr="00D92CEA" w:rsidTr="005A7B2C">
        <w:tc>
          <w:tcPr>
            <w:tcW w:w="4825" w:type="dxa"/>
          </w:tcPr>
          <w:p w:rsidR="005A7B2C" w:rsidRPr="00D92CEA" w:rsidRDefault="005A7B2C" w:rsidP="0091758D">
            <w:pPr>
              <w:pStyle w:val="Bezmezer"/>
              <w:spacing w:before="40" w:after="40"/>
              <w:ind w:left="0" w:firstLine="0"/>
              <w:rPr>
                <w:rFonts w:ascii="Times New Roman" w:hAnsi="Times New Roman"/>
                <w:b w:val="0"/>
                <w:highlight w:val="red"/>
                <w:lang w:val="cs-CZ"/>
              </w:rPr>
            </w:pPr>
            <w:r w:rsidRPr="00D92CEA">
              <w:rPr>
                <w:rFonts w:ascii="Times New Roman" w:hAnsi="Times New Roman"/>
                <w:b w:val="0"/>
              </w:rPr>
              <w:t>Projektová dokumentace</w:t>
            </w:r>
            <w:r>
              <w:rPr>
                <w:rFonts w:ascii="Times New Roman" w:hAnsi="Times New Roman"/>
                <w:b w:val="0"/>
                <w:lang w:val="cs-CZ"/>
              </w:rPr>
              <w:t xml:space="preserve"> stávajícího stavu</w:t>
            </w:r>
          </w:p>
        </w:tc>
        <w:tc>
          <w:tcPr>
            <w:tcW w:w="2217" w:type="dxa"/>
            <w:vAlign w:val="center"/>
          </w:tcPr>
          <w:p w:rsidR="005A7B2C" w:rsidRPr="005A7B2C" w:rsidRDefault="005A7B2C" w:rsidP="005A7B2C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65 000,-Kč</w:t>
            </w:r>
          </w:p>
        </w:tc>
        <w:tc>
          <w:tcPr>
            <w:tcW w:w="2020" w:type="dxa"/>
          </w:tcPr>
          <w:p w:rsidR="005A7B2C" w:rsidRPr="00200827" w:rsidRDefault="00200827" w:rsidP="00200827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16.969,-Kč</w:t>
            </w:r>
          </w:p>
        </w:tc>
      </w:tr>
      <w:tr w:rsidR="005A7B2C" w:rsidRPr="00D92CEA" w:rsidTr="005A7B2C">
        <w:tc>
          <w:tcPr>
            <w:tcW w:w="4825" w:type="dxa"/>
          </w:tcPr>
          <w:p w:rsidR="005A7B2C" w:rsidRPr="00D92CEA" w:rsidRDefault="005A7B2C" w:rsidP="0091758D">
            <w:pPr>
              <w:pStyle w:val="Bezmezer"/>
              <w:spacing w:before="40" w:after="40"/>
              <w:ind w:left="0" w:firstLine="0"/>
              <w:rPr>
                <w:rFonts w:ascii="Times New Roman" w:hAnsi="Times New Roman"/>
                <w:b w:val="0"/>
              </w:rPr>
            </w:pPr>
            <w:r w:rsidRPr="00D92CEA">
              <w:rPr>
                <w:rFonts w:ascii="Times New Roman" w:hAnsi="Times New Roman"/>
                <w:b w:val="0"/>
              </w:rPr>
              <w:t xml:space="preserve">Projektová dokumentace pro </w:t>
            </w:r>
            <w:r>
              <w:rPr>
                <w:rFonts w:ascii="Times New Roman" w:hAnsi="Times New Roman"/>
                <w:b w:val="0"/>
              </w:rPr>
              <w:t>provedení stavby</w:t>
            </w:r>
          </w:p>
        </w:tc>
        <w:tc>
          <w:tcPr>
            <w:tcW w:w="2217" w:type="dxa"/>
            <w:vAlign w:val="center"/>
          </w:tcPr>
          <w:p w:rsidR="005A7B2C" w:rsidRPr="005A7B2C" w:rsidRDefault="005A7B2C" w:rsidP="005A7B2C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210 000,-Kč</w:t>
            </w:r>
          </w:p>
        </w:tc>
        <w:tc>
          <w:tcPr>
            <w:tcW w:w="2020" w:type="dxa"/>
          </w:tcPr>
          <w:p w:rsidR="005A7B2C" w:rsidRPr="00200827" w:rsidRDefault="00200827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50.907,-Kč</w:t>
            </w:r>
          </w:p>
        </w:tc>
      </w:tr>
      <w:tr w:rsidR="005A7B2C" w:rsidRPr="00D92CEA" w:rsidTr="005A7B2C">
        <w:tc>
          <w:tcPr>
            <w:tcW w:w="4825" w:type="dxa"/>
          </w:tcPr>
          <w:p w:rsidR="005A7B2C" w:rsidRPr="00D92CEA" w:rsidRDefault="005A7B2C" w:rsidP="0091758D">
            <w:pPr>
              <w:pStyle w:val="Bezmezer"/>
              <w:spacing w:before="40" w:after="40"/>
              <w:ind w:left="0" w:firstLine="0"/>
              <w:rPr>
                <w:rFonts w:ascii="Times New Roman" w:hAnsi="Times New Roman"/>
                <w:b w:val="0"/>
              </w:rPr>
            </w:pPr>
            <w:r w:rsidRPr="00D92CEA">
              <w:rPr>
                <w:rFonts w:ascii="Times New Roman" w:hAnsi="Times New Roman"/>
                <w:b w:val="0"/>
              </w:rPr>
              <w:t>Záborový elaborát</w:t>
            </w:r>
          </w:p>
        </w:tc>
        <w:tc>
          <w:tcPr>
            <w:tcW w:w="2217" w:type="dxa"/>
            <w:vAlign w:val="center"/>
          </w:tcPr>
          <w:p w:rsidR="005A7B2C" w:rsidRPr="005A7B2C" w:rsidRDefault="005A7B2C" w:rsidP="005A7B2C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3.000,-Kč</w:t>
            </w:r>
          </w:p>
        </w:tc>
        <w:tc>
          <w:tcPr>
            <w:tcW w:w="2020" w:type="dxa"/>
          </w:tcPr>
          <w:p w:rsidR="005A7B2C" w:rsidRPr="00200827" w:rsidRDefault="00200827" w:rsidP="00200827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------</w:t>
            </w:r>
          </w:p>
        </w:tc>
      </w:tr>
      <w:tr w:rsidR="005A7B2C" w:rsidRPr="00D92CEA" w:rsidTr="005A7B2C">
        <w:tc>
          <w:tcPr>
            <w:tcW w:w="4825" w:type="dxa"/>
          </w:tcPr>
          <w:p w:rsidR="005A7B2C" w:rsidRPr="00D92CEA" w:rsidRDefault="005A7B2C" w:rsidP="0091758D">
            <w:pPr>
              <w:pStyle w:val="Bezmezer"/>
              <w:spacing w:before="40" w:after="40"/>
              <w:ind w:left="0" w:firstLine="0"/>
              <w:rPr>
                <w:rFonts w:ascii="Times New Roman" w:hAnsi="Times New Roman"/>
                <w:b w:val="0"/>
              </w:rPr>
            </w:pPr>
            <w:r w:rsidRPr="00D92CEA">
              <w:rPr>
                <w:rFonts w:ascii="Times New Roman" w:hAnsi="Times New Roman"/>
                <w:b w:val="0"/>
              </w:rPr>
              <w:t>Výkaz výměr</w:t>
            </w:r>
          </w:p>
        </w:tc>
        <w:tc>
          <w:tcPr>
            <w:tcW w:w="2217" w:type="dxa"/>
            <w:vAlign w:val="center"/>
          </w:tcPr>
          <w:p w:rsidR="005A7B2C" w:rsidRPr="005A7B2C" w:rsidRDefault="005A7B2C" w:rsidP="005A7B2C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18.000,-Kč</w:t>
            </w:r>
          </w:p>
        </w:tc>
        <w:tc>
          <w:tcPr>
            <w:tcW w:w="2020" w:type="dxa"/>
          </w:tcPr>
          <w:p w:rsidR="005A7B2C" w:rsidRPr="00D92CEA" w:rsidRDefault="00200827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------</w:t>
            </w:r>
          </w:p>
        </w:tc>
      </w:tr>
      <w:tr w:rsidR="005A7B2C" w:rsidRPr="00D92CEA" w:rsidTr="005A7B2C">
        <w:tc>
          <w:tcPr>
            <w:tcW w:w="4825" w:type="dxa"/>
          </w:tcPr>
          <w:p w:rsidR="005A7B2C" w:rsidRPr="00D92CEA" w:rsidRDefault="005A7B2C" w:rsidP="0091758D">
            <w:pPr>
              <w:pStyle w:val="Bezmezer"/>
              <w:spacing w:before="40" w:after="40"/>
              <w:ind w:left="0" w:firstLine="0"/>
              <w:rPr>
                <w:rFonts w:ascii="Times New Roman" w:hAnsi="Times New Roman"/>
                <w:b w:val="0"/>
              </w:rPr>
            </w:pPr>
            <w:r w:rsidRPr="00D92CEA">
              <w:rPr>
                <w:rFonts w:ascii="Times New Roman" w:hAnsi="Times New Roman"/>
                <w:b w:val="0"/>
              </w:rPr>
              <w:t>Položkový rozpočet stavby</w:t>
            </w:r>
          </w:p>
        </w:tc>
        <w:tc>
          <w:tcPr>
            <w:tcW w:w="2217" w:type="dxa"/>
            <w:vAlign w:val="center"/>
          </w:tcPr>
          <w:p w:rsidR="005A7B2C" w:rsidRPr="005A7B2C" w:rsidRDefault="005A7B2C" w:rsidP="005A7B2C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48.000,-Kč</w:t>
            </w:r>
          </w:p>
        </w:tc>
        <w:tc>
          <w:tcPr>
            <w:tcW w:w="2020" w:type="dxa"/>
          </w:tcPr>
          <w:p w:rsidR="005A7B2C" w:rsidRPr="00D92CEA" w:rsidRDefault="00200827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------</w:t>
            </w:r>
          </w:p>
        </w:tc>
      </w:tr>
      <w:tr w:rsidR="005A7B2C" w:rsidRPr="00D92CEA" w:rsidTr="005A7B2C">
        <w:tc>
          <w:tcPr>
            <w:tcW w:w="4825" w:type="dxa"/>
          </w:tcPr>
          <w:p w:rsidR="005A7B2C" w:rsidRPr="00D92CEA" w:rsidRDefault="005A7B2C" w:rsidP="0091758D">
            <w:pPr>
              <w:pStyle w:val="Bezmezer"/>
              <w:spacing w:before="40" w:after="40"/>
              <w:ind w:left="0" w:firstLine="0"/>
              <w:rPr>
                <w:rFonts w:ascii="Times New Roman" w:hAnsi="Times New Roman"/>
                <w:b w:val="0"/>
              </w:rPr>
            </w:pPr>
            <w:r w:rsidRPr="00D92CEA">
              <w:rPr>
                <w:rFonts w:ascii="Times New Roman" w:hAnsi="Times New Roman"/>
                <w:b w:val="0"/>
              </w:rPr>
              <w:t xml:space="preserve">Dokladová část </w:t>
            </w:r>
          </w:p>
        </w:tc>
        <w:tc>
          <w:tcPr>
            <w:tcW w:w="2217" w:type="dxa"/>
            <w:vAlign w:val="center"/>
          </w:tcPr>
          <w:p w:rsidR="005A7B2C" w:rsidRPr="005A7B2C" w:rsidRDefault="005A7B2C" w:rsidP="005A7B2C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23.000,-Kč</w:t>
            </w:r>
          </w:p>
        </w:tc>
        <w:tc>
          <w:tcPr>
            <w:tcW w:w="2020" w:type="dxa"/>
          </w:tcPr>
          <w:p w:rsidR="005A7B2C" w:rsidRPr="00D92CEA" w:rsidRDefault="00200827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------</w:t>
            </w:r>
          </w:p>
        </w:tc>
      </w:tr>
      <w:tr w:rsidR="005A7B2C" w:rsidRPr="00D92CEA" w:rsidTr="005A7B2C">
        <w:tc>
          <w:tcPr>
            <w:tcW w:w="4825" w:type="dxa"/>
          </w:tcPr>
          <w:p w:rsidR="005A7B2C" w:rsidRPr="00D92CEA" w:rsidRDefault="005A7B2C" w:rsidP="0091758D">
            <w:pPr>
              <w:pStyle w:val="Bezmezer"/>
              <w:spacing w:before="40" w:after="40"/>
              <w:ind w:left="0" w:firstLine="0"/>
              <w:rPr>
                <w:rFonts w:ascii="Times New Roman" w:hAnsi="Times New Roman"/>
                <w:b w:val="0"/>
              </w:rPr>
            </w:pPr>
            <w:r w:rsidRPr="00D92CEA">
              <w:rPr>
                <w:rFonts w:ascii="Times New Roman" w:hAnsi="Times New Roman"/>
                <w:b w:val="0"/>
              </w:rPr>
              <w:t>Řešení majetkoprávních vztahů v místě stavby – každá uzavřená smlouva</w:t>
            </w:r>
          </w:p>
        </w:tc>
        <w:tc>
          <w:tcPr>
            <w:tcW w:w="2217" w:type="dxa"/>
            <w:vAlign w:val="center"/>
          </w:tcPr>
          <w:p w:rsidR="005A7B2C" w:rsidRPr="005A7B2C" w:rsidRDefault="005A7B2C" w:rsidP="005A7B2C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2.500,-Kč</w:t>
            </w:r>
          </w:p>
        </w:tc>
        <w:tc>
          <w:tcPr>
            <w:tcW w:w="2020" w:type="dxa"/>
          </w:tcPr>
          <w:p w:rsidR="005A7B2C" w:rsidRPr="00D92CEA" w:rsidRDefault="00200827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------</w:t>
            </w:r>
          </w:p>
        </w:tc>
      </w:tr>
      <w:tr w:rsidR="005A7B2C" w:rsidRPr="00D92CEA" w:rsidTr="005A7B2C">
        <w:tc>
          <w:tcPr>
            <w:tcW w:w="4825" w:type="dxa"/>
          </w:tcPr>
          <w:p w:rsidR="005A7B2C" w:rsidRPr="00D92CEA" w:rsidRDefault="005A7B2C" w:rsidP="0091758D">
            <w:pPr>
              <w:pStyle w:val="Bezmezer"/>
              <w:spacing w:before="40" w:after="40"/>
              <w:ind w:left="0" w:firstLine="0"/>
              <w:rPr>
                <w:rFonts w:ascii="Times New Roman" w:hAnsi="Times New Roman"/>
                <w:b w:val="0"/>
              </w:rPr>
            </w:pPr>
            <w:r w:rsidRPr="00D92CEA">
              <w:rPr>
                <w:rFonts w:ascii="Times New Roman" w:hAnsi="Times New Roman"/>
                <w:b w:val="0"/>
              </w:rPr>
              <w:t>Zajištění věcných břemen – každá uzavřená smlouva</w:t>
            </w:r>
          </w:p>
        </w:tc>
        <w:tc>
          <w:tcPr>
            <w:tcW w:w="2217" w:type="dxa"/>
            <w:vAlign w:val="center"/>
          </w:tcPr>
          <w:p w:rsidR="005A7B2C" w:rsidRPr="005A7B2C" w:rsidRDefault="005A7B2C" w:rsidP="005A7B2C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500,-Kč</w:t>
            </w:r>
          </w:p>
        </w:tc>
        <w:tc>
          <w:tcPr>
            <w:tcW w:w="2020" w:type="dxa"/>
          </w:tcPr>
          <w:p w:rsidR="005A7B2C" w:rsidRPr="00D92CEA" w:rsidRDefault="00200827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------</w:t>
            </w:r>
          </w:p>
        </w:tc>
      </w:tr>
      <w:tr w:rsidR="005A7B2C" w:rsidRPr="00D92CEA" w:rsidTr="005A7B2C">
        <w:tc>
          <w:tcPr>
            <w:tcW w:w="4825" w:type="dxa"/>
            <w:tcBorders>
              <w:bottom w:val="single" w:sz="4" w:space="0" w:color="auto"/>
            </w:tcBorders>
            <w:vAlign w:val="center"/>
          </w:tcPr>
          <w:p w:rsidR="005A7B2C" w:rsidRPr="00D92CEA" w:rsidRDefault="005A7B2C" w:rsidP="0091758D">
            <w:pPr>
              <w:pStyle w:val="Bezmezer"/>
              <w:spacing w:beforeLines="40" w:before="96" w:after="40"/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D92CEA">
              <w:rPr>
                <w:rFonts w:ascii="Times New Roman" w:hAnsi="Times New Roman"/>
                <w:b w:val="0"/>
              </w:rPr>
              <w:t>Účast na jednání hodnotící komise na výběr dodavatele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5A7B2C" w:rsidRPr="005A7B2C" w:rsidRDefault="005A7B2C" w:rsidP="005A7B2C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7.000,-Kč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5A7B2C" w:rsidRPr="00D92CEA" w:rsidRDefault="00200827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------</w:t>
            </w:r>
          </w:p>
        </w:tc>
      </w:tr>
      <w:tr w:rsidR="005A7B2C" w:rsidRPr="00D92CEA" w:rsidTr="005A7B2C">
        <w:tc>
          <w:tcPr>
            <w:tcW w:w="4825" w:type="dxa"/>
            <w:tcBorders>
              <w:bottom w:val="single" w:sz="4" w:space="0" w:color="auto"/>
            </w:tcBorders>
            <w:vAlign w:val="center"/>
          </w:tcPr>
          <w:p w:rsidR="005A7B2C" w:rsidRPr="00D92CEA" w:rsidRDefault="005A7B2C" w:rsidP="0091758D">
            <w:pPr>
              <w:pStyle w:val="Bezmezer"/>
              <w:spacing w:beforeLines="40" w:before="96" w:after="40"/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D92CEA">
              <w:rPr>
                <w:rFonts w:ascii="Times New Roman" w:hAnsi="Times New Roman"/>
                <w:b w:val="0"/>
              </w:rPr>
              <w:t>Další úkony nutné za účelem zhotovení Stavby (Řešení majetkoprávních vztahů v místě Stavby a jiné)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5A7B2C" w:rsidRPr="005A7B2C" w:rsidRDefault="005A7B2C" w:rsidP="005A7B2C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8.000,-Kč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5A7B2C" w:rsidRPr="00D92CEA" w:rsidRDefault="00200827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------</w:t>
            </w:r>
          </w:p>
        </w:tc>
      </w:tr>
      <w:tr w:rsidR="005A7B2C" w:rsidRPr="00D92CEA" w:rsidTr="005A7B2C">
        <w:tc>
          <w:tcPr>
            <w:tcW w:w="48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A7B2C" w:rsidRPr="00D92CEA" w:rsidRDefault="005A7B2C" w:rsidP="0091758D">
            <w:pPr>
              <w:pStyle w:val="Bezmezer"/>
              <w:spacing w:beforeLines="40" w:before="96" w:after="40"/>
              <w:ind w:left="0" w:firstLine="0"/>
              <w:jc w:val="left"/>
              <w:rPr>
                <w:rFonts w:ascii="Times New Roman" w:hAnsi="Times New Roman"/>
                <w:b w:val="0"/>
              </w:rPr>
            </w:pPr>
            <w:r w:rsidRPr="00D92CEA">
              <w:rPr>
                <w:rFonts w:ascii="Times New Roman" w:hAnsi="Times New Roman"/>
                <w:b w:val="0"/>
              </w:rPr>
              <w:t>Diagnostika stavby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A7B2C" w:rsidRPr="005A7B2C" w:rsidRDefault="005A7B2C" w:rsidP="005A7B2C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  <w:lang w:val="cs-CZ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4. 500.-Kč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12" w:space="0" w:color="auto"/>
            </w:tcBorders>
          </w:tcPr>
          <w:p w:rsidR="005A7B2C" w:rsidRPr="00D92CEA" w:rsidRDefault="00200827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cs-CZ"/>
              </w:rPr>
              <w:t>------</w:t>
            </w:r>
          </w:p>
        </w:tc>
      </w:tr>
      <w:tr w:rsidR="005A7B2C" w:rsidRPr="00D92CEA" w:rsidTr="00D35798">
        <w:tc>
          <w:tcPr>
            <w:tcW w:w="48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7B2C" w:rsidRPr="00D92CEA" w:rsidRDefault="005A7B2C" w:rsidP="0091758D">
            <w:pPr>
              <w:pStyle w:val="Bezmezer"/>
              <w:spacing w:beforeLines="40" w:before="96" w:after="40"/>
              <w:ind w:left="0" w:firstLine="0"/>
              <w:jc w:val="left"/>
              <w:rPr>
                <w:rFonts w:ascii="Times New Roman" w:hAnsi="Times New Roman"/>
                <w:bCs w:val="0"/>
              </w:rPr>
            </w:pPr>
            <w:r w:rsidRPr="00D92CEA">
              <w:rPr>
                <w:rFonts w:ascii="Times New Roman" w:hAnsi="Times New Roman"/>
              </w:rPr>
              <w:t>Cena celkem</w:t>
            </w:r>
          </w:p>
        </w:tc>
        <w:tc>
          <w:tcPr>
            <w:tcW w:w="22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7B2C" w:rsidRPr="00D35798" w:rsidRDefault="00D35798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Cs w:val="0"/>
                <w:lang w:val="cs-CZ"/>
              </w:rPr>
            </w:pPr>
            <w:r>
              <w:rPr>
                <w:rFonts w:ascii="Times New Roman" w:hAnsi="Times New Roman"/>
                <w:bCs w:val="0"/>
                <w:lang w:val="cs-CZ"/>
              </w:rPr>
              <w:t>389.500,-Kč</w:t>
            </w:r>
          </w:p>
        </w:tc>
        <w:tc>
          <w:tcPr>
            <w:tcW w:w="2020" w:type="dxa"/>
            <w:tcBorders>
              <w:left w:val="single" w:sz="12" w:space="0" w:color="auto"/>
              <w:right w:val="single" w:sz="12" w:space="0" w:color="auto"/>
            </w:tcBorders>
          </w:tcPr>
          <w:p w:rsidR="005A7B2C" w:rsidRPr="00FF288C" w:rsidRDefault="00FF288C" w:rsidP="0091758D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67.876,-Kč</w:t>
            </w:r>
          </w:p>
        </w:tc>
      </w:tr>
      <w:tr w:rsidR="00D35798" w:rsidRPr="00D92CEA" w:rsidTr="005A7B2C">
        <w:tc>
          <w:tcPr>
            <w:tcW w:w="4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798" w:rsidRPr="00D92CEA" w:rsidRDefault="00D35798" w:rsidP="00D35798">
            <w:pPr>
              <w:pStyle w:val="Bezmezer"/>
              <w:spacing w:beforeLines="40" w:before="96" w:after="40"/>
              <w:ind w:left="0" w:firstLine="0"/>
              <w:jc w:val="left"/>
              <w:rPr>
                <w:rFonts w:ascii="Times New Roman" w:hAnsi="Times New Roman"/>
                <w:bCs w:val="0"/>
              </w:rPr>
            </w:pPr>
            <w:r w:rsidRPr="00D92CEA">
              <w:rPr>
                <w:rFonts w:ascii="Times New Roman" w:hAnsi="Times New Roman"/>
              </w:rPr>
              <w:t>DPH 21 %</w:t>
            </w:r>
          </w:p>
        </w:tc>
        <w:tc>
          <w:tcPr>
            <w:tcW w:w="2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798" w:rsidRPr="00D35798" w:rsidRDefault="00D35798" w:rsidP="00D35798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Cs w:val="0"/>
                <w:lang w:val="cs-CZ"/>
              </w:rPr>
            </w:pPr>
            <w:r>
              <w:rPr>
                <w:rFonts w:ascii="Times New Roman" w:hAnsi="Times New Roman"/>
                <w:bCs w:val="0"/>
                <w:lang w:val="cs-CZ"/>
              </w:rPr>
              <w:t>81.795,-Kč</w:t>
            </w:r>
          </w:p>
        </w:tc>
        <w:tc>
          <w:tcPr>
            <w:tcW w:w="20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798" w:rsidRPr="00000766" w:rsidRDefault="00000766" w:rsidP="00D35798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14.253,96 Kč</w:t>
            </w:r>
          </w:p>
        </w:tc>
      </w:tr>
      <w:tr w:rsidR="00D35798" w:rsidRPr="00D92CEA" w:rsidTr="005A7B2C">
        <w:tc>
          <w:tcPr>
            <w:tcW w:w="4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798" w:rsidRPr="00D92CEA" w:rsidRDefault="00D35798" w:rsidP="00D35798">
            <w:pPr>
              <w:pStyle w:val="Bezmezer"/>
              <w:spacing w:beforeLines="40" w:before="96" w:after="40"/>
              <w:ind w:left="0" w:firstLine="0"/>
              <w:jc w:val="left"/>
              <w:rPr>
                <w:rFonts w:ascii="Times New Roman" w:hAnsi="Times New Roman"/>
                <w:bCs w:val="0"/>
              </w:rPr>
            </w:pPr>
            <w:r w:rsidRPr="00D92CEA">
              <w:rPr>
                <w:rFonts w:ascii="Times New Roman" w:hAnsi="Times New Roman"/>
              </w:rPr>
              <w:t>Cena celkem včetně DPH</w:t>
            </w:r>
          </w:p>
        </w:tc>
        <w:tc>
          <w:tcPr>
            <w:tcW w:w="2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798" w:rsidRPr="00D35798" w:rsidRDefault="00D35798" w:rsidP="00D35798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bCs w:val="0"/>
                <w:lang w:val="cs-CZ"/>
              </w:rPr>
            </w:pPr>
            <w:r>
              <w:rPr>
                <w:rFonts w:ascii="Times New Roman" w:hAnsi="Times New Roman"/>
                <w:bCs w:val="0"/>
                <w:lang w:val="cs-CZ"/>
              </w:rPr>
              <w:t>471.295,-Kč</w:t>
            </w:r>
          </w:p>
        </w:tc>
        <w:tc>
          <w:tcPr>
            <w:tcW w:w="20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798" w:rsidRPr="00FF288C" w:rsidRDefault="00FF288C" w:rsidP="00D35798">
            <w:pPr>
              <w:pStyle w:val="Bezmezer"/>
              <w:spacing w:beforeLines="40" w:before="96" w:after="40"/>
              <w:ind w:left="0" w:firstLine="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82.</w:t>
            </w:r>
            <w:r w:rsidR="00000766">
              <w:rPr>
                <w:rFonts w:ascii="Times New Roman" w:hAnsi="Times New Roman"/>
                <w:lang w:val="cs-CZ"/>
              </w:rPr>
              <w:t>129,96 Kč</w:t>
            </w:r>
          </w:p>
        </w:tc>
      </w:tr>
    </w:tbl>
    <w:p w:rsidR="00791BA4" w:rsidRDefault="00791BA4"/>
    <w:p w:rsidR="00990A13" w:rsidRDefault="00990A13"/>
    <w:p w:rsidR="00990A13" w:rsidRDefault="00990A13"/>
    <w:p w:rsidR="00990A13" w:rsidRDefault="00990A13"/>
    <w:sectPr w:rsidR="00990A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F21" w:rsidRDefault="00104F21" w:rsidP="00104F21">
      <w:pPr>
        <w:spacing w:after="0" w:line="240" w:lineRule="auto"/>
      </w:pPr>
      <w:r>
        <w:separator/>
      </w:r>
    </w:p>
  </w:endnote>
  <w:endnote w:type="continuationSeparator" w:id="0">
    <w:p w:rsidR="00104F21" w:rsidRDefault="00104F21" w:rsidP="0010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13" w:rsidRDefault="00990A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13" w:rsidRDefault="00990A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13" w:rsidRDefault="00990A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F21" w:rsidRDefault="00104F21" w:rsidP="00104F21">
      <w:pPr>
        <w:spacing w:after="0" w:line="240" w:lineRule="auto"/>
      </w:pPr>
      <w:r>
        <w:separator/>
      </w:r>
    </w:p>
  </w:footnote>
  <w:footnote w:type="continuationSeparator" w:id="0">
    <w:p w:rsidR="00104F21" w:rsidRDefault="00104F21" w:rsidP="0010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13" w:rsidRDefault="00990A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F21" w:rsidRDefault="00990A13">
    <w:pPr>
      <w:pStyle w:val="Zhlav"/>
      <w:rPr>
        <w:i/>
      </w:rPr>
    </w:pPr>
    <w:r>
      <w:rPr>
        <w:i/>
      </w:rPr>
      <w:t>Příloha: 2 Vyčíslení dodatečného plnění</w:t>
    </w:r>
    <w:bookmarkStart w:id="0" w:name="_GoBack"/>
    <w:bookmarkEnd w:id="0"/>
  </w:p>
  <w:p w:rsidR="00990A13" w:rsidRPr="00104F21" w:rsidRDefault="00990A13">
    <w:pPr>
      <w:pStyle w:val="Zhlav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13" w:rsidRDefault="00990A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2C"/>
    <w:rsid w:val="00000766"/>
    <w:rsid w:val="00104F21"/>
    <w:rsid w:val="00200827"/>
    <w:rsid w:val="005A7B2C"/>
    <w:rsid w:val="00791BA4"/>
    <w:rsid w:val="00990A13"/>
    <w:rsid w:val="00CB00C8"/>
    <w:rsid w:val="00D35798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E1CF"/>
  <w15:chartTrackingRefBased/>
  <w15:docId w15:val="{D89D67DF-E2B8-41D4-ADD2-F60601D6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AKFZ_Normální"/>
    <w:rsid w:val="005A7B2C"/>
    <w:pPr>
      <w:spacing w:after="100" w:line="288" w:lineRule="auto"/>
      <w:jc w:val="both"/>
    </w:pPr>
    <w:rPr>
      <w:rFonts w:ascii="Arial" w:eastAsia="Calibri" w:hAnsi="Arial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7B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ČLÁNEK"/>
    <w:basedOn w:val="Nadpis1"/>
    <w:next w:val="Normln"/>
    <w:link w:val="BezmezerChar"/>
    <w:uiPriority w:val="99"/>
    <w:qFormat/>
    <w:rsid w:val="005A7B2C"/>
    <w:pPr>
      <w:keepLines w:val="0"/>
      <w:spacing w:before="360" w:after="240" w:line="240" w:lineRule="auto"/>
      <w:ind w:left="454" w:hanging="454"/>
    </w:pPr>
    <w:rPr>
      <w:rFonts w:ascii="Arial" w:eastAsia="Times New Roman" w:hAnsi="Arial" w:cs="Times New Roman"/>
      <w:b/>
      <w:bCs/>
      <w:color w:val="auto"/>
      <w:sz w:val="20"/>
      <w:szCs w:val="28"/>
      <w:lang w:val="x-none" w:eastAsia="x-none"/>
    </w:rPr>
  </w:style>
  <w:style w:type="character" w:customStyle="1" w:styleId="BezmezerChar">
    <w:name w:val="Bez mezer Char"/>
    <w:aliases w:val="ČLÁNEK Char"/>
    <w:link w:val="Bezmezer"/>
    <w:uiPriority w:val="1"/>
    <w:rsid w:val="005A7B2C"/>
    <w:rPr>
      <w:rFonts w:ascii="Arial" w:eastAsia="Times New Roman" w:hAnsi="Arial" w:cs="Times New Roman"/>
      <w:b/>
      <w:bCs/>
      <w:sz w:val="20"/>
      <w:szCs w:val="28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5A7B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0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4F21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10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4F21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referent@OUU.INT</cp:lastModifiedBy>
  <cp:revision>5</cp:revision>
  <dcterms:created xsi:type="dcterms:W3CDTF">2021-01-28T10:27:00Z</dcterms:created>
  <dcterms:modified xsi:type="dcterms:W3CDTF">2021-02-05T08:24:00Z</dcterms:modified>
</cp:coreProperties>
</file>