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9CA6F" w14:textId="77777777" w:rsidR="00341C60" w:rsidRDefault="00341C60" w:rsidP="00B7029C">
      <w:pPr>
        <w:spacing w:after="0" w:line="0" w:lineRule="atLeast"/>
        <w:jc w:val="both"/>
        <w:rPr>
          <w:rFonts w:asciiTheme="minorHAnsi" w:hAnsiTheme="minorHAnsi" w:cstheme="minorHAnsi"/>
        </w:rPr>
      </w:pPr>
    </w:p>
    <w:p w14:paraId="1E17BB66" w14:textId="2FF0C538" w:rsidR="00D3526E" w:rsidRPr="00341C60" w:rsidRDefault="00FC0BEA" w:rsidP="00B7029C">
      <w:pPr>
        <w:spacing w:after="0" w:line="0" w:lineRule="atLeast"/>
        <w:jc w:val="both"/>
        <w:rPr>
          <w:rFonts w:asciiTheme="minorHAnsi" w:hAnsiTheme="minorHAnsi" w:cstheme="minorHAnsi"/>
          <w:b/>
          <w:i/>
          <w:iCs/>
        </w:rPr>
      </w:pPr>
      <w:r>
        <w:rPr>
          <w:rFonts w:asciiTheme="minorHAnsi" w:hAnsiTheme="minorHAnsi" w:cstheme="minorHAnsi"/>
          <w:b/>
        </w:rPr>
        <w:t>„</w:t>
      </w:r>
      <w:r w:rsidR="00B7029C" w:rsidRPr="00341C60">
        <w:rPr>
          <w:rFonts w:asciiTheme="minorHAnsi" w:hAnsiTheme="minorHAnsi" w:cstheme="minorHAnsi"/>
          <w:b/>
        </w:rPr>
        <w:t xml:space="preserve">Provádění vodorovného dopravního značení - </w:t>
      </w:r>
      <w:r w:rsidR="00B86A1B" w:rsidRPr="00341C60">
        <w:rPr>
          <w:rFonts w:asciiTheme="minorHAnsi" w:hAnsiTheme="minorHAnsi" w:cstheme="minorHAnsi"/>
          <w:b/>
        </w:rPr>
        <w:t>20</w:t>
      </w:r>
      <w:r w:rsidR="00F26536">
        <w:rPr>
          <w:rFonts w:asciiTheme="minorHAnsi" w:hAnsiTheme="minorHAnsi" w:cstheme="minorHAnsi"/>
          <w:b/>
        </w:rPr>
        <w:t>21</w:t>
      </w:r>
      <w:r w:rsidR="00B7029C" w:rsidRPr="00341C60">
        <w:rPr>
          <w:rFonts w:asciiTheme="minorHAnsi" w:hAnsiTheme="minorHAnsi" w:cstheme="minorHAnsi"/>
          <w:b/>
        </w:rPr>
        <w:t xml:space="preserve">“ </w:t>
      </w:r>
      <w:r w:rsidR="00D3526E" w:rsidRPr="00341C60">
        <w:rPr>
          <w:rFonts w:asciiTheme="minorHAnsi" w:hAnsiTheme="minorHAnsi" w:cstheme="minorHAnsi"/>
          <w:b/>
        </w:rPr>
        <w:t>zadavatele Technické služby Moravská Ostrava a Přívoz, příspěvková organizace</w:t>
      </w:r>
    </w:p>
    <w:p w14:paraId="0F7CFEF1" w14:textId="77777777" w:rsidR="00D3526E" w:rsidRPr="002E0A8A" w:rsidRDefault="00D3526E" w:rsidP="00B7029C">
      <w:pPr>
        <w:pStyle w:val="Import1"/>
        <w:spacing w:line="0" w:lineRule="atLeast"/>
        <w:jc w:val="center"/>
        <w:outlineLvl w:val="0"/>
        <w:rPr>
          <w:rFonts w:asciiTheme="minorHAnsi" w:hAnsiTheme="minorHAnsi" w:cstheme="minorHAnsi"/>
          <w:i w:val="0"/>
          <w:iCs w:val="0"/>
          <w:sz w:val="22"/>
          <w:szCs w:val="22"/>
          <w:u w:val="none"/>
        </w:rPr>
      </w:pPr>
    </w:p>
    <w:p w14:paraId="494D1095" w14:textId="6882EDE4" w:rsidR="00D3526E" w:rsidRPr="002E0A8A" w:rsidRDefault="00C46FAD" w:rsidP="00B7029C">
      <w:pPr>
        <w:pStyle w:val="Import1"/>
        <w:spacing w:line="0" w:lineRule="atLeast"/>
        <w:jc w:val="center"/>
        <w:outlineLvl w:val="0"/>
        <w:rPr>
          <w:rFonts w:asciiTheme="minorHAnsi" w:hAnsiTheme="minorHAnsi" w:cstheme="minorHAnsi"/>
          <w:b/>
          <w:bCs/>
          <w:i w:val="0"/>
          <w:iCs w:val="0"/>
          <w:sz w:val="22"/>
          <w:szCs w:val="22"/>
          <w:u w:val="none"/>
        </w:rPr>
      </w:pPr>
      <w:r w:rsidRPr="002E0A8A">
        <w:rPr>
          <w:rFonts w:asciiTheme="minorHAnsi" w:hAnsiTheme="minorHAnsi" w:cstheme="minorHAnsi"/>
          <w:b/>
          <w:bCs/>
          <w:i w:val="0"/>
          <w:iCs w:val="0"/>
          <w:sz w:val="22"/>
          <w:szCs w:val="22"/>
          <w:u w:val="none"/>
        </w:rPr>
        <w:t>Rámcová s</w:t>
      </w:r>
      <w:r w:rsidR="00D3526E" w:rsidRPr="002E0A8A">
        <w:rPr>
          <w:rFonts w:asciiTheme="minorHAnsi" w:hAnsiTheme="minorHAnsi" w:cstheme="minorHAnsi"/>
          <w:b/>
          <w:bCs/>
          <w:i w:val="0"/>
          <w:iCs w:val="0"/>
          <w:sz w:val="22"/>
          <w:szCs w:val="22"/>
          <w:u w:val="none"/>
        </w:rPr>
        <w:t>mlouva o dílo č.</w:t>
      </w:r>
      <w:r w:rsidR="00B86A1B">
        <w:rPr>
          <w:rFonts w:asciiTheme="minorHAnsi" w:hAnsiTheme="minorHAnsi" w:cstheme="minorHAnsi"/>
          <w:b/>
          <w:bCs/>
          <w:i w:val="0"/>
          <w:iCs w:val="0"/>
          <w:sz w:val="22"/>
          <w:szCs w:val="22"/>
          <w:u w:val="none"/>
        </w:rPr>
        <w:t xml:space="preserve"> </w:t>
      </w:r>
      <w:r w:rsidR="00F26536">
        <w:rPr>
          <w:rFonts w:asciiTheme="minorHAnsi" w:hAnsiTheme="minorHAnsi" w:cstheme="minorHAnsi"/>
          <w:b/>
          <w:bCs/>
          <w:i w:val="0"/>
          <w:iCs w:val="0"/>
          <w:sz w:val="22"/>
          <w:szCs w:val="22"/>
          <w:u w:val="none"/>
        </w:rPr>
        <w:t>4</w:t>
      </w:r>
      <w:r w:rsidR="00B86A1B">
        <w:rPr>
          <w:rFonts w:asciiTheme="minorHAnsi" w:hAnsiTheme="minorHAnsi" w:cstheme="minorHAnsi"/>
          <w:b/>
          <w:bCs/>
          <w:i w:val="0"/>
          <w:iCs w:val="0"/>
          <w:sz w:val="22"/>
          <w:szCs w:val="22"/>
          <w:u w:val="none"/>
        </w:rPr>
        <w:t>/</w:t>
      </w:r>
      <w:r w:rsidR="00F26536">
        <w:rPr>
          <w:rFonts w:asciiTheme="minorHAnsi" w:hAnsiTheme="minorHAnsi" w:cstheme="minorHAnsi"/>
          <w:b/>
          <w:bCs/>
          <w:i w:val="0"/>
          <w:iCs w:val="0"/>
          <w:sz w:val="22"/>
          <w:szCs w:val="22"/>
          <w:u w:val="none"/>
        </w:rPr>
        <w:t>2021</w:t>
      </w:r>
      <w:r w:rsidR="0089150A">
        <w:rPr>
          <w:rFonts w:asciiTheme="minorHAnsi" w:hAnsiTheme="minorHAnsi" w:cstheme="minorHAnsi"/>
          <w:b/>
          <w:bCs/>
          <w:i w:val="0"/>
          <w:iCs w:val="0"/>
          <w:sz w:val="22"/>
          <w:szCs w:val="22"/>
          <w:u w:val="none"/>
        </w:rPr>
        <w:t>/K</w:t>
      </w:r>
      <w:r w:rsidR="00B86A1B">
        <w:rPr>
          <w:rFonts w:asciiTheme="minorHAnsi" w:hAnsiTheme="minorHAnsi" w:cstheme="minorHAnsi"/>
          <w:b/>
          <w:bCs/>
          <w:i w:val="0"/>
          <w:iCs w:val="0"/>
          <w:sz w:val="22"/>
          <w:szCs w:val="22"/>
          <w:u w:val="none"/>
        </w:rPr>
        <w:t>o</w:t>
      </w:r>
    </w:p>
    <w:p w14:paraId="2C820457"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12ED39C7"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sz w:val="22"/>
          <w:szCs w:val="22"/>
        </w:rPr>
      </w:pPr>
      <w:r w:rsidRPr="002E0A8A">
        <w:rPr>
          <w:rFonts w:asciiTheme="minorHAnsi" w:hAnsiTheme="minorHAnsi" w:cstheme="minorHAnsi"/>
          <w:sz w:val="22"/>
          <w:szCs w:val="22"/>
        </w:rPr>
        <w:t xml:space="preserve">uzavřená mezi smluvními stranami podle ust. § </w:t>
      </w:r>
      <w:smartTag w:uri="urn:schemas-microsoft-com:office:smarttags" w:element="metricconverter">
        <w:smartTagPr>
          <w:attr w:name="ProductID" w:val="2586 a"/>
        </w:smartTagPr>
        <w:r w:rsidRPr="002E0A8A">
          <w:rPr>
            <w:rFonts w:asciiTheme="minorHAnsi" w:hAnsiTheme="minorHAnsi" w:cstheme="minorHAnsi"/>
            <w:sz w:val="22"/>
            <w:szCs w:val="22"/>
          </w:rPr>
          <w:t>2586 a</w:t>
        </w:r>
      </w:smartTag>
      <w:r w:rsidRPr="002E0A8A">
        <w:rPr>
          <w:rFonts w:asciiTheme="minorHAnsi" w:hAnsiTheme="minorHAnsi" w:cstheme="minorHAnsi"/>
          <w:sz w:val="22"/>
          <w:szCs w:val="22"/>
        </w:rPr>
        <w:t xml:space="preserve"> násl. a § </w:t>
      </w:r>
      <w:smartTag w:uri="urn:schemas-microsoft-com:office:smarttags" w:element="metricconverter">
        <w:smartTagPr>
          <w:attr w:name="ProductID" w:val="2430 a"/>
        </w:smartTagPr>
        <w:r w:rsidRPr="002E0A8A">
          <w:rPr>
            <w:rFonts w:asciiTheme="minorHAnsi" w:hAnsiTheme="minorHAnsi" w:cstheme="minorHAnsi"/>
            <w:sz w:val="22"/>
            <w:szCs w:val="22"/>
          </w:rPr>
          <w:t>2430 a</w:t>
        </w:r>
      </w:smartTag>
      <w:r w:rsidRPr="002E0A8A">
        <w:rPr>
          <w:rFonts w:asciiTheme="minorHAnsi" w:hAnsiTheme="minorHAnsi" w:cstheme="minorHAnsi"/>
          <w:sz w:val="22"/>
          <w:szCs w:val="22"/>
        </w:rPr>
        <w:t xml:space="preserve"> násl. zák. č. 89/2012 Sb., občanský zákoník</w:t>
      </w:r>
      <w:r w:rsidR="009B1C34">
        <w:rPr>
          <w:rFonts w:asciiTheme="minorHAnsi" w:hAnsiTheme="minorHAnsi" w:cstheme="minorHAnsi"/>
          <w:sz w:val="22"/>
          <w:szCs w:val="22"/>
        </w:rPr>
        <w:t>, ve znění pozdějších předpisů</w:t>
      </w:r>
      <w:r w:rsidRPr="002E0A8A">
        <w:rPr>
          <w:rFonts w:asciiTheme="minorHAnsi" w:hAnsiTheme="minorHAnsi" w:cstheme="minorHAnsi"/>
          <w:sz w:val="22"/>
          <w:szCs w:val="22"/>
        </w:rPr>
        <w:t xml:space="preserve"> (dále jen „občanský zákoník“)</w:t>
      </w:r>
    </w:p>
    <w:p w14:paraId="31CE354D"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rPr>
          <w:rFonts w:asciiTheme="minorHAnsi" w:hAnsiTheme="minorHAnsi" w:cstheme="minorHAnsi"/>
          <w:b/>
          <w:bCs/>
          <w:sz w:val="22"/>
          <w:szCs w:val="22"/>
        </w:rPr>
      </w:pPr>
    </w:p>
    <w:p w14:paraId="4EDF92AE" w14:textId="77777777" w:rsidR="00D3526E" w:rsidRPr="002E0A8A" w:rsidRDefault="00D3526E" w:rsidP="00B7029C">
      <w:pPr>
        <w:pStyle w:val="Import0"/>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w:t>
      </w:r>
    </w:p>
    <w:p w14:paraId="720AF087" w14:textId="77777777" w:rsidR="00D3526E" w:rsidRPr="006C1118" w:rsidRDefault="00D3526E" w:rsidP="006C1118">
      <w:pPr>
        <w:spacing w:after="0" w:line="0" w:lineRule="atLeast"/>
        <w:jc w:val="center"/>
        <w:rPr>
          <w:rFonts w:asciiTheme="minorHAnsi" w:hAnsiTheme="minorHAnsi" w:cstheme="minorHAnsi"/>
          <w:b/>
          <w:bCs/>
          <w:u w:val="single"/>
        </w:rPr>
      </w:pPr>
      <w:r w:rsidRPr="006C1118">
        <w:rPr>
          <w:rFonts w:asciiTheme="minorHAnsi" w:hAnsiTheme="minorHAnsi" w:cstheme="minorHAnsi"/>
          <w:b/>
          <w:bCs/>
          <w:u w:val="single"/>
        </w:rPr>
        <w:t>Smluvní strany</w:t>
      </w:r>
    </w:p>
    <w:p w14:paraId="28BA6AA6" w14:textId="77777777" w:rsidR="00D3526E" w:rsidRPr="002E0A8A" w:rsidRDefault="00D3526E" w:rsidP="00B7029C">
      <w:pPr>
        <w:pStyle w:val="Import0"/>
        <w:spacing w:line="0" w:lineRule="atLeast"/>
        <w:rPr>
          <w:rFonts w:asciiTheme="minorHAnsi" w:hAnsiTheme="minorHAnsi" w:cstheme="minorHAnsi"/>
          <w:b/>
          <w:bCs/>
          <w:sz w:val="22"/>
          <w:szCs w:val="22"/>
        </w:rPr>
      </w:pPr>
    </w:p>
    <w:p w14:paraId="129A22AC" w14:textId="77777777" w:rsidR="00D3526E" w:rsidRPr="002E0A8A" w:rsidRDefault="00D3526E" w:rsidP="00B7029C">
      <w:pPr>
        <w:spacing w:after="0" w:line="0" w:lineRule="atLeast"/>
        <w:jc w:val="both"/>
        <w:rPr>
          <w:rFonts w:asciiTheme="minorHAnsi" w:hAnsiTheme="minorHAnsi" w:cstheme="minorHAnsi"/>
          <w:b/>
          <w:bCs/>
        </w:rPr>
      </w:pPr>
      <w:r w:rsidRPr="002E0A8A">
        <w:rPr>
          <w:rFonts w:asciiTheme="minorHAnsi" w:hAnsiTheme="minorHAnsi" w:cstheme="minorHAnsi"/>
          <w:b/>
          <w:bCs/>
        </w:rPr>
        <w:t>Technické služby Moravská Ostrava a Přívoz, příspěvková organizace</w:t>
      </w:r>
    </w:p>
    <w:p w14:paraId="3E30D516"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 xml:space="preserve">sídlem: </w:t>
      </w:r>
      <w:r w:rsidRPr="002E0A8A">
        <w:rPr>
          <w:rFonts w:asciiTheme="minorHAnsi" w:hAnsiTheme="minorHAnsi" w:cstheme="minorHAnsi"/>
        </w:rPr>
        <w:tab/>
        <w:t xml:space="preserve">Ostrava, Moravská Ostrava, Harantova 3152/28, 702 00 </w:t>
      </w:r>
    </w:p>
    <w:p w14:paraId="726B7419"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IČO: 00097381</w:t>
      </w:r>
    </w:p>
    <w:p w14:paraId="1F51CB62" w14:textId="77777777" w:rsidR="00D3526E" w:rsidRPr="002E0A8A" w:rsidRDefault="00D3526E" w:rsidP="00B7029C">
      <w:pPr>
        <w:spacing w:after="0" w:line="0" w:lineRule="atLeast"/>
        <w:jc w:val="both"/>
        <w:rPr>
          <w:rFonts w:asciiTheme="minorHAnsi" w:hAnsiTheme="minorHAnsi" w:cstheme="minorHAnsi"/>
        </w:rPr>
      </w:pPr>
      <w:r w:rsidRPr="002E0A8A">
        <w:rPr>
          <w:rFonts w:asciiTheme="minorHAnsi" w:hAnsiTheme="minorHAnsi" w:cstheme="minorHAnsi"/>
        </w:rPr>
        <w:t>DIČ: CZ00097381</w:t>
      </w:r>
    </w:p>
    <w:p w14:paraId="1FF44273"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Peněžní ústav: Komerční banka, a.s., pobočka Ostrava</w:t>
      </w:r>
    </w:p>
    <w:p w14:paraId="78A5F311"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Číslo účtu: 71238761/0100</w:t>
      </w:r>
    </w:p>
    <w:p w14:paraId="116AC359"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zastoupený:</w:t>
      </w:r>
    </w:p>
    <w:p w14:paraId="47D4DDA9"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 xml:space="preserve">ve věcech smluvních: </w:t>
      </w:r>
      <w:r w:rsidRPr="002E0A8A">
        <w:rPr>
          <w:rFonts w:asciiTheme="minorHAnsi" w:hAnsiTheme="minorHAnsi" w:cstheme="minorHAnsi"/>
          <w:sz w:val="22"/>
          <w:szCs w:val="22"/>
        </w:rPr>
        <w:tab/>
        <w:t>Bc. Petrem Smole</w:t>
      </w:r>
      <w:r w:rsidR="002806C1">
        <w:rPr>
          <w:rFonts w:asciiTheme="minorHAnsi" w:hAnsiTheme="minorHAnsi" w:cstheme="minorHAnsi"/>
          <w:sz w:val="22"/>
          <w:szCs w:val="22"/>
        </w:rPr>
        <w:t>ň</w:t>
      </w:r>
      <w:r w:rsidRPr="002E0A8A">
        <w:rPr>
          <w:rFonts w:asciiTheme="minorHAnsi" w:hAnsiTheme="minorHAnsi" w:cstheme="minorHAnsi"/>
          <w:sz w:val="22"/>
          <w:szCs w:val="22"/>
        </w:rPr>
        <w:t xml:space="preserve"> ředitel</w:t>
      </w:r>
    </w:p>
    <w:p w14:paraId="4C487C4D" w14:textId="01203B4C" w:rsidR="00D3526E" w:rsidRPr="002E0A8A" w:rsidRDefault="00D3526E" w:rsidP="00B7029C">
      <w:pPr>
        <w:pStyle w:val="Import4"/>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ind w:left="2268" w:hanging="2268"/>
        <w:rPr>
          <w:rFonts w:asciiTheme="minorHAnsi" w:hAnsiTheme="minorHAnsi" w:cstheme="minorHAnsi"/>
          <w:sz w:val="22"/>
          <w:szCs w:val="22"/>
        </w:rPr>
      </w:pPr>
      <w:r w:rsidRPr="002E0A8A">
        <w:rPr>
          <w:rFonts w:asciiTheme="minorHAnsi" w:hAnsiTheme="minorHAnsi" w:cstheme="minorHAnsi"/>
          <w:sz w:val="22"/>
          <w:szCs w:val="22"/>
        </w:rPr>
        <w:t>ve věcech technických:</w:t>
      </w:r>
      <w:r w:rsidRPr="002E0A8A">
        <w:rPr>
          <w:rFonts w:asciiTheme="minorHAnsi" w:hAnsiTheme="minorHAnsi" w:cstheme="minorHAnsi"/>
          <w:sz w:val="22"/>
          <w:szCs w:val="22"/>
        </w:rPr>
        <w:tab/>
      </w:r>
      <w:r w:rsidR="00F26536">
        <w:rPr>
          <w:rFonts w:asciiTheme="minorHAnsi" w:hAnsiTheme="minorHAnsi" w:cstheme="minorHAnsi"/>
          <w:sz w:val="22"/>
          <w:szCs w:val="22"/>
        </w:rPr>
        <w:t>Jan Pandularis</w:t>
      </w:r>
      <w:r w:rsidRPr="002E0A8A">
        <w:rPr>
          <w:rFonts w:asciiTheme="minorHAnsi" w:hAnsiTheme="minorHAnsi" w:cstheme="minorHAnsi"/>
          <w:sz w:val="22"/>
          <w:szCs w:val="22"/>
        </w:rPr>
        <w:t>, vedoucí provozovny komunikací a údržby</w:t>
      </w:r>
    </w:p>
    <w:p w14:paraId="13D582FF"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 w:val="left" w:pos="-142"/>
        </w:tabs>
        <w:spacing w:line="0" w:lineRule="atLeast"/>
        <w:ind w:left="2268" w:hanging="2268"/>
        <w:jc w:val="both"/>
        <w:rPr>
          <w:rFonts w:asciiTheme="minorHAnsi" w:hAnsiTheme="minorHAnsi" w:cstheme="minorHAnsi"/>
          <w:sz w:val="22"/>
          <w:szCs w:val="22"/>
        </w:rPr>
      </w:pPr>
      <w:r w:rsidRPr="002E0A8A">
        <w:rPr>
          <w:rFonts w:asciiTheme="minorHAnsi" w:hAnsiTheme="minorHAnsi" w:cstheme="minorHAnsi"/>
          <w:sz w:val="22"/>
          <w:szCs w:val="22"/>
        </w:rPr>
        <w:tab/>
      </w:r>
    </w:p>
    <w:p w14:paraId="010F2F22" w14:textId="77777777" w:rsidR="00D3526E" w:rsidRPr="002E0A8A" w:rsidRDefault="00D3526E" w:rsidP="00B7029C">
      <w:pPr>
        <w:pStyle w:val="Import0"/>
        <w:tabs>
          <w:tab w:val="left" w:pos="6096"/>
        </w:tabs>
        <w:spacing w:line="0" w:lineRule="atLeast"/>
        <w:rPr>
          <w:rFonts w:asciiTheme="minorHAnsi" w:hAnsiTheme="minorHAnsi" w:cstheme="minorHAnsi"/>
          <w:sz w:val="22"/>
          <w:szCs w:val="22"/>
        </w:rPr>
      </w:pPr>
    </w:p>
    <w:p w14:paraId="3E8FCB32" w14:textId="77777777" w:rsidR="00D3526E" w:rsidRPr="002E0A8A" w:rsidRDefault="00D3526E" w:rsidP="00B7029C">
      <w:pPr>
        <w:pStyle w:val="Import0"/>
        <w:tabs>
          <w:tab w:val="left" w:pos="6096"/>
        </w:tabs>
        <w:spacing w:line="0" w:lineRule="atLeast"/>
        <w:rPr>
          <w:rFonts w:asciiTheme="minorHAnsi" w:hAnsiTheme="minorHAnsi" w:cstheme="minorHAnsi"/>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objednatel</w:t>
      </w:r>
    </w:p>
    <w:p w14:paraId="2D731E93" w14:textId="77777777" w:rsidR="00D3526E" w:rsidRPr="002E0A8A" w:rsidRDefault="00D3526E" w:rsidP="00B7029C">
      <w:pPr>
        <w:pStyle w:val="Import0"/>
        <w:spacing w:line="0" w:lineRule="atLeast"/>
        <w:rPr>
          <w:rFonts w:asciiTheme="minorHAnsi" w:hAnsiTheme="minorHAnsi" w:cstheme="minorHAnsi"/>
          <w:sz w:val="22"/>
          <w:szCs w:val="22"/>
        </w:rPr>
      </w:pPr>
    </w:p>
    <w:p w14:paraId="3468B170" w14:textId="77777777" w:rsidR="00D3526E" w:rsidRPr="002E0A8A"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b/>
          <w:bCs/>
          <w:sz w:val="22"/>
          <w:szCs w:val="22"/>
        </w:rPr>
        <w:t>a</w:t>
      </w:r>
    </w:p>
    <w:p w14:paraId="2F6BECD5"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p>
    <w:p w14:paraId="5A69645F" w14:textId="73424394"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b/>
          <w:bCs/>
          <w:sz w:val="22"/>
          <w:szCs w:val="22"/>
        </w:rPr>
      </w:pPr>
      <w:r w:rsidRPr="002E0A8A">
        <w:rPr>
          <w:rFonts w:asciiTheme="minorHAnsi" w:hAnsiTheme="minorHAnsi" w:cstheme="minorHAnsi"/>
          <w:b/>
          <w:bCs/>
          <w:sz w:val="22"/>
          <w:szCs w:val="22"/>
        </w:rPr>
        <w:t>Název:</w:t>
      </w:r>
      <w:r w:rsidR="002842FB">
        <w:rPr>
          <w:rFonts w:asciiTheme="minorHAnsi" w:hAnsiTheme="minorHAnsi" w:cstheme="minorHAnsi"/>
          <w:b/>
          <w:bCs/>
          <w:sz w:val="22"/>
          <w:szCs w:val="22"/>
        </w:rPr>
        <w:t xml:space="preserve"> Kopečný K+K, s. r. o. </w:t>
      </w:r>
    </w:p>
    <w:p w14:paraId="183C64CF" w14:textId="7CCBE065"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sídlem:</w:t>
      </w:r>
      <w:r w:rsidR="002842FB">
        <w:rPr>
          <w:rFonts w:asciiTheme="minorHAnsi" w:hAnsiTheme="minorHAnsi" w:cstheme="minorHAnsi"/>
          <w:sz w:val="22"/>
          <w:szCs w:val="22"/>
        </w:rPr>
        <w:t xml:space="preserve"> Antošovická 391/100b, 711 00 Ostrava - Koblov </w:t>
      </w:r>
    </w:p>
    <w:p w14:paraId="5FF419F0" w14:textId="7F702D6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IČO:</w:t>
      </w:r>
      <w:r w:rsidR="002842FB">
        <w:rPr>
          <w:rFonts w:asciiTheme="minorHAnsi" w:hAnsiTheme="minorHAnsi" w:cstheme="minorHAnsi"/>
          <w:sz w:val="22"/>
          <w:szCs w:val="22"/>
        </w:rPr>
        <w:t xml:space="preserve"> 26847647</w:t>
      </w:r>
    </w:p>
    <w:p w14:paraId="3293E3A1" w14:textId="3DBC2822"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r w:rsidRPr="002E0A8A">
        <w:rPr>
          <w:rFonts w:asciiTheme="minorHAnsi" w:hAnsiTheme="minorHAnsi" w:cstheme="minorHAnsi"/>
          <w:sz w:val="22"/>
          <w:szCs w:val="22"/>
        </w:rPr>
        <w:t>DIČ:</w:t>
      </w:r>
      <w:r w:rsidR="002842FB">
        <w:rPr>
          <w:rFonts w:asciiTheme="minorHAnsi" w:hAnsiTheme="minorHAnsi" w:cstheme="minorHAnsi"/>
          <w:sz w:val="22"/>
          <w:szCs w:val="22"/>
        </w:rPr>
        <w:t xml:space="preserve"> CZ26847647</w:t>
      </w:r>
    </w:p>
    <w:p w14:paraId="6E90705A" w14:textId="187D3903"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Peněžní ústav:</w:t>
      </w:r>
      <w:r w:rsidR="002842FB">
        <w:rPr>
          <w:rFonts w:asciiTheme="minorHAnsi" w:hAnsiTheme="minorHAnsi" w:cstheme="minorHAnsi"/>
          <w:sz w:val="22"/>
          <w:szCs w:val="22"/>
        </w:rPr>
        <w:t xml:space="preserve"> Česká spořitelna</w:t>
      </w:r>
    </w:p>
    <w:p w14:paraId="363316DF" w14:textId="092B8FBE" w:rsidR="00D3526E" w:rsidRPr="002E0A8A" w:rsidRDefault="00D3526E"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Číslo účtu:</w:t>
      </w:r>
      <w:r w:rsidR="002842FB">
        <w:rPr>
          <w:rFonts w:asciiTheme="minorHAnsi" w:hAnsiTheme="minorHAnsi" w:cstheme="minorHAnsi"/>
          <w:sz w:val="22"/>
          <w:szCs w:val="22"/>
        </w:rPr>
        <w:t xml:space="preserve"> 1657792369/0800</w:t>
      </w:r>
    </w:p>
    <w:p w14:paraId="61012B52" w14:textId="69AC7003"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Email: </w:t>
      </w:r>
      <w:r w:rsidR="005E7676">
        <w:rPr>
          <w:rFonts w:asciiTheme="minorHAnsi" w:hAnsiTheme="minorHAnsi" w:cstheme="minorHAnsi"/>
          <w:sz w:val="22"/>
          <w:szCs w:val="22"/>
        </w:rPr>
        <w:t>XXXXXXXXXXXXXXXXXXXX</w:t>
      </w:r>
    </w:p>
    <w:p w14:paraId="04E7DF7B" w14:textId="50488289" w:rsidR="00E71A82" w:rsidRPr="002E0A8A" w:rsidRDefault="00E71A82" w:rsidP="00B7029C">
      <w:pPr>
        <w:pStyle w:val="Import5"/>
        <w:tabs>
          <w:tab w:val="clear" w:pos="2592"/>
        </w:tabs>
        <w:spacing w:line="0" w:lineRule="atLeast"/>
        <w:ind w:left="0" w:firstLine="0"/>
        <w:rPr>
          <w:rFonts w:asciiTheme="minorHAnsi" w:hAnsiTheme="minorHAnsi" w:cstheme="minorHAnsi"/>
          <w:sz w:val="22"/>
          <w:szCs w:val="22"/>
        </w:rPr>
      </w:pPr>
      <w:r w:rsidRPr="002E0A8A">
        <w:rPr>
          <w:rFonts w:asciiTheme="minorHAnsi" w:hAnsiTheme="minorHAnsi" w:cstheme="minorHAnsi"/>
          <w:sz w:val="22"/>
          <w:szCs w:val="22"/>
        </w:rPr>
        <w:t xml:space="preserve">Tel.: </w:t>
      </w:r>
      <w:r w:rsidR="00223C10">
        <w:rPr>
          <w:rFonts w:asciiTheme="minorHAnsi" w:hAnsiTheme="minorHAnsi" w:cstheme="minorHAnsi"/>
          <w:sz w:val="22"/>
          <w:szCs w:val="22"/>
        </w:rPr>
        <w:t>XXXXXXXXXXXXXXX</w:t>
      </w:r>
    </w:p>
    <w:p w14:paraId="4E751A5E" w14:textId="6EE2AFF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zapsán:</w:t>
      </w:r>
      <w:r w:rsidR="002842FB">
        <w:rPr>
          <w:rFonts w:asciiTheme="minorHAnsi" w:hAnsiTheme="minorHAnsi" w:cstheme="minorHAnsi"/>
          <w:sz w:val="22"/>
          <w:szCs w:val="22"/>
        </w:rPr>
        <w:t xml:space="preserve"> u KS v Ostravě, oddíl C, vložka 40430</w:t>
      </w:r>
    </w:p>
    <w:p w14:paraId="7D817A30" w14:textId="7526DBD6"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rPr>
          <w:rFonts w:asciiTheme="minorHAnsi" w:hAnsiTheme="minorHAnsi" w:cstheme="minorHAnsi"/>
          <w:sz w:val="22"/>
          <w:szCs w:val="22"/>
        </w:rPr>
      </w:pPr>
      <w:r w:rsidRPr="002E0A8A">
        <w:rPr>
          <w:rFonts w:asciiTheme="minorHAnsi" w:hAnsiTheme="minorHAnsi" w:cstheme="minorHAnsi"/>
          <w:sz w:val="22"/>
          <w:szCs w:val="22"/>
        </w:rPr>
        <w:t>zastoupený:</w:t>
      </w:r>
      <w:r w:rsidR="002842FB">
        <w:rPr>
          <w:rFonts w:asciiTheme="minorHAnsi" w:hAnsiTheme="minorHAnsi" w:cstheme="minorHAnsi"/>
          <w:sz w:val="22"/>
          <w:szCs w:val="22"/>
        </w:rPr>
        <w:t xml:space="preserve"> </w:t>
      </w:r>
      <w:r w:rsidR="005E7676">
        <w:rPr>
          <w:rFonts w:asciiTheme="minorHAnsi" w:hAnsiTheme="minorHAnsi" w:cstheme="minorHAnsi"/>
          <w:sz w:val="22"/>
          <w:szCs w:val="22"/>
        </w:rPr>
        <w:t>XXXXXXXXXXXXXXXXXXXXXXXXXXXXX</w:t>
      </w:r>
    </w:p>
    <w:p w14:paraId="6B396ECF" w14:textId="77777777" w:rsidR="00D3526E" w:rsidRPr="002E0A8A" w:rsidRDefault="00D3526E" w:rsidP="00B7029C">
      <w:pPr>
        <w:pStyle w:val="Import0"/>
        <w:spacing w:line="0" w:lineRule="atLeast"/>
        <w:rPr>
          <w:rFonts w:asciiTheme="minorHAnsi" w:hAnsiTheme="minorHAnsi" w:cstheme="minorHAnsi"/>
          <w:sz w:val="22"/>
          <w:szCs w:val="22"/>
        </w:rPr>
      </w:pPr>
    </w:p>
    <w:p w14:paraId="155CE048" w14:textId="73F1F3D0" w:rsidR="00D3526E" w:rsidRDefault="00D3526E" w:rsidP="00B7029C">
      <w:pPr>
        <w:pStyle w:val="Import0"/>
        <w:spacing w:line="0" w:lineRule="atLeast"/>
        <w:rPr>
          <w:rFonts w:asciiTheme="minorHAnsi" w:hAnsiTheme="minorHAnsi" w:cstheme="minorHAnsi"/>
          <w:b/>
          <w:bCs/>
          <w:sz w:val="22"/>
          <w:szCs w:val="22"/>
        </w:rPr>
      </w:pPr>
      <w:r w:rsidRPr="002E0A8A">
        <w:rPr>
          <w:rFonts w:asciiTheme="minorHAnsi" w:hAnsiTheme="minorHAnsi" w:cstheme="minorHAnsi"/>
          <w:sz w:val="22"/>
          <w:szCs w:val="22"/>
        </w:rPr>
        <w:t xml:space="preserve">dále také jako </w:t>
      </w:r>
      <w:r w:rsidRPr="002E0A8A">
        <w:rPr>
          <w:rFonts w:asciiTheme="minorHAnsi" w:hAnsiTheme="minorHAnsi" w:cstheme="minorHAnsi"/>
          <w:b/>
          <w:bCs/>
          <w:sz w:val="22"/>
          <w:szCs w:val="22"/>
        </w:rPr>
        <w:t>zhotovitel</w:t>
      </w:r>
    </w:p>
    <w:p w14:paraId="00722D6C" w14:textId="77777777" w:rsidR="006C1118" w:rsidRPr="00053607" w:rsidRDefault="006C1118" w:rsidP="006C1118">
      <w:pPr>
        <w:spacing w:after="120" w:line="0" w:lineRule="atLeast"/>
        <w:rPr>
          <w:rFonts w:asciiTheme="minorHAnsi" w:hAnsiTheme="minorHAnsi" w:cstheme="minorHAnsi"/>
        </w:rPr>
      </w:pPr>
    </w:p>
    <w:p w14:paraId="37453FE8" w14:textId="77777777" w:rsidR="006C1118" w:rsidRDefault="006C1118" w:rsidP="006C1118">
      <w:pPr>
        <w:spacing w:after="120" w:line="0" w:lineRule="atLeast"/>
        <w:rPr>
          <w:rFonts w:asciiTheme="minorHAnsi" w:hAnsiTheme="minorHAnsi" w:cstheme="minorHAnsi"/>
        </w:rPr>
      </w:pPr>
      <w:r w:rsidRPr="00053607">
        <w:rPr>
          <w:rFonts w:asciiTheme="minorHAnsi" w:hAnsiTheme="minorHAnsi" w:cstheme="minorHAnsi"/>
        </w:rPr>
        <w:t>objednatel a zhotovitel dále v této smlouvě společně též jen jako „smluvní strany“</w:t>
      </w:r>
      <w:r>
        <w:rPr>
          <w:rFonts w:asciiTheme="minorHAnsi" w:hAnsiTheme="minorHAnsi" w:cstheme="minorHAnsi"/>
        </w:rPr>
        <w:t xml:space="preserve"> </w:t>
      </w:r>
      <w:r w:rsidRPr="00053607">
        <w:rPr>
          <w:rFonts w:asciiTheme="minorHAnsi" w:hAnsiTheme="minorHAnsi" w:cstheme="minorHAnsi"/>
        </w:rPr>
        <w:t xml:space="preserve">uzavírají níže uvedeného dne, měsíce a roku v souladu s ust. § 1746 odst. 2 a s přihlédnutím k ust. § 2586 a násl. zákona č. 89/2012 Sb., občanský zákoník, </w:t>
      </w:r>
      <w:r>
        <w:rPr>
          <w:rFonts w:asciiTheme="minorHAnsi" w:hAnsiTheme="minorHAnsi" w:cstheme="minorHAnsi"/>
        </w:rPr>
        <w:t xml:space="preserve">ve znění pozdějších předpisů, </w:t>
      </w:r>
      <w:r w:rsidRPr="00053607">
        <w:rPr>
          <w:rFonts w:asciiTheme="minorHAnsi" w:hAnsiTheme="minorHAnsi" w:cstheme="minorHAnsi"/>
        </w:rPr>
        <w:t xml:space="preserve">dále jen „občanský zákoník“, tuto </w:t>
      </w:r>
    </w:p>
    <w:p w14:paraId="76B17F8C" w14:textId="77777777" w:rsidR="006C1118" w:rsidRDefault="006C1118" w:rsidP="006C1118">
      <w:pPr>
        <w:spacing w:after="120" w:line="0" w:lineRule="atLeast"/>
        <w:rPr>
          <w:rFonts w:asciiTheme="minorHAnsi" w:hAnsiTheme="minorHAnsi" w:cstheme="minorHAnsi"/>
        </w:rPr>
      </w:pPr>
    </w:p>
    <w:p w14:paraId="1277021E" w14:textId="5B65903C" w:rsidR="006C1118" w:rsidRDefault="006C1118" w:rsidP="006C1118">
      <w:pPr>
        <w:spacing w:after="120" w:line="0" w:lineRule="atLeast"/>
        <w:jc w:val="center"/>
        <w:rPr>
          <w:rFonts w:asciiTheme="minorHAnsi" w:hAnsiTheme="minorHAnsi" w:cstheme="minorHAnsi"/>
          <w:b/>
          <w:bCs/>
          <w:u w:val="single"/>
        </w:rPr>
      </w:pPr>
      <w:r w:rsidRPr="00053607">
        <w:rPr>
          <w:rFonts w:asciiTheme="minorHAnsi" w:hAnsiTheme="minorHAnsi" w:cstheme="minorHAnsi"/>
          <w:b/>
          <w:bCs/>
          <w:u w:val="single"/>
        </w:rPr>
        <w:t>rámcovou smlouvu o dílo</w:t>
      </w:r>
    </w:p>
    <w:p w14:paraId="625B246A" w14:textId="5D90CF72" w:rsidR="006C1118" w:rsidRDefault="006C1118" w:rsidP="006C1118">
      <w:pPr>
        <w:spacing w:after="120" w:line="0" w:lineRule="atLeast"/>
        <w:jc w:val="center"/>
        <w:rPr>
          <w:rFonts w:asciiTheme="minorHAnsi" w:hAnsiTheme="minorHAnsi" w:cstheme="minorHAnsi"/>
          <w:b/>
          <w:bCs/>
          <w:u w:val="single"/>
        </w:rPr>
      </w:pPr>
    </w:p>
    <w:p w14:paraId="1773398F" w14:textId="77777777" w:rsidR="006C1118" w:rsidRPr="00053607" w:rsidRDefault="006C1118" w:rsidP="006C1118">
      <w:pPr>
        <w:spacing w:after="120" w:line="0" w:lineRule="atLeast"/>
        <w:jc w:val="center"/>
        <w:rPr>
          <w:rFonts w:asciiTheme="minorHAnsi" w:hAnsiTheme="minorHAnsi" w:cstheme="minorHAnsi"/>
          <w:b/>
          <w:bCs/>
          <w:u w:val="single"/>
        </w:rPr>
      </w:pPr>
    </w:p>
    <w:p w14:paraId="242359E4" w14:textId="77777777" w:rsidR="006C1118" w:rsidRPr="002E0A8A" w:rsidRDefault="006C1118" w:rsidP="00B7029C">
      <w:pPr>
        <w:pStyle w:val="Import0"/>
        <w:spacing w:line="0" w:lineRule="atLeast"/>
        <w:rPr>
          <w:rFonts w:asciiTheme="minorHAnsi" w:hAnsiTheme="minorHAnsi" w:cstheme="minorHAnsi"/>
          <w:sz w:val="22"/>
          <w:szCs w:val="22"/>
        </w:rPr>
      </w:pPr>
    </w:p>
    <w:p w14:paraId="2714DEFC"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outlineLvl w:val="0"/>
        <w:rPr>
          <w:rFonts w:asciiTheme="minorHAnsi" w:hAnsiTheme="minorHAnsi" w:cstheme="minorHAnsi"/>
          <w:sz w:val="22"/>
          <w:szCs w:val="22"/>
        </w:rPr>
      </w:pPr>
    </w:p>
    <w:p w14:paraId="66BB1F32" w14:textId="77777777" w:rsidR="00D3526E" w:rsidRPr="002E0A8A" w:rsidRDefault="00D3526E" w:rsidP="00B7029C">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0" w:lineRule="atLeast"/>
        <w:jc w:val="center"/>
        <w:outlineLvl w:val="0"/>
        <w:rPr>
          <w:rFonts w:asciiTheme="minorHAnsi" w:hAnsiTheme="minorHAnsi" w:cstheme="minorHAnsi"/>
          <w:b/>
          <w:bCs/>
          <w:sz w:val="22"/>
          <w:szCs w:val="22"/>
        </w:rPr>
      </w:pPr>
      <w:r w:rsidRPr="002E0A8A">
        <w:rPr>
          <w:rFonts w:asciiTheme="minorHAnsi" w:hAnsiTheme="minorHAnsi" w:cstheme="minorHAnsi"/>
          <w:b/>
          <w:bCs/>
          <w:sz w:val="22"/>
          <w:szCs w:val="22"/>
        </w:rPr>
        <w:t>Článek II</w:t>
      </w:r>
    </w:p>
    <w:p w14:paraId="33A89D1A" w14:textId="77777777" w:rsidR="00D3526E" w:rsidRPr="006C1118" w:rsidRDefault="00D3526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center"/>
        <w:outlineLvl w:val="0"/>
        <w:rPr>
          <w:rFonts w:asciiTheme="minorHAnsi" w:hAnsiTheme="minorHAnsi" w:cstheme="minorHAnsi"/>
          <w:b/>
          <w:bCs/>
          <w:sz w:val="22"/>
          <w:szCs w:val="22"/>
          <w:u w:val="single"/>
        </w:rPr>
      </w:pPr>
      <w:r w:rsidRPr="006C1118">
        <w:rPr>
          <w:rFonts w:asciiTheme="minorHAnsi" w:hAnsiTheme="minorHAnsi" w:cstheme="minorHAnsi"/>
          <w:b/>
          <w:bCs/>
          <w:sz w:val="22"/>
          <w:szCs w:val="22"/>
          <w:u w:val="single"/>
        </w:rPr>
        <w:t>Předmět plnění</w:t>
      </w:r>
    </w:p>
    <w:p w14:paraId="669FC369" w14:textId="77777777" w:rsidR="00564CA5" w:rsidRPr="002E0A8A" w:rsidRDefault="00E71A82" w:rsidP="006C1118">
      <w:pPr>
        <w:pStyle w:val="Zkladntextodsazen"/>
        <w:spacing w:line="0" w:lineRule="atLeast"/>
        <w:ind w:left="540" w:hanging="540"/>
        <w:jc w:val="both"/>
        <w:rPr>
          <w:rFonts w:asciiTheme="minorHAnsi" w:hAnsiTheme="minorHAnsi" w:cstheme="minorHAnsi"/>
          <w:b/>
          <w:bCs/>
        </w:rPr>
      </w:pPr>
      <w:r w:rsidRPr="002E0A8A">
        <w:rPr>
          <w:rFonts w:asciiTheme="minorHAnsi" w:hAnsiTheme="minorHAnsi" w:cstheme="minorHAnsi"/>
        </w:rPr>
        <w:t>(1)</w:t>
      </w:r>
      <w:r w:rsidR="00D3526E" w:rsidRPr="002E0A8A">
        <w:rPr>
          <w:rFonts w:asciiTheme="minorHAnsi" w:hAnsiTheme="minorHAnsi" w:cstheme="minorHAnsi"/>
        </w:rPr>
        <w:tab/>
        <w:t xml:space="preserve">Zhotovitel se touto smlouvou zavazuje </w:t>
      </w:r>
      <w:r w:rsidR="00B7029C" w:rsidRPr="0063000C">
        <w:rPr>
          <w:rFonts w:asciiTheme="minorHAnsi" w:hAnsiTheme="minorHAnsi" w:cstheme="minorHAnsi"/>
        </w:rPr>
        <w:t>provádě</w:t>
      </w:r>
      <w:r w:rsidR="00B7029C">
        <w:rPr>
          <w:rFonts w:asciiTheme="minorHAnsi" w:hAnsiTheme="minorHAnsi" w:cstheme="minorHAnsi"/>
        </w:rPr>
        <w:t xml:space="preserve">t pro objednatele </w:t>
      </w:r>
      <w:r w:rsidR="00B7029C" w:rsidRPr="0063000C">
        <w:rPr>
          <w:rFonts w:asciiTheme="minorHAnsi" w:hAnsiTheme="minorHAnsi" w:cstheme="minorHAnsi"/>
        </w:rPr>
        <w:t>vodorovné dopravní značení</w:t>
      </w:r>
      <w:r w:rsidR="00B7029C">
        <w:rPr>
          <w:rFonts w:asciiTheme="minorHAnsi" w:hAnsiTheme="minorHAnsi" w:cstheme="minorHAnsi"/>
        </w:rPr>
        <w:t xml:space="preserve"> </w:t>
      </w:r>
      <w:r w:rsidR="00683A5E">
        <w:rPr>
          <w:rFonts w:asciiTheme="minorHAnsi" w:hAnsiTheme="minorHAnsi" w:cstheme="minorHAnsi"/>
        </w:rPr>
        <w:br/>
      </w:r>
      <w:r w:rsidR="00B7029C" w:rsidRPr="0063000C">
        <w:rPr>
          <w:rFonts w:asciiTheme="minorHAnsi" w:hAnsiTheme="minorHAnsi" w:cstheme="minorHAnsi"/>
        </w:rPr>
        <w:t xml:space="preserve">na základě individuálních objednávek </w:t>
      </w:r>
      <w:r w:rsidR="00B7029C">
        <w:rPr>
          <w:rFonts w:asciiTheme="minorHAnsi" w:hAnsiTheme="minorHAnsi" w:cstheme="minorHAnsi"/>
        </w:rPr>
        <w:t>objednatele, a to</w:t>
      </w:r>
      <w:r w:rsidRPr="002E0A8A">
        <w:rPr>
          <w:rFonts w:asciiTheme="minorHAnsi" w:hAnsiTheme="minorHAnsi" w:cstheme="minorHAnsi"/>
        </w:rPr>
        <w:t xml:space="preserve"> na základě</w:t>
      </w:r>
      <w:r w:rsidRPr="002E0A8A">
        <w:t xml:space="preserve">, v rozsahu, za podmínek a po dobu trvání této smlouvy. </w:t>
      </w:r>
    </w:p>
    <w:p w14:paraId="3BBCD04C" w14:textId="77777777" w:rsidR="00E71A82" w:rsidRDefault="00E71A82" w:rsidP="006C1118">
      <w:pPr>
        <w:pStyle w:val="Zkladntextodsazen"/>
        <w:spacing w:line="0" w:lineRule="atLeast"/>
        <w:ind w:left="540" w:hanging="540"/>
        <w:jc w:val="both"/>
      </w:pPr>
      <w:r w:rsidRPr="002E0A8A">
        <w:rPr>
          <w:rFonts w:asciiTheme="minorHAnsi" w:hAnsiTheme="minorHAnsi" w:cstheme="minorHAnsi"/>
        </w:rPr>
        <w:t>(2)</w:t>
      </w:r>
      <w:r w:rsidR="00D3526E" w:rsidRPr="002E0A8A">
        <w:rPr>
          <w:rFonts w:asciiTheme="minorHAnsi" w:hAnsiTheme="minorHAnsi" w:cstheme="minorHAnsi"/>
        </w:rPr>
        <w:t xml:space="preserve">   </w:t>
      </w:r>
      <w:r w:rsidR="00D3526E" w:rsidRPr="002E0A8A">
        <w:rPr>
          <w:rFonts w:asciiTheme="minorHAnsi" w:hAnsiTheme="minorHAnsi" w:cstheme="minorHAnsi"/>
        </w:rPr>
        <w:tab/>
      </w:r>
      <w:r w:rsidRPr="002E0A8A">
        <w:t xml:space="preserve">Objednatel se zavazuje hradit zhotoviteli za řádně provedený předmět plnění specifikovaný v odstavci </w:t>
      </w:r>
      <w:r w:rsidR="00683A5E">
        <w:t xml:space="preserve">(1) </w:t>
      </w:r>
      <w:r w:rsidRPr="002E0A8A">
        <w:t xml:space="preserve">tohoto článku </w:t>
      </w:r>
      <w:r w:rsidRPr="002E0A8A">
        <w:rPr>
          <w:rFonts w:asciiTheme="minorHAnsi" w:hAnsiTheme="minorHAnsi" w:cstheme="minorHAnsi"/>
        </w:rPr>
        <w:t xml:space="preserve">této </w:t>
      </w:r>
      <w:r w:rsidRPr="002E0A8A">
        <w:t>smlouvy cenu dle článku V této smlouvy.</w:t>
      </w:r>
    </w:p>
    <w:p w14:paraId="7DD11D55" w14:textId="77777777" w:rsidR="00E71A82" w:rsidRPr="002E0A8A" w:rsidRDefault="00E71A82" w:rsidP="006C1118">
      <w:pPr>
        <w:pStyle w:val="Zkladntextodsazen"/>
        <w:spacing w:line="0" w:lineRule="atLeast"/>
        <w:ind w:left="540" w:hanging="540"/>
        <w:jc w:val="both"/>
        <w:rPr>
          <w:rFonts w:asciiTheme="minorHAnsi" w:hAnsiTheme="minorHAnsi" w:cstheme="minorHAnsi"/>
        </w:rPr>
      </w:pPr>
      <w:r w:rsidRPr="002E0A8A">
        <w:rPr>
          <w:rFonts w:asciiTheme="minorHAnsi" w:hAnsiTheme="minorHAnsi" w:cstheme="minorHAnsi"/>
        </w:rPr>
        <w:t>(3)</w:t>
      </w:r>
      <w:r w:rsidRPr="002E0A8A">
        <w:rPr>
          <w:rFonts w:asciiTheme="minorHAnsi" w:hAnsiTheme="minorHAnsi" w:cstheme="minorHAnsi"/>
        </w:rPr>
        <w:tab/>
        <w:t>D</w:t>
      </w:r>
      <w:r w:rsidR="00147E24" w:rsidRPr="002E0A8A">
        <w:rPr>
          <w:rFonts w:asciiTheme="minorHAnsi" w:hAnsiTheme="minorHAnsi" w:cstheme="minorHAnsi"/>
        </w:rPr>
        <w:t xml:space="preserve">ílo </w:t>
      </w:r>
      <w:r w:rsidRPr="002E0A8A">
        <w:rPr>
          <w:rFonts w:asciiTheme="minorHAnsi" w:hAnsiTheme="minorHAnsi" w:cstheme="minorHAnsi"/>
        </w:rPr>
        <w:t xml:space="preserve">dle této smlouvy musí být vždy </w:t>
      </w:r>
      <w:r w:rsidR="00147E24" w:rsidRPr="002E0A8A">
        <w:rPr>
          <w:rFonts w:asciiTheme="minorHAnsi" w:hAnsiTheme="minorHAnsi" w:cstheme="minorHAnsi"/>
        </w:rPr>
        <w:t>provedeno dle</w:t>
      </w:r>
      <w:r w:rsidRPr="002E0A8A">
        <w:rPr>
          <w:rFonts w:asciiTheme="minorHAnsi" w:hAnsiTheme="minorHAnsi" w:cstheme="minorHAnsi"/>
        </w:rPr>
        <w:t>:</w:t>
      </w:r>
    </w:p>
    <w:p w14:paraId="124FF98E" w14:textId="0491E6B3" w:rsidR="00B7029C" w:rsidRDefault="00E71A82" w:rsidP="006C1118">
      <w:pPr>
        <w:spacing w:after="120" w:line="0" w:lineRule="atLeast"/>
        <w:ind w:left="1134" w:hanging="594"/>
        <w:jc w:val="both"/>
        <w:rPr>
          <w:rFonts w:asciiTheme="minorHAnsi" w:hAnsiTheme="minorHAnsi" w:cstheme="minorHAnsi"/>
        </w:rPr>
      </w:pPr>
      <w:r w:rsidRPr="002E0A8A">
        <w:rPr>
          <w:rFonts w:asciiTheme="minorHAnsi" w:hAnsiTheme="minorHAnsi" w:cstheme="minorHAnsi"/>
        </w:rPr>
        <w:t>a)</w:t>
      </w:r>
      <w:r w:rsidRPr="002E0A8A">
        <w:rPr>
          <w:rFonts w:asciiTheme="minorHAnsi" w:hAnsiTheme="minorHAnsi" w:cstheme="minorHAnsi"/>
        </w:rPr>
        <w:tab/>
      </w:r>
      <w:r w:rsidR="00147E24" w:rsidRPr="002E0A8A">
        <w:rPr>
          <w:rFonts w:asciiTheme="minorHAnsi" w:hAnsiTheme="minorHAnsi" w:cstheme="minorHAnsi"/>
        </w:rPr>
        <w:t xml:space="preserve">zadávací dokumentace </w:t>
      </w:r>
      <w:r w:rsidRPr="002E0A8A">
        <w:rPr>
          <w:rFonts w:asciiTheme="minorHAnsi" w:hAnsiTheme="minorHAnsi" w:cstheme="minorHAnsi"/>
        </w:rPr>
        <w:t xml:space="preserve">na veřejnou zakázku malého </w:t>
      </w:r>
      <w:r w:rsidRPr="00B7029C">
        <w:rPr>
          <w:rFonts w:asciiTheme="minorHAnsi" w:hAnsiTheme="minorHAnsi" w:cstheme="minorHAnsi"/>
        </w:rPr>
        <w:t xml:space="preserve">rozsahu s názvem </w:t>
      </w:r>
      <w:r w:rsidR="00B7029C" w:rsidRPr="00683A5E">
        <w:rPr>
          <w:rFonts w:asciiTheme="minorHAnsi" w:hAnsiTheme="minorHAnsi" w:cstheme="minorHAnsi"/>
          <w:b/>
        </w:rPr>
        <w:t xml:space="preserve">„Provádění vodorovného dopravního značení - </w:t>
      </w:r>
      <w:r w:rsidR="00B86A1B" w:rsidRPr="00683A5E">
        <w:rPr>
          <w:rFonts w:asciiTheme="minorHAnsi" w:hAnsiTheme="minorHAnsi" w:cstheme="minorHAnsi"/>
          <w:b/>
        </w:rPr>
        <w:t>20</w:t>
      </w:r>
      <w:r w:rsidR="00F26536">
        <w:rPr>
          <w:rFonts w:asciiTheme="minorHAnsi" w:hAnsiTheme="minorHAnsi" w:cstheme="minorHAnsi"/>
          <w:b/>
        </w:rPr>
        <w:t>21</w:t>
      </w:r>
      <w:r w:rsidR="00B7029C" w:rsidRPr="00B7029C">
        <w:rPr>
          <w:rFonts w:asciiTheme="minorHAnsi" w:hAnsiTheme="minorHAnsi" w:cstheme="minorHAnsi"/>
        </w:rPr>
        <w:t>“</w:t>
      </w:r>
      <w:r w:rsidRPr="00B7029C">
        <w:rPr>
          <w:rFonts w:asciiTheme="minorHAnsi" w:hAnsiTheme="minorHAnsi" w:cstheme="minorHAnsi"/>
        </w:rPr>
        <w:t>, v níž byla nabídka zhotovitele vybrána jako nejvýhodnější,</w:t>
      </w:r>
    </w:p>
    <w:p w14:paraId="21256D4B" w14:textId="77777777" w:rsidR="00E71A82" w:rsidRPr="002E0A8A" w:rsidRDefault="00E71A82" w:rsidP="006C1118">
      <w:pPr>
        <w:spacing w:after="120" w:line="0" w:lineRule="atLeast"/>
        <w:ind w:left="1134" w:hanging="594"/>
        <w:jc w:val="both"/>
        <w:rPr>
          <w:rFonts w:asciiTheme="minorHAnsi" w:hAnsiTheme="minorHAnsi" w:cstheme="minorHAnsi"/>
        </w:rPr>
      </w:pPr>
      <w:r w:rsidRPr="00B7029C">
        <w:rPr>
          <w:rFonts w:asciiTheme="minorHAnsi" w:hAnsiTheme="minorHAnsi" w:cstheme="minorHAnsi"/>
        </w:rPr>
        <w:t>b)</w:t>
      </w:r>
      <w:r w:rsidRPr="00B7029C">
        <w:rPr>
          <w:rFonts w:asciiTheme="minorHAnsi" w:hAnsiTheme="minorHAnsi" w:cstheme="minorHAnsi"/>
        </w:rPr>
        <w:tab/>
        <w:t>v souladu s</w:t>
      </w:r>
      <w:r w:rsidR="00147E24" w:rsidRPr="00B7029C">
        <w:rPr>
          <w:rFonts w:asciiTheme="minorHAnsi" w:hAnsiTheme="minorHAnsi" w:cstheme="minorHAnsi"/>
        </w:rPr>
        <w:t xml:space="preserve"> platný</w:t>
      </w:r>
      <w:r w:rsidRPr="00B7029C">
        <w:rPr>
          <w:rFonts w:asciiTheme="minorHAnsi" w:hAnsiTheme="minorHAnsi" w:cstheme="minorHAnsi"/>
        </w:rPr>
        <w:t>mi</w:t>
      </w:r>
      <w:r w:rsidR="00147E24" w:rsidRPr="00B7029C">
        <w:rPr>
          <w:rFonts w:asciiTheme="minorHAnsi" w:hAnsiTheme="minorHAnsi" w:cstheme="minorHAnsi"/>
        </w:rPr>
        <w:t xml:space="preserve"> obecně závazný</w:t>
      </w:r>
      <w:r w:rsidRPr="00B7029C">
        <w:rPr>
          <w:rFonts w:asciiTheme="minorHAnsi" w:hAnsiTheme="minorHAnsi" w:cstheme="minorHAnsi"/>
        </w:rPr>
        <w:t>mi</w:t>
      </w:r>
      <w:r w:rsidR="00147E24" w:rsidRPr="00B7029C">
        <w:rPr>
          <w:rFonts w:asciiTheme="minorHAnsi" w:hAnsiTheme="minorHAnsi" w:cstheme="minorHAnsi"/>
        </w:rPr>
        <w:t xml:space="preserve"> právní</w:t>
      </w:r>
      <w:r w:rsidRPr="00B7029C">
        <w:rPr>
          <w:rFonts w:asciiTheme="minorHAnsi" w:hAnsiTheme="minorHAnsi" w:cstheme="minorHAnsi"/>
        </w:rPr>
        <w:t>mi</w:t>
      </w:r>
      <w:r w:rsidR="00147E24" w:rsidRPr="00B7029C">
        <w:rPr>
          <w:rFonts w:asciiTheme="minorHAnsi" w:hAnsiTheme="minorHAnsi" w:cstheme="minorHAnsi"/>
        </w:rPr>
        <w:t xml:space="preserve"> předpis</w:t>
      </w:r>
      <w:r w:rsidRPr="00B7029C">
        <w:rPr>
          <w:rFonts w:asciiTheme="minorHAnsi" w:hAnsiTheme="minorHAnsi" w:cstheme="minorHAnsi"/>
        </w:rPr>
        <w:t>y</w:t>
      </w:r>
      <w:r w:rsidR="00147E24" w:rsidRPr="00B7029C">
        <w:rPr>
          <w:rFonts w:asciiTheme="minorHAnsi" w:hAnsiTheme="minorHAnsi" w:cstheme="minorHAnsi"/>
        </w:rPr>
        <w:t xml:space="preserve"> a technický</w:t>
      </w:r>
      <w:r w:rsidRPr="00B7029C">
        <w:rPr>
          <w:rFonts w:asciiTheme="minorHAnsi" w:hAnsiTheme="minorHAnsi" w:cstheme="minorHAnsi"/>
        </w:rPr>
        <w:t>mi</w:t>
      </w:r>
      <w:r w:rsidR="00147E24" w:rsidRPr="00B7029C">
        <w:rPr>
          <w:rFonts w:asciiTheme="minorHAnsi" w:hAnsiTheme="minorHAnsi" w:cstheme="minorHAnsi"/>
        </w:rPr>
        <w:t xml:space="preserve"> nor</w:t>
      </w:r>
      <w:r w:rsidRPr="00B7029C">
        <w:rPr>
          <w:rFonts w:asciiTheme="minorHAnsi" w:hAnsiTheme="minorHAnsi" w:cstheme="minorHAnsi"/>
        </w:rPr>
        <w:t>mami</w:t>
      </w:r>
      <w:r w:rsidR="00147E24" w:rsidRPr="00B7029C">
        <w:rPr>
          <w:rFonts w:asciiTheme="minorHAnsi" w:hAnsiTheme="minorHAnsi" w:cstheme="minorHAnsi"/>
        </w:rPr>
        <w:t>, zejména zákon</w:t>
      </w:r>
      <w:r w:rsidRPr="00B7029C">
        <w:rPr>
          <w:rFonts w:asciiTheme="minorHAnsi" w:hAnsiTheme="minorHAnsi" w:cstheme="minorHAnsi"/>
        </w:rPr>
        <w:t>em</w:t>
      </w:r>
      <w:r w:rsidR="00147E24" w:rsidRPr="00B7029C">
        <w:rPr>
          <w:rFonts w:asciiTheme="minorHAnsi" w:hAnsiTheme="minorHAnsi" w:cstheme="minorHAnsi"/>
        </w:rPr>
        <w:t xml:space="preserve"> č. 361/2000 Sb., </w:t>
      </w:r>
      <w:r w:rsidR="00147E24" w:rsidRPr="00B7029C">
        <w:rPr>
          <w:rFonts w:asciiTheme="minorHAnsi" w:hAnsiTheme="minorHAnsi" w:cstheme="minorHAnsi"/>
          <w:shd w:val="clear" w:color="auto" w:fill="FFFFFF"/>
        </w:rPr>
        <w:t>o provozu na pozemních komunikacích</w:t>
      </w:r>
      <w:r w:rsidR="00147E24" w:rsidRPr="002E0A8A">
        <w:rPr>
          <w:rFonts w:asciiTheme="minorHAnsi" w:hAnsiTheme="minorHAnsi" w:cstheme="minorHAnsi"/>
          <w:shd w:val="clear" w:color="auto" w:fill="FFFFFF"/>
        </w:rPr>
        <w:t xml:space="preserve"> a o změnách některých zákonů, ve znění pozdějších předpisů, vyhlášk</w:t>
      </w:r>
      <w:r w:rsidRPr="002E0A8A">
        <w:rPr>
          <w:rFonts w:asciiTheme="minorHAnsi" w:hAnsiTheme="minorHAnsi" w:cstheme="minorHAnsi"/>
          <w:shd w:val="clear" w:color="auto" w:fill="FFFFFF"/>
        </w:rPr>
        <w:t>ou</w:t>
      </w:r>
      <w:r w:rsidR="00147E24" w:rsidRPr="002E0A8A">
        <w:rPr>
          <w:rFonts w:asciiTheme="minorHAnsi" w:hAnsiTheme="minorHAnsi" w:cstheme="minorHAnsi"/>
          <w:shd w:val="clear" w:color="auto" w:fill="FFFFFF"/>
        </w:rPr>
        <w:t xml:space="preserve"> č. 30/2001 Sb., </w:t>
      </w:r>
      <w:r w:rsidR="00147E24" w:rsidRPr="002E0A8A">
        <w:rPr>
          <w:rFonts w:asciiTheme="minorHAnsi" w:hAnsiTheme="minorHAnsi" w:cstheme="minorHAnsi"/>
        </w:rPr>
        <w:t xml:space="preserve">kterou se provádějí pravidla provozu na pozemních komunikacích a úprava a řízení provozu na pozemních komunikacích, ve znění pozdějších předpisů, ČSN 73 6056, ČSN 73 6110, </w:t>
      </w:r>
      <w:r w:rsidR="00D3526E" w:rsidRPr="002E0A8A">
        <w:rPr>
          <w:rFonts w:asciiTheme="minorHAnsi" w:hAnsiTheme="minorHAnsi" w:cstheme="minorHAnsi"/>
        </w:rPr>
        <w:t xml:space="preserve">a nabídkou zhotovitele podanou ve výběrovém řízení specifikovaném </w:t>
      </w:r>
      <w:r w:rsidRPr="002E0A8A">
        <w:rPr>
          <w:rFonts w:asciiTheme="minorHAnsi" w:hAnsiTheme="minorHAnsi" w:cstheme="minorHAnsi"/>
        </w:rPr>
        <w:t>pod písm. a) tohoto odstavce této smlouvy,</w:t>
      </w:r>
    </w:p>
    <w:p w14:paraId="33DE8C45" w14:textId="77777777" w:rsidR="00D3526E" w:rsidRPr="002E0A8A" w:rsidRDefault="00E71A82" w:rsidP="006C1118">
      <w:pPr>
        <w:pStyle w:val="Zkladntextodsazen"/>
        <w:spacing w:line="0" w:lineRule="atLeast"/>
        <w:ind w:left="1134" w:hanging="594"/>
        <w:jc w:val="both"/>
        <w:rPr>
          <w:rFonts w:asciiTheme="minorHAnsi" w:hAnsiTheme="minorHAnsi" w:cstheme="minorHAnsi"/>
        </w:rPr>
      </w:pPr>
      <w:r w:rsidRPr="002E0A8A">
        <w:rPr>
          <w:rFonts w:asciiTheme="minorHAnsi" w:hAnsiTheme="minorHAnsi" w:cstheme="minorHAnsi"/>
        </w:rPr>
        <w:t>c)</w:t>
      </w:r>
      <w:r w:rsidRPr="002E0A8A">
        <w:rPr>
          <w:rFonts w:asciiTheme="minorHAnsi" w:hAnsiTheme="minorHAnsi" w:cstheme="minorHAnsi"/>
        </w:rPr>
        <w:tab/>
        <w:t xml:space="preserve">Zásad pro dopravní značení na pozemních komunikacích (technické podmínky) vydaných Ministerstvem dopravy a spojů České republiky, v aktuálním znění. </w:t>
      </w:r>
    </w:p>
    <w:p w14:paraId="5E9D5469" w14:textId="77777777" w:rsidR="00E71A82" w:rsidRPr="002E0A8A" w:rsidRDefault="00E71A82" w:rsidP="006C1118">
      <w:pPr>
        <w:pStyle w:val="Normln1"/>
        <w:spacing w:after="120" w:line="0" w:lineRule="atLeast"/>
        <w:ind w:left="567" w:hanging="567"/>
        <w:jc w:val="both"/>
        <w:rPr>
          <w:rFonts w:asciiTheme="minorHAnsi" w:hAnsiTheme="minorHAnsi" w:cstheme="minorHAnsi"/>
        </w:rPr>
      </w:pPr>
      <w:r w:rsidRPr="002E0A8A">
        <w:rPr>
          <w:rFonts w:asciiTheme="minorHAnsi" w:hAnsiTheme="minorHAnsi" w:cstheme="minorHAnsi"/>
        </w:rPr>
        <w:t>(4)</w:t>
      </w:r>
      <w:r w:rsidRPr="002E0A8A">
        <w:rPr>
          <w:rFonts w:asciiTheme="minorHAnsi" w:hAnsiTheme="minorHAnsi" w:cstheme="minorHAnsi"/>
        </w:rPr>
        <w:tab/>
        <w:t>Dálší podmínky provádění díla:</w:t>
      </w:r>
    </w:p>
    <w:p w14:paraId="619FA0C4" w14:textId="1356B724" w:rsidR="00B7029C" w:rsidRPr="006C1118" w:rsidRDefault="00B7029C" w:rsidP="00337E83">
      <w:pPr>
        <w:pStyle w:val="Normln1"/>
        <w:numPr>
          <w:ilvl w:val="0"/>
          <w:numId w:val="38"/>
        </w:numPr>
        <w:spacing w:after="120" w:line="0" w:lineRule="atLeast"/>
        <w:ind w:left="1247" w:hanging="357"/>
        <w:jc w:val="both"/>
        <w:rPr>
          <w:rFonts w:asciiTheme="minorHAnsi" w:hAnsiTheme="minorHAnsi" w:cstheme="minorHAnsi"/>
        </w:rPr>
      </w:pPr>
      <w:r w:rsidRPr="006C1118">
        <w:rPr>
          <w:rFonts w:asciiTheme="minorHAnsi" w:hAnsiTheme="minorHAnsi" w:cstheme="minorHAnsi"/>
        </w:rPr>
        <w:t>vodorovné dopravní značení bude prováděno dle ověřených technologických postupů a Zásad pro vodorovné dopravní značení na pozemních komunikacích (technické podmínky) vydaných Ministerstvem dopravy a spojů České republiky, v aktuálním znění, jakož i ve znění dle úplatných právních předpisů a technických norem,</w:t>
      </w:r>
    </w:p>
    <w:p w14:paraId="0A592264" w14:textId="77777777" w:rsidR="00337E83" w:rsidRDefault="00B7029C" w:rsidP="007C50B3">
      <w:pPr>
        <w:pStyle w:val="Normln1"/>
        <w:numPr>
          <w:ilvl w:val="0"/>
          <w:numId w:val="38"/>
        </w:numPr>
        <w:spacing w:after="120" w:line="0" w:lineRule="atLeast"/>
        <w:ind w:left="1247" w:hanging="357"/>
        <w:jc w:val="both"/>
        <w:rPr>
          <w:rFonts w:asciiTheme="minorHAnsi" w:hAnsiTheme="minorHAnsi" w:cstheme="minorHAnsi"/>
        </w:rPr>
      </w:pPr>
      <w:r w:rsidRPr="00337E83">
        <w:rPr>
          <w:rFonts w:asciiTheme="minorHAnsi" w:hAnsiTheme="minorHAnsi" w:cstheme="minorHAnsi"/>
        </w:rPr>
        <w:t>u použitých barev bude doložen atest pro provádění vodorovného dopravního značení</w:t>
      </w:r>
      <w:r w:rsidR="00B75FFF" w:rsidRPr="00337E83">
        <w:rPr>
          <w:rFonts w:asciiTheme="minorHAnsi" w:hAnsiTheme="minorHAnsi" w:cstheme="minorHAnsi"/>
        </w:rPr>
        <w:t>,</w:t>
      </w:r>
    </w:p>
    <w:p w14:paraId="6B86A5EE" w14:textId="357CDF52" w:rsidR="00B75FFF" w:rsidRPr="00337E83" w:rsidRDefault="00B75FFF" w:rsidP="007C50B3">
      <w:pPr>
        <w:pStyle w:val="Normln1"/>
        <w:numPr>
          <w:ilvl w:val="0"/>
          <w:numId w:val="38"/>
        </w:numPr>
        <w:spacing w:after="120" w:line="0" w:lineRule="atLeast"/>
        <w:ind w:left="1247" w:hanging="357"/>
        <w:jc w:val="both"/>
        <w:rPr>
          <w:rFonts w:asciiTheme="minorHAnsi" w:hAnsiTheme="minorHAnsi" w:cstheme="minorHAnsi"/>
        </w:rPr>
      </w:pPr>
      <w:r w:rsidRPr="00337E83">
        <w:rPr>
          <w:rFonts w:asciiTheme="minorHAnsi" w:hAnsiTheme="minorHAnsi" w:cstheme="minorHAnsi"/>
        </w:rPr>
        <w:t>práce na dodávce budou zahájeny vždy do dvou (2) pracovních dnů od výzvy zadavatele (písemně, emailem), a to v návaznosti na klimatické podmínky, jejichž vhodnost a jakož i případný posun termínu určuje objednatel</w:t>
      </w:r>
      <w:r w:rsidR="00337E83">
        <w:rPr>
          <w:rFonts w:asciiTheme="minorHAnsi" w:hAnsiTheme="minorHAnsi" w:cstheme="minorHAnsi"/>
        </w:rPr>
        <w:t>.</w:t>
      </w:r>
    </w:p>
    <w:p w14:paraId="48865453" w14:textId="77777777" w:rsidR="00E71A82" w:rsidRPr="002E0A8A" w:rsidRDefault="00E71A82" w:rsidP="006C1118">
      <w:pPr>
        <w:pStyle w:val="Import6"/>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567"/>
        <w:jc w:val="both"/>
        <w:rPr>
          <w:rFonts w:asciiTheme="minorHAnsi" w:hAnsiTheme="minorHAnsi" w:cstheme="minorHAnsi"/>
          <w:sz w:val="22"/>
          <w:szCs w:val="22"/>
          <w:highlight w:val="yellow"/>
        </w:rPr>
      </w:pPr>
      <w:r w:rsidRPr="002E0A8A">
        <w:rPr>
          <w:rFonts w:asciiTheme="minorHAnsi" w:hAnsiTheme="minorHAnsi" w:cstheme="minorHAnsi"/>
          <w:sz w:val="22"/>
          <w:szCs w:val="22"/>
        </w:rPr>
        <w:t>(5)</w:t>
      </w:r>
      <w:r w:rsidRPr="002E0A8A">
        <w:rPr>
          <w:rFonts w:asciiTheme="minorHAnsi" w:hAnsiTheme="minorHAnsi" w:cstheme="minorHAnsi"/>
          <w:sz w:val="22"/>
          <w:szCs w:val="22"/>
        </w:rPr>
        <w:tab/>
      </w:r>
      <w:r w:rsidR="00D3526E" w:rsidRPr="002E0A8A">
        <w:rPr>
          <w:rFonts w:asciiTheme="minorHAnsi" w:hAnsiTheme="minorHAnsi" w:cstheme="minorHAnsi"/>
          <w:sz w:val="22"/>
          <w:szCs w:val="22"/>
        </w:rPr>
        <w:t xml:space="preserve">Místem realizace </w:t>
      </w:r>
      <w:r w:rsidR="00B7029C">
        <w:rPr>
          <w:rFonts w:asciiTheme="minorHAnsi" w:hAnsiTheme="minorHAnsi" w:cstheme="minorHAnsi"/>
          <w:sz w:val="22"/>
          <w:szCs w:val="22"/>
        </w:rPr>
        <w:t xml:space="preserve">díla </w:t>
      </w:r>
      <w:r w:rsidR="00D3526E" w:rsidRPr="002E0A8A">
        <w:rPr>
          <w:rFonts w:asciiTheme="minorHAnsi" w:hAnsiTheme="minorHAnsi" w:cstheme="minorHAnsi"/>
          <w:sz w:val="22"/>
          <w:szCs w:val="22"/>
        </w:rPr>
        <w:t xml:space="preserve">je </w:t>
      </w:r>
      <w:r w:rsidRPr="002E0A8A">
        <w:rPr>
          <w:rFonts w:asciiTheme="minorHAnsi" w:hAnsiTheme="minorHAnsi" w:cstheme="minorHAnsi"/>
          <w:sz w:val="22"/>
          <w:szCs w:val="22"/>
        </w:rPr>
        <w:t>území Statutárního města Ostrava, městský obvod Moravská Ostrava a Přívoz.</w:t>
      </w:r>
      <w:r w:rsidRPr="002E0A8A">
        <w:rPr>
          <w:rFonts w:asciiTheme="minorHAnsi" w:hAnsiTheme="minorHAnsi" w:cstheme="minorHAnsi"/>
          <w:sz w:val="22"/>
          <w:szCs w:val="22"/>
          <w:highlight w:val="yellow"/>
        </w:rPr>
        <w:t xml:space="preserve"> </w:t>
      </w:r>
    </w:p>
    <w:p w14:paraId="0AB827FF" w14:textId="77777777" w:rsidR="00F50C9E" w:rsidRDefault="00F50C9E" w:rsidP="006C1118">
      <w:pPr>
        <w:pStyle w:val="Nadpis3"/>
        <w:spacing w:after="120" w:line="0" w:lineRule="atLeast"/>
        <w:jc w:val="center"/>
        <w:rPr>
          <w:rFonts w:ascii="Calibri" w:hAnsi="Calibri" w:cs="Calibri"/>
          <w:b/>
          <w:i w:val="0"/>
          <w:sz w:val="22"/>
          <w:szCs w:val="22"/>
        </w:rPr>
      </w:pPr>
    </w:p>
    <w:p w14:paraId="00AE18AE" w14:textId="4D492909" w:rsidR="00E71A82" w:rsidRPr="002E0A8A" w:rsidRDefault="00E71A82" w:rsidP="006C1118">
      <w:pPr>
        <w:pStyle w:val="Nadpis3"/>
        <w:spacing w:after="120" w:line="0" w:lineRule="atLeast"/>
        <w:jc w:val="center"/>
        <w:rPr>
          <w:rFonts w:ascii="Calibri" w:hAnsi="Calibri" w:cs="Calibri"/>
          <w:b/>
          <w:i w:val="0"/>
          <w:sz w:val="22"/>
          <w:szCs w:val="22"/>
        </w:rPr>
      </w:pPr>
      <w:r w:rsidRPr="002E0A8A">
        <w:rPr>
          <w:rFonts w:ascii="Calibri" w:hAnsi="Calibri" w:cs="Calibri"/>
          <w:b/>
          <w:i w:val="0"/>
          <w:sz w:val="22"/>
          <w:szCs w:val="22"/>
        </w:rPr>
        <w:t>Článek III</w:t>
      </w:r>
    </w:p>
    <w:p w14:paraId="31F56C55" w14:textId="77777777" w:rsidR="00E71A82" w:rsidRPr="006C1118" w:rsidRDefault="00E71A82" w:rsidP="006C1118">
      <w:pPr>
        <w:pStyle w:val="Nadpis3"/>
        <w:spacing w:after="120" w:line="0" w:lineRule="atLeast"/>
        <w:jc w:val="center"/>
        <w:rPr>
          <w:rFonts w:ascii="Calibri" w:hAnsi="Calibri" w:cs="Calibri"/>
          <w:b/>
          <w:i w:val="0"/>
          <w:sz w:val="22"/>
          <w:szCs w:val="22"/>
          <w:u w:val="single"/>
        </w:rPr>
      </w:pPr>
      <w:r w:rsidRPr="006C1118">
        <w:rPr>
          <w:rFonts w:ascii="Calibri" w:hAnsi="Calibri" w:cs="Calibri"/>
          <w:b/>
          <w:i w:val="0"/>
          <w:sz w:val="22"/>
          <w:szCs w:val="22"/>
          <w:u w:val="single"/>
        </w:rPr>
        <w:t>Doba účinnosti smlouvy</w:t>
      </w:r>
    </w:p>
    <w:p w14:paraId="2F49B74C" w14:textId="32CA62AD" w:rsidR="00E71A82" w:rsidRPr="002E0A8A" w:rsidRDefault="00155782" w:rsidP="00155782">
      <w:pPr>
        <w:spacing w:after="120" w:line="0" w:lineRule="atLeast"/>
        <w:ind w:left="705" w:hanging="705"/>
        <w:jc w:val="both"/>
      </w:pPr>
      <w:r>
        <w:t xml:space="preserve">(1) </w:t>
      </w:r>
      <w:r>
        <w:tab/>
      </w:r>
      <w:r w:rsidR="00E71A82" w:rsidRPr="002E0A8A">
        <w:t>Tato smlouva se uzavírá na dobu určitou, a to s účinností od</w:t>
      </w:r>
      <w:r w:rsidR="00F9241C">
        <w:rPr>
          <w:rFonts w:asciiTheme="minorHAnsi" w:hAnsiTheme="minorHAnsi" w:cstheme="minorHAnsi"/>
        </w:rPr>
        <w:t xml:space="preserve">e dne </w:t>
      </w:r>
      <w:r w:rsidR="009B4B19">
        <w:rPr>
          <w:rFonts w:asciiTheme="minorHAnsi" w:hAnsiTheme="minorHAnsi" w:cstheme="minorHAnsi"/>
        </w:rPr>
        <w:t>uzavření</w:t>
      </w:r>
      <w:r w:rsidR="00565E9E">
        <w:rPr>
          <w:rFonts w:asciiTheme="minorHAnsi" w:hAnsiTheme="minorHAnsi" w:cstheme="minorHAnsi"/>
        </w:rPr>
        <w:t xml:space="preserve"> smlouvy </w:t>
      </w:r>
      <w:r w:rsidR="00E71A82" w:rsidRPr="002E0A8A">
        <w:t xml:space="preserve">do </w:t>
      </w:r>
      <w:r w:rsidR="00E71A82" w:rsidRPr="00683A5E">
        <w:rPr>
          <w:rFonts w:asciiTheme="minorHAnsi" w:hAnsiTheme="minorHAnsi" w:cstheme="minorHAnsi"/>
          <w:b/>
        </w:rPr>
        <w:t>31. 1. 20</w:t>
      </w:r>
      <w:r w:rsidR="00F9241C" w:rsidRPr="00683A5E">
        <w:rPr>
          <w:rFonts w:asciiTheme="minorHAnsi" w:hAnsiTheme="minorHAnsi" w:cstheme="minorHAnsi"/>
          <w:b/>
        </w:rPr>
        <w:t>2</w:t>
      </w:r>
      <w:r w:rsidR="00F26536">
        <w:rPr>
          <w:rFonts w:asciiTheme="minorHAnsi" w:hAnsiTheme="minorHAnsi" w:cstheme="minorHAnsi"/>
          <w:b/>
        </w:rPr>
        <w:t>3</w:t>
      </w:r>
      <w:r w:rsidR="00E71A82" w:rsidRPr="002E0A8A">
        <w:t xml:space="preserve"> nebo do okamžiku, kdy </w:t>
      </w:r>
      <w:r w:rsidR="00E71A82" w:rsidRPr="00683A5E">
        <w:rPr>
          <w:b/>
        </w:rPr>
        <w:t>dojde k vyčerpání částky</w:t>
      </w:r>
      <w:r w:rsidR="00E71A82" w:rsidRPr="002E0A8A">
        <w:t xml:space="preserve"> uvedené v článku V odstavec (1) této smlouvy, a to podle toho, která z těchto skutečností nastane dříve.</w:t>
      </w:r>
    </w:p>
    <w:p w14:paraId="055FD7AF" w14:textId="77777777" w:rsidR="00F50C9E" w:rsidRDefault="00F50C9E" w:rsidP="006C1118">
      <w:pPr>
        <w:spacing w:after="120" w:line="0" w:lineRule="atLeast"/>
        <w:jc w:val="center"/>
        <w:rPr>
          <w:rFonts w:asciiTheme="minorHAnsi" w:hAnsiTheme="minorHAnsi" w:cstheme="minorHAnsi"/>
          <w:b/>
          <w:bCs/>
        </w:rPr>
      </w:pPr>
    </w:p>
    <w:p w14:paraId="1FB2AF83" w14:textId="55E3206D" w:rsidR="00E71A82" w:rsidRPr="002E0A8A" w:rsidRDefault="00E71A82"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Článek IV</w:t>
      </w:r>
    </w:p>
    <w:p w14:paraId="2503ED3D" w14:textId="77777777" w:rsidR="00E71A82" w:rsidRPr="006C1118" w:rsidRDefault="00E71A82" w:rsidP="006C1118">
      <w:pPr>
        <w:spacing w:after="120" w:line="0" w:lineRule="atLeast"/>
        <w:jc w:val="center"/>
        <w:rPr>
          <w:rFonts w:asciiTheme="minorHAnsi" w:hAnsiTheme="minorHAnsi" w:cstheme="minorHAnsi"/>
          <w:b/>
          <w:bCs/>
          <w:u w:val="single"/>
        </w:rPr>
      </w:pPr>
      <w:r w:rsidRPr="006C1118">
        <w:rPr>
          <w:rFonts w:asciiTheme="minorHAnsi" w:hAnsiTheme="minorHAnsi" w:cstheme="minorHAnsi"/>
          <w:b/>
          <w:bCs/>
          <w:u w:val="single"/>
        </w:rPr>
        <w:t>Objednávky a podmínky dodání</w:t>
      </w:r>
    </w:p>
    <w:p w14:paraId="22B0FCED" w14:textId="77777777" w:rsidR="00E71A82" w:rsidRPr="002E0A8A"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Jednotlivé konkrétní dílo dle článku II této smlouvy bude prováděno v souladu s touto smlouvou </w:t>
      </w:r>
      <w:r w:rsidR="00683A5E">
        <w:rPr>
          <w:rFonts w:asciiTheme="minorHAnsi" w:hAnsiTheme="minorHAnsi" w:cstheme="minorHAnsi"/>
        </w:rPr>
        <w:br/>
      </w:r>
      <w:r w:rsidRPr="002E0A8A">
        <w:rPr>
          <w:rFonts w:asciiTheme="minorHAnsi" w:hAnsiTheme="minorHAnsi" w:cstheme="minorHAnsi"/>
        </w:rPr>
        <w:t>na základě objednatelem vystavené objednávky (dále jen „objednávka“).</w:t>
      </w:r>
    </w:p>
    <w:p w14:paraId="0509753F" w14:textId="77777777" w:rsidR="00D04461"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Objednatel zašle zhotoviteli objednávku, a to telefonicky</w:t>
      </w:r>
      <w:r w:rsidR="00F10037">
        <w:rPr>
          <w:rFonts w:asciiTheme="minorHAnsi" w:hAnsiTheme="minorHAnsi" w:cstheme="minorHAnsi"/>
        </w:rPr>
        <w:t>,</w:t>
      </w:r>
      <w:r w:rsidRPr="002E0A8A">
        <w:rPr>
          <w:rFonts w:asciiTheme="minorHAnsi" w:hAnsiTheme="minorHAnsi" w:cstheme="minorHAnsi"/>
        </w:rPr>
        <w:t xml:space="preserve"> emailem</w:t>
      </w:r>
      <w:r w:rsidR="00F10037">
        <w:rPr>
          <w:rFonts w:asciiTheme="minorHAnsi" w:hAnsiTheme="minorHAnsi" w:cstheme="minorHAnsi"/>
        </w:rPr>
        <w:t xml:space="preserve"> nebo písemně</w:t>
      </w:r>
      <w:r w:rsidRPr="002E0A8A">
        <w:rPr>
          <w:rFonts w:asciiTheme="minorHAnsi" w:hAnsiTheme="minorHAnsi" w:cstheme="minorHAnsi"/>
        </w:rPr>
        <w:t xml:space="preserve">, v objednávce bude uveden předmět plnění, místo plnění, termín zahájení a dokončení </w:t>
      </w:r>
      <w:r w:rsidR="007073B0" w:rsidRPr="002E0A8A">
        <w:rPr>
          <w:rFonts w:asciiTheme="minorHAnsi" w:hAnsiTheme="minorHAnsi" w:cstheme="minorHAnsi"/>
        </w:rPr>
        <w:t>díla</w:t>
      </w:r>
      <w:r w:rsidRPr="002E0A8A">
        <w:rPr>
          <w:rFonts w:asciiTheme="minorHAnsi" w:hAnsiTheme="minorHAnsi" w:cstheme="minorHAnsi"/>
        </w:rPr>
        <w:t xml:space="preserve">; objednávka učiněná </w:t>
      </w:r>
    </w:p>
    <w:p w14:paraId="1222A9ED" w14:textId="56E391F4" w:rsidR="00E71A82" w:rsidRPr="00D04461" w:rsidRDefault="00E71A82" w:rsidP="00D04461">
      <w:pPr>
        <w:widowControl w:val="0"/>
        <w:suppressAutoHyphens/>
        <w:overflowPunct w:val="0"/>
        <w:autoSpaceDE w:val="0"/>
        <w:spacing w:after="120" w:line="0" w:lineRule="atLeast"/>
        <w:ind w:left="567"/>
        <w:jc w:val="both"/>
        <w:textAlignment w:val="baseline"/>
        <w:rPr>
          <w:rFonts w:asciiTheme="minorHAnsi" w:hAnsiTheme="minorHAnsi" w:cstheme="minorHAnsi"/>
        </w:rPr>
      </w:pPr>
      <w:r w:rsidRPr="00D04461">
        <w:rPr>
          <w:rFonts w:asciiTheme="minorHAnsi" w:hAnsiTheme="minorHAnsi" w:cstheme="minorHAnsi"/>
        </w:rPr>
        <w:lastRenderedPageBreak/>
        <w:t>elektronicky se považuje za doručenou zhotoviteli okamžikem odeslání elektronické zprávy objednatelem.</w:t>
      </w:r>
    </w:p>
    <w:p w14:paraId="10873129" w14:textId="77777777" w:rsidR="00E71A82" w:rsidRPr="002E0A8A" w:rsidRDefault="00E71A82" w:rsidP="006C1118">
      <w:pPr>
        <w:widowControl w:val="0"/>
        <w:numPr>
          <w:ilvl w:val="0"/>
          <w:numId w:val="22"/>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Zhotovitel je povinen </w:t>
      </w:r>
      <w:r w:rsidR="00F10037">
        <w:rPr>
          <w:rFonts w:asciiTheme="minorHAnsi" w:hAnsiTheme="minorHAnsi" w:cstheme="minorHAnsi"/>
        </w:rPr>
        <w:t xml:space="preserve">zahájit provádění díla dle </w:t>
      </w:r>
      <w:r w:rsidRPr="002E0A8A">
        <w:rPr>
          <w:rFonts w:asciiTheme="minorHAnsi" w:hAnsiTheme="minorHAnsi" w:cstheme="minorHAnsi"/>
        </w:rPr>
        <w:t xml:space="preserve">objednávky </w:t>
      </w:r>
      <w:r w:rsidR="00F10037">
        <w:rPr>
          <w:rFonts w:asciiTheme="minorHAnsi" w:hAnsiTheme="minorHAnsi" w:cstheme="minorHAnsi"/>
        </w:rPr>
        <w:t xml:space="preserve">nejpozději do dvou pracovních dnů </w:t>
      </w:r>
      <w:r w:rsidR="00683A5E">
        <w:rPr>
          <w:rFonts w:asciiTheme="minorHAnsi" w:hAnsiTheme="minorHAnsi" w:cstheme="minorHAnsi"/>
        </w:rPr>
        <w:br/>
      </w:r>
      <w:r w:rsidR="00F10037">
        <w:rPr>
          <w:rFonts w:asciiTheme="minorHAnsi" w:hAnsiTheme="minorHAnsi" w:cstheme="minorHAnsi"/>
        </w:rPr>
        <w:t xml:space="preserve">od doručení objednávky, nebude-li v objednávce určen jiný termín, a je povinen dílo provést v termínu dle objednávky, který bude činit </w:t>
      </w:r>
      <w:r w:rsidRPr="002E0A8A">
        <w:rPr>
          <w:rFonts w:asciiTheme="minorHAnsi" w:hAnsiTheme="minorHAnsi" w:cstheme="minorHAnsi"/>
        </w:rPr>
        <w:t xml:space="preserve">min. </w:t>
      </w:r>
      <w:r w:rsidR="00B86A1B">
        <w:rPr>
          <w:rFonts w:asciiTheme="minorHAnsi" w:hAnsiTheme="minorHAnsi" w:cstheme="minorHAnsi"/>
        </w:rPr>
        <w:t xml:space="preserve">5 dnů </w:t>
      </w:r>
      <w:r w:rsidR="007073B0" w:rsidRPr="002E0A8A">
        <w:rPr>
          <w:rFonts w:asciiTheme="minorHAnsi" w:hAnsiTheme="minorHAnsi" w:cstheme="minorHAnsi"/>
        </w:rPr>
        <w:t>od doručení objednávky</w:t>
      </w:r>
      <w:r w:rsidRPr="002E0A8A">
        <w:rPr>
          <w:rFonts w:asciiTheme="minorHAnsi" w:hAnsiTheme="minorHAnsi" w:cstheme="minorHAnsi"/>
        </w:rPr>
        <w:t xml:space="preserve">. </w:t>
      </w:r>
    </w:p>
    <w:p w14:paraId="17E561B3" w14:textId="77777777" w:rsidR="007073B0" w:rsidRPr="002E0A8A" w:rsidRDefault="00E71A82"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se zavazuje provádět jednotlivé zakázky vlastním jménem, na vlastní odpovědnost </w:t>
      </w:r>
      <w:r w:rsidR="00683A5E">
        <w:rPr>
          <w:rFonts w:asciiTheme="minorHAnsi" w:hAnsiTheme="minorHAnsi" w:cstheme="minorHAnsi"/>
        </w:rPr>
        <w:br/>
      </w:r>
      <w:r w:rsidRPr="002E0A8A">
        <w:rPr>
          <w:rFonts w:asciiTheme="minorHAnsi" w:hAnsiTheme="minorHAnsi" w:cstheme="minorHAnsi"/>
        </w:rPr>
        <w:t xml:space="preserve">a na vlastní náklady.  </w:t>
      </w:r>
    </w:p>
    <w:p w14:paraId="53F01CAF"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Při realizaci díla dle objednávky budou použity materiály první jakosti a standardní výrobky vyhovující požadavkům kladeným na jejich jakost a mající prohlášení o shodě dle zákona č. 22/1997 Sb., o technických požadavcích na výrobky a o změně a doplnění některých zákonů, ve znění pozdějších předpisů, a jeho prováděcích předpisů.  </w:t>
      </w:r>
    </w:p>
    <w:p w14:paraId="595D689F"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Pokud činností zhotovitele při plnění zakázky dojde ke způsobení škody objednateli, nebo jiným subjektům z nedbalosti či úmyslně, porušením právních předpisů či této smlouvy nebo neplněním technických norem, ČSN nebo jiných norem souvisejících s předmětem plnění je zhotovitel povinen, bez zbytečného odkladu, nejpozději však do třiceti (30) dnů ode dne oznámení rozsahu a charakteru škod, tuto škodu odstranit a není-li to možné, tak finančně nahradit.</w:t>
      </w:r>
    </w:p>
    <w:p w14:paraId="231511AB"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Zhotovitel odstraní na vlastní náklady odpady, vzniklé jeho činností a naloží s nimi v souladu se zákonem č. 185/2001 Sb., o odpadech, ve znění pozdějších předpisů.</w:t>
      </w:r>
    </w:p>
    <w:p w14:paraId="73D79874"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není oprávněn poskytovat plnění dle této smlouvy subdodavatelem bez předchozího písemného souhlasu objednatele. </w:t>
      </w:r>
    </w:p>
    <w:p w14:paraId="7DD5033B" w14:textId="77777777" w:rsidR="007073B0"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Při převzetí díla je zhotovitel povinen objednateli předat následující doklady: </w:t>
      </w:r>
    </w:p>
    <w:p w14:paraId="7CCDD106" w14:textId="77777777" w:rsidR="009F7CB8" w:rsidRPr="00683A5E" w:rsidRDefault="00235D5A" w:rsidP="006C1118">
      <w:pPr>
        <w:pStyle w:val="Import6"/>
        <w:numPr>
          <w:ilvl w:val="1"/>
          <w:numId w:val="28"/>
        </w:numPr>
        <w:tabs>
          <w:tab w:val="clear" w:pos="0"/>
          <w:tab w:val="clear" w:pos="162"/>
          <w:tab w:val="clear" w:pos="720"/>
          <w:tab w:val="clear" w:pos="1134"/>
          <w:tab w:val="clear" w:pos="1584"/>
          <w:tab w:val="clear" w:pos="2448"/>
          <w:tab w:val="clear" w:pos="2871"/>
          <w:tab w:val="clear" w:pos="3312"/>
          <w:tab w:val="clear" w:pos="4176"/>
          <w:tab w:val="clear" w:pos="5040"/>
          <w:tab w:val="clear" w:pos="5904"/>
          <w:tab w:val="clear" w:pos="6768"/>
          <w:tab w:val="clear" w:pos="7632"/>
          <w:tab w:val="clear" w:pos="8496"/>
          <w:tab w:val="clear" w:pos="9360"/>
          <w:tab w:val="num" w:pos="851"/>
        </w:tabs>
        <w:spacing w:after="120" w:line="0" w:lineRule="atLeast"/>
        <w:ind w:left="851" w:hanging="284"/>
        <w:jc w:val="both"/>
        <w:rPr>
          <w:rFonts w:asciiTheme="minorHAnsi" w:hAnsiTheme="minorHAnsi" w:cstheme="minorHAnsi"/>
        </w:rPr>
      </w:pPr>
      <w:r w:rsidRPr="00683A5E">
        <w:rPr>
          <w:rFonts w:asciiTheme="minorHAnsi" w:hAnsiTheme="minorHAnsi" w:cstheme="minorHAnsi"/>
          <w:sz w:val="22"/>
          <w:szCs w:val="22"/>
        </w:rPr>
        <w:t xml:space="preserve">dle rozsahu díla dle objednávky je objednatel oprávněn v objednávce jednostranně určit, že zhotovitel je povinen vést stavení deník, kdy v takovém případě je zhotovitel spolu s dílem povinen předat objednateli též originál řádně vedeného stavebního deníku.  </w:t>
      </w:r>
    </w:p>
    <w:p w14:paraId="7ED8D447" w14:textId="77777777" w:rsidR="007073B0" w:rsidRPr="002E0A8A" w:rsidRDefault="007073B0" w:rsidP="006C1118">
      <w:pPr>
        <w:spacing w:after="120" w:line="0" w:lineRule="atLeast"/>
        <w:ind w:left="710" w:firstLine="141"/>
        <w:jc w:val="both"/>
        <w:rPr>
          <w:rFonts w:asciiTheme="minorHAnsi" w:hAnsiTheme="minorHAnsi" w:cstheme="minorHAnsi"/>
        </w:rPr>
      </w:pPr>
      <w:r w:rsidRPr="002E0A8A">
        <w:rPr>
          <w:rFonts w:asciiTheme="minorHAnsi" w:hAnsiTheme="minorHAnsi" w:cstheme="minorHAnsi"/>
        </w:rPr>
        <w:t xml:space="preserve">Předání těchto dokladů je součástí povinnosti zhotovitele provést dílo dle objednávky. </w:t>
      </w:r>
    </w:p>
    <w:p w14:paraId="4D8FB574" w14:textId="77777777" w:rsidR="009F7CB8" w:rsidRPr="002E0A8A" w:rsidRDefault="007073B0" w:rsidP="006C1118">
      <w:pPr>
        <w:numPr>
          <w:ilvl w:val="0"/>
          <w:numId w:val="22"/>
        </w:numPr>
        <w:spacing w:after="120" w:line="0" w:lineRule="atLeast"/>
        <w:jc w:val="both"/>
        <w:rPr>
          <w:rFonts w:asciiTheme="minorHAnsi" w:hAnsiTheme="minorHAnsi" w:cstheme="minorHAnsi"/>
        </w:rPr>
      </w:pPr>
      <w:r w:rsidRPr="002E0A8A">
        <w:rPr>
          <w:rFonts w:asciiTheme="minorHAnsi" w:hAnsiTheme="minorHAnsi" w:cstheme="minorHAnsi"/>
        </w:rPr>
        <w:t xml:space="preserve">Zhotovitel splní svou povinnost provést dílo dle objednávky jeho dokončením a předáním objednateli bez jakýchkoliv vad a nedodělků. V případě, že objednatel převezme dílo dle objednávky s drobnými vadami a nedodělky, je zhotovitel povinen tyto drobné vady a nedodělky odstranit do </w:t>
      </w:r>
      <w:r w:rsidR="00B86A1B">
        <w:rPr>
          <w:rFonts w:asciiTheme="minorHAnsi" w:hAnsiTheme="minorHAnsi" w:cstheme="minorHAnsi"/>
        </w:rPr>
        <w:t>5</w:t>
      </w:r>
      <w:r w:rsidRPr="002E0A8A">
        <w:rPr>
          <w:rFonts w:asciiTheme="minorHAnsi" w:hAnsiTheme="minorHAnsi" w:cstheme="minorHAnsi"/>
        </w:rPr>
        <w:t xml:space="preserve"> dnů ode dne předání díla, nebude-li v předávacím protokolu uvedena jiná lhůta. </w:t>
      </w:r>
      <w:r w:rsidR="009F7CB8" w:rsidRPr="002E0A8A">
        <w:rPr>
          <w:rFonts w:asciiTheme="minorHAnsi" w:hAnsiTheme="minorHAnsi" w:cstheme="minorHAnsi"/>
        </w:rPr>
        <w:t xml:space="preserve">O provedení díla dle objednávky bude sepsán předávací protokol, který musí být podepsán oběma smluvními stranami. Předávací protokol je současně podkladem pro fakturaci ceny dle článku V této smlouvy. </w:t>
      </w:r>
    </w:p>
    <w:p w14:paraId="21059BC9" w14:textId="77777777" w:rsidR="00F50C9E" w:rsidRDefault="00F50C9E" w:rsidP="006C1118">
      <w:pPr>
        <w:spacing w:after="120" w:line="0" w:lineRule="atLeast"/>
        <w:jc w:val="center"/>
        <w:rPr>
          <w:rFonts w:asciiTheme="minorHAnsi" w:hAnsiTheme="minorHAnsi" w:cstheme="minorHAnsi"/>
          <w:b/>
          <w:bCs/>
        </w:rPr>
      </w:pPr>
    </w:p>
    <w:p w14:paraId="7AC22239" w14:textId="48E1FF22" w:rsidR="00D3526E" w:rsidRPr="002E0A8A" w:rsidRDefault="00D3526E"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 xml:space="preserve">Článek </w:t>
      </w:r>
      <w:r w:rsidR="007073B0" w:rsidRPr="002E0A8A">
        <w:rPr>
          <w:rFonts w:asciiTheme="minorHAnsi" w:hAnsiTheme="minorHAnsi" w:cstheme="minorHAnsi"/>
          <w:b/>
          <w:bCs/>
        </w:rPr>
        <w:t>V</w:t>
      </w:r>
    </w:p>
    <w:p w14:paraId="04A7E92F" w14:textId="77777777" w:rsidR="00D3526E" w:rsidRPr="006C1118" w:rsidRDefault="00D3526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567"/>
        <w:jc w:val="center"/>
        <w:outlineLvl w:val="0"/>
        <w:rPr>
          <w:rFonts w:asciiTheme="minorHAnsi" w:hAnsiTheme="minorHAnsi" w:cstheme="minorHAnsi"/>
          <w:b/>
          <w:bCs/>
          <w:sz w:val="22"/>
          <w:szCs w:val="22"/>
          <w:u w:val="single"/>
        </w:rPr>
      </w:pPr>
      <w:r w:rsidRPr="006C1118">
        <w:rPr>
          <w:rFonts w:asciiTheme="minorHAnsi" w:hAnsiTheme="minorHAnsi" w:cstheme="minorHAnsi"/>
          <w:b/>
          <w:bCs/>
          <w:sz w:val="22"/>
          <w:szCs w:val="22"/>
          <w:u w:val="single"/>
        </w:rPr>
        <w:t>Cena za dílo</w:t>
      </w:r>
    </w:p>
    <w:p w14:paraId="38A968F2" w14:textId="26AFA2CB" w:rsidR="009F7CB8" w:rsidRPr="002E0A8A" w:rsidRDefault="009F7CB8" w:rsidP="006C1118">
      <w:pPr>
        <w:widowControl w:val="0"/>
        <w:numPr>
          <w:ilvl w:val="0"/>
          <w:numId w:val="26"/>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Celková cena za veškeré jednotlivé zakázky realizované na základě této smlouvy je stanovena na částku v maximální výši </w:t>
      </w:r>
      <w:r w:rsidR="001D2DF3" w:rsidRPr="001D2DF3">
        <w:rPr>
          <w:rFonts w:asciiTheme="minorHAnsi" w:hAnsiTheme="minorHAnsi" w:cstheme="minorHAnsi"/>
          <w:b/>
          <w:bCs/>
        </w:rPr>
        <w:t>5</w:t>
      </w:r>
      <w:r w:rsidRPr="002E0A8A">
        <w:rPr>
          <w:rFonts w:asciiTheme="minorHAnsi" w:hAnsiTheme="minorHAnsi" w:cstheme="minorHAnsi"/>
          <w:b/>
        </w:rPr>
        <w:t>00.000,00</w:t>
      </w:r>
      <w:r w:rsidRPr="002E0A8A">
        <w:rPr>
          <w:rFonts w:asciiTheme="minorHAnsi" w:hAnsiTheme="minorHAnsi" w:cstheme="minorHAnsi"/>
          <w:b/>
          <w:bCs/>
        </w:rPr>
        <w:t xml:space="preserve"> Kč bez DPH</w:t>
      </w:r>
      <w:r w:rsidRPr="002E0A8A">
        <w:rPr>
          <w:rFonts w:asciiTheme="minorHAnsi" w:hAnsiTheme="minorHAnsi" w:cstheme="minorHAnsi"/>
        </w:rPr>
        <w:t>, a to včetně ceny případných víceprací.</w:t>
      </w:r>
    </w:p>
    <w:p w14:paraId="6C5397B5" w14:textId="77777777" w:rsidR="009F7CB8" w:rsidRPr="002E0A8A" w:rsidRDefault="009F7CB8" w:rsidP="006C1118">
      <w:pPr>
        <w:widowControl w:val="0"/>
        <w:numPr>
          <w:ilvl w:val="0"/>
          <w:numId w:val="26"/>
        </w:numPr>
        <w:suppressAutoHyphens/>
        <w:overflowPunct w:val="0"/>
        <w:autoSpaceDE w:val="0"/>
        <w:spacing w:after="120" w:line="0" w:lineRule="atLeast"/>
        <w:jc w:val="both"/>
        <w:textAlignment w:val="baseline"/>
        <w:rPr>
          <w:rFonts w:asciiTheme="minorHAnsi" w:hAnsiTheme="minorHAnsi" w:cstheme="minorHAnsi"/>
        </w:rPr>
      </w:pPr>
      <w:r w:rsidRPr="002E0A8A">
        <w:rPr>
          <w:rFonts w:asciiTheme="minorHAnsi" w:hAnsiTheme="minorHAnsi" w:cstheme="minorHAnsi"/>
        </w:rPr>
        <w:t xml:space="preserve">Za dílo dle jednotlivých dílčích objednávek se objednatel zavazuje zaplatit zhotoviteli cenu dle ceníku uvedeného v příloze č. 1 této smlouvy. </w:t>
      </w:r>
    </w:p>
    <w:p w14:paraId="5708E261" w14:textId="77777777" w:rsidR="009F7CB8" w:rsidRPr="002E0A8A" w:rsidRDefault="009F7CB8" w:rsidP="006C1118">
      <w:pPr>
        <w:pStyle w:val="Seznam2"/>
        <w:numPr>
          <w:ilvl w:val="0"/>
          <w:numId w:val="27"/>
        </w:numPr>
        <w:spacing w:after="120" w:line="0" w:lineRule="atLeast"/>
        <w:ind w:right="98"/>
        <w:jc w:val="both"/>
        <w:rPr>
          <w:rFonts w:asciiTheme="minorHAnsi" w:hAnsiTheme="minorHAnsi" w:cstheme="minorHAnsi"/>
          <w:sz w:val="22"/>
          <w:szCs w:val="22"/>
        </w:rPr>
      </w:pPr>
      <w:r w:rsidRPr="002E0A8A">
        <w:rPr>
          <w:rFonts w:asciiTheme="minorHAnsi" w:hAnsiTheme="minorHAnsi" w:cstheme="minorHAnsi"/>
          <w:sz w:val="22"/>
          <w:szCs w:val="22"/>
        </w:rPr>
        <w:t>Daň z přidané hodnoty bude účtována ve výši dle předpisů platných ke dni zdanitelného plnění a vyplývá-li to z platné legislativy. Zhotovitel odpovídá za to, že sazba daně z přidané hodnoty je stanovena v souladu s platnými právními předpisy.</w:t>
      </w:r>
    </w:p>
    <w:p w14:paraId="0AE17BCF" w14:textId="3A73E111" w:rsidR="009F7CB8" w:rsidRDefault="009F7CB8" w:rsidP="006C1118">
      <w:pPr>
        <w:pStyle w:val="Seznam2"/>
        <w:spacing w:after="120" w:line="0" w:lineRule="atLeast"/>
        <w:ind w:left="567" w:right="98" w:firstLine="0"/>
        <w:jc w:val="both"/>
        <w:rPr>
          <w:rFonts w:asciiTheme="minorHAnsi" w:hAnsiTheme="minorHAnsi" w:cstheme="minorHAnsi"/>
          <w:sz w:val="22"/>
          <w:szCs w:val="22"/>
        </w:rPr>
      </w:pPr>
    </w:p>
    <w:p w14:paraId="0A8E12E9" w14:textId="07781DEF" w:rsidR="006C1118" w:rsidRDefault="006C1118" w:rsidP="006C1118">
      <w:pPr>
        <w:pStyle w:val="Seznam2"/>
        <w:spacing w:after="120" w:line="0" w:lineRule="atLeast"/>
        <w:ind w:left="567" w:right="98" w:firstLine="0"/>
        <w:jc w:val="both"/>
        <w:rPr>
          <w:rFonts w:asciiTheme="minorHAnsi" w:hAnsiTheme="minorHAnsi" w:cstheme="minorHAnsi"/>
          <w:sz w:val="22"/>
          <w:szCs w:val="22"/>
        </w:rPr>
      </w:pPr>
    </w:p>
    <w:p w14:paraId="1FE0A0A2" w14:textId="077F1ED4" w:rsidR="006C1118" w:rsidRDefault="006C1118" w:rsidP="006C1118">
      <w:pPr>
        <w:pStyle w:val="Seznam2"/>
        <w:spacing w:after="120" w:line="0" w:lineRule="atLeast"/>
        <w:ind w:left="567" w:right="98" w:firstLine="0"/>
        <w:jc w:val="both"/>
        <w:rPr>
          <w:rFonts w:asciiTheme="minorHAnsi" w:hAnsiTheme="minorHAnsi" w:cstheme="minorHAnsi"/>
          <w:sz w:val="22"/>
          <w:szCs w:val="22"/>
        </w:rPr>
      </w:pPr>
    </w:p>
    <w:p w14:paraId="07575C24" w14:textId="303D0E45" w:rsidR="00683A5E" w:rsidRPr="002E0A8A" w:rsidRDefault="00683A5E" w:rsidP="006C1118">
      <w:pPr>
        <w:pStyle w:val="Zkladntext"/>
        <w:spacing w:line="0" w:lineRule="atLeast"/>
        <w:ind w:left="-142" w:firstLine="142"/>
        <w:jc w:val="center"/>
        <w:rPr>
          <w:rFonts w:asciiTheme="minorHAnsi" w:hAnsiTheme="minorHAnsi" w:cstheme="minorHAnsi"/>
          <w:b/>
          <w:bCs/>
        </w:rPr>
      </w:pPr>
      <w:r w:rsidRPr="002E0A8A">
        <w:rPr>
          <w:rFonts w:asciiTheme="minorHAnsi" w:hAnsiTheme="minorHAnsi" w:cstheme="minorHAnsi"/>
          <w:b/>
          <w:bCs/>
        </w:rPr>
        <w:t>Článek VI</w:t>
      </w:r>
    </w:p>
    <w:p w14:paraId="3D767D70" w14:textId="186288BD" w:rsidR="00683A5E" w:rsidRDefault="00683A5E" w:rsidP="006C1118">
      <w:pPr>
        <w:pStyle w:val="Zkladntext"/>
        <w:spacing w:line="0" w:lineRule="atLeast"/>
        <w:ind w:left="-142" w:firstLine="142"/>
        <w:jc w:val="center"/>
        <w:rPr>
          <w:rFonts w:asciiTheme="minorHAnsi" w:hAnsiTheme="minorHAnsi" w:cstheme="minorHAnsi"/>
          <w:b/>
          <w:bCs/>
          <w:u w:val="single"/>
        </w:rPr>
      </w:pPr>
      <w:r w:rsidRPr="006C1118">
        <w:rPr>
          <w:rFonts w:asciiTheme="minorHAnsi" w:hAnsiTheme="minorHAnsi" w:cstheme="minorHAnsi"/>
          <w:b/>
          <w:bCs/>
          <w:u w:val="single"/>
        </w:rPr>
        <w:t>Platební podmínky</w:t>
      </w:r>
    </w:p>
    <w:p w14:paraId="6DC14DF1" w14:textId="77777777" w:rsidR="0038736F" w:rsidRDefault="0038736F" w:rsidP="0038736F">
      <w:pPr>
        <w:pStyle w:val="Zkladntextodsazen10"/>
        <w:numPr>
          <w:ilvl w:val="0"/>
          <w:numId w:val="29"/>
        </w:numPr>
        <w:suppressAutoHyphens/>
        <w:spacing w:after="0" w:line="0" w:lineRule="atLeast"/>
        <w:jc w:val="both"/>
        <w:rPr>
          <w:rFonts w:asciiTheme="minorHAnsi" w:hAnsiTheme="minorHAnsi" w:cstheme="minorHAnsi"/>
          <w:sz w:val="22"/>
          <w:szCs w:val="22"/>
        </w:rPr>
      </w:pPr>
      <w:r w:rsidRPr="003334FC">
        <w:rPr>
          <w:rFonts w:asciiTheme="minorHAnsi" w:hAnsiTheme="minorHAnsi" w:cstheme="minorHAnsi"/>
          <w:sz w:val="22"/>
          <w:szCs w:val="22"/>
        </w:rPr>
        <w:t xml:space="preserve">Cena za jednotlivá díla bude </w:t>
      </w:r>
      <w:r w:rsidRPr="00951A39">
        <w:rPr>
          <w:rFonts w:asciiTheme="minorHAnsi" w:hAnsiTheme="minorHAnsi" w:cstheme="minorHAnsi"/>
          <w:sz w:val="22"/>
          <w:szCs w:val="22"/>
        </w:rPr>
        <w:t>hrazena měsíčně na základě faktury vystavené zhotovitelem po řádném předání díla bez vad a nedodělků. Podkladem pro fakturaci bude předávací protokol dle článku IV odstavec (10) této smlouvy, jehož kopii je zhotovitel povinen přiložit k faktuře jako její přílohu</w:t>
      </w:r>
      <w:r>
        <w:rPr>
          <w:rFonts w:asciiTheme="minorHAnsi" w:hAnsiTheme="minorHAnsi" w:cstheme="minorHAnsi"/>
          <w:sz w:val="22"/>
          <w:szCs w:val="22"/>
        </w:rPr>
        <w:t>.</w:t>
      </w:r>
      <w:r w:rsidRPr="00951A39">
        <w:rPr>
          <w:rFonts w:asciiTheme="minorHAnsi" w:hAnsiTheme="minorHAnsi" w:cstheme="minorHAnsi"/>
          <w:sz w:val="22"/>
          <w:szCs w:val="22"/>
        </w:rPr>
        <w:t xml:space="preserve"> </w:t>
      </w:r>
      <w:r>
        <w:rPr>
          <w:rFonts w:asciiTheme="minorHAnsi" w:hAnsiTheme="minorHAnsi" w:cstheme="minorHAnsi"/>
          <w:sz w:val="22"/>
          <w:szCs w:val="22"/>
        </w:rPr>
        <w:br/>
      </w:r>
      <w:r w:rsidRPr="00951A39">
        <w:rPr>
          <w:rFonts w:asciiTheme="minorHAnsi" w:hAnsiTheme="minorHAnsi" w:cstheme="minorHAnsi"/>
          <w:iCs/>
          <w:sz w:val="22"/>
          <w:szCs w:val="22"/>
        </w:rPr>
        <w:t>Vystavenou fakturu včetně příloh je zhotovitel povinen objednateli doručit na adresu sídla objednatele nejpozději do </w:t>
      </w:r>
      <w:r w:rsidRPr="00D24E96">
        <w:rPr>
          <w:rFonts w:asciiTheme="minorHAnsi" w:hAnsiTheme="minorHAnsi" w:cstheme="minorHAnsi"/>
          <w:b/>
          <w:iCs/>
          <w:sz w:val="22"/>
          <w:szCs w:val="22"/>
        </w:rPr>
        <w:t>15. dne</w:t>
      </w:r>
      <w:r w:rsidRPr="00951A39">
        <w:rPr>
          <w:rFonts w:asciiTheme="minorHAnsi" w:hAnsiTheme="minorHAnsi" w:cstheme="minorHAnsi"/>
          <w:iCs/>
          <w:sz w:val="22"/>
          <w:szCs w:val="22"/>
        </w:rPr>
        <w:t xml:space="preserve"> kalendářního měsíce následujícího po kalendářním měsíci, v němž bylo provedeno dané dílo dle předávacího protokolu.</w:t>
      </w:r>
    </w:p>
    <w:p w14:paraId="774BFFAC" w14:textId="77777777" w:rsidR="0038736F" w:rsidRDefault="0038736F" w:rsidP="0038736F">
      <w:pPr>
        <w:pStyle w:val="Zkladntextodsazen10"/>
        <w:tabs>
          <w:tab w:val="left" w:pos="993"/>
        </w:tabs>
        <w:suppressAutoHyphens/>
        <w:spacing w:line="0" w:lineRule="atLeast"/>
        <w:ind w:left="567"/>
        <w:jc w:val="both"/>
        <w:rPr>
          <w:rFonts w:ascii="Calibri" w:hAnsi="Calibri" w:cs="Calibri"/>
          <w:sz w:val="22"/>
          <w:szCs w:val="22"/>
        </w:rPr>
      </w:pPr>
      <w:bookmarkStart w:id="0" w:name="_Hlk61343143"/>
    </w:p>
    <w:p w14:paraId="36FDD151" w14:textId="0E47E5EA" w:rsidR="006C1118" w:rsidRPr="008D571C" w:rsidRDefault="006C1118" w:rsidP="006C1118">
      <w:pPr>
        <w:pStyle w:val="Zkladntextodsazen10"/>
        <w:numPr>
          <w:ilvl w:val="0"/>
          <w:numId w:val="37"/>
        </w:numPr>
        <w:tabs>
          <w:tab w:val="left" w:pos="993"/>
        </w:tabs>
        <w:suppressAutoHyphens/>
        <w:spacing w:line="0" w:lineRule="atLeast"/>
        <w:jc w:val="both"/>
        <w:rPr>
          <w:rFonts w:ascii="Calibri" w:hAnsi="Calibri" w:cs="Calibri"/>
          <w:sz w:val="22"/>
          <w:szCs w:val="22"/>
        </w:rPr>
      </w:pPr>
      <w:r w:rsidRPr="008D571C">
        <w:rPr>
          <w:rFonts w:ascii="Calibri" w:hAnsi="Calibri" w:cs="Calibri"/>
          <w:sz w:val="22"/>
          <w:szCs w:val="22"/>
        </w:rPr>
        <w:t xml:space="preserve">Je-li </w:t>
      </w:r>
      <w:r>
        <w:rPr>
          <w:rFonts w:ascii="Calibri" w:hAnsi="Calibri" w:cs="Calibri"/>
          <w:sz w:val="22"/>
          <w:szCs w:val="22"/>
        </w:rPr>
        <w:t xml:space="preserve">zhotovitel </w:t>
      </w:r>
      <w:r w:rsidRPr="008D571C">
        <w:rPr>
          <w:rFonts w:ascii="Calibri" w:hAnsi="Calibri" w:cs="Calibri"/>
          <w:sz w:val="22"/>
          <w:szCs w:val="22"/>
        </w:rPr>
        <w:t xml:space="preserve">plátce DPH, podkladem pro úhradu ceny bude faktura, která bude mít náležitosti daňového dokladu dle zákona o DPH a náležitosti stanovené dalšími obecně závaznými právními předpisy. Není-li </w:t>
      </w:r>
      <w:r>
        <w:rPr>
          <w:rFonts w:ascii="Calibri" w:hAnsi="Calibri" w:cs="Calibri"/>
          <w:sz w:val="22"/>
          <w:szCs w:val="22"/>
        </w:rPr>
        <w:t xml:space="preserve">zhotovitel </w:t>
      </w:r>
      <w:r w:rsidRPr="008D571C">
        <w:rPr>
          <w:rFonts w:ascii="Calibri" w:hAnsi="Calibri" w:cs="Calibri"/>
          <w:sz w:val="22"/>
          <w:szCs w:val="22"/>
        </w:rPr>
        <w:t>plátce DPH, podkladem pro úhradu ceny za dílo bude faktura, která bude mít náležitosti daňového dokladu dle zákona o účetnictví č. 563/1191 Sb., ve znění pozdějších předpisů a náležitosti stanovené dalšími obecně závaznými právními předpisy. Mimo těchto náležitostí bude faktura dále obsahovat:</w:t>
      </w:r>
    </w:p>
    <w:p w14:paraId="4253DFC6" w14:textId="77777777" w:rsidR="006C1118" w:rsidRPr="008D571C" w:rsidRDefault="006C1118" w:rsidP="006C1118">
      <w:pPr>
        <w:pStyle w:val="Zkladntextodsazen10"/>
        <w:numPr>
          <w:ilvl w:val="1"/>
          <w:numId w:val="22"/>
        </w:numPr>
        <w:tabs>
          <w:tab w:val="clear" w:pos="1134"/>
          <w:tab w:val="left" w:pos="709"/>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číslo a datum vystavení faktury,</w:t>
      </w:r>
    </w:p>
    <w:p w14:paraId="26BC967C"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číslo smlouvy </w:t>
      </w:r>
      <w:r>
        <w:rPr>
          <w:rFonts w:ascii="Calibri" w:hAnsi="Calibri" w:cs="Calibri"/>
          <w:sz w:val="22"/>
          <w:szCs w:val="22"/>
        </w:rPr>
        <w:t>zhotovitele</w:t>
      </w:r>
      <w:r w:rsidRPr="008D571C">
        <w:rPr>
          <w:rFonts w:ascii="Calibri" w:hAnsi="Calibri" w:cs="Calibri"/>
          <w:sz w:val="22"/>
          <w:szCs w:val="22"/>
        </w:rPr>
        <w:t xml:space="preserve">, IČO a DIČ </w:t>
      </w:r>
      <w:r>
        <w:rPr>
          <w:rFonts w:ascii="Calibri" w:hAnsi="Calibri" w:cs="Calibri"/>
          <w:sz w:val="22"/>
          <w:szCs w:val="22"/>
        </w:rPr>
        <w:t>objednatele</w:t>
      </w:r>
    </w:p>
    <w:p w14:paraId="2BE5C793"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předmět plnění, a jeho stručnou specifikaci,</w:t>
      </w:r>
    </w:p>
    <w:p w14:paraId="2926128B"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označení banky a čísla účtu, na který musí být zaplaceno,</w:t>
      </w:r>
    </w:p>
    <w:p w14:paraId="34A2248E" w14:textId="77777777" w:rsidR="006C1118" w:rsidRPr="008D571C"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lhůtu splatnosti faktury,</w:t>
      </w:r>
    </w:p>
    <w:p w14:paraId="4B612F0E" w14:textId="0D77299F" w:rsidR="006C1118" w:rsidRDefault="006C1118" w:rsidP="006C1118">
      <w:pPr>
        <w:pStyle w:val="Zkladntextodsazen10"/>
        <w:numPr>
          <w:ilvl w:val="1"/>
          <w:numId w:val="22"/>
        </w:numPr>
        <w:tabs>
          <w:tab w:val="clear" w:pos="1134"/>
        </w:tabs>
        <w:suppressAutoHyphens/>
        <w:spacing w:after="0" w:line="0" w:lineRule="atLeast"/>
        <w:ind w:left="993" w:hanging="284"/>
        <w:jc w:val="both"/>
        <w:rPr>
          <w:rFonts w:ascii="Calibri" w:hAnsi="Calibri" w:cs="Calibri"/>
          <w:sz w:val="22"/>
          <w:szCs w:val="22"/>
        </w:rPr>
      </w:pPr>
      <w:r w:rsidRPr="008D571C">
        <w:rPr>
          <w:rFonts w:ascii="Calibri" w:hAnsi="Calibri" w:cs="Calibri"/>
          <w:sz w:val="22"/>
          <w:szCs w:val="22"/>
        </w:rPr>
        <w:t xml:space="preserve">jméno a podpis osoby, která fakturu vystavila vč. kontaktního telefonu. </w:t>
      </w:r>
    </w:p>
    <w:p w14:paraId="2F846173" w14:textId="77777777" w:rsidR="006C1118" w:rsidRPr="008D571C" w:rsidRDefault="006C1118" w:rsidP="006C1118">
      <w:pPr>
        <w:pStyle w:val="Zkladntextodsazen10"/>
        <w:suppressAutoHyphens/>
        <w:spacing w:line="0" w:lineRule="atLeast"/>
        <w:ind w:left="993"/>
        <w:jc w:val="both"/>
        <w:rPr>
          <w:rFonts w:ascii="Calibri" w:hAnsi="Calibri" w:cs="Calibri"/>
          <w:sz w:val="22"/>
          <w:szCs w:val="22"/>
        </w:rPr>
      </w:pPr>
    </w:p>
    <w:p w14:paraId="6A571343" w14:textId="77777777" w:rsidR="006C1118" w:rsidRPr="008D571C" w:rsidRDefault="006C1118" w:rsidP="006C1118">
      <w:pPr>
        <w:pStyle w:val="Zkladntextodsazen10"/>
        <w:numPr>
          <w:ilvl w:val="0"/>
          <w:numId w:val="37"/>
        </w:numPr>
        <w:suppressAutoHyphens/>
        <w:spacing w:line="0" w:lineRule="atLeast"/>
        <w:jc w:val="both"/>
        <w:rPr>
          <w:rFonts w:ascii="Calibri" w:hAnsi="Calibri" w:cs="Calibri"/>
          <w:sz w:val="22"/>
          <w:szCs w:val="22"/>
        </w:rPr>
      </w:pPr>
      <w:r w:rsidRPr="008D571C">
        <w:rPr>
          <w:rFonts w:ascii="Calibri" w:hAnsi="Calibri" w:cs="Calibri"/>
          <w:sz w:val="22"/>
          <w:szCs w:val="22"/>
        </w:rPr>
        <w:t xml:space="preserve">Nebude-li faktura obsahovat některou povinnou nebo dohodnutou náležitost nebo bude-li chybně vyúčtována cena nebo DPH, je </w:t>
      </w:r>
      <w:r>
        <w:rPr>
          <w:rFonts w:ascii="Calibri" w:hAnsi="Calibri" w:cs="Calibri"/>
          <w:sz w:val="22"/>
          <w:szCs w:val="22"/>
        </w:rPr>
        <w:t>objednatel</w:t>
      </w:r>
      <w:r w:rsidRPr="008D571C">
        <w:rPr>
          <w:rFonts w:ascii="Calibri" w:hAnsi="Calibri" w:cs="Calibri"/>
          <w:sz w:val="22"/>
          <w:szCs w:val="22"/>
        </w:rPr>
        <w:t xml:space="preserve"> oprávněn fakturu před uplynutím lhůty splatnosti vrátit </w:t>
      </w:r>
      <w:r>
        <w:rPr>
          <w:rFonts w:ascii="Calibri" w:hAnsi="Calibri" w:cs="Calibri"/>
          <w:sz w:val="22"/>
          <w:szCs w:val="22"/>
        </w:rPr>
        <w:t xml:space="preserve">zhotoviteli </w:t>
      </w:r>
      <w:r w:rsidRPr="008D571C">
        <w:rPr>
          <w:rFonts w:ascii="Calibri" w:hAnsi="Calibri" w:cs="Calibri"/>
          <w:sz w:val="22"/>
          <w:szCs w:val="22"/>
        </w:rPr>
        <w:t xml:space="preserve">k provedení opravy s vyznačením důvodu vrácení. </w:t>
      </w:r>
      <w:r>
        <w:rPr>
          <w:rFonts w:ascii="Calibri" w:hAnsi="Calibri" w:cs="Calibri"/>
          <w:sz w:val="22"/>
          <w:szCs w:val="22"/>
        </w:rPr>
        <w:t xml:space="preserve">Zhotovitel </w:t>
      </w:r>
      <w:r w:rsidRPr="008D571C">
        <w:rPr>
          <w:rFonts w:ascii="Calibri" w:hAnsi="Calibri" w:cs="Calibri"/>
          <w:sz w:val="22"/>
          <w:szCs w:val="22"/>
        </w:rPr>
        <w:t xml:space="preserve">provede opravu vystavením nové faktury a tuto doručí </w:t>
      </w:r>
      <w:r>
        <w:rPr>
          <w:rFonts w:ascii="Calibri" w:hAnsi="Calibri" w:cs="Calibri"/>
          <w:sz w:val="22"/>
          <w:szCs w:val="22"/>
        </w:rPr>
        <w:t xml:space="preserve">objednateli </w:t>
      </w:r>
      <w:r w:rsidRPr="008D571C">
        <w:rPr>
          <w:rFonts w:ascii="Calibri" w:hAnsi="Calibri" w:cs="Calibri"/>
          <w:sz w:val="22"/>
          <w:szCs w:val="22"/>
        </w:rPr>
        <w:t xml:space="preserve">ve lhůtě do pěti (5) dnů. Vrácením vadné faktury </w:t>
      </w:r>
      <w:r>
        <w:rPr>
          <w:rFonts w:ascii="Calibri" w:hAnsi="Calibri" w:cs="Calibri"/>
          <w:sz w:val="22"/>
          <w:szCs w:val="22"/>
        </w:rPr>
        <w:t xml:space="preserve">zhotoviteli </w:t>
      </w:r>
      <w:r w:rsidRPr="008D571C">
        <w:rPr>
          <w:rFonts w:ascii="Calibri" w:hAnsi="Calibri" w:cs="Calibri"/>
          <w:sz w:val="22"/>
          <w:szCs w:val="22"/>
        </w:rPr>
        <w:t xml:space="preserve">přestává běžet původní lhůta splatnosti. Nová lhůta splatnosti běží ode dne doručení nově vyhotovené faktury </w:t>
      </w:r>
      <w:r>
        <w:rPr>
          <w:rFonts w:ascii="Calibri" w:hAnsi="Calibri" w:cs="Calibri"/>
          <w:sz w:val="22"/>
          <w:szCs w:val="22"/>
        </w:rPr>
        <w:t>objednateli.</w:t>
      </w:r>
      <w:r w:rsidRPr="008D571C">
        <w:rPr>
          <w:rFonts w:ascii="Calibri" w:hAnsi="Calibri" w:cs="Calibri"/>
          <w:sz w:val="22"/>
          <w:szCs w:val="22"/>
        </w:rPr>
        <w:t xml:space="preserve"> </w:t>
      </w:r>
    </w:p>
    <w:p w14:paraId="298ACFC0" w14:textId="77777777" w:rsidR="006C1118" w:rsidRDefault="006C1118" w:rsidP="006C1118">
      <w:pPr>
        <w:pStyle w:val="Zkladntextodsazen10"/>
        <w:numPr>
          <w:ilvl w:val="0"/>
          <w:numId w:val="37"/>
        </w:numPr>
        <w:suppressAutoHyphens/>
        <w:spacing w:line="0" w:lineRule="atLeast"/>
        <w:jc w:val="both"/>
        <w:rPr>
          <w:rFonts w:ascii="Calibri" w:hAnsi="Calibri" w:cs="Calibri"/>
          <w:sz w:val="22"/>
          <w:szCs w:val="22"/>
        </w:rPr>
      </w:pPr>
      <w:r w:rsidRPr="008D571C">
        <w:rPr>
          <w:rFonts w:ascii="Calibri" w:hAnsi="Calibri" w:cs="Calibri"/>
          <w:sz w:val="22"/>
          <w:szCs w:val="22"/>
        </w:rPr>
        <w:t>Lhůta splatnosti faktury dle této smlouvy je</w:t>
      </w:r>
      <w:r>
        <w:rPr>
          <w:rFonts w:ascii="Calibri" w:hAnsi="Calibri" w:cs="Calibri"/>
          <w:sz w:val="22"/>
          <w:szCs w:val="22"/>
        </w:rPr>
        <w:t xml:space="preserve"> třicet</w:t>
      </w:r>
      <w:r w:rsidRPr="008D571C">
        <w:rPr>
          <w:rFonts w:ascii="Calibri" w:hAnsi="Calibri" w:cs="Calibri"/>
          <w:sz w:val="22"/>
          <w:szCs w:val="22"/>
        </w:rPr>
        <w:t xml:space="preserve"> </w:t>
      </w:r>
      <w:r>
        <w:rPr>
          <w:rFonts w:ascii="Calibri" w:hAnsi="Calibri" w:cs="Calibri"/>
          <w:sz w:val="22"/>
          <w:szCs w:val="22"/>
        </w:rPr>
        <w:t>(30)</w:t>
      </w:r>
      <w:r w:rsidRPr="008D571C">
        <w:rPr>
          <w:rFonts w:ascii="Calibri" w:hAnsi="Calibri" w:cs="Calibri"/>
          <w:sz w:val="22"/>
          <w:szCs w:val="22"/>
        </w:rPr>
        <w:t xml:space="preserve"> dní ode dne doručení </w:t>
      </w:r>
      <w:r>
        <w:rPr>
          <w:rFonts w:ascii="Calibri" w:hAnsi="Calibri" w:cs="Calibri"/>
          <w:sz w:val="22"/>
          <w:szCs w:val="22"/>
        </w:rPr>
        <w:t xml:space="preserve">zhotoviteli. </w:t>
      </w:r>
      <w:r w:rsidRPr="008D571C">
        <w:rPr>
          <w:rFonts w:ascii="Calibri" w:hAnsi="Calibri" w:cs="Calibri"/>
          <w:sz w:val="22"/>
          <w:szCs w:val="22"/>
        </w:rPr>
        <w:t xml:space="preserve">Faktura je uhrazena okamžikem odepsání příslušné částky z účtu </w:t>
      </w:r>
      <w:r>
        <w:rPr>
          <w:rFonts w:ascii="Calibri" w:hAnsi="Calibri" w:cs="Calibri"/>
          <w:sz w:val="22"/>
          <w:szCs w:val="22"/>
        </w:rPr>
        <w:t xml:space="preserve">objednatele.  </w:t>
      </w:r>
      <w:r w:rsidRPr="008D571C">
        <w:rPr>
          <w:rFonts w:ascii="Calibri" w:hAnsi="Calibri" w:cs="Calibri"/>
          <w:sz w:val="22"/>
          <w:szCs w:val="22"/>
        </w:rPr>
        <w:t xml:space="preserve"> </w:t>
      </w:r>
    </w:p>
    <w:p w14:paraId="4D50CD7E" w14:textId="049B4475" w:rsidR="006C1118" w:rsidRPr="008D571C" w:rsidRDefault="006C1118" w:rsidP="006C1118">
      <w:pPr>
        <w:numPr>
          <w:ilvl w:val="0"/>
          <w:numId w:val="37"/>
        </w:numPr>
        <w:spacing w:after="120" w:line="0" w:lineRule="atLeast"/>
        <w:jc w:val="both"/>
      </w:pPr>
      <w:r w:rsidRPr="008E1162">
        <w:t xml:space="preserve">Veškeré platby dle této smlouvy budou </w:t>
      </w:r>
      <w:r>
        <w:t xml:space="preserve">objednatelem </w:t>
      </w:r>
      <w:r w:rsidRPr="008E1162">
        <w:t xml:space="preserve">placeny na účet </w:t>
      </w:r>
      <w:r>
        <w:t xml:space="preserve">zhotovitele </w:t>
      </w:r>
      <w:r w:rsidRPr="008E1162">
        <w:t xml:space="preserve">uvedený v záhlaví této smlouvy. </w:t>
      </w:r>
      <w:r>
        <w:t xml:space="preserve">Zhotovitel </w:t>
      </w:r>
      <w:r w:rsidRPr="008E1162">
        <w:t xml:space="preserve">prohlašuje, že jeho bankovní účet uvedený v této smlouvě nebo ve faktuře je jeho účtem, který je správcem daně zveřejněn způsobem umožňujícím dálkový přístup. </w:t>
      </w:r>
      <w:r>
        <w:t xml:space="preserve">Objednatel </w:t>
      </w:r>
      <w:r w:rsidRPr="008E1162">
        <w:t>provede úhradu ceny pouze na účet, který je účtem zveřejněným ve smyslu zákona o DPH. Pokud se kdykoliv ukáže, že účet</w:t>
      </w:r>
      <w:r>
        <w:t xml:space="preserve"> zhotovitele</w:t>
      </w:r>
      <w:r w:rsidRPr="008E1162">
        <w:t xml:space="preserve">, na který </w:t>
      </w:r>
      <w:r>
        <w:t>zhotovitel</w:t>
      </w:r>
      <w:r w:rsidRPr="008E1162">
        <w:t xml:space="preserve"> požaduje provést úhradu ceny, není zveřejněným účtem, není </w:t>
      </w:r>
      <w:r>
        <w:t xml:space="preserve">objednatel </w:t>
      </w:r>
      <w:r w:rsidRPr="008E1162">
        <w:t xml:space="preserve">povinen úhradu ceny na takový účet provést; v takovém případě se nejedná o prodlení se zaplacením ceny na straně </w:t>
      </w:r>
      <w:r>
        <w:t xml:space="preserve">objednatele. </w:t>
      </w:r>
    </w:p>
    <w:p w14:paraId="2FE84553" w14:textId="77777777" w:rsidR="006C1118" w:rsidRPr="008D571C" w:rsidRDefault="006C1118" w:rsidP="006C1118">
      <w:pPr>
        <w:pStyle w:val="Zkladntextodsazen10"/>
        <w:numPr>
          <w:ilvl w:val="0"/>
          <w:numId w:val="37"/>
        </w:numPr>
        <w:suppressAutoHyphens/>
        <w:spacing w:line="0" w:lineRule="atLeast"/>
        <w:jc w:val="both"/>
        <w:rPr>
          <w:rFonts w:ascii="Calibri" w:hAnsi="Calibri" w:cs="Calibri"/>
          <w:sz w:val="22"/>
          <w:szCs w:val="22"/>
        </w:rPr>
      </w:pPr>
      <w:r>
        <w:rPr>
          <w:rFonts w:ascii="Calibri" w:hAnsi="Calibri" w:cs="Calibri"/>
          <w:sz w:val="22"/>
          <w:szCs w:val="22"/>
        </w:rPr>
        <w:t xml:space="preserve">Objednatel </w:t>
      </w:r>
      <w:r w:rsidRPr="008D571C">
        <w:rPr>
          <w:rFonts w:ascii="Calibri" w:hAnsi="Calibri" w:cs="Calibri"/>
          <w:sz w:val="22"/>
          <w:szCs w:val="22"/>
        </w:rPr>
        <w:t xml:space="preserve">uplatní institut zvláštního způsobu zajištění daně dle § 109a zákona o DPH </w:t>
      </w:r>
      <w:r>
        <w:rPr>
          <w:rFonts w:ascii="Calibri" w:hAnsi="Calibri" w:cs="Calibri"/>
          <w:sz w:val="22"/>
          <w:szCs w:val="22"/>
        </w:rPr>
        <w:br/>
      </w:r>
      <w:r w:rsidRPr="008D571C">
        <w:rPr>
          <w:rFonts w:ascii="Calibri" w:hAnsi="Calibri" w:cs="Calibri"/>
          <w:sz w:val="22"/>
          <w:szCs w:val="22"/>
        </w:rPr>
        <w:t xml:space="preserve">a hodnotu plnění odpovídající dani z přidané hodnoty uvedené na faktuře uhradí v termínu splatnosti této faktury stanoveném dle smlouvy přímo na osobní depozitní účet </w:t>
      </w:r>
      <w:r>
        <w:rPr>
          <w:rFonts w:ascii="Calibri" w:hAnsi="Calibri" w:cs="Calibri"/>
          <w:sz w:val="22"/>
          <w:szCs w:val="22"/>
        </w:rPr>
        <w:t xml:space="preserve">zhotovitele </w:t>
      </w:r>
      <w:r w:rsidRPr="008D571C">
        <w:rPr>
          <w:rFonts w:ascii="Calibri" w:hAnsi="Calibri" w:cs="Calibri"/>
          <w:sz w:val="22"/>
          <w:szCs w:val="22"/>
        </w:rPr>
        <w:t>vedený u místně příslušného správce daně v případě, že:</w:t>
      </w:r>
    </w:p>
    <w:p w14:paraId="7CB83FDD"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t>bankovní účet prodávajícího určený k úhradě plnění uvedený na faktuře nebude správcem daně zveřejněn v aplikaci „Registr plátců DPH“, nebo</w:t>
      </w:r>
    </w:p>
    <w:p w14:paraId="437702C3"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t>prodávají bude ke dni uskutečnění zdanitelného plnění zveřejněn v aplikaci „Registr plátců DPH“ jako nespolehlivý plátce, nebo</w:t>
      </w:r>
    </w:p>
    <w:p w14:paraId="47B1C7E2" w14:textId="77777777" w:rsidR="006C1118" w:rsidRDefault="006C1118" w:rsidP="006C1118">
      <w:pPr>
        <w:widowControl w:val="0"/>
        <w:numPr>
          <w:ilvl w:val="1"/>
          <w:numId w:val="37"/>
        </w:numPr>
        <w:tabs>
          <w:tab w:val="left" w:pos="1988"/>
        </w:tabs>
        <w:autoSpaceDE w:val="0"/>
        <w:autoSpaceDN w:val="0"/>
        <w:adjustRightInd w:val="0"/>
        <w:spacing w:after="120" w:line="0" w:lineRule="atLeast"/>
        <w:jc w:val="both"/>
      </w:pPr>
      <w:r>
        <w:lastRenderedPageBreak/>
        <w:t>prodávající bude ke dni uskutečnění zdanitelného plnění v insolvenčním řízení.</w:t>
      </w:r>
    </w:p>
    <w:p w14:paraId="1C6BE0E4" w14:textId="1BDFCE16" w:rsidR="00683A5E" w:rsidRPr="006C1118" w:rsidRDefault="006C1118" w:rsidP="006C1118">
      <w:pPr>
        <w:pStyle w:val="Zkladntextodsazen10"/>
        <w:numPr>
          <w:ilvl w:val="0"/>
          <w:numId w:val="37"/>
        </w:numPr>
        <w:suppressAutoHyphens/>
        <w:spacing w:line="0" w:lineRule="atLeast"/>
        <w:jc w:val="both"/>
        <w:rPr>
          <w:rFonts w:asciiTheme="minorHAnsi" w:hAnsiTheme="minorHAnsi" w:cstheme="minorHAnsi"/>
          <w:sz w:val="22"/>
          <w:szCs w:val="22"/>
        </w:rPr>
      </w:pPr>
      <w:r w:rsidRPr="006C1118">
        <w:rPr>
          <w:rFonts w:ascii="Calibri" w:hAnsi="Calibri" w:cs="Calibri"/>
          <w:sz w:val="22"/>
          <w:szCs w:val="22"/>
        </w:rPr>
        <w:t xml:space="preserve">Objednatel nenese odpovědnost za případné penále a jiné postihy vyměřené či stanovené správcem daně zhotoviteli v souvislosti s potenciálně pozdní úhradou DPH, tj. po datu splatnosti této daně. </w:t>
      </w:r>
    </w:p>
    <w:bookmarkEnd w:id="0"/>
    <w:p w14:paraId="001E60BA" w14:textId="77777777" w:rsidR="006C1118" w:rsidRPr="002E0A8A" w:rsidRDefault="006C1118" w:rsidP="006C1118">
      <w:pPr>
        <w:pStyle w:val="Zkladntextodsazen1"/>
        <w:suppressAutoHyphens/>
        <w:spacing w:line="0" w:lineRule="atLeast"/>
        <w:ind w:left="0"/>
        <w:jc w:val="both"/>
        <w:rPr>
          <w:rFonts w:ascii="Calibri" w:hAnsi="Calibri" w:cs="Calibri"/>
          <w:sz w:val="22"/>
          <w:szCs w:val="22"/>
        </w:rPr>
      </w:pPr>
    </w:p>
    <w:p w14:paraId="0A086FC1" w14:textId="77777777" w:rsidR="007073B0" w:rsidRPr="002E0A8A" w:rsidRDefault="007073B0" w:rsidP="006C1118">
      <w:pPr>
        <w:spacing w:after="120" w:line="0" w:lineRule="atLeast"/>
        <w:jc w:val="center"/>
        <w:rPr>
          <w:rFonts w:asciiTheme="minorHAnsi" w:hAnsiTheme="minorHAnsi" w:cstheme="minorHAnsi"/>
          <w:b/>
          <w:bCs/>
        </w:rPr>
      </w:pPr>
      <w:r w:rsidRPr="002E0A8A">
        <w:rPr>
          <w:rFonts w:asciiTheme="minorHAnsi" w:hAnsiTheme="minorHAnsi" w:cstheme="minorHAnsi"/>
          <w:b/>
          <w:bCs/>
        </w:rPr>
        <w:t>Článek VII</w:t>
      </w:r>
    </w:p>
    <w:p w14:paraId="00B3FCA2" w14:textId="77777777" w:rsidR="007073B0" w:rsidRPr="006C1118" w:rsidRDefault="007073B0" w:rsidP="006C1118">
      <w:pPr>
        <w:spacing w:after="120" w:line="0" w:lineRule="atLeast"/>
        <w:jc w:val="center"/>
        <w:outlineLvl w:val="0"/>
        <w:rPr>
          <w:b/>
          <w:bCs/>
          <w:u w:val="single"/>
        </w:rPr>
      </w:pPr>
      <w:r w:rsidRPr="006C1118">
        <w:rPr>
          <w:b/>
          <w:bCs/>
          <w:u w:val="single"/>
        </w:rPr>
        <w:t>Smluvní pokuty a odstoupení od smlouvy</w:t>
      </w:r>
    </w:p>
    <w:p w14:paraId="13EF8B33" w14:textId="77777777" w:rsidR="007073B0" w:rsidRPr="002E0A8A" w:rsidRDefault="007073B0" w:rsidP="006C1118">
      <w:pPr>
        <w:pStyle w:val="Import13"/>
        <w:numPr>
          <w:ilvl w:val="1"/>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Calibri" w:hAnsi="Calibri" w:cs="Calibri"/>
          <w:sz w:val="22"/>
          <w:szCs w:val="22"/>
        </w:rPr>
      </w:pPr>
      <w:r w:rsidRPr="002E0A8A">
        <w:rPr>
          <w:rFonts w:ascii="Calibri" w:hAnsi="Calibri" w:cs="Calibri"/>
          <w:sz w:val="22"/>
          <w:szCs w:val="22"/>
        </w:rPr>
        <w:t>V případě nesplnění povinnosti (závazku) podle této smlouvy se smluvní strany dohodly, že dotčená smluvní strana je oprávněna účtovat straně, která porušila povinnosti stanovené touto smlouvou, smluvní pokutu, a to za každé jednotlivé porušení:</w:t>
      </w:r>
    </w:p>
    <w:p w14:paraId="2F9DF739" w14:textId="77777777" w:rsidR="00683A5E" w:rsidRPr="002E0A8A" w:rsidRDefault="00683A5E" w:rsidP="006C1118">
      <w:pPr>
        <w:pStyle w:val="Import2"/>
        <w:numPr>
          <w:ilvl w:val="2"/>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Theme="minorHAnsi" w:hAnsiTheme="minorHAnsi" w:cstheme="minorHAnsi"/>
          <w:sz w:val="22"/>
          <w:szCs w:val="22"/>
        </w:rPr>
        <w:t>Objednatel zhotoviteli:</w:t>
      </w:r>
    </w:p>
    <w:p w14:paraId="5A221488" w14:textId="77777777" w:rsidR="00683A5E" w:rsidRPr="002E0A8A" w:rsidRDefault="00683A5E" w:rsidP="006C1118">
      <w:pPr>
        <w:pStyle w:val="Import2"/>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jc w:val="both"/>
        <w:rPr>
          <w:rFonts w:asciiTheme="minorHAnsi" w:hAnsiTheme="minorHAnsi" w:cstheme="minorHAnsi"/>
          <w:sz w:val="22"/>
          <w:szCs w:val="22"/>
        </w:rPr>
      </w:pPr>
    </w:p>
    <w:p w14:paraId="687A828A" w14:textId="53364CC3" w:rsidR="00683A5E"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2</w:t>
      </w:r>
      <w:r w:rsidR="00683A5E">
        <w:rPr>
          <w:rFonts w:asciiTheme="minorHAnsi" w:hAnsiTheme="minorHAnsi" w:cstheme="minorHAnsi"/>
          <w:sz w:val="22"/>
          <w:szCs w:val="22"/>
        </w:rPr>
        <w:t>00,00 Kč za každý i započatý den prodlení s doručením řádně vystavené faktury ve lhůtě stanovené v článku VI odstavec (1) a odstavec (3),</w:t>
      </w:r>
    </w:p>
    <w:p w14:paraId="3EEEDFDE" w14:textId="4542EFC4" w:rsidR="00683A5E" w:rsidRPr="00BC0862"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5</w:t>
      </w:r>
      <w:r w:rsidR="00683A5E" w:rsidRPr="00BC0862">
        <w:rPr>
          <w:rFonts w:asciiTheme="minorHAnsi" w:hAnsiTheme="minorHAnsi" w:cstheme="minorHAnsi"/>
          <w:sz w:val="22"/>
          <w:szCs w:val="22"/>
        </w:rPr>
        <w:t>00,00 Kč za každý i započatý den prodlení s provedením díla v termínu dle článku IV odstavec (3) této smlouvy a dle objednávky</w:t>
      </w:r>
      <w:r w:rsidR="00661F35">
        <w:rPr>
          <w:rFonts w:asciiTheme="minorHAnsi" w:hAnsiTheme="minorHAnsi" w:cstheme="minorHAnsi"/>
          <w:sz w:val="22"/>
          <w:szCs w:val="22"/>
        </w:rPr>
        <w:t>,</w:t>
      </w:r>
      <w:r w:rsidR="00683A5E" w:rsidRPr="00BC0862">
        <w:rPr>
          <w:rFonts w:asciiTheme="minorHAnsi" w:hAnsiTheme="minorHAnsi" w:cstheme="minorHAnsi"/>
          <w:sz w:val="22"/>
          <w:szCs w:val="22"/>
        </w:rPr>
        <w:t xml:space="preserve"> </w:t>
      </w:r>
    </w:p>
    <w:p w14:paraId="6D0F2B87" w14:textId="5812F3BD" w:rsidR="00683A5E" w:rsidRPr="00BC0862" w:rsidRDefault="004D29C2"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Pr>
          <w:rFonts w:asciiTheme="minorHAnsi" w:hAnsiTheme="minorHAnsi" w:cstheme="minorHAnsi"/>
          <w:sz w:val="22"/>
          <w:szCs w:val="22"/>
        </w:rPr>
        <w:t>3</w:t>
      </w:r>
      <w:r w:rsidR="00683A5E">
        <w:rPr>
          <w:rFonts w:asciiTheme="minorHAnsi" w:hAnsiTheme="minorHAnsi" w:cstheme="minorHAnsi"/>
          <w:sz w:val="22"/>
          <w:szCs w:val="22"/>
        </w:rPr>
        <w:t>.</w:t>
      </w:r>
      <w:r w:rsidR="00683A5E" w:rsidRPr="00BC0862">
        <w:rPr>
          <w:rFonts w:asciiTheme="minorHAnsi" w:hAnsiTheme="minorHAnsi" w:cstheme="minorHAnsi"/>
          <w:sz w:val="22"/>
          <w:szCs w:val="22"/>
        </w:rPr>
        <w:t>000,00 Kč za každý i započatý den prodlení s odstraněním drobných vad a nedodělků uvedených v protokolu o předání v termínu dle článku IV odstavec (10) této smlouvy; počínaje čtvrtým dnem prodlení s odstraněním kterékoliv drobné vady nebo nedodělku je zhotovitel povinen zaplatit smluvní pokutu ve výši 1</w:t>
      </w:r>
      <w:r w:rsidR="002A0CAE">
        <w:rPr>
          <w:rFonts w:asciiTheme="minorHAnsi" w:hAnsiTheme="minorHAnsi" w:cstheme="minorHAnsi"/>
          <w:sz w:val="22"/>
          <w:szCs w:val="22"/>
        </w:rPr>
        <w:t>.</w:t>
      </w:r>
      <w:r w:rsidR="00683A5E" w:rsidRPr="00BC0862">
        <w:rPr>
          <w:rFonts w:asciiTheme="minorHAnsi" w:hAnsiTheme="minorHAnsi" w:cstheme="minorHAnsi"/>
          <w:sz w:val="22"/>
          <w:szCs w:val="22"/>
        </w:rPr>
        <w:t>000,00 Kč za každou takovou drobnou vadu nebo nedodělek a den prodlení s jejím odstraněním</w:t>
      </w:r>
      <w:r w:rsidR="00661F35">
        <w:rPr>
          <w:rFonts w:asciiTheme="minorHAnsi" w:hAnsiTheme="minorHAnsi" w:cstheme="minorHAnsi"/>
          <w:sz w:val="22"/>
          <w:szCs w:val="22"/>
        </w:rPr>
        <w:t>,</w:t>
      </w:r>
    </w:p>
    <w:p w14:paraId="7A05B8C0" w14:textId="77777777" w:rsidR="00683A5E" w:rsidRPr="002E0A8A" w:rsidRDefault="00683A5E" w:rsidP="006C1118">
      <w:pPr>
        <w:pStyle w:val="Import7"/>
        <w:numPr>
          <w:ilvl w:val="3"/>
          <w:numId w:val="30"/>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Theme="minorHAnsi" w:hAnsiTheme="minorHAnsi" w:cstheme="minorHAnsi"/>
          <w:sz w:val="22"/>
          <w:szCs w:val="22"/>
        </w:rPr>
      </w:pPr>
      <w:r w:rsidRPr="00BC0862">
        <w:rPr>
          <w:rFonts w:asciiTheme="minorHAnsi" w:hAnsiTheme="minorHAnsi" w:cstheme="minorHAnsi"/>
          <w:sz w:val="22"/>
          <w:szCs w:val="22"/>
        </w:rPr>
        <w:t>1.000,00 Kč za každý i započatý den prodlení s odstraněním vad reklamovaných objednatelem v záruční době v termínech touto smlouvou stanovených nebo stranami písemně dohodnutých</w:t>
      </w:r>
      <w:r w:rsidRPr="002E0A8A">
        <w:rPr>
          <w:rFonts w:asciiTheme="minorHAnsi" w:hAnsiTheme="minorHAnsi" w:cstheme="minorHAnsi"/>
          <w:sz w:val="22"/>
          <w:szCs w:val="22"/>
        </w:rPr>
        <w:t xml:space="preserve">; počínaje čtvrtým dnem prodlení s odstraněním reklamované vady je zhotovitel povinen zaplatit smluvní pokutu ve výši </w:t>
      </w:r>
      <w:r>
        <w:rPr>
          <w:rFonts w:asciiTheme="minorHAnsi" w:hAnsiTheme="minorHAnsi" w:cstheme="minorHAnsi"/>
          <w:sz w:val="22"/>
          <w:szCs w:val="22"/>
        </w:rPr>
        <w:t>1</w:t>
      </w:r>
      <w:r w:rsidR="00661F35">
        <w:rPr>
          <w:rFonts w:asciiTheme="minorHAnsi" w:hAnsiTheme="minorHAnsi" w:cstheme="minorHAnsi"/>
          <w:sz w:val="22"/>
          <w:szCs w:val="22"/>
        </w:rPr>
        <w:t>.</w:t>
      </w:r>
      <w:r>
        <w:rPr>
          <w:rFonts w:asciiTheme="minorHAnsi" w:hAnsiTheme="minorHAnsi" w:cstheme="minorHAnsi"/>
          <w:sz w:val="22"/>
          <w:szCs w:val="22"/>
        </w:rPr>
        <w:t>000,</w:t>
      </w:r>
      <w:r w:rsidR="00661F35">
        <w:rPr>
          <w:rFonts w:asciiTheme="minorHAnsi" w:hAnsiTheme="minorHAnsi" w:cstheme="minorHAnsi"/>
          <w:sz w:val="22"/>
          <w:szCs w:val="22"/>
        </w:rPr>
        <w:t>00</w:t>
      </w:r>
      <w:r w:rsidRPr="002E0A8A">
        <w:rPr>
          <w:rFonts w:asciiTheme="minorHAnsi" w:hAnsiTheme="minorHAnsi" w:cstheme="minorHAnsi"/>
          <w:sz w:val="22"/>
          <w:szCs w:val="22"/>
        </w:rPr>
        <w:t xml:space="preserve"> Kč za každou takovou reklamovanou a den prodlení s jejím odstraněním; o odstranění vad bude smluvními stranami sepsán zápis</w:t>
      </w:r>
      <w:r>
        <w:rPr>
          <w:rFonts w:asciiTheme="minorHAnsi" w:hAnsiTheme="minorHAnsi" w:cstheme="minorHAnsi"/>
          <w:sz w:val="22"/>
          <w:szCs w:val="22"/>
        </w:rPr>
        <w:t>.</w:t>
      </w:r>
      <w:r w:rsidRPr="002E0A8A">
        <w:rPr>
          <w:rFonts w:asciiTheme="minorHAnsi" w:hAnsiTheme="minorHAnsi" w:cstheme="minorHAnsi"/>
          <w:sz w:val="22"/>
          <w:szCs w:val="22"/>
        </w:rPr>
        <w:t xml:space="preserve"> </w:t>
      </w:r>
    </w:p>
    <w:p w14:paraId="799B8649" w14:textId="77777777" w:rsidR="007073B0" w:rsidRPr="002E0A8A" w:rsidRDefault="007073B0" w:rsidP="006C1118">
      <w:pPr>
        <w:pStyle w:val="Import2"/>
        <w:numPr>
          <w:ilvl w:val="0"/>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Zhotovitel objednateli:</w:t>
      </w:r>
    </w:p>
    <w:p w14:paraId="5E7B8C10" w14:textId="77777777" w:rsidR="007073B0" w:rsidRPr="002E0A8A" w:rsidRDefault="007073B0" w:rsidP="006C1118">
      <w:pPr>
        <w:pStyle w:val="Import7"/>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ind w:left="567" w:hanging="272"/>
        <w:rPr>
          <w:rFonts w:ascii="Calibri" w:hAnsi="Calibri" w:cs="Calibri"/>
          <w:sz w:val="22"/>
          <w:szCs w:val="22"/>
        </w:rPr>
      </w:pPr>
    </w:p>
    <w:p w14:paraId="44B9313B" w14:textId="77777777" w:rsidR="007073B0" w:rsidRPr="002E0A8A" w:rsidRDefault="007073B0" w:rsidP="006C1118">
      <w:pPr>
        <w:pStyle w:val="Import7"/>
        <w:numPr>
          <w:ilvl w:val="1"/>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rPr>
          <w:rFonts w:ascii="Calibri" w:hAnsi="Calibri" w:cs="Calibri"/>
          <w:sz w:val="22"/>
          <w:szCs w:val="22"/>
        </w:rPr>
      </w:pPr>
      <w:r w:rsidRPr="002E0A8A">
        <w:rPr>
          <w:rFonts w:ascii="Calibri" w:hAnsi="Calibri" w:cs="Calibri"/>
          <w:sz w:val="22"/>
          <w:szCs w:val="22"/>
        </w:rPr>
        <w:t>0,05 % z fakturované dlužné částky za každý den prodlení s úhradou faktur.</w:t>
      </w:r>
    </w:p>
    <w:p w14:paraId="6865AE81"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Strana, které byla smluvní pokuta vyúčtována, je povinna tuto zaplatit do čtrnácti (14) dnů od doručení písemné výzvy k jejímu zaplacení. Není-li možno písemnou výzvu doručit, uloží se písemnost na poště a adresát se vyzve, aby si písemnost vyzvednul. Písemnost se považuje za doručenou dnem, kdy byla doručující strana vyrozuměna o skutečnosti, že si adresát zásilku nevyzvedl ve stanovené lhůtě. Písemnosti se považují za doručené i v případě, že kterákoli ze smluvních stran jejich doručení odmítne nebo jinak znemožní. Jestliže smluvní strany mají zpřístupněnu datovou schránku, může být výzva k zaplacení smluvní pokuty doručena prostřednictvím datové schránky.    </w:t>
      </w:r>
    </w:p>
    <w:p w14:paraId="1AE65D50"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shd w:val="clear" w:color="auto" w:fill="FFFF00"/>
        </w:rPr>
      </w:pPr>
      <w:r w:rsidRPr="002E0A8A">
        <w:rPr>
          <w:rFonts w:ascii="Calibri" w:hAnsi="Calibri" w:cs="Calibri"/>
          <w:sz w:val="22"/>
          <w:szCs w:val="22"/>
        </w:rPr>
        <w:t>Nedohodnou-li smluvní strany něco jiného, zaplacením smluvních pokut dohodnutých v této smlouvě se neruší povinnost smluvní strany závazek splnit ani právo strany oprávněné vedle smluvní pokuty požadovat i náhradu škody bez ohledu na sjednanou a případně též uhrazenou smluvní pokutu.</w:t>
      </w:r>
    </w:p>
    <w:p w14:paraId="3179980A" w14:textId="77777777" w:rsidR="007073B0" w:rsidRPr="002E0A8A" w:rsidRDefault="007073B0" w:rsidP="006C1118">
      <w:pPr>
        <w:pStyle w:val="Import2"/>
        <w:numPr>
          <w:ilvl w:val="2"/>
          <w:numId w:val="31"/>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shd w:val="clear" w:color="auto" w:fill="FFFF00"/>
        </w:rPr>
      </w:pPr>
      <w:r w:rsidRPr="002E0A8A">
        <w:rPr>
          <w:rFonts w:ascii="Calibri" w:hAnsi="Calibri" w:cs="Calibri"/>
          <w:sz w:val="22"/>
          <w:szCs w:val="22"/>
        </w:rPr>
        <w:t>Objednatel je oprávněn</w:t>
      </w:r>
      <w:r w:rsidR="00626F84" w:rsidRPr="002E0A8A">
        <w:rPr>
          <w:rFonts w:asciiTheme="minorHAnsi" w:hAnsiTheme="minorHAnsi" w:cstheme="minorHAnsi"/>
          <w:sz w:val="22"/>
          <w:szCs w:val="22"/>
        </w:rPr>
        <w:t xml:space="preserve"> tuto smlouvu vypovědět bez výpovědní doby v následujících případech</w:t>
      </w:r>
      <w:r w:rsidRPr="002E0A8A">
        <w:rPr>
          <w:rFonts w:ascii="Calibri" w:hAnsi="Calibri" w:cs="Calibri"/>
          <w:sz w:val="22"/>
          <w:szCs w:val="22"/>
        </w:rPr>
        <w:t>:</w:t>
      </w:r>
    </w:p>
    <w:p w14:paraId="145B963B" w14:textId="0595060E" w:rsidR="00626F84"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Calibri" w:hAnsi="Calibri" w:cs="Calibri"/>
          <w:sz w:val="22"/>
          <w:szCs w:val="22"/>
        </w:rPr>
        <w:t>v případě prodlení s</w:t>
      </w:r>
      <w:r w:rsidR="00626F84" w:rsidRPr="002E0A8A">
        <w:rPr>
          <w:rFonts w:asciiTheme="minorHAnsi" w:hAnsiTheme="minorHAnsi" w:cstheme="minorHAnsi"/>
          <w:sz w:val="22"/>
          <w:szCs w:val="22"/>
        </w:rPr>
        <w:t> provedením díla dle objednávky o více</w:t>
      </w:r>
      <w:r w:rsidRPr="002E0A8A">
        <w:rPr>
          <w:rFonts w:ascii="Calibri" w:hAnsi="Calibri" w:cs="Calibri"/>
          <w:sz w:val="22"/>
          <w:szCs w:val="22"/>
        </w:rPr>
        <w:t> </w:t>
      </w:r>
      <w:r w:rsidR="00626F84" w:rsidRPr="002E0A8A">
        <w:rPr>
          <w:rFonts w:asciiTheme="minorHAnsi" w:hAnsiTheme="minorHAnsi" w:cstheme="minorHAnsi"/>
          <w:sz w:val="22"/>
          <w:szCs w:val="22"/>
        </w:rPr>
        <w:t xml:space="preserve">než </w:t>
      </w:r>
      <w:r w:rsidR="009D5DBF">
        <w:rPr>
          <w:rFonts w:asciiTheme="minorHAnsi" w:hAnsiTheme="minorHAnsi" w:cstheme="minorHAnsi"/>
          <w:sz w:val="22"/>
          <w:szCs w:val="22"/>
        </w:rPr>
        <w:t xml:space="preserve">5 </w:t>
      </w:r>
      <w:r w:rsidR="00626F84" w:rsidRPr="002E0A8A">
        <w:rPr>
          <w:rFonts w:asciiTheme="minorHAnsi" w:hAnsiTheme="minorHAnsi" w:cstheme="minorHAnsi"/>
          <w:sz w:val="22"/>
          <w:szCs w:val="22"/>
        </w:rPr>
        <w:t>dnů, nebo dostal-li se zhotovitel opakov</w:t>
      </w:r>
      <w:r w:rsidR="00AC5A71">
        <w:rPr>
          <w:rFonts w:asciiTheme="minorHAnsi" w:hAnsiTheme="minorHAnsi" w:cstheme="minorHAnsi"/>
          <w:sz w:val="22"/>
          <w:szCs w:val="22"/>
        </w:rPr>
        <w:t>a</w:t>
      </w:r>
      <w:r w:rsidR="00626F84" w:rsidRPr="002E0A8A">
        <w:rPr>
          <w:rFonts w:asciiTheme="minorHAnsi" w:hAnsiTheme="minorHAnsi" w:cstheme="minorHAnsi"/>
          <w:sz w:val="22"/>
          <w:szCs w:val="22"/>
        </w:rPr>
        <w:t xml:space="preserve">ně (nejméně dvakrát) do prodlení s provedením díla dle objednávky, </w:t>
      </w:r>
    </w:p>
    <w:p w14:paraId="189F0624" w14:textId="77777777" w:rsidR="007073B0"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lastRenderedPageBreak/>
        <w:t xml:space="preserve">je-li </w:t>
      </w:r>
      <w:r w:rsidR="00626F84" w:rsidRPr="002E0A8A">
        <w:rPr>
          <w:rFonts w:asciiTheme="minorHAnsi" w:hAnsiTheme="minorHAnsi" w:cstheme="minorHAnsi"/>
          <w:sz w:val="22"/>
          <w:szCs w:val="22"/>
        </w:rPr>
        <w:t xml:space="preserve">dílo dle objednávky opakovaně provedeno </w:t>
      </w:r>
      <w:r w:rsidRPr="002E0A8A">
        <w:rPr>
          <w:rFonts w:ascii="Calibri" w:hAnsi="Calibri" w:cs="Calibri"/>
          <w:sz w:val="22"/>
          <w:szCs w:val="22"/>
        </w:rPr>
        <w:t>zjevně nekvalitně,</w:t>
      </w:r>
    </w:p>
    <w:p w14:paraId="27BB491A" w14:textId="77777777" w:rsidR="007073B0" w:rsidRPr="002E0A8A" w:rsidRDefault="007073B0" w:rsidP="006C1118">
      <w:pPr>
        <w:pStyle w:val="Import6"/>
        <w:numPr>
          <w:ilvl w:val="4"/>
          <w:numId w:val="32"/>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je-li zhotovitel zjevně neschopen </w:t>
      </w:r>
      <w:r w:rsidR="00626F84" w:rsidRPr="002E0A8A">
        <w:rPr>
          <w:rFonts w:asciiTheme="minorHAnsi" w:hAnsiTheme="minorHAnsi" w:cstheme="minorHAnsi"/>
          <w:sz w:val="22"/>
          <w:szCs w:val="22"/>
        </w:rPr>
        <w:t xml:space="preserve">dokončit dílo </w:t>
      </w:r>
      <w:r w:rsidRPr="002E0A8A">
        <w:rPr>
          <w:rFonts w:ascii="Calibri" w:hAnsi="Calibri" w:cs="Calibri"/>
          <w:sz w:val="22"/>
          <w:szCs w:val="22"/>
        </w:rPr>
        <w:t>v termínu z důvodů nedostatku financí, např. proto, že neplní své finanční závazky vůči svým subdodav</w:t>
      </w:r>
      <w:r w:rsidR="00626F84" w:rsidRPr="002E0A8A">
        <w:rPr>
          <w:rFonts w:asciiTheme="minorHAnsi" w:hAnsiTheme="minorHAnsi" w:cstheme="minorHAnsi"/>
          <w:sz w:val="22"/>
          <w:szCs w:val="22"/>
        </w:rPr>
        <w:t>atelům či dodavatelům materiálu</w:t>
      </w:r>
      <w:r w:rsidRPr="002E0A8A">
        <w:rPr>
          <w:rFonts w:ascii="Calibri" w:hAnsi="Calibri" w:cs="Calibri"/>
          <w:sz w:val="22"/>
          <w:szCs w:val="22"/>
        </w:rPr>
        <w:t xml:space="preserve">. </w:t>
      </w:r>
    </w:p>
    <w:p w14:paraId="5A41D8A6" w14:textId="77777777" w:rsidR="002E0A8A" w:rsidRPr="002E0A8A" w:rsidRDefault="002E0A8A" w:rsidP="006C1118">
      <w:pPr>
        <w:pStyle w:val="Odstavecseseznamem3"/>
        <w:spacing w:after="120" w:line="0" w:lineRule="atLeast"/>
        <w:ind w:left="540" w:hanging="360"/>
        <w:jc w:val="both"/>
        <w:rPr>
          <w:rFonts w:cs="Calibri"/>
        </w:rPr>
      </w:pPr>
    </w:p>
    <w:p w14:paraId="2B213345" w14:textId="77777777" w:rsidR="007073B0" w:rsidRPr="002E0A8A" w:rsidRDefault="00F10037" w:rsidP="006C1118">
      <w:pPr>
        <w:spacing w:after="120" w:line="0" w:lineRule="atLeast"/>
        <w:jc w:val="center"/>
        <w:outlineLvl w:val="0"/>
        <w:rPr>
          <w:b/>
          <w:bCs/>
        </w:rPr>
      </w:pPr>
      <w:r>
        <w:rPr>
          <w:b/>
          <w:bCs/>
        </w:rPr>
        <w:t>Článek VIII</w:t>
      </w:r>
    </w:p>
    <w:p w14:paraId="33B8A52D" w14:textId="77777777" w:rsidR="007073B0" w:rsidRPr="006C1118" w:rsidRDefault="007073B0" w:rsidP="006C1118">
      <w:pPr>
        <w:spacing w:after="120" w:line="0" w:lineRule="atLeast"/>
        <w:jc w:val="center"/>
        <w:outlineLvl w:val="0"/>
        <w:rPr>
          <w:b/>
          <w:bCs/>
          <w:u w:val="single"/>
        </w:rPr>
      </w:pPr>
      <w:r w:rsidRPr="006C1118">
        <w:rPr>
          <w:b/>
          <w:bCs/>
          <w:u w:val="single"/>
        </w:rPr>
        <w:t>Záruční doba a odpovědnost za vady</w:t>
      </w:r>
    </w:p>
    <w:p w14:paraId="4DA57149"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Zhotovitel odpovídá za kvalitu, funkčnost a úplnost předmětu plnění provedeného na základě této smlouvy v rámci jednotlivých zakázek a zaručuje se, že bude provedeno v souladu s podmínkami této smlouvy, v parametrech stanovených dle vzájemně odsouhlaseného rozsahu prací, a že jakost provedených prací a dodávek bude odpovídat technologickým normám a platným právním předpisům v době jeho realizace. </w:t>
      </w:r>
    </w:p>
    <w:p w14:paraId="6427C070" w14:textId="77777777" w:rsidR="00F10037"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Theme="minorHAnsi" w:hAnsiTheme="minorHAnsi" w:cstheme="minorHAnsi"/>
          <w:sz w:val="22"/>
          <w:szCs w:val="22"/>
        </w:rPr>
      </w:pPr>
      <w:r w:rsidRPr="002E0A8A">
        <w:rPr>
          <w:rFonts w:ascii="Calibri" w:hAnsi="Calibri" w:cs="Calibri"/>
          <w:sz w:val="22"/>
          <w:szCs w:val="22"/>
        </w:rPr>
        <w:t xml:space="preserve">Zhotovitel poskytuje na </w:t>
      </w:r>
      <w:r w:rsidR="00626F84" w:rsidRPr="002E0A8A">
        <w:rPr>
          <w:rFonts w:asciiTheme="minorHAnsi" w:hAnsiTheme="minorHAnsi" w:cstheme="minorHAnsi"/>
          <w:sz w:val="22"/>
          <w:szCs w:val="22"/>
        </w:rPr>
        <w:t>všechna díla dle objednávky dle této smlouvy záruku za jakost v</w:t>
      </w:r>
      <w:r w:rsidR="00F10037">
        <w:rPr>
          <w:rFonts w:asciiTheme="minorHAnsi" w:hAnsiTheme="minorHAnsi" w:cstheme="minorHAnsi"/>
          <w:sz w:val="22"/>
          <w:szCs w:val="22"/>
        </w:rPr>
        <w:t> </w:t>
      </w:r>
      <w:r w:rsidR="00626F84" w:rsidRPr="002E0A8A">
        <w:rPr>
          <w:rFonts w:asciiTheme="minorHAnsi" w:hAnsiTheme="minorHAnsi" w:cstheme="minorHAnsi"/>
          <w:sz w:val="22"/>
          <w:szCs w:val="22"/>
        </w:rPr>
        <w:t>délce</w:t>
      </w:r>
      <w:r w:rsidR="00F10037">
        <w:rPr>
          <w:rFonts w:asciiTheme="minorHAnsi" w:hAnsiTheme="minorHAnsi" w:cstheme="minorHAnsi"/>
          <w:sz w:val="22"/>
          <w:szCs w:val="22"/>
        </w:rPr>
        <w:t xml:space="preserve"> </w:t>
      </w:r>
      <w:r w:rsidR="00251353">
        <w:rPr>
          <w:rFonts w:asciiTheme="minorHAnsi" w:hAnsiTheme="minorHAnsi" w:cstheme="minorHAnsi"/>
          <w:sz w:val="22"/>
          <w:szCs w:val="22"/>
        </w:rPr>
        <w:br/>
      </w:r>
      <w:r w:rsidR="009D5DBF">
        <w:rPr>
          <w:rFonts w:asciiTheme="minorHAnsi" w:hAnsiTheme="minorHAnsi" w:cstheme="minorHAnsi"/>
          <w:sz w:val="22"/>
          <w:szCs w:val="22"/>
        </w:rPr>
        <w:t>12</w:t>
      </w:r>
      <w:r w:rsidR="00F10037">
        <w:rPr>
          <w:rFonts w:asciiTheme="minorHAnsi" w:hAnsiTheme="minorHAnsi" w:cstheme="minorHAnsi"/>
          <w:sz w:val="22"/>
          <w:szCs w:val="22"/>
        </w:rPr>
        <w:t xml:space="preserve"> měsíců. </w:t>
      </w:r>
    </w:p>
    <w:p w14:paraId="1A3F402E"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Zhotovitel se zavazuje, že v záruční době bude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bez vad a bude mít vlastnosti v této smlouvě dohodnuté.</w:t>
      </w:r>
    </w:p>
    <w:p w14:paraId="6788FCA9"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Záruční doba u každé</w:t>
      </w:r>
      <w:r w:rsidR="002E0A8A" w:rsidRPr="002E0A8A">
        <w:rPr>
          <w:rFonts w:asciiTheme="minorHAnsi" w:hAnsiTheme="minorHAnsi" w:cstheme="minorHAnsi"/>
          <w:sz w:val="22"/>
          <w:szCs w:val="22"/>
        </w:rPr>
        <w:t xml:space="preserve">ho díla dle objednávky </w:t>
      </w:r>
      <w:r w:rsidRPr="002E0A8A">
        <w:rPr>
          <w:rFonts w:ascii="Calibri" w:hAnsi="Calibri" w:cs="Calibri"/>
          <w:sz w:val="22"/>
          <w:szCs w:val="22"/>
        </w:rPr>
        <w:t xml:space="preserve">začne běžet vždy dnem protokolárního předání </w:t>
      </w:r>
      <w:r w:rsidR="002E0A8A" w:rsidRPr="002E0A8A">
        <w:rPr>
          <w:rFonts w:asciiTheme="minorHAnsi" w:hAnsiTheme="minorHAnsi" w:cstheme="minorHAnsi"/>
          <w:sz w:val="22"/>
          <w:szCs w:val="22"/>
        </w:rPr>
        <w:t xml:space="preserve">díla </w:t>
      </w:r>
      <w:r w:rsidRPr="002E0A8A">
        <w:rPr>
          <w:rFonts w:ascii="Calibri" w:hAnsi="Calibri" w:cs="Calibri"/>
          <w:sz w:val="22"/>
          <w:szCs w:val="22"/>
        </w:rPr>
        <w:t xml:space="preserve">bez vad a nedodělků. V případě, že objednatel převzal </w:t>
      </w:r>
      <w:r w:rsidR="002E0A8A" w:rsidRPr="002E0A8A">
        <w:rPr>
          <w:rFonts w:asciiTheme="minorHAnsi" w:hAnsiTheme="minorHAnsi" w:cstheme="minorHAnsi"/>
          <w:sz w:val="22"/>
          <w:szCs w:val="22"/>
        </w:rPr>
        <w:t xml:space="preserve">dílo dle objednávky </w:t>
      </w:r>
      <w:r w:rsidRPr="002E0A8A">
        <w:rPr>
          <w:rFonts w:ascii="Calibri" w:hAnsi="Calibri" w:cs="Calibri"/>
          <w:sz w:val="22"/>
          <w:szCs w:val="22"/>
        </w:rPr>
        <w:t>s drobnými vadami a nedodělky, běží záruční doba až od odstranění všech těchto drobných vad a nedodělků. Záruční doba se prodlužuje o dobu, po kterou bude trvat odstraňování vad zhotovitelem.</w:t>
      </w:r>
    </w:p>
    <w:p w14:paraId="14D4321B"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 xml:space="preserve">Jestliže se v záruční lhůtě vyskytnou na </w:t>
      </w:r>
      <w:r w:rsidR="002E0A8A" w:rsidRPr="002E0A8A">
        <w:rPr>
          <w:rFonts w:asciiTheme="minorHAnsi" w:hAnsiTheme="minorHAnsi" w:cstheme="minorHAnsi"/>
          <w:sz w:val="22"/>
          <w:szCs w:val="22"/>
        </w:rPr>
        <w:t>díle dle objednávky vady</w:t>
      </w:r>
      <w:r w:rsidRPr="002E0A8A">
        <w:rPr>
          <w:rFonts w:ascii="Calibri" w:hAnsi="Calibri" w:cs="Calibri"/>
          <w:sz w:val="22"/>
          <w:szCs w:val="22"/>
        </w:rPr>
        <w:t xml:space="preserve">, je objednatel povinen tyto u zhotovitele </w:t>
      </w:r>
      <w:r w:rsidR="00341C60">
        <w:rPr>
          <w:rFonts w:ascii="Calibri" w:hAnsi="Calibri" w:cs="Calibri"/>
          <w:sz w:val="22"/>
          <w:szCs w:val="22"/>
        </w:rPr>
        <w:t>reklamovat</w:t>
      </w:r>
      <w:r w:rsidRPr="002E0A8A">
        <w:rPr>
          <w:rFonts w:ascii="Calibri" w:hAnsi="Calibri" w:cs="Calibri"/>
          <w:sz w:val="22"/>
          <w:szCs w:val="22"/>
        </w:rPr>
        <w:t>, a to bez zbytečného odkladu po jejich zjištění, nejpozději však do konce záruční dob</w:t>
      </w:r>
      <w:r w:rsidR="00341C60">
        <w:rPr>
          <w:rFonts w:ascii="Calibri" w:hAnsi="Calibri" w:cs="Calibri"/>
          <w:sz w:val="22"/>
          <w:szCs w:val="22"/>
        </w:rPr>
        <w:t>y.</w:t>
      </w:r>
      <w:r w:rsidRPr="002E0A8A">
        <w:rPr>
          <w:rFonts w:ascii="Calibri" w:hAnsi="Calibri" w:cs="Calibri"/>
          <w:sz w:val="22"/>
          <w:szCs w:val="22"/>
        </w:rPr>
        <w:t xml:space="preserve"> Reklamace může být učiněna písemně, elektronicky i bez zaručeného elektronického podpisu nebo faxem.</w:t>
      </w:r>
    </w:p>
    <w:p w14:paraId="42453691" w14:textId="77777777" w:rsidR="007073B0" w:rsidRPr="002E0A8A" w:rsidRDefault="007073B0" w:rsidP="006C1118">
      <w:pPr>
        <w:pStyle w:val="Import6"/>
        <w:numPr>
          <w:ilvl w:val="0"/>
          <w:numId w:val="33"/>
        </w:numPr>
        <w:tabs>
          <w:tab w:val="clear" w:pos="0"/>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after="120" w:line="0" w:lineRule="atLeast"/>
        <w:jc w:val="both"/>
        <w:rPr>
          <w:rFonts w:ascii="Calibri" w:hAnsi="Calibri" w:cs="Calibri"/>
          <w:sz w:val="22"/>
          <w:szCs w:val="22"/>
        </w:rPr>
      </w:pPr>
      <w:r w:rsidRPr="002E0A8A">
        <w:rPr>
          <w:rFonts w:ascii="Calibri" w:hAnsi="Calibri" w:cs="Calibri"/>
          <w:sz w:val="22"/>
          <w:szCs w:val="22"/>
        </w:rPr>
        <w:t>Zhotovitel se zavazuje</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začít s odstraňováním vad do </w:t>
      </w:r>
      <w:r w:rsidR="009D5DBF">
        <w:rPr>
          <w:rFonts w:asciiTheme="minorHAnsi" w:hAnsiTheme="minorHAnsi" w:cstheme="minorHAnsi"/>
          <w:sz w:val="22"/>
          <w:szCs w:val="22"/>
        </w:rPr>
        <w:t>5</w:t>
      </w:r>
      <w:r w:rsidRPr="002E0A8A">
        <w:rPr>
          <w:rFonts w:ascii="Calibri" w:hAnsi="Calibri" w:cs="Calibri"/>
          <w:sz w:val="22"/>
          <w:szCs w:val="22"/>
        </w:rPr>
        <w:t xml:space="preserve"> dnů od uplatnění reklamace objednatelem a vady odstranit v co nejkratším možném termínu, pokud to charakter vady a podmínky dovolí, nejpozději však do </w:t>
      </w:r>
      <w:r w:rsidR="009D5DBF">
        <w:rPr>
          <w:rFonts w:asciiTheme="minorHAnsi" w:hAnsiTheme="minorHAnsi" w:cstheme="minorHAnsi"/>
          <w:sz w:val="22"/>
          <w:szCs w:val="22"/>
        </w:rPr>
        <w:t>10</w:t>
      </w:r>
      <w:r w:rsidR="002E0A8A" w:rsidRPr="002E0A8A">
        <w:rPr>
          <w:rFonts w:asciiTheme="minorHAnsi" w:hAnsiTheme="minorHAnsi" w:cstheme="minorHAnsi"/>
          <w:sz w:val="22"/>
          <w:szCs w:val="22"/>
        </w:rPr>
        <w:t xml:space="preserve"> </w:t>
      </w:r>
      <w:r w:rsidRPr="002E0A8A">
        <w:rPr>
          <w:rFonts w:ascii="Calibri" w:hAnsi="Calibri" w:cs="Calibri"/>
          <w:sz w:val="22"/>
          <w:szCs w:val="22"/>
        </w:rPr>
        <w:t xml:space="preserve">dnů od reklamace, pokud se smluvní strany písemně nedohodnou jinak. </w:t>
      </w:r>
      <w:r w:rsidR="00251353">
        <w:rPr>
          <w:rFonts w:ascii="Calibri" w:hAnsi="Calibri" w:cs="Calibri"/>
          <w:sz w:val="22"/>
          <w:szCs w:val="22"/>
        </w:rPr>
        <w:br/>
      </w:r>
      <w:r w:rsidRPr="002E0A8A">
        <w:rPr>
          <w:rFonts w:ascii="Calibri" w:hAnsi="Calibri" w:cs="Calibri"/>
          <w:sz w:val="22"/>
          <w:szCs w:val="22"/>
        </w:rPr>
        <w:t>V případě, že zhotovitel v uvedené lhůtě nezapočne s odstraňováním vad na díle, souhlasí zhotovitel s tím, že objednatel zadá tyto práce třetí osobě; totéž platí v případě, že zhotovitel bude o více než pět (5) dnů v prodlení s odstraněním vady. Částku, kterou objednatel zaplatí za tyto práce třetí osobě, je zhotovitel povinen uhradit objednateli do třiceti (30) dnů poté, co k tomu bude písemně vyzván.</w:t>
      </w:r>
    </w:p>
    <w:p w14:paraId="744B2314" w14:textId="77777777" w:rsidR="002E0A8A" w:rsidRDefault="002E0A8A" w:rsidP="006C1118">
      <w:pPr>
        <w:spacing w:after="120" w:line="0" w:lineRule="atLeast"/>
        <w:ind w:left="284" w:hanging="284"/>
        <w:jc w:val="center"/>
        <w:outlineLvl w:val="0"/>
        <w:rPr>
          <w:rFonts w:asciiTheme="minorHAnsi" w:hAnsiTheme="minorHAnsi" w:cstheme="minorHAnsi"/>
          <w:b/>
          <w:bCs/>
        </w:rPr>
      </w:pPr>
    </w:p>
    <w:p w14:paraId="018D9E45" w14:textId="77777777" w:rsidR="007073B0" w:rsidRPr="002E0A8A" w:rsidRDefault="007073B0" w:rsidP="006C1118">
      <w:pPr>
        <w:spacing w:after="120" w:line="0" w:lineRule="atLeast"/>
        <w:ind w:left="284" w:hanging="284"/>
        <w:jc w:val="center"/>
        <w:outlineLvl w:val="0"/>
        <w:rPr>
          <w:b/>
          <w:bCs/>
        </w:rPr>
      </w:pPr>
      <w:r w:rsidRPr="002E0A8A">
        <w:rPr>
          <w:b/>
          <w:bCs/>
        </w:rPr>
        <w:t xml:space="preserve">Článek </w:t>
      </w:r>
      <w:r w:rsidR="00F10037">
        <w:rPr>
          <w:b/>
          <w:bCs/>
        </w:rPr>
        <w:t>I</w:t>
      </w:r>
      <w:r w:rsidRPr="002E0A8A">
        <w:rPr>
          <w:b/>
          <w:bCs/>
        </w:rPr>
        <w:t>X</w:t>
      </w:r>
    </w:p>
    <w:p w14:paraId="30FD750A" w14:textId="77777777" w:rsidR="007073B0" w:rsidRPr="006C1118" w:rsidRDefault="007073B0" w:rsidP="006C1118">
      <w:pPr>
        <w:spacing w:after="120" w:line="0" w:lineRule="atLeast"/>
        <w:ind w:left="284" w:hanging="284"/>
        <w:jc w:val="center"/>
        <w:outlineLvl w:val="0"/>
        <w:rPr>
          <w:b/>
          <w:bCs/>
          <w:u w:val="single"/>
        </w:rPr>
      </w:pPr>
      <w:r w:rsidRPr="006C1118">
        <w:rPr>
          <w:b/>
          <w:bCs/>
          <w:u w:val="single"/>
        </w:rPr>
        <w:t>Společná a zvláštní ujednání</w:t>
      </w:r>
    </w:p>
    <w:p w14:paraId="701E65F3" w14:textId="2871688F" w:rsidR="007073B0" w:rsidRPr="002E0A8A" w:rsidRDefault="007073B0" w:rsidP="006C1118">
      <w:pPr>
        <w:spacing w:after="120" w:line="0" w:lineRule="atLeast"/>
        <w:rPr>
          <w:b/>
          <w:bCs/>
          <w:u w:val="single"/>
        </w:rPr>
      </w:pPr>
      <w:r w:rsidRPr="002E0A8A">
        <w:t xml:space="preserve">Smluvní strany se výslovně dohodly na následujícím: </w:t>
      </w:r>
    </w:p>
    <w:p w14:paraId="23501593" w14:textId="5FE48036" w:rsidR="007073B0" w:rsidRPr="002E0A8A" w:rsidRDefault="007073B0" w:rsidP="00956695">
      <w:pPr>
        <w:numPr>
          <w:ilvl w:val="0"/>
          <w:numId w:val="35"/>
        </w:numPr>
        <w:spacing w:after="120" w:line="0" w:lineRule="atLeast"/>
        <w:jc w:val="both"/>
      </w:pPr>
      <w:r w:rsidRPr="006C1118">
        <w:rPr>
          <w:i/>
        </w:rPr>
        <w:t>Práva a povinnosti smluvních stran založená touto smlouvou a další vztahy smluvních stran se řídí zákonem č. 89/2012 Sb., občanský zákoník.</w:t>
      </w:r>
    </w:p>
    <w:p w14:paraId="52586F22" w14:textId="77777777" w:rsidR="007073B0" w:rsidRPr="002E0A8A" w:rsidRDefault="007073B0" w:rsidP="006C1118">
      <w:pPr>
        <w:numPr>
          <w:ilvl w:val="0"/>
          <w:numId w:val="35"/>
        </w:numPr>
        <w:spacing w:after="120" w:line="0" w:lineRule="atLeast"/>
        <w:jc w:val="both"/>
        <w:rPr>
          <w:i/>
        </w:rPr>
      </w:pPr>
      <w:r w:rsidRPr="002E0A8A">
        <w:rPr>
          <w:i/>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14:paraId="0FBE531C" w14:textId="65563E2A" w:rsidR="007073B0" w:rsidRPr="0038736F" w:rsidRDefault="007073B0" w:rsidP="004704A1">
      <w:pPr>
        <w:numPr>
          <w:ilvl w:val="0"/>
          <w:numId w:val="35"/>
        </w:numPr>
        <w:spacing w:after="120" w:line="0" w:lineRule="atLeast"/>
        <w:jc w:val="both"/>
        <w:rPr>
          <w:i/>
        </w:rPr>
      </w:pPr>
      <w:r w:rsidRPr="0038736F">
        <w:rPr>
          <w:i/>
        </w:rPr>
        <w:lastRenderedPageBreak/>
        <w:t>Žádný projev smluvních stran učiněný při jednání o této smlouvě ani projev učiněný po jejím uzavření nesmí být vykládán v rozporu s výslovnými ujednáními této smlouvy a nezakládá žádný závazek žádné smluvní strany.</w:t>
      </w:r>
    </w:p>
    <w:p w14:paraId="13870E39" w14:textId="77777777" w:rsidR="007073B0" w:rsidRPr="002E0A8A" w:rsidRDefault="007073B0" w:rsidP="006C1118">
      <w:pPr>
        <w:numPr>
          <w:ilvl w:val="0"/>
          <w:numId w:val="35"/>
        </w:numPr>
        <w:spacing w:after="120" w:line="0" w:lineRule="atLeast"/>
        <w:jc w:val="both"/>
        <w:rPr>
          <w:i/>
        </w:rPr>
      </w:pPr>
      <w:r w:rsidRPr="002E0A8A">
        <w:rPr>
          <w:i/>
          <w:lang w:eastAsia="cs-CZ"/>
        </w:rPr>
        <w:t xml:space="preserve">Tato smlouva obsahuje úplné ujednání o předmětu smlouvy a všech náležitostech, které smluvní strany měly a chtěly ve smlouvě ujednat, a které považují za důležité pro závaznost této smlouvy. </w:t>
      </w:r>
      <w:r w:rsidRPr="002E0A8A">
        <w:rPr>
          <w:i/>
        </w:rPr>
        <w:t xml:space="preserve">Smluvní strany se dohodly na vyloučení aplikace ust. § 557 občanského zákoníku o tom, že připouští-li použitý výraz různý výklad, vyloží se v pochybnostech k tíži toho, kdo výrazu použil jako první. </w:t>
      </w:r>
    </w:p>
    <w:p w14:paraId="18D4B8EB" w14:textId="77777777" w:rsidR="007073B0" w:rsidRPr="002E0A8A" w:rsidRDefault="007073B0" w:rsidP="006C1118">
      <w:pPr>
        <w:numPr>
          <w:ilvl w:val="0"/>
          <w:numId w:val="35"/>
        </w:numPr>
        <w:spacing w:after="120" w:line="0" w:lineRule="atLeast"/>
        <w:jc w:val="both"/>
        <w:rPr>
          <w:i/>
        </w:rPr>
      </w:pPr>
      <w:r w:rsidRPr="002E0A8A">
        <w:rPr>
          <w:i/>
        </w:rPr>
        <w:t xml:space="preserve">V případě, že objednatel vydá zhotoviteli kvitanci nebo mu vrátí dlužní úpis, aniž by dluh byl splněn, nedochází k prominutí dluhu. V případě, že kvitance je vydána na jistinu pohledávky, nevztahuje se </w:t>
      </w:r>
      <w:r w:rsidR="002A0CAE">
        <w:rPr>
          <w:i/>
        </w:rPr>
        <w:br/>
      </w:r>
      <w:r w:rsidRPr="002E0A8A">
        <w:rPr>
          <w:i/>
        </w:rPr>
        <w:t xml:space="preserve">na příslušenství pohledávky. </w:t>
      </w:r>
    </w:p>
    <w:p w14:paraId="6A9E16F8" w14:textId="77777777" w:rsidR="007073B0" w:rsidRPr="002E0A8A" w:rsidRDefault="007073B0" w:rsidP="006C1118">
      <w:pPr>
        <w:numPr>
          <w:ilvl w:val="0"/>
          <w:numId w:val="35"/>
        </w:numPr>
        <w:spacing w:after="120" w:line="0" w:lineRule="atLeast"/>
        <w:jc w:val="both"/>
        <w:rPr>
          <w:i/>
        </w:rPr>
      </w:pPr>
      <w:r w:rsidRPr="002E0A8A">
        <w:rPr>
          <w:i/>
        </w:rPr>
        <w:t xml:space="preserve">Smluvní strany tímto v souladu s ust. § 630 občanského zákoníku sjednávají obecnou promlčecí lhůtu v trvání čtyř let. </w:t>
      </w:r>
    </w:p>
    <w:p w14:paraId="413BE7B3" w14:textId="5AA8003B" w:rsidR="007073B0" w:rsidRPr="002E0A8A" w:rsidRDefault="007073B0" w:rsidP="006C1118">
      <w:pPr>
        <w:numPr>
          <w:ilvl w:val="0"/>
          <w:numId w:val="35"/>
        </w:numPr>
        <w:spacing w:after="120" w:line="0" w:lineRule="atLeast"/>
        <w:jc w:val="both"/>
        <w:rPr>
          <w:i/>
        </w:rPr>
      </w:pPr>
      <w:r w:rsidRPr="002E0A8A">
        <w:rPr>
          <w:i/>
        </w:rPr>
        <w:t>Započtení pohle</w:t>
      </w:r>
      <w:r w:rsidR="006C1118">
        <w:rPr>
          <w:i/>
        </w:rPr>
        <w:t>v</w:t>
      </w:r>
      <w:r w:rsidRPr="002E0A8A">
        <w:rPr>
          <w:i/>
        </w:rPr>
        <w:t xml:space="preserve">ávek zhotovitele za objednatelem proti pohledávkám objednatele vzniklým z této smlouvy nebo v souvislosti s ní se nepřipouští. Smluvní strany vylučují ve vztahu k pohledávkám vzniklým objednateli z této smlouvy nebo v souvislosti s ní aplikaci ust. § 1987 odst. 2 občanského zákoníku a souhlasí s tím, že i nejistá a/nebo neurčitá pohledávka je způsobilá k započtení, avšak pouze do okamžiku případného podání žaloby na plnění z této smlouvy. </w:t>
      </w:r>
    </w:p>
    <w:p w14:paraId="553BD7B7" w14:textId="4F052422" w:rsidR="007073B0" w:rsidRPr="006C1118" w:rsidRDefault="007073B0" w:rsidP="008B7761">
      <w:pPr>
        <w:numPr>
          <w:ilvl w:val="0"/>
          <w:numId w:val="35"/>
        </w:numPr>
        <w:spacing w:after="120" w:line="0" w:lineRule="atLeast"/>
        <w:jc w:val="both"/>
        <w:rPr>
          <w:i/>
        </w:rPr>
      </w:pPr>
      <w:r w:rsidRPr="006C1118">
        <w:rPr>
          <w:i/>
        </w:rPr>
        <w:t>Zhotovitel není oprávněn postoupit své pohledávky z této smlouvy za objednatelem bez předchozího písemného souhlasu objednatele, s</w:t>
      </w:r>
      <w:r w:rsidRPr="006C1118">
        <w:rPr>
          <w:i/>
          <w:iCs/>
        </w:rPr>
        <w:t xml:space="preserve">mluvní strany se tak ohledně pohledávek zhotovitele </w:t>
      </w:r>
      <w:r w:rsidR="00251353" w:rsidRPr="006C1118">
        <w:rPr>
          <w:i/>
          <w:iCs/>
        </w:rPr>
        <w:br/>
      </w:r>
      <w:r w:rsidRPr="006C1118">
        <w:rPr>
          <w:i/>
          <w:iCs/>
        </w:rPr>
        <w:t>za objednatelem v souladu s ust. § 1881 odst. 1 občanského zákoníku dohodly na vyloučení postoupení těchto pohledávek</w:t>
      </w:r>
      <w:r w:rsidR="006C1118" w:rsidRPr="006C1118">
        <w:rPr>
          <w:i/>
          <w:iCs/>
        </w:rPr>
        <w:t>.</w:t>
      </w:r>
      <w:r w:rsidRPr="006C1118">
        <w:rPr>
          <w:i/>
          <w:iCs/>
        </w:rPr>
        <w:t xml:space="preserve"> </w:t>
      </w:r>
      <w:r w:rsidRPr="006C1118">
        <w:rPr>
          <w:i/>
        </w:rPr>
        <w:t xml:space="preserve"> </w:t>
      </w:r>
    </w:p>
    <w:p w14:paraId="74BE8501" w14:textId="2E04C89B" w:rsidR="007073B0" w:rsidRPr="006C1118" w:rsidRDefault="007073B0" w:rsidP="009A6726">
      <w:pPr>
        <w:numPr>
          <w:ilvl w:val="0"/>
          <w:numId w:val="35"/>
        </w:numPr>
        <w:spacing w:after="120" w:line="0" w:lineRule="atLeast"/>
        <w:jc w:val="both"/>
        <w:rPr>
          <w:i/>
        </w:rPr>
      </w:pPr>
      <w:r w:rsidRPr="006C1118">
        <w:rPr>
          <w:i/>
        </w:rPr>
        <w:t xml:space="preserve">Tuto smlouvu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 </w:t>
      </w:r>
      <w:r w:rsidRPr="006C1118">
        <w:rPr>
          <w:i/>
          <w:spacing w:val="-4"/>
        </w:rPr>
        <w:t xml:space="preserve">Za písemnou formu nebude pro tento účel považována výměna e-mailových či jiných elektronických zpráv. </w:t>
      </w:r>
    </w:p>
    <w:p w14:paraId="6BF0AE7A" w14:textId="6646FC0E" w:rsidR="007073B0" w:rsidRPr="002E0A8A" w:rsidRDefault="007073B0" w:rsidP="0040558D">
      <w:pPr>
        <w:numPr>
          <w:ilvl w:val="0"/>
          <w:numId w:val="35"/>
        </w:numPr>
        <w:spacing w:after="120" w:line="0" w:lineRule="atLeast"/>
        <w:jc w:val="both"/>
      </w:pPr>
      <w:r w:rsidRPr="006C1118">
        <w:rPr>
          <w:i/>
        </w:rPr>
        <w:t xml:space="preserve">Zhotovitel dává výslovně souhlas objednateli s postoupením jejich práv a povinností z této smlouvy </w:t>
      </w:r>
      <w:r w:rsidR="002A0CAE" w:rsidRPr="006C1118">
        <w:rPr>
          <w:i/>
        </w:rPr>
        <w:br/>
      </w:r>
      <w:r w:rsidRPr="006C1118">
        <w:rPr>
          <w:i/>
        </w:rPr>
        <w:t>na jinou osobu majetkově propojenou s objednatelem.</w:t>
      </w:r>
      <w:r w:rsidRPr="002E0A8A">
        <w:t xml:space="preserve">   </w:t>
      </w:r>
    </w:p>
    <w:p w14:paraId="5A60A616" w14:textId="3D29E300" w:rsidR="007073B0" w:rsidRPr="006C1118" w:rsidRDefault="007073B0" w:rsidP="00672C8D">
      <w:pPr>
        <w:numPr>
          <w:ilvl w:val="0"/>
          <w:numId w:val="35"/>
        </w:numPr>
        <w:spacing w:after="120" w:line="0" w:lineRule="atLeast"/>
        <w:jc w:val="both"/>
        <w:rPr>
          <w:i/>
        </w:rPr>
      </w:pPr>
      <w:r w:rsidRPr="006C1118">
        <w:rPr>
          <w:i/>
          <w:spacing w:val="-4"/>
        </w:rPr>
        <w:t>V případech, kdy to zákon nebo tato smlouva připouští, je objednatel oprávněn od této smlouvy odstoupit bez časového omezení ve vztahu k okamžiku, kdy k důvodu, pro který objednatel může od smlouvy odstoupit, došlo.</w:t>
      </w:r>
    </w:p>
    <w:p w14:paraId="48D081D8" w14:textId="77777777" w:rsidR="007073B0" w:rsidRPr="002E0A8A" w:rsidRDefault="007073B0" w:rsidP="006C1118">
      <w:pPr>
        <w:numPr>
          <w:ilvl w:val="0"/>
          <w:numId w:val="35"/>
        </w:numPr>
        <w:spacing w:after="120" w:line="0" w:lineRule="atLeast"/>
        <w:jc w:val="both"/>
        <w:rPr>
          <w:i/>
        </w:rPr>
      </w:pPr>
      <w:r w:rsidRPr="002E0A8A">
        <w:rPr>
          <w:i/>
        </w:rPr>
        <w:t>Zhotovitel prohlašuje, že se pečlivě seznámil s obsahem této smlouvy a jejich příloh, obsah s ním byl projednán, prohlašuje, že měl možnost provést změny návrhu této smlouvy předloženého mu objednatelem a pokud takové vznesl, došlo o nich k dohodě, jsou věrně a výstižně zachyceny v této konečné verzi podepsané smluvními stranami. Ve vztahu k formulacím a ujednáním obsaženým v této smlouvě pak prohlašuje, že těmto rozumí, chápe jejich význam, neobsahují pro něj překvapivá ujednání a je si vědom všech práv a povinností, jež z této smlouvy vyplývají, což níže stvrzuje svým podpisem.</w:t>
      </w:r>
    </w:p>
    <w:p w14:paraId="233DDFAC" w14:textId="77777777" w:rsidR="006C1118" w:rsidRDefault="006C1118" w:rsidP="006C1118">
      <w:pPr>
        <w:spacing w:after="120" w:line="0" w:lineRule="atLeast"/>
        <w:ind w:left="284" w:hanging="284"/>
        <w:jc w:val="center"/>
        <w:outlineLvl w:val="0"/>
        <w:rPr>
          <w:b/>
          <w:bCs/>
        </w:rPr>
      </w:pPr>
    </w:p>
    <w:p w14:paraId="25BAFB97" w14:textId="0AF63AE3" w:rsidR="007073B0" w:rsidRPr="002E0A8A" w:rsidRDefault="00F10037" w:rsidP="006C1118">
      <w:pPr>
        <w:spacing w:after="120" w:line="0" w:lineRule="atLeast"/>
        <w:ind w:left="284" w:hanging="284"/>
        <w:jc w:val="center"/>
        <w:outlineLvl w:val="0"/>
        <w:rPr>
          <w:b/>
          <w:bCs/>
        </w:rPr>
      </w:pPr>
      <w:r>
        <w:rPr>
          <w:b/>
          <w:bCs/>
        </w:rPr>
        <w:t>Článek X</w:t>
      </w:r>
    </w:p>
    <w:p w14:paraId="11529910" w14:textId="77777777" w:rsidR="007073B0" w:rsidRPr="006C1118" w:rsidRDefault="007073B0" w:rsidP="006C1118">
      <w:pPr>
        <w:spacing w:after="120" w:line="0" w:lineRule="atLeast"/>
        <w:ind w:left="284" w:hanging="284"/>
        <w:jc w:val="center"/>
        <w:outlineLvl w:val="0"/>
        <w:rPr>
          <w:b/>
          <w:bCs/>
          <w:u w:val="single"/>
        </w:rPr>
      </w:pPr>
      <w:r w:rsidRPr="006C1118">
        <w:rPr>
          <w:b/>
          <w:bCs/>
          <w:u w:val="single"/>
        </w:rPr>
        <w:t>Závěrečná ujednání</w:t>
      </w:r>
    </w:p>
    <w:p w14:paraId="28C6C00C" w14:textId="77777777" w:rsidR="007073B0" w:rsidRPr="002E0A8A" w:rsidRDefault="007073B0" w:rsidP="006C1118">
      <w:pPr>
        <w:numPr>
          <w:ilvl w:val="0"/>
          <w:numId w:val="34"/>
        </w:numPr>
        <w:spacing w:after="120" w:line="0" w:lineRule="atLeast"/>
        <w:jc w:val="both"/>
      </w:pPr>
      <w:r w:rsidRPr="002E0A8A">
        <w:t>Smlouva nabývá platnosti dnem jejího podpisu poslední smluvní stranou.</w:t>
      </w:r>
    </w:p>
    <w:p w14:paraId="06DCB341" w14:textId="0E162F1D" w:rsidR="007073B0" w:rsidRPr="002E0A8A" w:rsidRDefault="007073B0" w:rsidP="003B12D9">
      <w:pPr>
        <w:numPr>
          <w:ilvl w:val="0"/>
          <w:numId w:val="34"/>
        </w:numPr>
        <w:spacing w:after="120" w:line="0" w:lineRule="atLeast"/>
        <w:jc w:val="both"/>
      </w:pPr>
      <w:r w:rsidRPr="002E0A8A">
        <w:t>Tato smlouva je sepsána ve třech vyhotoveních, z nichž dvě obdrží objednatel a jeden zhotovitel. Všechna vyhotovení této smlouvy mají stejnou platnost.</w:t>
      </w:r>
    </w:p>
    <w:p w14:paraId="28CE6C1F" w14:textId="4C519895" w:rsidR="007073B0" w:rsidRPr="002E0A8A" w:rsidRDefault="007073B0" w:rsidP="00176A1F">
      <w:pPr>
        <w:numPr>
          <w:ilvl w:val="0"/>
          <w:numId w:val="34"/>
        </w:numPr>
        <w:spacing w:after="120" w:line="0" w:lineRule="atLeast"/>
        <w:jc w:val="both"/>
      </w:pPr>
      <w:r w:rsidRPr="002E0A8A">
        <w:t>Tuto smlouvu je možné ukončit písemnou dohodou smluvních stran.</w:t>
      </w:r>
    </w:p>
    <w:p w14:paraId="0BCA14FE" w14:textId="31680749" w:rsidR="007073B0" w:rsidRPr="002E0A8A" w:rsidRDefault="007073B0" w:rsidP="008324DB">
      <w:pPr>
        <w:numPr>
          <w:ilvl w:val="0"/>
          <w:numId w:val="34"/>
        </w:numPr>
        <w:spacing w:after="120" w:line="0" w:lineRule="atLeast"/>
        <w:jc w:val="both"/>
      </w:pPr>
      <w:r w:rsidRPr="002E0A8A">
        <w:lastRenderedPageBreak/>
        <w:t xml:space="preserve">Smluvní strany souhlasně konstatují, že tato smlouva je uzavřena na základě výběrového řízení vyhlášeného objednatelem a provedeného dle zadávací dokumentace ze dne </w:t>
      </w:r>
      <w:r w:rsidR="00973A0C" w:rsidRPr="006C1118">
        <w:rPr>
          <w:b/>
          <w:bCs/>
        </w:rPr>
        <w:t>15.01.2021</w:t>
      </w:r>
      <w:r w:rsidRPr="006C1118">
        <w:rPr>
          <w:b/>
          <w:bCs/>
        </w:rPr>
        <w:t xml:space="preserve"> pro veřejnou zakázku s názvem </w:t>
      </w:r>
      <w:r w:rsidR="00F10037" w:rsidRPr="006C1118">
        <w:rPr>
          <w:rFonts w:asciiTheme="minorHAnsi" w:hAnsiTheme="minorHAnsi" w:cstheme="minorHAnsi"/>
          <w:b/>
          <w:bCs/>
        </w:rPr>
        <w:t xml:space="preserve">„Provádění vodorovného dopravního značení - </w:t>
      </w:r>
      <w:r w:rsidR="009D5DBF" w:rsidRPr="006C1118">
        <w:rPr>
          <w:rFonts w:asciiTheme="minorHAnsi" w:hAnsiTheme="minorHAnsi" w:cstheme="minorHAnsi"/>
          <w:b/>
          <w:bCs/>
        </w:rPr>
        <w:t>20</w:t>
      </w:r>
      <w:r w:rsidR="00973A0C" w:rsidRPr="006C1118">
        <w:rPr>
          <w:rFonts w:asciiTheme="minorHAnsi" w:hAnsiTheme="minorHAnsi" w:cstheme="minorHAnsi"/>
          <w:b/>
          <w:bCs/>
        </w:rPr>
        <w:t>21</w:t>
      </w:r>
      <w:r w:rsidR="00F10037" w:rsidRPr="006C1118">
        <w:rPr>
          <w:rFonts w:asciiTheme="minorHAnsi" w:hAnsiTheme="minorHAnsi" w:cstheme="minorHAnsi"/>
          <w:b/>
          <w:bCs/>
        </w:rPr>
        <w:t>“</w:t>
      </w:r>
      <w:r w:rsidR="002E0A8A" w:rsidRPr="006C1118">
        <w:rPr>
          <w:rFonts w:asciiTheme="minorHAnsi" w:hAnsiTheme="minorHAnsi" w:cstheme="minorHAnsi"/>
          <w:b/>
          <w:bCs/>
        </w:rPr>
        <w:t xml:space="preserve">, </w:t>
      </w:r>
      <w:r w:rsidRPr="002E0A8A">
        <w:t>v němž byl zhotovitel objednatelem vybrán. Zadávací podmínky, jakož i další podmínky zadávacího řízení vyhlášeného objednatelem jsou součástí povinností zhotovitele dle této smlouvy a zhotovitel se výslovně zavazuje tyto podmínky dodržovat.</w:t>
      </w:r>
    </w:p>
    <w:p w14:paraId="629414DC" w14:textId="77777777" w:rsidR="007073B0" w:rsidRPr="002E0A8A" w:rsidRDefault="007073B0" w:rsidP="006C1118">
      <w:pPr>
        <w:numPr>
          <w:ilvl w:val="0"/>
          <w:numId w:val="34"/>
        </w:numPr>
        <w:spacing w:after="120" w:line="0" w:lineRule="atLeast"/>
        <w:jc w:val="both"/>
      </w:pPr>
      <w:r w:rsidRPr="002E0A8A">
        <w:t>Případná neplatnost některého ustanovení uzavřené smlouvy nemá za následek neplatnost ostatních ustanovení. Pro případ, že kterékoliv ustanovení této smlouvy se stane neúčinným nebo neplatným, smluvní strany se zavazují bez zbytečných odkladů nahradit takové ustanovení novým, které obsahem a smyslem nejlépe odpovídá obsahu a smyslu ustanovení nahrazovaného.</w:t>
      </w:r>
    </w:p>
    <w:p w14:paraId="0D8A35D6" w14:textId="5A980392" w:rsidR="007073B0" w:rsidRPr="002E0A8A" w:rsidRDefault="007073B0" w:rsidP="004A7579">
      <w:pPr>
        <w:numPr>
          <w:ilvl w:val="0"/>
          <w:numId w:val="34"/>
        </w:numPr>
        <w:spacing w:after="120" w:line="0" w:lineRule="atLeast"/>
        <w:jc w:val="both"/>
      </w:pPr>
      <w:r w:rsidRPr="006C1118">
        <w:rPr>
          <w:spacing w:val="-4"/>
        </w:rPr>
        <w:t xml:space="preserve">Tato smlouva obsahuje úplné ujednání o předmětu smlouvy a všech náležitostech, které smluvní strany měly a chtěly v této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smluvní strany. </w:t>
      </w:r>
    </w:p>
    <w:p w14:paraId="27E51261" w14:textId="77777777" w:rsidR="006C1118" w:rsidRDefault="006C1118" w:rsidP="006C1118">
      <w:pPr>
        <w:pStyle w:val="Normln1"/>
        <w:numPr>
          <w:ilvl w:val="0"/>
          <w:numId w:val="34"/>
        </w:numPr>
        <w:spacing w:after="120" w:line="0" w:lineRule="atLeast"/>
        <w:jc w:val="both"/>
      </w:pPr>
      <w:r>
        <w:t>Zhotovitel</w:t>
      </w:r>
      <w:r w:rsidRPr="009A16CC">
        <w:t xml:space="preserve"> výslovně souhlasí se zveřejněním podmínek této smlouvy v rozsahu a za podmínek vyplývajících z příslušných právních předpisů, jakož i s uveřejněním této smlouvy v registru smluv dle zákona č. 340/2015 Sb., </w:t>
      </w:r>
      <w:r w:rsidRPr="009A16CC">
        <w:rPr>
          <w:rFonts w:cs="Arial"/>
          <w:color w:val="000000"/>
          <w:shd w:val="clear" w:color="auto" w:fill="FFFFFF"/>
        </w:rPr>
        <w:t>o zvláštních podmínkách účinnosti některých smluv, uveřejňování těchto smluv a o registru smluv (zákon o registru smluv)</w:t>
      </w:r>
      <w:r>
        <w:rPr>
          <w:rFonts w:cs="Arial"/>
          <w:color w:val="000000"/>
          <w:shd w:val="clear" w:color="auto" w:fill="FFFFFF"/>
        </w:rPr>
        <w:t>, ve znění pozdějších předpisů</w:t>
      </w:r>
      <w:r w:rsidRPr="009A16CC">
        <w:t>.</w:t>
      </w:r>
    </w:p>
    <w:p w14:paraId="19FEC871" w14:textId="77777777" w:rsidR="006C1118" w:rsidRPr="00384B2D" w:rsidRDefault="006C1118" w:rsidP="006C1118">
      <w:pPr>
        <w:pStyle w:val="Normln1"/>
        <w:numPr>
          <w:ilvl w:val="0"/>
          <w:numId w:val="34"/>
        </w:numPr>
        <w:tabs>
          <w:tab w:val="clear" w:pos="567"/>
        </w:tabs>
        <w:spacing w:after="120"/>
        <w:jc w:val="both"/>
      </w:pPr>
      <w:r w:rsidRPr="00384B2D">
        <w:t>Tato smlouva neobsahuje žádné skutečnosti, které lze označit jako obchodní tajemství dle ust. § 504 zákona č, 89/2012 Sb., či jiných právních předpisů.</w:t>
      </w:r>
    </w:p>
    <w:p w14:paraId="2AC98EEB" w14:textId="77777777" w:rsidR="007073B0" w:rsidRDefault="007073B0" w:rsidP="006C1118">
      <w:pPr>
        <w:numPr>
          <w:ilvl w:val="0"/>
          <w:numId w:val="34"/>
        </w:numPr>
        <w:spacing w:after="120" w:line="0" w:lineRule="atLeast"/>
        <w:jc w:val="both"/>
      </w:pPr>
      <w:r w:rsidRPr="002E0A8A">
        <w:t xml:space="preserve">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 </w:t>
      </w:r>
    </w:p>
    <w:p w14:paraId="117C95E8" w14:textId="77777777" w:rsidR="00581C42" w:rsidRDefault="00581C42" w:rsidP="006C1118">
      <w:pPr>
        <w:spacing w:after="120" w:line="0" w:lineRule="atLeast"/>
        <w:jc w:val="both"/>
      </w:pPr>
    </w:p>
    <w:p w14:paraId="738F9229" w14:textId="77777777" w:rsidR="00581C42" w:rsidRPr="0063000C" w:rsidRDefault="00581C42" w:rsidP="006C1118">
      <w:pPr>
        <w:spacing w:after="120" w:line="0" w:lineRule="atLeast"/>
        <w:jc w:val="both"/>
        <w:rPr>
          <w:rFonts w:asciiTheme="minorHAnsi" w:eastAsia="Times New Roman" w:hAnsiTheme="minorHAnsi" w:cstheme="minorHAnsi"/>
          <w:kern w:val="18"/>
        </w:rPr>
      </w:pPr>
    </w:p>
    <w:p w14:paraId="65E72787" w14:textId="77777777" w:rsidR="00581C42" w:rsidRPr="002E0A8A" w:rsidRDefault="00581C42" w:rsidP="006C1118">
      <w:pPr>
        <w:spacing w:after="12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6FE450F7" w14:textId="0740847A" w:rsidR="00581C42" w:rsidRPr="002E0A8A" w:rsidRDefault="00581C42" w:rsidP="006C1118">
      <w:pPr>
        <w:spacing w:after="120" w:line="0" w:lineRule="atLeast"/>
      </w:pPr>
      <w:r w:rsidRPr="002E0A8A">
        <w:t xml:space="preserve">Datum: </w:t>
      </w:r>
      <w:r w:rsidR="005E7676">
        <w:t>09.02.2021</w:t>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r w:rsidR="005E7676">
        <w:rPr>
          <w:rFonts w:asciiTheme="minorHAnsi" w:hAnsiTheme="minorHAnsi" w:cstheme="minorHAnsi"/>
        </w:rPr>
        <w:t xml:space="preserve"> 08.02.2021</w:t>
      </w:r>
    </w:p>
    <w:p w14:paraId="2502F54A" w14:textId="0556FFC5" w:rsidR="00581C42" w:rsidRPr="002E0A8A" w:rsidRDefault="00581C42" w:rsidP="006C1118">
      <w:pPr>
        <w:spacing w:after="120" w:line="0" w:lineRule="atLeast"/>
      </w:pPr>
      <w:r w:rsidRPr="002E0A8A">
        <w:t>Místo:</w:t>
      </w:r>
      <w:r w:rsidR="00EF1BCE">
        <w:t xml:space="preserve"> 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r w:rsidR="002842FB">
        <w:rPr>
          <w:rFonts w:asciiTheme="minorHAnsi" w:hAnsiTheme="minorHAnsi" w:cstheme="minorHAnsi"/>
        </w:rPr>
        <w:t>Ostrava - Koblov</w:t>
      </w:r>
    </w:p>
    <w:p w14:paraId="7D88DE89" w14:textId="77777777" w:rsidR="00581C42" w:rsidRPr="002E0A8A" w:rsidRDefault="00581C42" w:rsidP="006C1118">
      <w:pPr>
        <w:spacing w:after="120" w:line="0" w:lineRule="atLeast"/>
      </w:pPr>
      <w:r w:rsidRPr="002E0A8A">
        <w:tab/>
      </w:r>
      <w:r w:rsidRPr="002E0A8A">
        <w:tab/>
      </w:r>
    </w:p>
    <w:p w14:paraId="06CE38FD" w14:textId="77777777" w:rsidR="00581C42" w:rsidRPr="002E0A8A" w:rsidRDefault="00581C42" w:rsidP="006C1118">
      <w:pPr>
        <w:spacing w:after="120" w:line="0" w:lineRule="atLeast"/>
      </w:pPr>
    </w:p>
    <w:p w14:paraId="306D0845" w14:textId="77777777" w:rsidR="00581C42" w:rsidRPr="002E0A8A" w:rsidRDefault="00581C42" w:rsidP="006C1118">
      <w:pPr>
        <w:spacing w:after="120" w:line="0" w:lineRule="atLeast"/>
      </w:pPr>
    </w:p>
    <w:p w14:paraId="61E3080B" w14:textId="77777777" w:rsidR="00581C42" w:rsidRPr="002E0A8A" w:rsidRDefault="00581C42" w:rsidP="006C1118">
      <w:pPr>
        <w:spacing w:after="120" w:line="0" w:lineRule="atLeast"/>
      </w:pPr>
    </w:p>
    <w:p w14:paraId="5DB88B0D" w14:textId="77777777" w:rsidR="00581C42" w:rsidRPr="002E0A8A" w:rsidRDefault="00581C42" w:rsidP="006C1118">
      <w:pPr>
        <w:spacing w:after="12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14:paraId="0BBB51A2" w14:textId="1216950B" w:rsidR="00EF1BCE" w:rsidRDefault="00EF1BCE" w:rsidP="006C1118">
      <w:pPr>
        <w:spacing w:after="12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5E7676">
        <w:rPr>
          <w:rFonts w:asciiTheme="minorHAnsi" w:hAnsiTheme="minorHAnsi" w:cstheme="minorHAnsi"/>
          <w:b/>
        </w:rPr>
        <w:t>zhotovitel</w:t>
      </w:r>
    </w:p>
    <w:p w14:paraId="2C377A83" w14:textId="076076F4" w:rsidR="00EF1BCE" w:rsidRDefault="00EF1BCE" w:rsidP="006C1118">
      <w:pPr>
        <w:spacing w:after="120" w:line="0" w:lineRule="atLeast"/>
        <w:rPr>
          <w:rFonts w:asciiTheme="minorHAnsi" w:hAnsiTheme="minorHAnsi" w:cstheme="minorHAnsi"/>
          <w:b/>
        </w:rPr>
        <w:sectPr w:rsidR="00EF1BCE" w:rsidSect="00E82043">
          <w:headerReference w:type="even" r:id="rId8"/>
          <w:headerReference w:type="default" r:id="rId9"/>
          <w:footerReference w:type="even" r:id="rId10"/>
          <w:footerReference w:type="default" r:id="rId11"/>
          <w:headerReference w:type="first" r:id="rId12"/>
          <w:footerReference w:type="first" r:id="rId13"/>
          <w:pgSz w:w="11906" w:h="16838"/>
          <w:pgMar w:top="992" w:right="1133" w:bottom="1417" w:left="1134" w:header="426" w:footer="708" w:gutter="0"/>
          <w:cols w:space="708"/>
          <w:docGrid w:linePitch="360"/>
        </w:sect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p>
    <w:p w14:paraId="6763B214" w14:textId="77777777" w:rsidR="00565E9E" w:rsidRDefault="00565E9E" w:rsidP="00B7029C">
      <w:pPr>
        <w:tabs>
          <w:tab w:val="left" w:pos="1815"/>
          <w:tab w:val="center" w:pos="4394"/>
        </w:tabs>
        <w:spacing w:after="0" w:line="0" w:lineRule="atLeast"/>
        <w:jc w:val="center"/>
        <w:rPr>
          <w:rFonts w:asciiTheme="minorHAnsi" w:eastAsia="Times New Roman" w:hAnsiTheme="minorHAnsi" w:cstheme="minorHAnsi"/>
          <w:b/>
          <w:bCs/>
          <w:kern w:val="18"/>
        </w:rPr>
      </w:pPr>
    </w:p>
    <w:p w14:paraId="76B395D5" w14:textId="77777777" w:rsidR="003F09E8" w:rsidRPr="002E0A8A" w:rsidRDefault="003F09E8" w:rsidP="00B7029C">
      <w:pPr>
        <w:tabs>
          <w:tab w:val="left" w:pos="1815"/>
          <w:tab w:val="center" w:pos="4394"/>
        </w:tabs>
        <w:spacing w:after="0" w:line="0" w:lineRule="atLeast"/>
        <w:jc w:val="center"/>
        <w:rPr>
          <w:rFonts w:asciiTheme="minorHAnsi" w:eastAsia="Times New Roman" w:hAnsiTheme="minorHAnsi" w:cstheme="minorHAnsi"/>
          <w:b/>
          <w:bCs/>
          <w:kern w:val="18"/>
        </w:rPr>
      </w:pPr>
      <w:r w:rsidRPr="002E0A8A">
        <w:rPr>
          <w:rFonts w:asciiTheme="minorHAnsi" w:eastAsia="Times New Roman" w:hAnsiTheme="minorHAnsi" w:cstheme="minorHAnsi"/>
          <w:b/>
          <w:bCs/>
          <w:kern w:val="18"/>
        </w:rPr>
        <w:t>Příloha č. 1</w:t>
      </w:r>
    </w:p>
    <w:p w14:paraId="62881426" w14:textId="1197891B" w:rsidR="003F09E8" w:rsidRPr="00F86B05" w:rsidRDefault="003F09E8" w:rsidP="00B7029C">
      <w:pPr>
        <w:spacing w:after="0" w:line="0" w:lineRule="atLeast"/>
        <w:jc w:val="center"/>
        <w:rPr>
          <w:rFonts w:asciiTheme="minorHAnsi" w:eastAsia="Times New Roman" w:hAnsiTheme="minorHAnsi" w:cstheme="minorHAnsi"/>
          <w:b/>
          <w:bCs/>
          <w:u w:val="single"/>
          <w:lang w:eastAsia="cs-CZ"/>
        </w:rPr>
      </w:pPr>
      <w:r w:rsidRPr="002E0A8A">
        <w:rPr>
          <w:rFonts w:asciiTheme="minorHAnsi" w:eastAsia="Times New Roman" w:hAnsiTheme="minorHAnsi" w:cstheme="minorHAnsi"/>
          <w:b/>
          <w:bCs/>
          <w:kern w:val="18"/>
          <w:u w:val="single"/>
        </w:rPr>
        <w:t>k rámcové smlouvě</w:t>
      </w:r>
      <w:r w:rsidR="002E0A8A">
        <w:rPr>
          <w:rFonts w:asciiTheme="minorHAnsi" w:eastAsia="Times New Roman" w:hAnsiTheme="minorHAnsi" w:cstheme="minorHAnsi"/>
          <w:b/>
          <w:bCs/>
          <w:kern w:val="18"/>
          <w:u w:val="single"/>
        </w:rPr>
        <w:t xml:space="preserve"> o </w:t>
      </w:r>
      <w:r w:rsidR="002E0A8A" w:rsidRPr="00F86B05">
        <w:rPr>
          <w:rFonts w:asciiTheme="minorHAnsi" w:eastAsia="Times New Roman" w:hAnsiTheme="minorHAnsi" w:cstheme="minorHAnsi"/>
          <w:b/>
          <w:bCs/>
          <w:kern w:val="18"/>
          <w:u w:val="single"/>
        </w:rPr>
        <w:t>dílo</w:t>
      </w:r>
      <w:r w:rsidR="00683A5E" w:rsidRPr="00F86B05">
        <w:rPr>
          <w:rFonts w:asciiTheme="minorHAnsi" w:eastAsia="Times New Roman" w:hAnsiTheme="minorHAnsi" w:cstheme="minorHAnsi"/>
          <w:b/>
          <w:bCs/>
          <w:kern w:val="18"/>
          <w:u w:val="single"/>
        </w:rPr>
        <w:t xml:space="preserve"> </w:t>
      </w:r>
      <w:r w:rsidR="00683A5E" w:rsidRPr="00F86B05">
        <w:rPr>
          <w:rFonts w:asciiTheme="minorHAnsi" w:hAnsiTheme="minorHAnsi" w:cstheme="minorHAnsi"/>
          <w:b/>
          <w:bCs/>
          <w:u w:val="single"/>
        </w:rPr>
        <w:t xml:space="preserve">č. </w:t>
      </w:r>
      <w:r w:rsidR="00973A0C">
        <w:rPr>
          <w:rFonts w:asciiTheme="minorHAnsi" w:hAnsiTheme="minorHAnsi" w:cstheme="minorHAnsi"/>
          <w:b/>
          <w:bCs/>
          <w:u w:val="single"/>
        </w:rPr>
        <w:t>4</w:t>
      </w:r>
      <w:r w:rsidR="00683A5E" w:rsidRPr="00F86B05">
        <w:rPr>
          <w:rFonts w:asciiTheme="minorHAnsi" w:hAnsiTheme="minorHAnsi" w:cstheme="minorHAnsi"/>
          <w:b/>
          <w:bCs/>
          <w:u w:val="single"/>
        </w:rPr>
        <w:t>/20</w:t>
      </w:r>
      <w:r w:rsidR="00973A0C">
        <w:rPr>
          <w:rFonts w:asciiTheme="minorHAnsi" w:hAnsiTheme="minorHAnsi" w:cstheme="minorHAnsi"/>
          <w:b/>
          <w:bCs/>
          <w:u w:val="single"/>
        </w:rPr>
        <w:t>21</w:t>
      </w:r>
      <w:r w:rsidR="00683A5E" w:rsidRPr="00F86B05">
        <w:rPr>
          <w:rFonts w:asciiTheme="minorHAnsi" w:hAnsiTheme="minorHAnsi" w:cstheme="minorHAnsi"/>
          <w:b/>
          <w:bCs/>
          <w:u w:val="single"/>
        </w:rPr>
        <w:t>/Ko</w:t>
      </w:r>
    </w:p>
    <w:p w14:paraId="1979D4BE" w14:textId="77777777" w:rsidR="003F09E8" w:rsidRPr="002E0A8A" w:rsidRDefault="003F09E8" w:rsidP="00B7029C">
      <w:pPr>
        <w:spacing w:after="0" w:line="0" w:lineRule="atLeast"/>
        <w:jc w:val="center"/>
        <w:rPr>
          <w:rFonts w:asciiTheme="minorHAnsi" w:eastAsia="Times New Roman" w:hAnsiTheme="minorHAnsi" w:cstheme="minorHAnsi"/>
          <w:b/>
          <w:bCs/>
          <w:kern w:val="18"/>
        </w:rPr>
      </w:pPr>
    </w:p>
    <w:p w14:paraId="71E335D1" w14:textId="77777777" w:rsidR="003F09E8" w:rsidRPr="006C1118" w:rsidRDefault="00581C42" w:rsidP="00B7029C">
      <w:pPr>
        <w:spacing w:after="0" w:line="0" w:lineRule="atLeast"/>
        <w:jc w:val="center"/>
        <w:rPr>
          <w:rFonts w:asciiTheme="minorHAnsi" w:eastAsia="Times New Roman" w:hAnsiTheme="minorHAnsi" w:cstheme="minorHAnsi"/>
          <w:b/>
          <w:bCs/>
          <w:kern w:val="18"/>
          <w:u w:val="single"/>
        </w:rPr>
      </w:pPr>
      <w:r w:rsidRPr="006C1118">
        <w:rPr>
          <w:rFonts w:asciiTheme="minorHAnsi" w:eastAsia="Times New Roman" w:hAnsiTheme="minorHAnsi" w:cstheme="minorHAnsi"/>
          <w:b/>
          <w:bCs/>
          <w:kern w:val="18"/>
          <w:u w:val="single"/>
        </w:rPr>
        <w:t>Ceník</w:t>
      </w:r>
    </w:p>
    <w:p w14:paraId="349486FE" w14:textId="77777777" w:rsidR="00B36EA0" w:rsidRPr="0063000C" w:rsidRDefault="00B36EA0" w:rsidP="00B7029C">
      <w:pPr>
        <w:spacing w:after="0" w:line="0" w:lineRule="atLeast"/>
        <w:jc w:val="center"/>
        <w:rPr>
          <w:rFonts w:asciiTheme="minorHAnsi" w:eastAsia="Times New Roman" w:hAnsiTheme="minorHAnsi" w:cstheme="minorHAnsi"/>
          <w:b/>
          <w:bCs/>
          <w:kern w:val="18"/>
        </w:rPr>
      </w:pPr>
    </w:p>
    <w:p w14:paraId="410B7FB0" w14:textId="389BBF54" w:rsidR="00B36EA0" w:rsidRDefault="00B36EA0" w:rsidP="00B7029C">
      <w:pPr>
        <w:spacing w:after="0" w:line="0" w:lineRule="atLeast"/>
        <w:jc w:val="both"/>
        <w:rPr>
          <w:rFonts w:asciiTheme="minorHAnsi" w:eastAsia="Times New Roman" w:hAnsiTheme="minorHAnsi" w:cstheme="minorHAnsi"/>
          <w:b/>
          <w:kern w:val="18"/>
        </w:rPr>
      </w:pPr>
      <w:r w:rsidRPr="0063000C">
        <w:rPr>
          <w:rFonts w:asciiTheme="minorHAnsi" w:eastAsia="Times New Roman" w:hAnsiTheme="minorHAnsi" w:cstheme="minorHAnsi"/>
          <w:b/>
          <w:kern w:val="18"/>
        </w:rPr>
        <w:t>Tabulka č.</w:t>
      </w:r>
      <w:r>
        <w:rPr>
          <w:rFonts w:asciiTheme="minorHAnsi" w:eastAsia="Times New Roman" w:hAnsiTheme="minorHAnsi" w:cstheme="minorHAnsi"/>
          <w:b/>
          <w:kern w:val="18"/>
        </w:rPr>
        <w:t xml:space="preserve"> </w:t>
      </w:r>
      <w:r w:rsidRPr="0063000C">
        <w:rPr>
          <w:rFonts w:asciiTheme="minorHAnsi" w:eastAsia="Times New Roman" w:hAnsiTheme="minorHAnsi" w:cstheme="minorHAnsi"/>
          <w:b/>
          <w:kern w:val="18"/>
        </w:rPr>
        <w:t>1</w:t>
      </w:r>
    </w:p>
    <w:p w14:paraId="4A07CCD6" w14:textId="77777777" w:rsidR="0038736F" w:rsidRPr="0063000C" w:rsidRDefault="0038736F" w:rsidP="00B7029C">
      <w:pPr>
        <w:spacing w:after="0" w:line="0" w:lineRule="atLeast"/>
        <w:jc w:val="both"/>
        <w:rPr>
          <w:rFonts w:asciiTheme="minorHAnsi" w:eastAsia="Times New Roman" w:hAnsiTheme="minorHAnsi" w:cstheme="minorHAnsi"/>
          <w:b/>
          <w:kern w:val="18"/>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A0" w:firstRow="1" w:lastRow="0" w:firstColumn="1" w:lastColumn="0" w:noHBand="0" w:noVBand="0"/>
      </w:tblPr>
      <w:tblGrid>
        <w:gridCol w:w="3983"/>
        <w:gridCol w:w="1391"/>
        <w:gridCol w:w="947"/>
        <w:gridCol w:w="1213"/>
        <w:gridCol w:w="1997"/>
      </w:tblGrid>
      <w:tr w:rsidR="00B36EA0" w:rsidRPr="00B7029C" w14:paraId="5B7D10ED" w14:textId="77777777" w:rsidTr="0038736F">
        <w:trPr>
          <w:trHeight w:val="702"/>
          <w:jc w:val="center"/>
        </w:trPr>
        <w:tc>
          <w:tcPr>
            <w:tcW w:w="3983" w:type="dxa"/>
            <w:tcBorders>
              <w:top w:val="single" w:sz="4" w:space="0" w:color="auto"/>
              <w:left w:val="single" w:sz="4" w:space="0" w:color="auto"/>
              <w:bottom w:val="single" w:sz="6" w:space="0" w:color="auto"/>
            </w:tcBorders>
          </w:tcPr>
          <w:p w14:paraId="712E4C5D" w14:textId="77777777" w:rsidR="00B36EA0" w:rsidRPr="0063000C" w:rsidRDefault="00B36EA0" w:rsidP="006C1118">
            <w:pPr>
              <w:spacing w:after="0" w:line="0" w:lineRule="atLeast"/>
              <w:jc w:val="center"/>
              <w:rPr>
                <w:rFonts w:asciiTheme="minorHAnsi" w:eastAsia="Times New Roman" w:hAnsiTheme="minorHAnsi" w:cstheme="minorHAnsi"/>
                <w:b/>
                <w:bCs/>
                <w:kern w:val="18"/>
              </w:rPr>
            </w:pPr>
          </w:p>
        </w:tc>
        <w:tc>
          <w:tcPr>
            <w:tcW w:w="1391" w:type="dxa"/>
            <w:tcBorders>
              <w:top w:val="single" w:sz="4" w:space="0" w:color="auto"/>
              <w:bottom w:val="single" w:sz="6" w:space="0" w:color="auto"/>
            </w:tcBorders>
          </w:tcPr>
          <w:p w14:paraId="18348C4A"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Cena bez DPH</w:t>
            </w:r>
          </w:p>
        </w:tc>
        <w:tc>
          <w:tcPr>
            <w:tcW w:w="947" w:type="dxa"/>
            <w:tcBorders>
              <w:top w:val="single" w:sz="4" w:space="0" w:color="auto"/>
              <w:bottom w:val="single" w:sz="6" w:space="0" w:color="auto"/>
            </w:tcBorders>
          </w:tcPr>
          <w:p w14:paraId="32F6BA24"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Sazba DPH</w:t>
            </w:r>
          </w:p>
        </w:tc>
        <w:tc>
          <w:tcPr>
            <w:tcW w:w="1213" w:type="dxa"/>
            <w:tcBorders>
              <w:top w:val="single" w:sz="4" w:space="0" w:color="auto"/>
              <w:bottom w:val="single" w:sz="6" w:space="0" w:color="auto"/>
            </w:tcBorders>
          </w:tcPr>
          <w:p w14:paraId="3E4FC6F4" w14:textId="77777777"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DPH</w:t>
            </w:r>
          </w:p>
        </w:tc>
        <w:tc>
          <w:tcPr>
            <w:tcW w:w="1997" w:type="dxa"/>
            <w:tcBorders>
              <w:top w:val="single" w:sz="4" w:space="0" w:color="auto"/>
              <w:bottom w:val="single" w:sz="6" w:space="0" w:color="auto"/>
              <w:right w:val="single" w:sz="4" w:space="0" w:color="auto"/>
            </w:tcBorders>
          </w:tcPr>
          <w:p w14:paraId="15904A3F" w14:textId="0AE07C5C" w:rsidR="00B36EA0" w:rsidRPr="00B7029C" w:rsidRDefault="00B36EA0" w:rsidP="00B7029C">
            <w:pPr>
              <w:spacing w:after="0" w:line="0" w:lineRule="atLeast"/>
              <w:jc w:val="center"/>
              <w:rPr>
                <w:rFonts w:asciiTheme="minorHAnsi" w:eastAsia="Times New Roman" w:hAnsiTheme="minorHAnsi" w:cstheme="minorHAnsi"/>
                <w:b/>
                <w:bCs/>
                <w:kern w:val="18"/>
              </w:rPr>
            </w:pPr>
            <w:r w:rsidRPr="00B7029C">
              <w:rPr>
                <w:rFonts w:asciiTheme="minorHAnsi" w:eastAsia="Times New Roman" w:hAnsiTheme="minorHAnsi" w:cstheme="minorHAnsi"/>
                <w:b/>
                <w:bCs/>
                <w:kern w:val="18"/>
              </w:rPr>
              <w:t xml:space="preserve">Cena celkem </w:t>
            </w:r>
            <w:r w:rsidR="006C1118">
              <w:rPr>
                <w:rFonts w:asciiTheme="minorHAnsi" w:eastAsia="Times New Roman" w:hAnsiTheme="minorHAnsi" w:cstheme="minorHAnsi"/>
                <w:b/>
                <w:bCs/>
                <w:kern w:val="18"/>
              </w:rPr>
              <w:br/>
            </w:r>
            <w:r w:rsidRPr="00B7029C">
              <w:rPr>
                <w:rFonts w:asciiTheme="minorHAnsi" w:eastAsia="Times New Roman" w:hAnsiTheme="minorHAnsi" w:cstheme="minorHAnsi"/>
                <w:b/>
                <w:bCs/>
                <w:kern w:val="18"/>
              </w:rPr>
              <w:t>vč. DPH</w:t>
            </w:r>
          </w:p>
        </w:tc>
      </w:tr>
      <w:tr w:rsidR="00B36EA0" w:rsidRPr="00B7029C" w14:paraId="64F30D2E" w14:textId="77777777" w:rsidTr="0038736F">
        <w:trPr>
          <w:trHeight w:val="722"/>
          <w:jc w:val="center"/>
        </w:trPr>
        <w:tc>
          <w:tcPr>
            <w:tcW w:w="3983" w:type="dxa"/>
            <w:tcBorders>
              <w:top w:val="single" w:sz="4" w:space="0" w:color="auto"/>
              <w:left w:val="single" w:sz="4" w:space="0" w:color="auto"/>
              <w:bottom w:val="single" w:sz="6" w:space="0" w:color="auto"/>
            </w:tcBorders>
          </w:tcPr>
          <w:p w14:paraId="67FF3D38" w14:textId="77777777" w:rsidR="00B36EA0" w:rsidRPr="00B7029C" w:rsidRDefault="00B36EA0" w:rsidP="002A5CB2">
            <w:pPr>
              <w:spacing w:after="0" w:line="0" w:lineRule="atLeast"/>
              <w:jc w:val="both"/>
              <w:rPr>
                <w:rFonts w:asciiTheme="minorHAnsi" w:eastAsia="Times New Roman" w:hAnsiTheme="minorHAnsi" w:cstheme="minorHAnsi"/>
                <w:b/>
                <w:bCs/>
                <w:kern w:val="18"/>
              </w:rPr>
            </w:pPr>
            <w:r w:rsidRPr="00B7029C">
              <w:rPr>
                <w:rFonts w:asciiTheme="minorHAnsi" w:hAnsiTheme="minorHAnsi" w:cstheme="minorHAnsi"/>
                <w:b/>
                <w:bCs/>
              </w:rPr>
              <w:t>cena za 1m² nástřiku – barvou bílou včetně</w:t>
            </w:r>
            <w:r w:rsidR="00CA714D">
              <w:rPr>
                <w:rFonts w:asciiTheme="minorHAnsi" w:hAnsiTheme="minorHAnsi" w:cstheme="minorHAnsi"/>
                <w:b/>
                <w:bCs/>
              </w:rPr>
              <w:t xml:space="preserve"> </w:t>
            </w:r>
            <w:r w:rsidRPr="00B7029C">
              <w:rPr>
                <w:rFonts w:asciiTheme="minorHAnsi" w:hAnsiTheme="minorHAnsi" w:cstheme="minorHAnsi"/>
                <w:b/>
                <w:bCs/>
              </w:rPr>
              <w:t>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4" w:space="0" w:color="auto"/>
              <w:bottom w:val="single" w:sz="6" w:space="0" w:color="auto"/>
            </w:tcBorders>
          </w:tcPr>
          <w:p w14:paraId="45DC877A" w14:textId="3BA111B8"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145 Kč</w:t>
            </w:r>
          </w:p>
        </w:tc>
        <w:tc>
          <w:tcPr>
            <w:tcW w:w="947" w:type="dxa"/>
            <w:tcBorders>
              <w:top w:val="single" w:sz="4" w:space="0" w:color="auto"/>
              <w:bottom w:val="single" w:sz="6" w:space="0" w:color="auto"/>
            </w:tcBorders>
            <w:vAlign w:val="center"/>
          </w:tcPr>
          <w:p w14:paraId="38463002"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4" w:space="0" w:color="auto"/>
              <w:bottom w:val="single" w:sz="6" w:space="0" w:color="auto"/>
            </w:tcBorders>
          </w:tcPr>
          <w:p w14:paraId="77AC8AA6" w14:textId="4B5D97F1"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30,45 Kč</w:t>
            </w:r>
          </w:p>
        </w:tc>
        <w:tc>
          <w:tcPr>
            <w:tcW w:w="1997" w:type="dxa"/>
            <w:tcBorders>
              <w:top w:val="single" w:sz="4" w:space="0" w:color="auto"/>
              <w:bottom w:val="single" w:sz="6" w:space="0" w:color="auto"/>
              <w:right w:val="single" w:sz="4" w:space="0" w:color="auto"/>
            </w:tcBorders>
          </w:tcPr>
          <w:p w14:paraId="314FFEE9" w14:textId="7B10FFC7"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175,45 Kč</w:t>
            </w:r>
          </w:p>
        </w:tc>
      </w:tr>
      <w:tr w:rsidR="00B36EA0" w:rsidRPr="00B7029C" w14:paraId="116AD412" w14:textId="77777777" w:rsidTr="0038736F">
        <w:trPr>
          <w:trHeight w:val="722"/>
          <w:jc w:val="center"/>
        </w:trPr>
        <w:tc>
          <w:tcPr>
            <w:tcW w:w="3983" w:type="dxa"/>
            <w:tcBorders>
              <w:top w:val="single" w:sz="6" w:space="0" w:color="auto"/>
              <w:left w:val="single" w:sz="4" w:space="0" w:color="auto"/>
              <w:bottom w:val="single" w:sz="6" w:space="0" w:color="auto"/>
            </w:tcBorders>
          </w:tcPr>
          <w:p w14:paraId="5B4D8410" w14:textId="77777777" w:rsidR="00B36EA0" w:rsidRPr="002A5CB2"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žlutou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6" w:space="0" w:color="auto"/>
            </w:tcBorders>
          </w:tcPr>
          <w:p w14:paraId="47D0384C" w14:textId="5F46E9C2"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49 Kč</w:t>
            </w:r>
          </w:p>
        </w:tc>
        <w:tc>
          <w:tcPr>
            <w:tcW w:w="947" w:type="dxa"/>
            <w:tcBorders>
              <w:top w:val="single" w:sz="6" w:space="0" w:color="auto"/>
              <w:bottom w:val="single" w:sz="6" w:space="0" w:color="auto"/>
            </w:tcBorders>
            <w:vAlign w:val="center"/>
          </w:tcPr>
          <w:p w14:paraId="1A0C9753"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6" w:space="0" w:color="auto"/>
              <w:bottom w:val="single" w:sz="6" w:space="0" w:color="auto"/>
            </w:tcBorders>
          </w:tcPr>
          <w:p w14:paraId="70160B37" w14:textId="2D300764"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10,29 Kč</w:t>
            </w:r>
          </w:p>
        </w:tc>
        <w:tc>
          <w:tcPr>
            <w:tcW w:w="1997" w:type="dxa"/>
            <w:tcBorders>
              <w:top w:val="single" w:sz="6" w:space="0" w:color="auto"/>
              <w:bottom w:val="single" w:sz="6" w:space="0" w:color="auto"/>
              <w:right w:val="single" w:sz="4" w:space="0" w:color="auto"/>
            </w:tcBorders>
          </w:tcPr>
          <w:p w14:paraId="18B92270" w14:textId="3FCF1055"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59,29 Kč</w:t>
            </w:r>
          </w:p>
        </w:tc>
      </w:tr>
      <w:tr w:rsidR="00B36EA0" w:rsidRPr="00B7029C" w14:paraId="72D10E05" w14:textId="77777777" w:rsidTr="0038736F">
        <w:trPr>
          <w:trHeight w:val="722"/>
          <w:jc w:val="center"/>
        </w:trPr>
        <w:tc>
          <w:tcPr>
            <w:tcW w:w="3983" w:type="dxa"/>
            <w:tcBorders>
              <w:top w:val="single" w:sz="6" w:space="0" w:color="auto"/>
              <w:left w:val="single" w:sz="4" w:space="0" w:color="auto"/>
              <w:bottom w:val="single" w:sz="6" w:space="0" w:color="auto"/>
            </w:tcBorders>
          </w:tcPr>
          <w:p w14:paraId="4A565E8D" w14:textId="77777777" w:rsidR="00B36EA0" w:rsidRPr="00B7029C" w:rsidRDefault="00B36EA0" w:rsidP="00565E9E">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1m² nástřiku – barvou modrou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6" w:space="0" w:color="auto"/>
            </w:tcBorders>
          </w:tcPr>
          <w:p w14:paraId="6E7620E9" w14:textId="34C262EE"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45 Kč</w:t>
            </w:r>
          </w:p>
        </w:tc>
        <w:tc>
          <w:tcPr>
            <w:tcW w:w="947" w:type="dxa"/>
            <w:tcBorders>
              <w:top w:val="single" w:sz="6" w:space="0" w:color="auto"/>
              <w:bottom w:val="single" w:sz="6" w:space="0" w:color="auto"/>
            </w:tcBorders>
            <w:vAlign w:val="center"/>
          </w:tcPr>
          <w:p w14:paraId="44D974BE" w14:textId="77777777" w:rsidR="00B36EA0" w:rsidRPr="002842FB" w:rsidRDefault="00B36EA0"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21 %</w:t>
            </w:r>
          </w:p>
        </w:tc>
        <w:tc>
          <w:tcPr>
            <w:tcW w:w="1213" w:type="dxa"/>
            <w:tcBorders>
              <w:top w:val="single" w:sz="6" w:space="0" w:color="auto"/>
              <w:bottom w:val="single" w:sz="6" w:space="0" w:color="auto"/>
            </w:tcBorders>
          </w:tcPr>
          <w:p w14:paraId="65607EA7" w14:textId="3D842F6D"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9,45 Kč</w:t>
            </w:r>
          </w:p>
        </w:tc>
        <w:tc>
          <w:tcPr>
            <w:tcW w:w="1997" w:type="dxa"/>
            <w:tcBorders>
              <w:top w:val="single" w:sz="6" w:space="0" w:color="auto"/>
              <w:bottom w:val="single" w:sz="6" w:space="0" w:color="auto"/>
              <w:right w:val="single" w:sz="4" w:space="0" w:color="auto"/>
            </w:tcBorders>
          </w:tcPr>
          <w:p w14:paraId="41E7C082" w14:textId="28B3CBAA"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54,45 Kč</w:t>
            </w:r>
          </w:p>
        </w:tc>
      </w:tr>
      <w:tr w:rsidR="00B36EA0" w:rsidRPr="0063000C" w14:paraId="0F925864" w14:textId="77777777" w:rsidTr="0038736F">
        <w:trPr>
          <w:trHeight w:val="702"/>
          <w:jc w:val="center"/>
        </w:trPr>
        <w:tc>
          <w:tcPr>
            <w:tcW w:w="3983" w:type="dxa"/>
            <w:tcBorders>
              <w:top w:val="single" w:sz="6" w:space="0" w:color="auto"/>
              <w:left w:val="single" w:sz="4" w:space="0" w:color="auto"/>
              <w:bottom w:val="single" w:sz="4" w:space="0" w:color="auto"/>
            </w:tcBorders>
          </w:tcPr>
          <w:p w14:paraId="5913CB01" w14:textId="77777777" w:rsidR="00B36EA0" w:rsidRPr="00B7029C" w:rsidRDefault="00B36EA0" w:rsidP="002A5CB2">
            <w:pPr>
              <w:tabs>
                <w:tab w:val="right" w:pos="8996"/>
              </w:tabs>
              <w:spacing w:after="0" w:line="0" w:lineRule="atLeast"/>
              <w:jc w:val="both"/>
              <w:rPr>
                <w:rFonts w:asciiTheme="minorHAnsi" w:hAnsiTheme="minorHAnsi" w:cstheme="minorHAnsi"/>
                <w:b/>
                <w:bCs/>
              </w:rPr>
            </w:pPr>
            <w:r w:rsidRPr="00B7029C">
              <w:rPr>
                <w:rFonts w:asciiTheme="minorHAnsi" w:hAnsiTheme="minorHAnsi" w:cstheme="minorHAnsi"/>
                <w:b/>
                <w:bCs/>
              </w:rPr>
              <w:t>cena za 1 m² odstranění neplatného VDZ včetně dopravy</w:t>
            </w:r>
            <w:r w:rsidR="002A5CB2">
              <w:rPr>
                <w:rFonts w:asciiTheme="minorHAnsi" w:hAnsiTheme="minorHAnsi" w:cstheme="minorHAnsi"/>
                <w:b/>
                <w:bCs/>
              </w:rPr>
              <w:t xml:space="preserve"> </w:t>
            </w:r>
            <w:r w:rsidRPr="00B7029C">
              <w:rPr>
                <w:rFonts w:asciiTheme="minorHAnsi" w:hAnsiTheme="minorHAnsi" w:cstheme="minorHAnsi"/>
                <w:b/>
                <w:bCs/>
              </w:rPr>
              <w:t>cena za 1 m²</w:t>
            </w:r>
          </w:p>
        </w:tc>
        <w:tc>
          <w:tcPr>
            <w:tcW w:w="1391" w:type="dxa"/>
            <w:tcBorders>
              <w:top w:val="single" w:sz="6" w:space="0" w:color="auto"/>
              <w:bottom w:val="single" w:sz="4" w:space="0" w:color="auto"/>
            </w:tcBorders>
          </w:tcPr>
          <w:p w14:paraId="675FC27F" w14:textId="409270BC"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60 Kč</w:t>
            </w:r>
          </w:p>
        </w:tc>
        <w:tc>
          <w:tcPr>
            <w:tcW w:w="947" w:type="dxa"/>
            <w:tcBorders>
              <w:top w:val="single" w:sz="6" w:space="0" w:color="auto"/>
              <w:bottom w:val="single" w:sz="4" w:space="0" w:color="auto"/>
            </w:tcBorders>
            <w:vAlign w:val="center"/>
          </w:tcPr>
          <w:p w14:paraId="5FB579DF" w14:textId="77777777" w:rsidR="00B36EA0" w:rsidRPr="002842FB" w:rsidRDefault="00B36EA0" w:rsidP="002842FB">
            <w:pPr>
              <w:spacing w:after="0" w:line="0" w:lineRule="atLeast"/>
              <w:jc w:val="center"/>
              <w:rPr>
                <w:rFonts w:asciiTheme="minorHAnsi" w:eastAsia="Times New Roman" w:hAnsiTheme="minorHAnsi" w:cstheme="minorHAnsi"/>
                <w:b/>
                <w:bCs/>
              </w:rPr>
            </w:pPr>
            <w:r w:rsidRPr="002842FB">
              <w:rPr>
                <w:rFonts w:asciiTheme="minorHAnsi" w:eastAsia="Times New Roman" w:hAnsiTheme="minorHAnsi" w:cstheme="minorHAnsi"/>
                <w:b/>
                <w:bCs/>
              </w:rPr>
              <w:t>21 %</w:t>
            </w:r>
          </w:p>
        </w:tc>
        <w:tc>
          <w:tcPr>
            <w:tcW w:w="1213" w:type="dxa"/>
            <w:tcBorders>
              <w:top w:val="single" w:sz="6" w:space="0" w:color="auto"/>
              <w:bottom w:val="single" w:sz="4" w:space="0" w:color="auto"/>
            </w:tcBorders>
          </w:tcPr>
          <w:p w14:paraId="501143E4" w14:textId="42B65461"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12,60 Kč</w:t>
            </w:r>
          </w:p>
        </w:tc>
        <w:tc>
          <w:tcPr>
            <w:tcW w:w="1997" w:type="dxa"/>
            <w:tcBorders>
              <w:top w:val="single" w:sz="6" w:space="0" w:color="auto"/>
              <w:bottom w:val="single" w:sz="4" w:space="0" w:color="auto"/>
              <w:right w:val="single" w:sz="4" w:space="0" w:color="auto"/>
            </w:tcBorders>
          </w:tcPr>
          <w:p w14:paraId="4166608A" w14:textId="1F906D3F" w:rsidR="00B36EA0" w:rsidRPr="002842FB" w:rsidRDefault="002842FB" w:rsidP="002842FB">
            <w:pPr>
              <w:spacing w:after="0" w:line="0" w:lineRule="atLeast"/>
              <w:jc w:val="center"/>
              <w:rPr>
                <w:rFonts w:asciiTheme="minorHAnsi" w:eastAsia="Times New Roman" w:hAnsiTheme="minorHAnsi" w:cstheme="minorHAnsi"/>
                <w:b/>
                <w:bCs/>
                <w:kern w:val="18"/>
              </w:rPr>
            </w:pPr>
            <w:r w:rsidRPr="002842FB">
              <w:rPr>
                <w:rFonts w:asciiTheme="minorHAnsi" w:eastAsia="Times New Roman" w:hAnsiTheme="minorHAnsi" w:cstheme="minorHAnsi"/>
                <w:b/>
                <w:bCs/>
                <w:kern w:val="18"/>
              </w:rPr>
              <w:t>72,60 Kč</w:t>
            </w:r>
          </w:p>
        </w:tc>
      </w:tr>
    </w:tbl>
    <w:p w14:paraId="7C55A806"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7D1BFB1E"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357DA15D" w14:textId="77777777" w:rsidR="00B36EA0" w:rsidRPr="0063000C" w:rsidRDefault="00B36EA0" w:rsidP="00B7029C">
      <w:pPr>
        <w:spacing w:after="0" w:line="0" w:lineRule="atLeast"/>
        <w:jc w:val="both"/>
        <w:rPr>
          <w:rFonts w:asciiTheme="minorHAnsi" w:eastAsia="Times New Roman" w:hAnsiTheme="minorHAnsi" w:cstheme="minorHAnsi"/>
          <w:kern w:val="18"/>
        </w:rPr>
      </w:pPr>
    </w:p>
    <w:p w14:paraId="2FA4432E" w14:textId="77777777" w:rsidR="002E0A8A" w:rsidRPr="002E0A8A" w:rsidRDefault="002E0A8A" w:rsidP="00B7029C">
      <w:pPr>
        <w:spacing w:after="0" w:line="0" w:lineRule="atLeast"/>
      </w:pPr>
      <w:r w:rsidRPr="002E0A8A">
        <w:t>Za objednatele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Za zhotovitele: </w:t>
      </w:r>
    </w:p>
    <w:p w14:paraId="4BB1FFBF" w14:textId="03D14E75" w:rsidR="002E0A8A" w:rsidRPr="002E0A8A" w:rsidRDefault="002E0A8A" w:rsidP="00B7029C">
      <w:pPr>
        <w:spacing w:after="0" w:line="0" w:lineRule="atLeast"/>
      </w:pPr>
      <w:r w:rsidRPr="002E0A8A">
        <w:t xml:space="preserve">Datum: </w:t>
      </w:r>
      <w:r w:rsidR="005E7676">
        <w:t>09.02.2021</w:t>
      </w:r>
      <w:r w:rsidRPr="002E0A8A">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Datum:</w:t>
      </w:r>
      <w:r w:rsidR="005E7676">
        <w:rPr>
          <w:rFonts w:asciiTheme="minorHAnsi" w:hAnsiTheme="minorHAnsi" w:cstheme="minorHAnsi"/>
        </w:rPr>
        <w:t xml:space="preserve"> 08.02.2021</w:t>
      </w:r>
    </w:p>
    <w:p w14:paraId="06AD1988" w14:textId="37CEF4E4" w:rsidR="002E0A8A" w:rsidRPr="002E0A8A" w:rsidRDefault="002E0A8A" w:rsidP="00B7029C">
      <w:pPr>
        <w:spacing w:after="0" w:line="0" w:lineRule="atLeast"/>
      </w:pPr>
      <w:r w:rsidRPr="002E0A8A">
        <w:t xml:space="preserve">Místo: </w:t>
      </w:r>
      <w:r w:rsidR="00EF1BCE">
        <w:t>Ostrava-Moravská Ostrava</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Místo: </w:t>
      </w:r>
      <w:r w:rsidR="002842FB">
        <w:rPr>
          <w:rFonts w:asciiTheme="minorHAnsi" w:hAnsiTheme="minorHAnsi" w:cstheme="minorHAnsi"/>
        </w:rPr>
        <w:t>Ostrava - Koblov</w:t>
      </w:r>
    </w:p>
    <w:p w14:paraId="39B93366" w14:textId="77777777" w:rsidR="002E0A8A" w:rsidRPr="002E0A8A" w:rsidRDefault="002E0A8A" w:rsidP="00B7029C">
      <w:pPr>
        <w:spacing w:after="0" w:line="0" w:lineRule="atLeast"/>
      </w:pPr>
      <w:r w:rsidRPr="002E0A8A">
        <w:tab/>
      </w:r>
      <w:r w:rsidRPr="002E0A8A">
        <w:tab/>
      </w:r>
    </w:p>
    <w:p w14:paraId="10F5A45A" w14:textId="77777777" w:rsidR="002E0A8A" w:rsidRPr="002E0A8A" w:rsidRDefault="002E0A8A" w:rsidP="00B7029C">
      <w:pPr>
        <w:spacing w:after="0" w:line="0" w:lineRule="atLeast"/>
      </w:pPr>
    </w:p>
    <w:p w14:paraId="3AAED16F" w14:textId="14CDE763" w:rsidR="002E0A8A" w:rsidRDefault="002E0A8A" w:rsidP="00B7029C">
      <w:pPr>
        <w:spacing w:after="0" w:line="0" w:lineRule="atLeast"/>
      </w:pPr>
    </w:p>
    <w:p w14:paraId="3A32714B" w14:textId="77777777" w:rsidR="006C1118" w:rsidRPr="002E0A8A" w:rsidRDefault="006C1118" w:rsidP="00B7029C">
      <w:pPr>
        <w:spacing w:after="0" w:line="0" w:lineRule="atLeast"/>
      </w:pPr>
    </w:p>
    <w:p w14:paraId="5FA566C4" w14:textId="77777777" w:rsidR="002E0A8A" w:rsidRPr="002E0A8A" w:rsidRDefault="002E0A8A" w:rsidP="00B7029C">
      <w:pPr>
        <w:spacing w:after="0" w:line="0" w:lineRule="atLeast"/>
      </w:pPr>
    </w:p>
    <w:p w14:paraId="67644611" w14:textId="77777777" w:rsidR="002E0A8A" w:rsidRPr="002E0A8A" w:rsidRDefault="002E0A8A" w:rsidP="00B7029C">
      <w:pPr>
        <w:spacing w:after="0" w:line="0" w:lineRule="atLeast"/>
      </w:pPr>
      <w:r w:rsidRPr="002E0A8A">
        <w:t>_________</w:t>
      </w:r>
      <w:r>
        <w:rPr>
          <w:rFonts w:asciiTheme="minorHAnsi" w:hAnsiTheme="minorHAnsi" w:cstheme="minorHAnsi"/>
        </w:rPr>
        <w:t>________________________</w:t>
      </w:r>
      <w:r>
        <w:rPr>
          <w:rFonts w:asciiTheme="minorHAnsi" w:hAnsiTheme="minorHAnsi" w:cstheme="minorHAnsi"/>
        </w:rPr>
        <w:tab/>
      </w:r>
      <w:r>
        <w:rPr>
          <w:rFonts w:asciiTheme="minorHAnsi" w:hAnsiTheme="minorHAnsi" w:cstheme="minorHAnsi"/>
        </w:rPr>
        <w:tab/>
        <w:t>________________________</w:t>
      </w:r>
    </w:p>
    <w:p w14:paraId="0CE0E45A" w14:textId="4B22BDBC" w:rsidR="00EF1BCE" w:rsidRDefault="00EF1BCE" w:rsidP="00EF1BCE">
      <w:pPr>
        <w:spacing w:after="0" w:line="0" w:lineRule="atLeast"/>
        <w:rPr>
          <w:rFonts w:asciiTheme="minorHAnsi" w:hAnsiTheme="minorHAnsi" w:cstheme="minorHAnsi"/>
          <w:b/>
        </w:rPr>
      </w:pPr>
      <w:r w:rsidRPr="002E0A8A">
        <w:rPr>
          <w:rFonts w:asciiTheme="minorHAnsi" w:hAnsiTheme="minorHAnsi" w:cstheme="minorHAnsi"/>
          <w:b/>
        </w:rPr>
        <w:t>Bc. Petr Smoleň</w:t>
      </w:r>
      <w:r>
        <w:rPr>
          <w:rFonts w:asciiTheme="minorHAnsi" w:hAnsiTheme="minorHAnsi" w:cstheme="minorHAnsi"/>
          <w:b/>
        </w:rPr>
        <w:t xml:space="preserve"> </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5E7676">
        <w:rPr>
          <w:rFonts w:asciiTheme="minorHAnsi" w:hAnsiTheme="minorHAnsi" w:cstheme="minorHAnsi"/>
          <w:b/>
        </w:rPr>
        <w:t>zhotovitel</w:t>
      </w:r>
    </w:p>
    <w:p w14:paraId="2AA512EF" w14:textId="05EC7F40" w:rsidR="002E0A8A" w:rsidRPr="002E0A8A" w:rsidRDefault="00EF1BCE" w:rsidP="00EF1BCE">
      <w:pPr>
        <w:spacing w:after="0" w:line="0" w:lineRule="atLeast"/>
        <w:rPr>
          <w:b/>
          <w:bCs/>
        </w:rPr>
      </w:pPr>
      <w:r>
        <w:rPr>
          <w:rFonts w:asciiTheme="minorHAnsi" w:hAnsiTheme="minorHAnsi" w:cstheme="minorHAnsi"/>
          <w:b/>
        </w:rPr>
        <w:t>ř</w:t>
      </w:r>
      <w:r w:rsidRPr="00E07247">
        <w:rPr>
          <w:rFonts w:asciiTheme="minorHAnsi" w:hAnsiTheme="minorHAnsi" w:cstheme="minorHAnsi"/>
          <w:b/>
        </w:rPr>
        <w:t>editel</w:t>
      </w:r>
      <w:r>
        <w:rPr>
          <w:rFonts w:asciiTheme="minorHAnsi" w:hAnsiTheme="minorHAnsi" w:cstheme="minorHAnsi"/>
          <w:b/>
        </w:rPr>
        <w:t xml:space="preserve"> organizace</w:t>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r w:rsidR="002842FB">
        <w:rPr>
          <w:rFonts w:asciiTheme="minorHAnsi" w:hAnsiTheme="minorHAnsi" w:cstheme="minorHAnsi"/>
          <w:b/>
        </w:rPr>
        <w:tab/>
      </w:r>
    </w:p>
    <w:sectPr w:rsidR="002E0A8A" w:rsidRPr="002E0A8A" w:rsidSect="00EF1BCE">
      <w:headerReference w:type="default" r:id="rId14"/>
      <w:footerReference w:type="default" r:id="rId15"/>
      <w:pgSz w:w="11906" w:h="16838"/>
      <w:pgMar w:top="992" w:right="1133" w:bottom="1417"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25FB0" w14:textId="77777777" w:rsidR="00FA5FFD" w:rsidRDefault="00FA5FFD" w:rsidP="002957FF">
      <w:pPr>
        <w:spacing w:after="0" w:line="240" w:lineRule="auto"/>
      </w:pPr>
      <w:r>
        <w:separator/>
      </w:r>
    </w:p>
  </w:endnote>
  <w:endnote w:type="continuationSeparator" w:id="0">
    <w:p w14:paraId="689F9AD8" w14:textId="77777777" w:rsidR="00FA5FFD" w:rsidRDefault="00FA5FFD" w:rsidP="0029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18E5" w14:textId="77777777" w:rsidR="0029781B" w:rsidRDefault="002978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02BA" w14:textId="77777777" w:rsidR="00EF1BCE" w:rsidRDefault="00EF1BCE">
    <w:pPr>
      <w:pStyle w:val="Zpat"/>
      <w:jc w:val="center"/>
    </w:pPr>
    <w:r>
      <w:fldChar w:fldCharType="begin"/>
    </w:r>
    <w:r>
      <w:instrText>PAGE   \* MERGEFORMAT</w:instrText>
    </w:r>
    <w:r>
      <w:fldChar w:fldCharType="separate"/>
    </w:r>
    <w:r>
      <w:rPr>
        <w:noProof/>
      </w:rPr>
      <w:t>9</w:t>
    </w:r>
    <w:r>
      <w:rPr>
        <w:noProof/>
      </w:rPr>
      <w:fldChar w:fldCharType="end"/>
    </w:r>
  </w:p>
  <w:p w14:paraId="469D859E" w14:textId="77777777" w:rsidR="00EF1BCE" w:rsidRDefault="00EF1BCE" w:rsidP="00321C24">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A9E8E" w14:textId="77777777" w:rsidR="0029781B" w:rsidRDefault="0029781B">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93770"/>
      <w:docPartObj>
        <w:docPartGallery w:val="Page Numbers (Bottom of Page)"/>
        <w:docPartUnique/>
      </w:docPartObj>
    </w:sdtPr>
    <w:sdtEndPr/>
    <w:sdtContent>
      <w:p w14:paraId="27201269" w14:textId="77777777" w:rsidR="00EF1BCE" w:rsidRDefault="00EF1BCE">
        <w:pPr>
          <w:pStyle w:val="Zpat"/>
          <w:jc w:val="center"/>
        </w:pPr>
        <w:r>
          <w:fldChar w:fldCharType="begin"/>
        </w:r>
        <w:r>
          <w:instrText>PAGE   \* MERGEFORMAT</w:instrText>
        </w:r>
        <w:r>
          <w:fldChar w:fldCharType="separate"/>
        </w:r>
        <w:r>
          <w:t>2</w:t>
        </w:r>
        <w:r>
          <w:fldChar w:fldCharType="end"/>
        </w:r>
      </w:p>
    </w:sdtContent>
  </w:sdt>
  <w:p w14:paraId="146EFE58" w14:textId="77777777" w:rsidR="00D3526E" w:rsidRDefault="00D3526E" w:rsidP="00321C24">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0BFF2" w14:textId="77777777" w:rsidR="00FA5FFD" w:rsidRDefault="00FA5FFD" w:rsidP="002957FF">
      <w:pPr>
        <w:spacing w:after="0" w:line="240" w:lineRule="auto"/>
      </w:pPr>
      <w:r>
        <w:separator/>
      </w:r>
    </w:p>
  </w:footnote>
  <w:footnote w:type="continuationSeparator" w:id="0">
    <w:p w14:paraId="5F7E187B" w14:textId="77777777" w:rsidR="00FA5FFD" w:rsidRDefault="00FA5FFD" w:rsidP="0029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FA45" w14:textId="77777777" w:rsidR="0029781B" w:rsidRDefault="002978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1AB8" w14:textId="77777777" w:rsidR="00EF1BCE" w:rsidRPr="0029781B" w:rsidRDefault="00EF1BCE" w:rsidP="006E6398">
    <w:pPr>
      <w:pStyle w:val="Zhlav"/>
      <w:tabs>
        <w:tab w:val="left" w:pos="750"/>
        <w:tab w:val="right" w:pos="9215"/>
      </w:tabs>
      <w:rPr>
        <w:i/>
        <w:iCs/>
        <w:sz w:val="20"/>
        <w:szCs w:val="20"/>
      </w:rPr>
    </w:pPr>
    <w:r>
      <w:rPr>
        <w:i/>
        <w:iCs/>
      </w:rPr>
      <w:tab/>
    </w:r>
    <w:r w:rsidRPr="0029781B">
      <w:rPr>
        <w:i/>
        <w:iCs/>
        <w:sz w:val="20"/>
        <w:szCs w:val="20"/>
      </w:rPr>
      <w:tab/>
    </w:r>
    <w:r w:rsidRPr="0029781B">
      <w:rPr>
        <w:i/>
        <w:iCs/>
        <w:sz w:val="20"/>
        <w:szCs w:val="20"/>
      </w:rPr>
      <w:tab/>
    </w:r>
  </w:p>
  <w:p w14:paraId="11000340" w14:textId="77777777" w:rsidR="00EF1BCE" w:rsidRPr="0029781B" w:rsidRDefault="00EF1BCE" w:rsidP="006D403A">
    <w:pPr>
      <w:pStyle w:val="Zhlav"/>
      <w:jc w:val="center"/>
      <w:rPr>
        <w:color w:val="808080"/>
        <w:sz w:val="20"/>
        <w:szCs w:val="20"/>
      </w:rPr>
    </w:pPr>
    <w:r w:rsidRPr="0029781B">
      <w:rPr>
        <w:b/>
        <w:bCs/>
        <w:color w:val="808080"/>
        <w:sz w:val="20"/>
        <w:szCs w:val="20"/>
      </w:rPr>
      <w:t>Technické služby Moravská Ostrava a Přívoz</w:t>
    </w:r>
    <w:r w:rsidRPr="0029781B">
      <w:rPr>
        <w:color w:val="808080"/>
        <w:sz w:val="20"/>
        <w:szCs w:val="20"/>
      </w:rPr>
      <w:t>, příspěvková organizace</w:t>
    </w:r>
  </w:p>
  <w:p w14:paraId="48897236" w14:textId="79172614" w:rsidR="00EF1BCE" w:rsidRPr="0029781B" w:rsidRDefault="00EF1BCE" w:rsidP="002957FF">
    <w:pPr>
      <w:pStyle w:val="Zhlav"/>
      <w:jc w:val="center"/>
      <w:rPr>
        <w:color w:val="808080"/>
        <w:sz w:val="20"/>
        <w:szCs w:val="20"/>
      </w:rPr>
    </w:pPr>
    <w:r w:rsidRPr="0029781B">
      <w:rPr>
        <w:color w:val="808080"/>
        <w:sz w:val="20"/>
        <w:szCs w:val="20"/>
      </w:rPr>
      <w:t>Harantova 3152/28, 702 00 Ostrava-Moravská Ostrava</w:t>
    </w:r>
  </w:p>
  <w:p w14:paraId="5BEF51CA" w14:textId="77777777" w:rsidR="00EF1BCE" w:rsidRPr="0029781B" w:rsidRDefault="00EF1BCE" w:rsidP="002957FF">
    <w:pPr>
      <w:pStyle w:val="Zhlav"/>
      <w:jc w:val="center"/>
      <w:rPr>
        <w:color w:val="808080"/>
        <w:sz w:val="20"/>
        <w:szCs w:val="20"/>
      </w:rPr>
    </w:pPr>
    <w:r w:rsidRPr="0029781B">
      <w:rPr>
        <w:color w:val="808080"/>
        <w:sz w:val="20"/>
        <w:szCs w:val="20"/>
      </w:rPr>
      <w:t>IČO: 00097381 DIČ: CZ00097381</w:t>
    </w:r>
  </w:p>
  <w:p w14:paraId="072199DD" w14:textId="77777777" w:rsidR="00EF1BCE" w:rsidRPr="0029781B" w:rsidRDefault="00EF1BCE" w:rsidP="00D010D7">
    <w:pPr>
      <w:pStyle w:val="Zhlav"/>
      <w:jc w:val="center"/>
      <w:rPr>
        <w:color w:val="808080"/>
        <w:sz w:val="20"/>
        <w:szCs w:val="20"/>
      </w:rPr>
    </w:pPr>
    <w:r w:rsidRPr="0029781B">
      <w:rPr>
        <w:color w:val="808080"/>
        <w:sz w:val="20"/>
        <w:szCs w:val="20"/>
      </w:rPr>
      <w:t>tel.: 596 112 526 fax: 596 113 065, e-mail: tsmoap@tsmoap.cz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D7C5" w14:textId="77777777" w:rsidR="0029781B" w:rsidRDefault="0029781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632BF" w14:textId="77777777" w:rsidR="00D3526E" w:rsidRDefault="00D3526E" w:rsidP="006E6398">
    <w:pPr>
      <w:pStyle w:val="Zhlav"/>
      <w:tabs>
        <w:tab w:val="left" w:pos="750"/>
        <w:tab w:val="right" w:pos="9215"/>
      </w:tabs>
      <w:rPr>
        <w:i/>
        <w:iCs/>
      </w:rPr>
    </w:pPr>
    <w:r>
      <w:rPr>
        <w:i/>
        <w:iCs/>
      </w:rPr>
      <w:tab/>
    </w:r>
    <w:r>
      <w:rPr>
        <w:i/>
        <w:iCs/>
      </w:rPr>
      <w:tab/>
    </w:r>
    <w:r>
      <w:rPr>
        <w:i/>
        <w:iCs/>
      </w:rPr>
      <w:tab/>
    </w:r>
  </w:p>
  <w:p w14:paraId="6665A5EC" w14:textId="77777777" w:rsidR="00D3526E" w:rsidRPr="006C1118" w:rsidRDefault="00D3526E" w:rsidP="006D403A">
    <w:pPr>
      <w:pStyle w:val="Zhlav"/>
      <w:jc w:val="center"/>
      <w:rPr>
        <w:color w:val="808080"/>
      </w:rPr>
    </w:pPr>
    <w:r w:rsidRPr="006C1118">
      <w:rPr>
        <w:b/>
        <w:bCs/>
        <w:color w:val="808080"/>
      </w:rPr>
      <w:t>Technické služby Moravská Ostrava a Přívoz</w:t>
    </w:r>
    <w:r w:rsidRPr="006C1118">
      <w:rPr>
        <w:color w:val="808080"/>
      </w:rPr>
      <w:t xml:space="preserve">, </w:t>
    </w:r>
    <w:r w:rsidRPr="006C1118">
      <w:rPr>
        <w:color w:val="808080"/>
        <w:sz w:val="20"/>
        <w:szCs w:val="20"/>
      </w:rPr>
      <w:t>příspěvková organizace</w:t>
    </w:r>
  </w:p>
  <w:p w14:paraId="649B3516" w14:textId="1F3A656A" w:rsidR="00D3526E" w:rsidRPr="006C1118" w:rsidRDefault="00D3526E" w:rsidP="002957FF">
    <w:pPr>
      <w:pStyle w:val="Zhlav"/>
      <w:jc w:val="center"/>
      <w:rPr>
        <w:color w:val="808080"/>
      </w:rPr>
    </w:pPr>
    <w:r w:rsidRPr="006C1118">
      <w:rPr>
        <w:color w:val="808080"/>
      </w:rPr>
      <w:t>Harantova 3152/28, 702 00 Ostrava-Moravská Ostrava</w:t>
    </w:r>
  </w:p>
  <w:p w14:paraId="31506B7A" w14:textId="77777777" w:rsidR="00D3526E" w:rsidRPr="006C1118" w:rsidRDefault="00D3526E" w:rsidP="002957FF">
    <w:pPr>
      <w:pStyle w:val="Zhlav"/>
      <w:jc w:val="center"/>
      <w:rPr>
        <w:color w:val="808080"/>
        <w:sz w:val="16"/>
        <w:szCs w:val="16"/>
      </w:rPr>
    </w:pPr>
    <w:r w:rsidRPr="006C1118">
      <w:rPr>
        <w:color w:val="808080"/>
        <w:sz w:val="16"/>
        <w:szCs w:val="16"/>
      </w:rPr>
      <w:t>IČO: 00097381 DIČ: CZ00097381</w:t>
    </w:r>
  </w:p>
  <w:p w14:paraId="75380308" w14:textId="77777777" w:rsidR="00D3526E" w:rsidRPr="006C1118" w:rsidRDefault="00D3526E" w:rsidP="00D010D7">
    <w:pPr>
      <w:pStyle w:val="Zhlav"/>
      <w:jc w:val="center"/>
      <w:rPr>
        <w:color w:val="808080"/>
        <w:sz w:val="18"/>
        <w:szCs w:val="18"/>
      </w:rPr>
    </w:pPr>
    <w:r w:rsidRPr="006C1118">
      <w:rPr>
        <w:color w:val="808080"/>
        <w:sz w:val="18"/>
        <w:szCs w:val="18"/>
      </w:rPr>
      <w:t>tel.: 596 112 526 fax: 596 113 065, e-mail: tsmoap@tsmoap.cz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751D"/>
    <w:multiLevelType w:val="hybridMultilevel"/>
    <w:tmpl w:val="51D861E4"/>
    <w:lvl w:ilvl="0" w:tplc="F8EE4D7E">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00736A"/>
    <w:multiLevelType w:val="hybridMultilevel"/>
    <w:tmpl w:val="1A0811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06342852"/>
    <w:multiLevelType w:val="multilevel"/>
    <w:tmpl w:val="6B480908"/>
    <w:lvl w:ilvl="0">
      <w:start w:val="1"/>
      <w:numFmt w:val="decimal"/>
      <w:lvlText w:val="(%1)"/>
      <w:lvlJc w:val="left"/>
      <w:pPr>
        <w:tabs>
          <w:tab w:val="num" w:pos="567"/>
        </w:tabs>
        <w:ind w:left="567" w:hanging="567"/>
      </w:pPr>
      <w:rPr>
        <w:rFonts w:ascii="Calibri" w:hAnsi="Calibri" w:cs="Calibri" w:hint="default"/>
        <w:b w:val="0"/>
        <w:bCs w:val="0"/>
        <w:i w:val="0"/>
        <w:iCs w:val="0"/>
        <w:sz w:val="22"/>
        <w:szCs w:val="22"/>
      </w:rPr>
    </w:lvl>
    <w:lvl w:ilvl="1">
      <w:start w:val="1"/>
      <w:numFmt w:val="lowerLetter"/>
      <w:lvlText w:val="%2)"/>
      <w:lvlJc w:val="left"/>
      <w:pPr>
        <w:tabs>
          <w:tab w:val="num" w:pos="1134"/>
        </w:tabs>
        <w:ind w:left="1134" w:hanging="567"/>
      </w:pPr>
      <w:rPr>
        <w:rFonts w:hint="default"/>
        <w:b w:val="0"/>
        <w:bCs w:val="0"/>
        <w:i w:val="0"/>
        <w:iCs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3E2583"/>
    <w:multiLevelType w:val="hybridMultilevel"/>
    <w:tmpl w:val="3A9A7252"/>
    <w:lvl w:ilvl="0" w:tplc="A3C42336">
      <w:start w:val="1"/>
      <w:numFmt w:val="decimal"/>
      <w:pStyle w:val="Tabulkazkladslo"/>
      <w:lvlText w:val="%1."/>
      <w:lvlJc w:val="left"/>
      <w:pPr>
        <w:tabs>
          <w:tab w:val="num" w:pos="425"/>
        </w:tabs>
        <w:ind w:left="425" w:hanging="425"/>
      </w:pPr>
      <w:rPr>
        <w:rFonts w:ascii="Arial" w:hAnsi="Arial" w:cs="Arial" w:hint="default"/>
        <w:b w:val="0"/>
        <w:bCs w:val="0"/>
        <w:i w:val="0"/>
        <w:iCs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660452C"/>
    <w:multiLevelType w:val="hybridMultilevel"/>
    <w:tmpl w:val="0D1674D8"/>
    <w:lvl w:ilvl="0" w:tplc="8DAEAD1E">
      <w:start w:val="1"/>
      <w:numFmt w:val="lowerLetter"/>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EF4E0E72">
      <w:start w:val="1"/>
      <w:numFmt w:val="lowerLetter"/>
      <w:lvlText w:val="%5)"/>
      <w:lvlJc w:val="left"/>
      <w:pPr>
        <w:tabs>
          <w:tab w:val="num" w:pos="1134"/>
        </w:tabs>
        <w:ind w:left="1134" w:hanging="567"/>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6940EA9"/>
    <w:multiLevelType w:val="singleLevel"/>
    <w:tmpl w:val="83DC36CC"/>
    <w:lvl w:ilvl="0">
      <w:start w:val="1"/>
      <w:numFmt w:val="lowerLetter"/>
      <w:lvlText w:val="%1)"/>
      <w:lvlJc w:val="left"/>
      <w:pPr>
        <w:tabs>
          <w:tab w:val="num" w:pos="1131"/>
        </w:tabs>
        <w:ind w:left="1131" w:hanging="705"/>
      </w:pPr>
      <w:rPr>
        <w:rFonts w:hint="default"/>
      </w:rPr>
    </w:lvl>
  </w:abstractNum>
  <w:abstractNum w:abstractNumId="6" w15:restartNumberingAfterBreak="0">
    <w:nsid w:val="0FDF1CEC"/>
    <w:multiLevelType w:val="hybridMultilevel"/>
    <w:tmpl w:val="40648AC6"/>
    <w:lvl w:ilvl="0" w:tplc="4D8684AC">
      <w:start w:val="1"/>
      <w:numFmt w:val="decimal"/>
      <w:lvlText w:val="10.%1"/>
      <w:lvlJc w:val="left"/>
      <w:pPr>
        <w:tabs>
          <w:tab w:val="num" w:pos="567"/>
        </w:tabs>
        <w:ind w:left="567" w:hanging="567"/>
      </w:pPr>
      <w:rPr>
        <w:rFonts w:hint="default"/>
      </w:rPr>
    </w:lvl>
    <w:lvl w:ilvl="1" w:tplc="1164A5B2">
      <w:start w:val="1"/>
      <w:numFmt w:val="decimal"/>
      <w:lvlText w:val="9.%2"/>
      <w:lvlJc w:val="left"/>
      <w:pPr>
        <w:tabs>
          <w:tab w:val="num" w:pos="567"/>
        </w:tabs>
        <w:ind w:left="567" w:hanging="567"/>
      </w:pPr>
      <w:rPr>
        <w:rFonts w:ascii="Calibri" w:hAnsi="Calibri" w:cs="Calibri"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45046F"/>
    <w:multiLevelType w:val="hybridMultilevel"/>
    <w:tmpl w:val="59546578"/>
    <w:lvl w:ilvl="0" w:tplc="F800D310">
      <w:start w:val="1"/>
      <w:numFmt w:val="decimal"/>
      <w:lvlText w:val="%1."/>
      <w:lvlJc w:val="left"/>
      <w:pPr>
        <w:tabs>
          <w:tab w:val="num" w:pos="360"/>
        </w:tabs>
        <w:ind w:left="360" w:hanging="360"/>
      </w:pPr>
      <w:rPr>
        <w:rFonts w:hint="default"/>
        <w:sz w:val="22"/>
        <w:szCs w:val="22"/>
      </w:rPr>
    </w:lvl>
    <w:lvl w:ilvl="1" w:tplc="BA58596A">
      <w:start w:val="1"/>
      <w:numFmt w:val="lowerLetter"/>
      <w:lvlText w:val="%2)"/>
      <w:lvlJc w:val="left"/>
      <w:pPr>
        <w:tabs>
          <w:tab w:val="num" w:pos="1134"/>
        </w:tabs>
        <w:ind w:left="1134" w:hanging="567"/>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D9A588E"/>
    <w:multiLevelType w:val="hybridMultilevel"/>
    <w:tmpl w:val="33B87DC6"/>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cs="Wingdings" w:hint="default"/>
      </w:rPr>
    </w:lvl>
    <w:lvl w:ilvl="3" w:tplc="04050001" w:tentative="1">
      <w:start w:val="1"/>
      <w:numFmt w:val="bullet"/>
      <w:lvlText w:val=""/>
      <w:lvlJc w:val="left"/>
      <w:pPr>
        <w:ind w:left="3420" w:hanging="360"/>
      </w:pPr>
      <w:rPr>
        <w:rFonts w:ascii="Symbol" w:hAnsi="Symbol" w:cs="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cs="Wingdings" w:hint="default"/>
      </w:rPr>
    </w:lvl>
    <w:lvl w:ilvl="6" w:tplc="04050001" w:tentative="1">
      <w:start w:val="1"/>
      <w:numFmt w:val="bullet"/>
      <w:lvlText w:val=""/>
      <w:lvlJc w:val="left"/>
      <w:pPr>
        <w:ind w:left="5580" w:hanging="360"/>
      </w:pPr>
      <w:rPr>
        <w:rFonts w:ascii="Symbol" w:hAnsi="Symbol" w:cs="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cs="Wingdings" w:hint="default"/>
      </w:rPr>
    </w:lvl>
  </w:abstractNum>
  <w:abstractNum w:abstractNumId="9" w15:restartNumberingAfterBreak="0">
    <w:nsid w:val="1F32770C"/>
    <w:multiLevelType w:val="hybridMultilevel"/>
    <w:tmpl w:val="D0C000BC"/>
    <w:lvl w:ilvl="0" w:tplc="E5DA64DC">
      <w:numFmt w:val="bullet"/>
      <w:lvlText w:val="-"/>
      <w:lvlJc w:val="left"/>
      <w:pPr>
        <w:ind w:left="927" w:hanging="360"/>
      </w:pPr>
      <w:rPr>
        <w:rFonts w:ascii="Calibri" w:eastAsia="Calibr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238C65D5"/>
    <w:multiLevelType w:val="hybridMultilevel"/>
    <w:tmpl w:val="EFA07F32"/>
    <w:lvl w:ilvl="0" w:tplc="F6AA9438">
      <w:start w:val="1"/>
      <w:numFmt w:val="bullet"/>
      <w:lvlText w:val="-"/>
      <w:lvlJc w:val="left"/>
      <w:pPr>
        <w:ind w:left="1287" w:hanging="360"/>
      </w:pPr>
      <w:rPr>
        <w:rFonts w:ascii="Calibri" w:eastAsia="Times New Roman" w:hAnsi="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2472515A"/>
    <w:multiLevelType w:val="hybridMultilevel"/>
    <w:tmpl w:val="A2D66212"/>
    <w:lvl w:ilvl="0" w:tplc="8D685D32">
      <w:start w:val="1"/>
      <w:numFmt w:val="decimal"/>
      <w:lvlText w:val="(%1)"/>
      <w:lvlJc w:val="left"/>
      <w:pPr>
        <w:tabs>
          <w:tab w:val="num" w:pos="567"/>
        </w:tabs>
        <w:ind w:left="567" w:hanging="567"/>
      </w:pPr>
      <w:rPr>
        <w:rFonts w:hint="default"/>
        <w:color w:val="auto"/>
      </w:rPr>
    </w:lvl>
    <w:lvl w:ilvl="1" w:tplc="AE740576">
      <w:start w:val="1"/>
      <w:numFmt w:val="lowerLetter"/>
      <w:lvlText w:val="%2)"/>
      <w:lvlJc w:val="left"/>
      <w:pPr>
        <w:tabs>
          <w:tab w:val="num" w:pos="1134"/>
        </w:tabs>
        <w:ind w:left="1134" w:hanging="567"/>
      </w:pPr>
      <w:rPr>
        <w:rFonts w:hint="default"/>
        <w:sz w:val="22"/>
        <w:szCs w:val="22"/>
      </w:rPr>
    </w:lvl>
    <w:lvl w:ilvl="2" w:tplc="F6AA9438">
      <w:start w:val="1"/>
      <w:numFmt w:val="bullet"/>
      <w:lvlText w:val="-"/>
      <w:lvlJc w:val="left"/>
      <w:pPr>
        <w:tabs>
          <w:tab w:val="num" w:pos="2340"/>
        </w:tabs>
        <w:ind w:left="2340" w:hanging="360"/>
      </w:pPr>
      <w:rPr>
        <w:rFonts w:ascii="Calibri" w:eastAsia="Times New Roman" w:hAnsi="Calibri" w:hint="default"/>
      </w:rPr>
    </w:lvl>
    <w:lvl w:ilvl="3" w:tplc="34006C1C">
      <w:start w:val="12"/>
      <w:numFmt w:val="decimal"/>
      <w:lvlText w:val="%4."/>
      <w:lvlJc w:val="left"/>
      <w:pPr>
        <w:tabs>
          <w:tab w:val="num" w:pos="2880"/>
        </w:tabs>
        <w:ind w:left="2880" w:hanging="360"/>
      </w:pPr>
      <w:rPr>
        <w:rFonts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203C22"/>
    <w:multiLevelType w:val="hybridMultilevel"/>
    <w:tmpl w:val="E932D7CA"/>
    <w:lvl w:ilvl="0" w:tplc="E2E61650">
      <w:start w:val="1"/>
      <w:numFmt w:val="decimal"/>
      <w:lvlText w:val="%1."/>
      <w:lvlJc w:val="left"/>
      <w:pPr>
        <w:ind w:left="786" w:hanging="360"/>
      </w:pPr>
      <w:rPr>
        <w:rFonts w:hint="default"/>
        <w:b w:val="0"/>
        <w:bCs w:val="0"/>
        <w:i w:val="0"/>
        <w:iCs w:val="0"/>
        <w:color w:val="auto"/>
      </w:rPr>
    </w:lvl>
    <w:lvl w:ilvl="1" w:tplc="04050019">
      <w:start w:val="1"/>
      <w:numFmt w:val="lowerLetter"/>
      <w:lvlText w:val="%2."/>
      <w:lvlJc w:val="left"/>
      <w:pPr>
        <w:ind w:left="1473" w:hanging="360"/>
      </w:pPr>
    </w:lvl>
    <w:lvl w:ilvl="2" w:tplc="0405001B">
      <w:start w:val="1"/>
      <w:numFmt w:val="lowerRoman"/>
      <w:lvlText w:val="%3."/>
      <w:lvlJc w:val="right"/>
      <w:pPr>
        <w:ind w:left="2193" w:hanging="180"/>
      </w:pPr>
    </w:lvl>
    <w:lvl w:ilvl="3" w:tplc="0405000F">
      <w:start w:val="1"/>
      <w:numFmt w:val="decimal"/>
      <w:lvlText w:val="%4."/>
      <w:lvlJc w:val="left"/>
      <w:pPr>
        <w:ind w:left="2913" w:hanging="360"/>
      </w:pPr>
    </w:lvl>
    <w:lvl w:ilvl="4" w:tplc="04050019">
      <w:start w:val="1"/>
      <w:numFmt w:val="lowerLetter"/>
      <w:lvlText w:val="%5."/>
      <w:lvlJc w:val="left"/>
      <w:pPr>
        <w:ind w:left="3633" w:hanging="360"/>
      </w:pPr>
    </w:lvl>
    <w:lvl w:ilvl="5" w:tplc="0405001B">
      <w:start w:val="1"/>
      <w:numFmt w:val="lowerRoman"/>
      <w:lvlText w:val="%6."/>
      <w:lvlJc w:val="right"/>
      <w:pPr>
        <w:ind w:left="4353" w:hanging="180"/>
      </w:pPr>
    </w:lvl>
    <w:lvl w:ilvl="6" w:tplc="0405000F">
      <w:start w:val="1"/>
      <w:numFmt w:val="decimal"/>
      <w:lvlText w:val="%7."/>
      <w:lvlJc w:val="left"/>
      <w:pPr>
        <w:ind w:left="5073" w:hanging="360"/>
      </w:pPr>
    </w:lvl>
    <w:lvl w:ilvl="7" w:tplc="04050019">
      <w:start w:val="1"/>
      <w:numFmt w:val="lowerLetter"/>
      <w:lvlText w:val="%8."/>
      <w:lvlJc w:val="left"/>
      <w:pPr>
        <w:ind w:left="5793" w:hanging="360"/>
      </w:pPr>
    </w:lvl>
    <w:lvl w:ilvl="8" w:tplc="0405001B">
      <w:start w:val="1"/>
      <w:numFmt w:val="lowerRoman"/>
      <w:lvlText w:val="%9."/>
      <w:lvlJc w:val="right"/>
      <w:pPr>
        <w:ind w:left="6513" w:hanging="180"/>
      </w:pPr>
    </w:lvl>
  </w:abstractNum>
  <w:abstractNum w:abstractNumId="13" w15:restartNumberingAfterBreak="0">
    <w:nsid w:val="350A738E"/>
    <w:multiLevelType w:val="hybridMultilevel"/>
    <w:tmpl w:val="2870B9C2"/>
    <w:lvl w:ilvl="0" w:tplc="ED0C653E">
      <w:start w:val="1"/>
      <w:numFmt w:val="decimal"/>
      <w:lvlText w:val="(%1)"/>
      <w:lvlJc w:val="left"/>
      <w:pPr>
        <w:tabs>
          <w:tab w:val="num" w:pos="567"/>
        </w:tabs>
        <w:ind w:left="567" w:hanging="567"/>
      </w:pPr>
      <w:rPr>
        <w:rFonts w:ascii="Calibri" w:eastAsia="Times New Roman" w:hAnsi="Calibri"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9912503"/>
    <w:multiLevelType w:val="hybridMultilevel"/>
    <w:tmpl w:val="07DE4BD6"/>
    <w:lvl w:ilvl="0" w:tplc="E74A8C66">
      <w:start w:val="2"/>
      <w:numFmt w:val="upperLetter"/>
      <w:lvlText w:val="%1."/>
      <w:lvlJc w:val="left"/>
      <w:pPr>
        <w:tabs>
          <w:tab w:val="num" w:pos="1134"/>
        </w:tabs>
        <w:ind w:left="1134" w:hanging="567"/>
      </w:pPr>
      <w:rPr>
        <w:rFonts w:hint="default"/>
        <w:b w:val="0"/>
        <w:i w:val="0"/>
        <w:u w:val="none"/>
      </w:rPr>
    </w:lvl>
    <w:lvl w:ilvl="1" w:tplc="7A162E7C">
      <w:start w:val="1"/>
      <w:numFmt w:val="lowerLetter"/>
      <w:lvlText w:val="%2)"/>
      <w:lvlJc w:val="left"/>
      <w:pPr>
        <w:tabs>
          <w:tab w:val="num" w:pos="1701"/>
        </w:tabs>
        <w:ind w:left="1701" w:hanging="567"/>
      </w:pPr>
      <w:rPr>
        <w:rFonts w:hint="default"/>
        <w:b w:val="0"/>
        <w:i w:val="0"/>
        <w:u w:val="none"/>
      </w:rPr>
    </w:lvl>
    <w:lvl w:ilvl="2" w:tplc="5EEAB30A">
      <w:start w:val="2"/>
      <w:numFmt w:val="decimal"/>
      <w:lvlText w:val="(%3)"/>
      <w:lvlJc w:val="left"/>
      <w:pPr>
        <w:tabs>
          <w:tab w:val="num" w:pos="567"/>
        </w:tabs>
        <w:ind w:left="567" w:hanging="567"/>
      </w:pPr>
      <w:rPr>
        <w:rFonts w:hint="default"/>
        <w:b w:val="0"/>
        <w:i w:val="0"/>
        <w:u w:val="none"/>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AF15EEA"/>
    <w:multiLevelType w:val="hybridMultilevel"/>
    <w:tmpl w:val="E8745368"/>
    <w:lvl w:ilvl="0" w:tplc="3D40149E">
      <w:start w:val="1"/>
      <w:numFmt w:val="lowerLetter"/>
      <w:lvlText w:val="%1)"/>
      <w:lvlJc w:val="left"/>
      <w:pPr>
        <w:tabs>
          <w:tab w:val="num" w:pos="1701"/>
        </w:tabs>
        <w:ind w:left="1701" w:hanging="567"/>
      </w:pPr>
      <w:rPr>
        <w:rFonts w:hint="default"/>
        <w:b w:val="0"/>
        <w:bCs w:val="0"/>
        <w:i w:val="0"/>
        <w:iCs w:val="0"/>
        <w:color w:val="auto"/>
      </w:rPr>
    </w:lvl>
    <w:lvl w:ilvl="1" w:tplc="260055AA">
      <w:start w:val="2"/>
      <w:numFmt w:val="decimal"/>
      <w:lvlText w:val="(%2)"/>
      <w:lvlJc w:val="left"/>
      <w:pPr>
        <w:tabs>
          <w:tab w:val="num" w:pos="567"/>
        </w:tabs>
        <w:ind w:left="567" w:hanging="567"/>
      </w:pPr>
      <w:rPr>
        <w:rFonts w:hint="default"/>
        <w:b w:val="0"/>
        <w:bCs w:val="0"/>
        <w:i w:val="0"/>
        <w:iCs w:val="0"/>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E0B6C8A"/>
    <w:multiLevelType w:val="hybridMultilevel"/>
    <w:tmpl w:val="5892358A"/>
    <w:lvl w:ilvl="0" w:tplc="DDFEE736">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3E226E86"/>
    <w:multiLevelType w:val="hybridMultilevel"/>
    <w:tmpl w:val="47DACAC0"/>
    <w:lvl w:ilvl="0" w:tplc="34503DF6">
      <w:start w:val="1"/>
      <w:numFmt w:val="decimal"/>
      <w:lvlText w:val="11.%1"/>
      <w:lvlJc w:val="left"/>
      <w:pPr>
        <w:tabs>
          <w:tab w:val="num" w:pos="567"/>
        </w:tabs>
        <w:ind w:left="567" w:hanging="567"/>
      </w:pPr>
      <w:rPr>
        <w:rFonts w:hint="default"/>
      </w:rPr>
    </w:lvl>
    <w:lvl w:ilvl="1" w:tplc="0ED8DFAC">
      <w:start w:val="1"/>
      <w:numFmt w:val="decimal"/>
      <w:lvlText w:val="10.%2"/>
      <w:lvlJc w:val="left"/>
      <w:pPr>
        <w:tabs>
          <w:tab w:val="num" w:pos="567"/>
        </w:tabs>
        <w:ind w:left="567" w:hanging="567"/>
      </w:pPr>
      <w:rPr>
        <w:rFonts w:ascii="Calibri" w:hAnsi="Calibri" w:cs="Calibr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3EE92314"/>
    <w:multiLevelType w:val="hybridMultilevel"/>
    <w:tmpl w:val="7280399C"/>
    <w:lvl w:ilvl="0" w:tplc="E96EE0E4">
      <w:start w:val="2"/>
      <w:numFmt w:val="decimal"/>
      <w:lvlText w:val="(%1)"/>
      <w:lvlJc w:val="left"/>
      <w:pPr>
        <w:tabs>
          <w:tab w:val="num" w:pos="567"/>
        </w:tabs>
        <w:ind w:left="567" w:hanging="567"/>
      </w:pPr>
      <w:rPr>
        <w:rFonts w:hint="default"/>
      </w:rPr>
    </w:lvl>
    <w:lvl w:ilvl="1" w:tplc="6C4AAAC6">
      <w:start w:val="1"/>
      <w:numFmt w:val="lowerLetter"/>
      <w:lvlText w:val="%2)"/>
      <w:lvlJc w:val="left"/>
      <w:pPr>
        <w:tabs>
          <w:tab w:val="num" w:pos="1440"/>
        </w:tabs>
        <w:ind w:left="1440" w:hanging="360"/>
      </w:pPr>
      <w:rPr>
        <w:rFonts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020435E"/>
    <w:multiLevelType w:val="hybridMultilevel"/>
    <w:tmpl w:val="DCD68438"/>
    <w:lvl w:ilvl="0" w:tplc="7FBCAF66">
      <w:start w:val="1"/>
      <w:numFmt w:val="decimal"/>
      <w:lvlText w:val="(%1)"/>
      <w:lvlJc w:val="left"/>
      <w:pPr>
        <w:tabs>
          <w:tab w:val="num" w:pos="567"/>
        </w:tabs>
        <w:ind w:left="567" w:hanging="567"/>
      </w:pPr>
      <w:rPr>
        <w:rFonts w:hint="default"/>
      </w:rPr>
    </w:lvl>
    <w:lvl w:ilvl="1" w:tplc="7E0C38BE">
      <w:start w:val="1"/>
      <w:numFmt w:val="decimal"/>
      <w:lvlText w:val="(%2)"/>
      <w:lvlJc w:val="left"/>
      <w:pPr>
        <w:tabs>
          <w:tab w:val="num" w:pos="567"/>
        </w:tabs>
        <w:ind w:left="567" w:hanging="567"/>
      </w:pPr>
      <w:rPr>
        <w:rFonts w:hint="default"/>
      </w:rPr>
    </w:lvl>
    <w:lvl w:ilvl="2" w:tplc="95F0A438">
      <w:start w:val="1"/>
      <w:numFmt w:val="upperLetter"/>
      <w:lvlText w:val="%3."/>
      <w:lvlJc w:val="left"/>
      <w:pPr>
        <w:tabs>
          <w:tab w:val="num" w:pos="1134"/>
        </w:tabs>
        <w:ind w:left="1134" w:hanging="567"/>
      </w:pPr>
      <w:rPr>
        <w:rFonts w:hint="default"/>
        <w:b w:val="0"/>
        <w:i w:val="0"/>
        <w:u w:val="none"/>
      </w:rPr>
    </w:lvl>
    <w:lvl w:ilvl="3" w:tplc="8182F848">
      <w:start w:val="1"/>
      <w:numFmt w:val="lowerLetter"/>
      <w:lvlText w:val="%4)"/>
      <w:lvlJc w:val="left"/>
      <w:pPr>
        <w:tabs>
          <w:tab w:val="num" w:pos="1701"/>
        </w:tabs>
        <w:ind w:left="1701" w:hanging="567"/>
      </w:pPr>
      <w:rPr>
        <w:rFonts w:hint="default"/>
      </w:rPr>
    </w:lvl>
    <w:lvl w:ilvl="4" w:tplc="E9C01568">
      <w:start w:val="1"/>
      <w:numFmt w:val="bullet"/>
      <w:lvlText w:val="-"/>
      <w:lvlJc w:val="left"/>
      <w:pPr>
        <w:tabs>
          <w:tab w:val="num" w:pos="3600"/>
        </w:tabs>
        <w:ind w:left="3600" w:hanging="360"/>
      </w:pPr>
      <w:rPr>
        <w:rFonts w:ascii="Calibri" w:eastAsia="Times New Roman" w:hAnsi="Calibri"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3875C0A"/>
    <w:multiLevelType w:val="hybridMultilevel"/>
    <w:tmpl w:val="4D8AFC7E"/>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cs="Wingdings" w:hint="default"/>
      </w:rPr>
    </w:lvl>
    <w:lvl w:ilvl="3" w:tplc="04050001" w:tentative="1">
      <w:start w:val="1"/>
      <w:numFmt w:val="bullet"/>
      <w:lvlText w:val=""/>
      <w:lvlJc w:val="left"/>
      <w:pPr>
        <w:ind w:left="3165" w:hanging="360"/>
      </w:pPr>
      <w:rPr>
        <w:rFonts w:ascii="Symbol" w:hAnsi="Symbol" w:cs="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cs="Wingdings" w:hint="default"/>
      </w:rPr>
    </w:lvl>
    <w:lvl w:ilvl="6" w:tplc="04050001" w:tentative="1">
      <w:start w:val="1"/>
      <w:numFmt w:val="bullet"/>
      <w:lvlText w:val=""/>
      <w:lvlJc w:val="left"/>
      <w:pPr>
        <w:ind w:left="5325" w:hanging="360"/>
      </w:pPr>
      <w:rPr>
        <w:rFonts w:ascii="Symbol" w:hAnsi="Symbol" w:cs="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cs="Wingdings" w:hint="default"/>
      </w:rPr>
    </w:lvl>
  </w:abstractNum>
  <w:abstractNum w:abstractNumId="21" w15:restartNumberingAfterBreak="0">
    <w:nsid w:val="474F60A8"/>
    <w:multiLevelType w:val="hybridMultilevel"/>
    <w:tmpl w:val="321CA2B2"/>
    <w:lvl w:ilvl="0" w:tplc="5592153A">
      <w:start w:val="1"/>
      <w:numFmt w:val="decimal"/>
      <w:lvlText w:val="(%1)"/>
      <w:lvlJc w:val="left"/>
      <w:pPr>
        <w:tabs>
          <w:tab w:val="num" w:pos="567"/>
        </w:tabs>
        <w:ind w:left="567" w:hanging="567"/>
      </w:pPr>
      <w:rPr>
        <w:rFonts w:hint="default"/>
      </w:rPr>
    </w:lvl>
    <w:lvl w:ilvl="1" w:tplc="34D4350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955979"/>
    <w:multiLevelType w:val="hybridMultilevel"/>
    <w:tmpl w:val="92E277FC"/>
    <w:lvl w:ilvl="0" w:tplc="F6AA9438">
      <w:start w:val="1"/>
      <w:numFmt w:val="bullet"/>
      <w:lvlText w:val="-"/>
      <w:lvlJc w:val="left"/>
      <w:pPr>
        <w:ind w:left="1253" w:hanging="360"/>
      </w:pPr>
      <w:rPr>
        <w:rFonts w:ascii="Calibri" w:eastAsia="Times New Roman" w:hAnsi="Calibri" w:hint="default"/>
      </w:rPr>
    </w:lvl>
    <w:lvl w:ilvl="1" w:tplc="04050003" w:tentative="1">
      <w:start w:val="1"/>
      <w:numFmt w:val="bullet"/>
      <w:lvlText w:val="o"/>
      <w:lvlJc w:val="left"/>
      <w:pPr>
        <w:ind w:left="1973" w:hanging="360"/>
      </w:pPr>
      <w:rPr>
        <w:rFonts w:ascii="Courier New" w:hAnsi="Courier New" w:cs="Courier New" w:hint="default"/>
      </w:rPr>
    </w:lvl>
    <w:lvl w:ilvl="2" w:tplc="04050005" w:tentative="1">
      <w:start w:val="1"/>
      <w:numFmt w:val="bullet"/>
      <w:lvlText w:val=""/>
      <w:lvlJc w:val="left"/>
      <w:pPr>
        <w:ind w:left="2693" w:hanging="360"/>
      </w:pPr>
      <w:rPr>
        <w:rFonts w:ascii="Wingdings" w:hAnsi="Wingdings" w:hint="default"/>
      </w:rPr>
    </w:lvl>
    <w:lvl w:ilvl="3" w:tplc="04050001" w:tentative="1">
      <w:start w:val="1"/>
      <w:numFmt w:val="bullet"/>
      <w:lvlText w:val=""/>
      <w:lvlJc w:val="left"/>
      <w:pPr>
        <w:ind w:left="3413" w:hanging="360"/>
      </w:pPr>
      <w:rPr>
        <w:rFonts w:ascii="Symbol" w:hAnsi="Symbol" w:hint="default"/>
      </w:rPr>
    </w:lvl>
    <w:lvl w:ilvl="4" w:tplc="04050003" w:tentative="1">
      <w:start w:val="1"/>
      <w:numFmt w:val="bullet"/>
      <w:lvlText w:val="o"/>
      <w:lvlJc w:val="left"/>
      <w:pPr>
        <w:ind w:left="4133" w:hanging="360"/>
      </w:pPr>
      <w:rPr>
        <w:rFonts w:ascii="Courier New" w:hAnsi="Courier New" w:cs="Courier New" w:hint="default"/>
      </w:rPr>
    </w:lvl>
    <w:lvl w:ilvl="5" w:tplc="04050005" w:tentative="1">
      <w:start w:val="1"/>
      <w:numFmt w:val="bullet"/>
      <w:lvlText w:val=""/>
      <w:lvlJc w:val="left"/>
      <w:pPr>
        <w:ind w:left="4853" w:hanging="360"/>
      </w:pPr>
      <w:rPr>
        <w:rFonts w:ascii="Wingdings" w:hAnsi="Wingdings" w:hint="default"/>
      </w:rPr>
    </w:lvl>
    <w:lvl w:ilvl="6" w:tplc="04050001" w:tentative="1">
      <w:start w:val="1"/>
      <w:numFmt w:val="bullet"/>
      <w:lvlText w:val=""/>
      <w:lvlJc w:val="left"/>
      <w:pPr>
        <w:ind w:left="5573" w:hanging="360"/>
      </w:pPr>
      <w:rPr>
        <w:rFonts w:ascii="Symbol" w:hAnsi="Symbol" w:hint="default"/>
      </w:rPr>
    </w:lvl>
    <w:lvl w:ilvl="7" w:tplc="04050003" w:tentative="1">
      <w:start w:val="1"/>
      <w:numFmt w:val="bullet"/>
      <w:lvlText w:val="o"/>
      <w:lvlJc w:val="left"/>
      <w:pPr>
        <w:ind w:left="6293" w:hanging="360"/>
      </w:pPr>
      <w:rPr>
        <w:rFonts w:ascii="Courier New" w:hAnsi="Courier New" w:cs="Courier New" w:hint="default"/>
      </w:rPr>
    </w:lvl>
    <w:lvl w:ilvl="8" w:tplc="04050005" w:tentative="1">
      <w:start w:val="1"/>
      <w:numFmt w:val="bullet"/>
      <w:lvlText w:val=""/>
      <w:lvlJc w:val="left"/>
      <w:pPr>
        <w:ind w:left="7013" w:hanging="360"/>
      </w:pPr>
      <w:rPr>
        <w:rFonts w:ascii="Wingdings" w:hAnsi="Wingdings" w:hint="default"/>
      </w:rPr>
    </w:lvl>
  </w:abstractNum>
  <w:abstractNum w:abstractNumId="23" w15:restartNumberingAfterBreak="0">
    <w:nsid w:val="4C965623"/>
    <w:multiLevelType w:val="hybridMultilevel"/>
    <w:tmpl w:val="86EA605A"/>
    <w:lvl w:ilvl="0" w:tplc="9C32C620">
      <w:start w:val="1"/>
      <w:numFmt w:val="bullet"/>
      <w:lvlText w:val="-"/>
      <w:lvlJc w:val="left"/>
      <w:pPr>
        <w:tabs>
          <w:tab w:val="num" w:pos="1134"/>
        </w:tabs>
        <w:ind w:left="1134" w:hanging="567"/>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DF8CB01A">
      <w:start w:val="1"/>
      <w:numFmt w:val="bullet"/>
      <w:lvlText w:val="-"/>
      <w:lvlJc w:val="left"/>
      <w:pPr>
        <w:tabs>
          <w:tab w:val="num" w:pos="1134"/>
        </w:tabs>
        <w:ind w:left="1134" w:hanging="567"/>
      </w:pPr>
      <w:rPr>
        <w:rFonts w:ascii="Times New Roman" w:eastAsia="Times New Roman" w:hAnsi="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2B11D88"/>
    <w:multiLevelType w:val="hybridMultilevel"/>
    <w:tmpl w:val="D7903A8C"/>
    <w:lvl w:ilvl="0" w:tplc="EFF40060">
      <w:start w:val="1"/>
      <w:numFmt w:val="lowerLetter"/>
      <w:lvlText w:val="%1)"/>
      <w:lvlJc w:val="left"/>
      <w:pPr>
        <w:tabs>
          <w:tab w:val="num" w:pos="1134"/>
        </w:tabs>
        <w:ind w:left="1134" w:hanging="567"/>
      </w:pPr>
      <w:rPr>
        <w:rFonts w:hint="default"/>
        <w:b w:val="0"/>
        <w:bCs w:val="0"/>
        <w:i w:val="0"/>
        <w:iCs w:val="0"/>
        <w:sz w:val="22"/>
        <w:szCs w:val="22"/>
      </w:rPr>
    </w:lvl>
    <w:lvl w:ilvl="1" w:tplc="04050019">
      <w:start w:val="1"/>
      <w:numFmt w:val="lowerLetter"/>
      <w:lvlText w:val="%2."/>
      <w:lvlJc w:val="left"/>
      <w:pPr>
        <w:tabs>
          <w:tab w:val="num" w:pos="1440"/>
        </w:tabs>
        <w:ind w:left="1440" w:hanging="360"/>
      </w:pPr>
    </w:lvl>
    <w:lvl w:ilvl="2" w:tplc="D6D2B586">
      <w:start w:val="1"/>
      <w:numFmt w:val="lowerLetter"/>
      <w:lvlText w:val="%3)"/>
      <w:lvlJc w:val="left"/>
      <w:pPr>
        <w:tabs>
          <w:tab w:val="num" w:pos="709"/>
        </w:tabs>
        <w:ind w:left="709" w:hanging="567"/>
      </w:pPr>
      <w:rPr>
        <w:rFonts w:hint="default"/>
        <w:b w:val="0"/>
        <w:bCs w:val="0"/>
        <w:i w:val="0"/>
        <w:iCs w:val="0"/>
        <w:sz w:val="22"/>
        <w:szCs w:val="22"/>
      </w:rPr>
    </w:lvl>
    <w:lvl w:ilvl="3" w:tplc="654EFE2A">
      <w:start w:val="1"/>
      <w:numFmt w:val="bullet"/>
      <w:lvlText w:val="-"/>
      <w:lvlJc w:val="left"/>
      <w:pPr>
        <w:tabs>
          <w:tab w:val="num" w:pos="1418"/>
        </w:tabs>
        <w:ind w:left="1418" w:hanging="284"/>
      </w:pPr>
      <w:rPr>
        <w:rFonts w:ascii="Times New Roman" w:eastAsia="Times New Roman" w:hAnsi="Times New Roman" w:hint="default"/>
        <w:b w:val="0"/>
        <w:bCs w:val="0"/>
        <w:i w:val="0"/>
        <w:iCs w:val="0"/>
        <w:sz w:val="22"/>
        <w:szCs w:val="22"/>
      </w:rPr>
    </w:lvl>
    <w:lvl w:ilvl="4" w:tplc="6AFCE118">
      <w:start w:val="4"/>
      <w:numFmt w:val="decimal"/>
      <w:lvlText w:val="8.%5"/>
      <w:lvlJc w:val="left"/>
      <w:pPr>
        <w:tabs>
          <w:tab w:val="num" w:pos="567"/>
        </w:tabs>
        <w:ind w:left="567" w:hanging="567"/>
      </w:pPr>
      <w:rPr>
        <w:rFonts w:hint="default"/>
        <w:b w:val="0"/>
        <w:bCs w:val="0"/>
        <w:i w:val="0"/>
        <w:iCs w:val="0"/>
        <w:sz w:val="22"/>
        <w:szCs w:val="22"/>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D24320"/>
    <w:multiLevelType w:val="hybridMultilevel"/>
    <w:tmpl w:val="7DD0162C"/>
    <w:lvl w:ilvl="0" w:tplc="7848F54E">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980507A"/>
    <w:multiLevelType w:val="hybridMultilevel"/>
    <w:tmpl w:val="EE2CA66E"/>
    <w:lvl w:ilvl="0" w:tplc="0E320494">
      <w:start w:val="4"/>
      <w:numFmt w:val="bullet"/>
      <w:lvlText w:val="-"/>
      <w:lvlJc w:val="left"/>
      <w:pPr>
        <w:ind w:left="1068" w:hanging="360"/>
      </w:pPr>
      <w:rPr>
        <w:rFonts w:ascii="Calibri" w:eastAsia="Times New Roman" w:hAnsi="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cs="Wingdings" w:hint="default"/>
      </w:rPr>
    </w:lvl>
    <w:lvl w:ilvl="3" w:tplc="04050001" w:tentative="1">
      <w:start w:val="1"/>
      <w:numFmt w:val="bullet"/>
      <w:lvlText w:val=""/>
      <w:lvlJc w:val="left"/>
      <w:pPr>
        <w:ind w:left="3228" w:hanging="360"/>
      </w:pPr>
      <w:rPr>
        <w:rFonts w:ascii="Symbol" w:hAnsi="Symbol" w:cs="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cs="Wingdings" w:hint="default"/>
      </w:rPr>
    </w:lvl>
    <w:lvl w:ilvl="6" w:tplc="04050001" w:tentative="1">
      <w:start w:val="1"/>
      <w:numFmt w:val="bullet"/>
      <w:lvlText w:val=""/>
      <w:lvlJc w:val="left"/>
      <w:pPr>
        <w:ind w:left="5388" w:hanging="360"/>
      </w:pPr>
      <w:rPr>
        <w:rFonts w:ascii="Symbol" w:hAnsi="Symbol" w:cs="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cs="Wingdings" w:hint="default"/>
      </w:rPr>
    </w:lvl>
  </w:abstractNum>
  <w:abstractNum w:abstractNumId="27" w15:restartNumberingAfterBreak="0">
    <w:nsid w:val="5BF74E9B"/>
    <w:multiLevelType w:val="hybridMultilevel"/>
    <w:tmpl w:val="600AFD44"/>
    <w:lvl w:ilvl="0" w:tplc="83B2C2AA">
      <w:numFmt w:val="bullet"/>
      <w:lvlText w:val="-"/>
      <w:lvlJc w:val="left"/>
      <w:pPr>
        <w:tabs>
          <w:tab w:val="num" w:pos="360"/>
        </w:tabs>
        <w:ind w:left="36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64281F45"/>
    <w:multiLevelType w:val="hybridMultilevel"/>
    <w:tmpl w:val="7D78C7B0"/>
    <w:lvl w:ilvl="0" w:tplc="3D567600">
      <w:numFmt w:val="bullet"/>
      <w:lvlText w:val="-"/>
      <w:lvlJc w:val="left"/>
      <w:pPr>
        <w:ind w:left="893" w:hanging="360"/>
      </w:pPr>
      <w:rPr>
        <w:rFonts w:ascii="Calibri" w:eastAsia="Calibri" w:hAnsi="Calibri" w:cs="Calibri" w:hint="default"/>
      </w:rPr>
    </w:lvl>
    <w:lvl w:ilvl="1" w:tplc="04050003" w:tentative="1">
      <w:start w:val="1"/>
      <w:numFmt w:val="bullet"/>
      <w:lvlText w:val="o"/>
      <w:lvlJc w:val="left"/>
      <w:pPr>
        <w:ind w:left="1613" w:hanging="360"/>
      </w:pPr>
      <w:rPr>
        <w:rFonts w:ascii="Courier New" w:hAnsi="Courier New" w:cs="Courier New" w:hint="default"/>
      </w:rPr>
    </w:lvl>
    <w:lvl w:ilvl="2" w:tplc="04050005" w:tentative="1">
      <w:start w:val="1"/>
      <w:numFmt w:val="bullet"/>
      <w:lvlText w:val=""/>
      <w:lvlJc w:val="left"/>
      <w:pPr>
        <w:ind w:left="2333" w:hanging="360"/>
      </w:pPr>
      <w:rPr>
        <w:rFonts w:ascii="Wingdings" w:hAnsi="Wingdings" w:hint="default"/>
      </w:rPr>
    </w:lvl>
    <w:lvl w:ilvl="3" w:tplc="04050001" w:tentative="1">
      <w:start w:val="1"/>
      <w:numFmt w:val="bullet"/>
      <w:lvlText w:val=""/>
      <w:lvlJc w:val="left"/>
      <w:pPr>
        <w:ind w:left="3053" w:hanging="360"/>
      </w:pPr>
      <w:rPr>
        <w:rFonts w:ascii="Symbol" w:hAnsi="Symbol" w:hint="default"/>
      </w:rPr>
    </w:lvl>
    <w:lvl w:ilvl="4" w:tplc="04050003" w:tentative="1">
      <w:start w:val="1"/>
      <w:numFmt w:val="bullet"/>
      <w:lvlText w:val="o"/>
      <w:lvlJc w:val="left"/>
      <w:pPr>
        <w:ind w:left="3773" w:hanging="360"/>
      </w:pPr>
      <w:rPr>
        <w:rFonts w:ascii="Courier New" w:hAnsi="Courier New" w:cs="Courier New" w:hint="default"/>
      </w:rPr>
    </w:lvl>
    <w:lvl w:ilvl="5" w:tplc="04050005" w:tentative="1">
      <w:start w:val="1"/>
      <w:numFmt w:val="bullet"/>
      <w:lvlText w:val=""/>
      <w:lvlJc w:val="left"/>
      <w:pPr>
        <w:ind w:left="4493" w:hanging="360"/>
      </w:pPr>
      <w:rPr>
        <w:rFonts w:ascii="Wingdings" w:hAnsi="Wingdings" w:hint="default"/>
      </w:rPr>
    </w:lvl>
    <w:lvl w:ilvl="6" w:tplc="04050001" w:tentative="1">
      <w:start w:val="1"/>
      <w:numFmt w:val="bullet"/>
      <w:lvlText w:val=""/>
      <w:lvlJc w:val="left"/>
      <w:pPr>
        <w:ind w:left="5213" w:hanging="360"/>
      </w:pPr>
      <w:rPr>
        <w:rFonts w:ascii="Symbol" w:hAnsi="Symbol" w:hint="default"/>
      </w:rPr>
    </w:lvl>
    <w:lvl w:ilvl="7" w:tplc="04050003" w:tentative="1">
      <w:start w:val="1"/>
      <w:numFmt w:val="bullet"/>
      <w:lvlText w:val="o"/>
      <w:lvlJc w:val="left"/>
      <w:pPr>
        <w:ind w:left="5933" w:hanging="360"/>
      </w:pPr>
      <w:rPr>
        <w:rFonts w:ascii="Courier New" w:hAnsi="Courier New" w:cs="Courier New" w:hint="default"/>
      </w:rPr>
    </w:lvl>
    <w:lvl w:ilvl="8" w:tplc="04050005" w:tentative="1">
      <w:start w:val="1"/>
      <w:numFmt w:val="bullet"/>
      <w:lvlText w:val=""/>
      <w:lvlJc w:val="left"/>
      <w:pPr>
        <w:ind w:left="6653" w:hanging="360"/>
      </w:pPr>
      <w:rPr>
        <w:rFonts w:ascii="Wingdings" w:hAnsi="Wingdings" w:hint="default"/>
      </w:rPr>
    </w:lvl>
  </w:abstractNum>
  <w:abstractNum w:abstractNumId="29" w15:restartNumberingAfterBreak="0">
    <w:nsid w:val="64514E57"/>
    <w:multiLevelType w:val="hybridMultilevel"/>
    <w:tmpl w:val="8CECC666"/>
    <w:lvl w:ilvl="0" w:tplc="5EF8C72E">
      <w:start w:val="1"/>
      <w:numFmt w:val="decimal"/>
      <w:lvlText w:val="2.%1"/>
      <w:lvlJc w:val="left"/>
      <w:pPr>
        <w:tabs>
          <w:tab w:val="num" w:pos="567"/>
        </w:tabs>
        <w:ind w:left="567" w:hanging="567"/>
      </w:pPr>
      <w:rPr>
        <w:rFonts w:ascii="Times New Roman" w:hAnsi="Times New Roman" w:cs="Times New Roman" w:hint="default"/>
        <w:b w:val="0"/>
        <w:bCs w:val="0"/>
        <w:i w:val="0"/>
        <w:iCs w:val="0"/>
        <w:sz w:val="22"/>
        <w:szCs w:val="22"/>
      </w:rPr>
    </w:lvl>
    <w:lvl w:ilvl="1" w:tplc="95B0EA62">
      <w:start w:val="1"/>
      <w:numFmt w:val="decimal"/>
      <w:lvlText w:val="2.%2"/>
      <w:lvlJc w:val="left"/>
      <w:pPr>
        <w:tabs>
          <w:tab w:val="num" w:pos="567"/>
        </w:tabs>
        <w:ind w:left="567" w:hanging="567"/>
      </w:pPr>
      <w:rPr>
        <w:rFonts w:hint="default"/>
        <w:b w:val="0"/>
        <w:bCs w:val="0"/>
        <w:i w:val="0"/>
        <w:iCs w:val="0"/>
        <w:sz w:val="22"/>
        <w:szCs w:val="22"/>
      </w:rPr>
    </w:lvl>
    <w:lvl w:ilvl="2" w:tplc="E77AF466">
      <w:start w:val="1"/>
      <w:numFmt w:val="bullet"/>
      <w:lvlText w:val="-"/>
      <w:lvlJc w:val="left"/>
      <w:pPr>
        <w:tabs>
          <w:tab w:val="num" w:pos="1134"/>
        </w:tabs>
        <w:ind w:left="1134" w:hanging="567"/>
      </w:pPr>
      <w:rPr>
        <w:rFonts w:ascii="Times New Roman" w:eastAsia="Times New Roman" w:hAnsi="Times New Roman" w:hint="default"/>
        <w:b w:val="0"/>
        <w:bCs w:val="0"/>
        <w:i w:val="0"/>
        <w:iCs w:val="0"/>
        <w:sz w:val="22"/>
        <w:szCs w:val="22"/>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678A550F"/>
    <w:multiLevelType w:val="hybridMultilevel"/>
    <w:tmpl w:val="6CE05124"/>
    <w:lvl w:ilvl="0" w:tplc="C92C228C">
      <w:start w:val="1"/>
      <w:numFmt w:val="upperRoman"/>
      <w:pStyle w:val="Tabulkazkladlnek"/>
      <w:lvlText w:val="%1."/>
      <w:lvlJc w:val="left"/>
      <w:pPr>
        <w:tabs>
          <w:tab w:val="num" w:pos="567"/>
        </w:tabs>
        <w:ind w:left="567" w:hanging="567"/>
      </w:pPr>
      <w:rPr>
        <w:rFonts w:ascii="Arial" w:hAnsi="Arial" w:cs="Arial" w:hint="default"/>
        <w:b/>
        <w:bCs/>
        <w:i w:val="0"/>
        <w:iCs w:val="0"/>
        <w:sz w:val="20"/>
        <w:szCs w:val="20"/>
      </w:rPr>
    </w:lvl>
    <w:lvl w:ilvl="1" w:tplc="996C5406">
      <w:start w:val="1"/>
      <w:numFmt w:val="decimal"/>
      <w:lvlText w:val="%2."/>
      <w:lvlJc w:val="left"/>
      <w:pPr>
        <w:tabs>
          <w:tab w:val="num" w:pos="1440"/>
        </w:tabs>
        <w:ind w:left="1440" w:hanging="360"/>
      </w:pPr>
      <w:rPr>
        <w:rFonts w:hint="default"/>
      </w:rPr>
    </w:lvl>
    <w:lvl w:ilvl="2" w:tplc="9222CCCE">
      <w:start w:val="1"/>
      <w:numFmt w:val="lowerLetter"/>
      <w:lvlText w:val="%3)"/>
      <w:lvlJc w:val="left"/>
      <w:pPr>
        <w:tabs>
          <w:tab w:val="num" w:pos="1134"/>
        </w:tabs>
        <w:ind w:left="1134" w:hanging="567"/>
      </w:pPr>
      <w:rPr>
        <w:rFonts w:ascii="Arial" w:hAnsi="Arial" w:cs="Arial" w:hint="default"/>
        <w:b w:val="0"/>
        <w:bCs w:val="0"/>
        <w:i w:val="0"/>
        <w:iCs w:val="0"/>
        <w:sz w:val="20"/>
        <w:szCs w:val="20"/>
      </w:rPr>
    </w:lvl>
    <w:lvl w:ilvl="3" w:tplc="B75E24EC">
      <w:start w:val="1"/>
      <w:numFmt w:val="lowerRoman"/>
      <w:lvlText w:val="%4."/>
      <w:lvlJc w:val="right"/>
      <w:pPr>
        <w:tabs>
          <w:tab w:val="num" w:pos="1701"/>
        </w:tabs>
        <w:ind w:left="1701" w:hanging="567"/>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7B725E5"/>
    <w:multiLevelType w:val="hybridMultilevel"/>
    <w:tmpl w:val="516E5B04"/>
    <w:lvl w:ilvl="0" w:tplc="32CC3988">
      <w:start w:val="1"/>
      <w:numFmt w:val="lowerLetter"/>
      <w:lvlText w:val="%1)"/>
      <w:lvlJc w:val="left"/>
      <w:pPr>
        <w:tabs>
          <w:tab w:val="num" w:pos="567"/>
        </w:tabs>
        <w:ind w:left="567" w:hanging="567"/>
      </w:pPr>
      <w:rPr>
        <w:rFonts w:hint="default"/>
        <w:i/>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B557C08"/>
    <w:multiLevelType w:val="hybridMultilevel"/>
    <w:tmpl w:val="2EDAB14C"/>
    <w:lvl w:ilvl="0" w:tplc="78A48F76">
      <w:start w:val="1"/>
      <w:numFmt w:val="decimal"/>
      <w:lvlText w:val="(%1)"/>
      <w:lvlJc w:val="left"/>
      <w:pPr>
        <w:tabs>
          <w:tab w:val="num" w:pos="567"/>
        </w:tabs>
        <w:ind w:left="567" w:hanging="567"/>
      </w:pPr>
      <w:rPr>
        <w:rFonts w:hint="default"/>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6CB40E1A"/>
    <w:multiLevelType w:val="hybridMultilevel"/>
    <w:tmpl w:val="67E431B6"/>
    <w:lvl w:ilvl="0" w:tplc="71A08F50">
      <w:start w:val="1"/>
      <w:numFmt w:val="decimal"/>
      <w:lvlText w:val="(%1)"/>
      <w:lvlJc w:val="lef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F9E481A"/>
    <w:multiLevelType w:val="hybridMultilevel"/>
    <w:tmpl w:val="9746FC32"/>
    <w:lvl w:ilvl="0" w:tplc="C6842AA2">
      <w:start w:val="3"/>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0541427"/>
    <w:multiLevelType w:val="hybridMultilevel"/>
    <w:tmpl w:val="15EC73DC"/>
    <w:lvl w:ilvl="0" w:tplc="DDDA9C56">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6F15AC6"/>
    <w:multiLevelType w:val="hybridMultilevel"/>
    <w:tmpl w:val="9430A0F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76123DF"/>
    <w:multiLevelType w:val="hybridMultilevel"/>
    <w:tmpl w:val="A0AA0548"/>
    <w:lvl w:ilvl="0" w:tplc="FA0401A0">
      <w:start w:val="1"/>
      <w:numFmt w:val="bullet"/>
      <w:lvlText w:val="-"/>
      <w:lvlJc w:val="left"/>
      <w:pPr>
        <w:tabs>
          <w:tab w:val="num" w:pos="567"/>
        </w:tabs>
        <w:ind w:left="567" w:hanging="567"/>
      </w:pPr>
      <w:rPr>
        <w:rFonts w:ascii="Verdana" w:eastAsia="Times New Roman" w:hAnsi="Verdan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38" w15:restartNumberingAfterBreak="0">
    <w:nsid w:val="788963B4"/>
    <w:multiLevelType w:val="hybridMultilevel"/>
    <w:tmpl w:val="C3ECEDD8"/>
    <w:lvl w:ilvl="0" w:tplc="507E6BAA">
      <w:start w:val="2"/>
      <w:numFmt w:val="decimal"/>
      <w:lvlText w:val="7.%1"/>
      <w:lvlJc w:val="left"/>
      <w:pPr>
        <w:tabs>
          <w:tab w:val="num" w:pos="567"/>
        </w:tabs>
        <w:ind w:left="567" w:hanging="567"/>
      </w:pPr>
      <w:rPr>
        <w:rFonts w:hint="default"/>
        <w:i w:val="0"/>
        <w:iCs w:val="0"/>
        <w:color w:val="auto"/>
      </w:rPr>
    </w:lvl>
    <w:lvl w:ilvl="1" w:tplc="08E0D6C6">
      <w:start w:val="1"/>
      <w:numFmt w:val="lowerLetter"/>
      <w:lvlText w:val="%2)"/>
      <w:lvlJc w:val="left"/>
      <w:pPr>
        <w:tabs>
          <w:tab w:val="num" w:pos="1134"/>
        </w:tabs>
        <w:ind w:left="1134" w:hanging="567"/>
      </w:pPr>
      <w:rPr>
        <w:rFonts w:hint="default"/>
        <w:b w:val="0"/>
        <w:bCs w:val="0"/>
        <w:i w:val="0"/>
        <w:iCs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35"/>
  </w:num>
  <w:num w:numId="6">
    <w:abstractNumId w:val="1"/>
  </w:num>
  <w:num w:numId="7">
    <w:abstractNumId w:val="15"/>
  </w:num>
  <w:num w:numId="8">
    <w:abstractNumId w:val="25"/>
  </w:num>
  <w:num w:numId="9">
    <w:abstractNumId w:val="30"/>
  </w:num>
  <w:num w:numId="10">
    <w:abstractNumId w:val="3"/>
  </w:num>
  <w:num w:numId="11">
    <w:abstractNumId w:val="38"/>
  </w:num>
  <w:num w:numId="12">
    <w:abstractNumId w:val="24"/>
  </w:num>
  <w:num w:numId="13">
    <w:abstractNumId w:val="23"/>
  </w:num>
  <w:num w:numId="14">
    <w:abstractNumId w:val="6"/>
  </w:num>
  <w:num w:numId="15">
    <w:abstractNumId w:val="17"/>
  </w:num>
  <w:num w:numId="16">
    <w:abstractNumId w:val="5"/>
  </w:num>
  <w:num w:numId="17">
    <w:abstractNumId w:val="26"/>
  </w:num>
  <w:num w:numId="18">
    <w:abstractNumId w:val="16"/>
  </w:num>
  <w:num w:numId="19">
    <w:abstractNumId w:val="37"/>
  </w:num>
  <w:num w:numId="20">
    <w:abstractNumId w:val="20"/>
  </w:num>
  <w:num w:numId="21">
    <w:abstractNumId w:val="8"/>
  </w:num>
  <w:num w:numId="22">
    <w:abstractNumId w:val="2"/>
  </w:num>
  <w:num w:numId="23">
    <w:abstractNumId w:val="10"/>
  </w:num>
  <w:num w:numId="24">
    <w:abstractNumId w:val="9"/>
  </w:num>
  <w:num w:numId="25">
    <w:abstractNumId w:val="7"/>
  </w:num>
  <w:num w:numId="26">
    <w:abstractNumId w:val="21"/>
  </w:num>
  <w:num w:numId="27">
    <w:abstractNumId w:val="34"/>
  </w:num>
  <w:num w:numId="28">
    <w:abstractNumId w:val="11"/>
  </w:num>
  <w:num w:numId="29">
    <w:abstractNumId w:val="32"/>
  </w:num>
  <w:num w:numId="30">
    <w:abstractNumId w:val="19"/>
  </w:num>
  <w:num w:numId="31">
    <w:abstractNumId w:val="14"/>
  </w:num>
  <w:num w:numId="32">
    <w:abstractNumId w:val="4"/>
  </w:num>
  <w:num w:numId="33">
    <w:abstractNumId w:val="0"/>
  </w:num>
  <w:num w:numId="34">
    <w:abstractNumId w:val="33"/>
  </w:num>
  <w:num w:numId="35">
    <w:abstractNumId w:val="31"/>
  </w:num>
  <w:num w:numId="36">
    <w:abstractNumId w:val="13"/>
  </w:num>
  <w:num w:numId="37">
    <w:abstractNumId w:val="18"/>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F"/>
    <w:rsid w:val="00001527"/>
    <w:rsid w:val="00001EB8"/>
    <w:rsid w:val="00011784"/>
    <w:rsid w:val="000177B0"/>
    <w:rsid w:val="00021BCF"/>
    <w:rsid w:val="000348FA"/>
    <w:rsid w:val="00042CCA"/>
    <w:rsid w:val="00043914"/>
    <w:rsid w:val="000465A2"/>
    <w:rsid w:val="000635A8"/>
    <w:rsid w:val="0006726B"/>
    <w:rsid w:val="00074C30"/>
    <w:rsid w:val="000851F7"/>
    <w:rsid w:val="000914AC"/>
    <w:rsid w:val="000A2805"/>
    <w:rsid w:val="000A2D78"/>
    <w:rsid w:val="000A4AE6"/>
    <w:rsid w:val="000A7804"/>
    <w:rsid w:val="000B2276"/>
    <w:rsid w:val="000B2471"/>
    <w:rsid w:val="000C5ABF"/>
    <w:rsid w:val="000C5CD3"/>
    <w:rsid w:val="000D0738"/>
    <w:rsid w:val="000D19BC"/>
    <w:rsid w:val="000D76C4"/>
    <w:rsid w:val="000E20E9"/>
    <w:rsid w:val="000E4CA9"/>
    <w:rsid w:val="000E6052"/>
    <w:rsid w:val="000F6CF1"/>
    <w:rsid w:val="000F6D75"/>
    <w:rsid w:val="001333C3"/>
    <w:rsid w:val="001349CA"/>
    <w:rsid w:val="00140387"/>
    <w:rsid w:val="00141830"/>
    <w:rsid w:val="00143708"/>
    <w:rsid w:val="00143ADB"/>
    <w:rsid w:val="00147E24"/>
    <w:rsid w:val="00151868"/>
    <w:rsid w:val="00153E33"/>
    <w:rsid w:val="00155782"/>
    <w:rsid w:val="00155D48"/>
    <w:rsid w:val="00161170"/>
    <w:rsid w:val="00163B01"/>
    <w:rsid w:val="00176390"/>
    <w:rsid w:val="00192545"/>
    <w:rsid w:val="00193C4F"/>
    <w:rsid w:val="00194A7A"/>
    <w:rsid w:val="001A2ECF"/>
    <w:rsid w:val="001A436D"/>
    <w:rsid w:val="001A5372"/>
    <w:rsid w:val="001C0E94"/>
    <w:rsid w:val="001D2DF3"/>
    <w:rsid w:val="001D2EE1"/>
    <w:rsid w:val="001D42BB"/>
    <w:rsid w:val="001D5D98"/>
    <w:rsid w:val="001E6E5D"/>
    <w:rsid w:val="001E78FF"/>
    <w:rsid w:val="00205D8D"/>
    <w:rsid w:val="00207BC7"/>
    <w:rsid w:val="00216A97"/>
    <w:rsid w:val="0022075E"/>
    <w:rsid w:val="00221BA3"/>
    <w:rsid w:val="00222C91"/>
    <w:rsid w:val="00223C10"/>
    <w:rsid w:val="00226819"/>
    <w:rsid w:val="00227194"/>
    <w:rsid w:val="00227750"/>
    <w:rsid w:val="00234E5A"/>
    <w:rsid w:val="00235D5A"/>
    <w:rsid w:val="00251353"/>
    <w:rsid w:val="002641F9"/>
    <w:rsid w:val="00264429"/>
    <w:rsid w:val="00264D11"/>
    <w:rsid w:val="00266451"/>
    <w:rsid w:val="00266A6E"/>
    <w:rsid w:val="002806C1"/>
    <w:rsid w:val="0028080C"/>
    <w:rsid w:val="002842FB"/>
    <w:rsid w:val="00291D78"/>
    <w:rsid w:val="002957FF"/>
    <w:rsid w:val="00295D0A"/>
    <w:rsid w:val="0029781B"/>
    <w:rsid w:val="00297E58"/>
    <w:rsid w:val="002A0CAE"/>
    <w:rsid w:val="002A5CB2"/>
    <w:rsid w:val="002B1943"/>
    <w:rsid w:val="002B1BA0"/>
    <w:rsid w:val="002B6FDB"/>
    <w:rsid w:val="002C6C57"/>
    <w:rsid w:val="002E046A"/>
    <w:rsid w:val="002E0A8A"/>
    <w:rsid w:val="002E2DEC"/>
    <w:rsid w:val="002E39E2"/>
    <w:rsid w:val="002F7593"/>
    <w:rsid w:val="0032091B"/>
    <w:rsid w:val="0032197B"/>
    <w:rsid w:val="00321C24"/>
    <w:rsid w:val="003340D0"/>
    <w:rsid w:val="00337E83"/>
    <w:rsid w:val="00340CF2"/>
    <w:rsid w:val="00341C60"/>
    <w:rsid w:val="00343C88"/>
    <w:rsid w:val="0034727F"/>
    <w:rsid w:val="00366610"/>
    <w:rsid w:val="00366F9D"/>
    <w:rsid w:val="00380FFE"/>
    <w:rsid w:val="0038736F"/>
    <w:rsid w:val="00387709"/>
    <w:rsid w:val="003A436B"/>
    <w:rsid w:val="003B7FA1"/>
    <w:rsid w:val="003E0F1B"/>
    <w:rsid w:val="003F033F"/>
    <w:rsid w:val="003F09E8"/>
    <w:rsid w:val="003F2800"/>
    <w:rsid w:val="003F538E"/>
    <w:rsid w:val="004116E4"/>
    <w:rsid w:val="00421956"/>
    <w:rsid w:val="00425DB9"/>
    <w:rsid w:val="004373DB"/>
    <w:rsid w:val="004419D0"/>
    <w:rsid w:val="0044452D"/>
    <w:rsid w:val="004471B5"/>
    <w:rsid w:val="004523BC"/>
    <w:rsid w:val="00456336"/>
    <w:rsid w:val="00457423"/>
    <w:rsid w:val="004640FE"/>
    <w:rsid w:val="004750BF"/>
    <w:rsid w:val="00476AB9"/>
    <w:rsid w:val="0049018B"/>
    <w:rsid w:val="00491195"/>
    <w:rsid w:val="00493633"/>
    <w:rsid w:val="00494E21"/>
    <w:rsid w:val="004B0A70"/>
    <w:rsid w:val="004B7AFE"/>
    <w:rsid w:val="004D29C2"/>
    <w:rsid w:val="004D3E11"/>
    <w:rsid w:val="004D6514"/>
    <w:rsid w:val="004E757A"/>
    <w:rsid w:val="00502B46"/>
    <w:rsid w:val="00506BE2"/>
    <w:rsid w:val="00514A77"/>
    <w:rsid w:val="005208BF"/>
    <w:rsid w:val="00520A9E"/>
    <w:rsid w:val="0052268D"/>
    <w:rsid w:val="00531B47"/>
    <w:rsid w:val="00534ADD"/>
    <w:rsid w:val="00542D44"/>
    <w:rsid w:val="00544769"/>
    <w:rsid w:val="00564CA5"/>
    <w:rsid w:val="00565E9E"/>
    <w:rsid w:val="005710C1"/>
    <w:rsid w:val="00581C42"/>
    <w:rsid w:val="00583EC3"/>
    <w:rsid w:val="005851E3"/>
    <w:rsid w:val="00587A34"/>
    <w:rsid w:val="0059145C"/>
    <w:rsid w:val="005A2520"/>
    <w:rsid w:val="005A4DD0"/>
    <w:rsid w:val="005C03B5"/>
    <w:rsid w:val="005C1786"/>
    <w:rsid w:val="005C2A29"/>
    <w:rsid w:val="005C6700"/>
    <w:rsid w:val="005E35AD"/>
    <w:rsid w:val="005E6747"/>
    <w:rsid w:val="005E7676"/>
    <w:rsid w:val="0060199A"/>
    <w:rsid w:val="00620319"/>
    <w:rsid w:val="00623B49"/>
    <w:rsid w:val="00626F84"/>
    <w:rsid w:val="006343D3"/>
    <w:rsid w:val="00640F2F"/>
    <w:rsid w:val="006563FC"/>
    <w:rsid w:val="00661F35"/>
    <w:rsid w:val="006749B8"/>
    <w:rsid w:val="00677248"/>
    <w:rsid w:val="0068181E"/>
    <w:rsid w:val="006822A9"/>
    <w:rsid w:val="00683A5E"/>
    <w:rsid w:val="006917B3"/>
    <w:rsid w:val="006B78A0"/>
    <w:rsid w:val="006C1118"/>
    <w:rsid w:val="006D403A"/>
    <w:rsid w:val="006E33A9"/>
    <w:rsid w:val="006E6398"/>
    <w:rsid w:val="006F7192"/>
    <w:rsid w:val="007014F5"/>
    <w:rsid w:val="007034A1"/>
    <w:rsid w:val="007073B0"/>
    <w:rsid w:val="007210FA"/>
    <w:rsid w:val="00725244"/>
    <w:rsid w:val="007318BB"/>
    <w:rsid w:val="00740606"/>
    <w:rsid w:val="007418AF"/>
    <w:rsid w:val="00746617"/>
    <w:rsid w:val="00756D94"/>
    <w:rsid w:val="007632F0"/>
    <w:rsid w:val="007772D6"/>
    <w:rsid w:val="0079788C"/>
    <w:rsid w:val="007B3F57"/>
    <w:rsid w:val="007D1F6B"/>
    <w:rsid w:val="007E3A00"/>
    <w:rsid w:val="007E4F09"/>
    <w:rsid w:val="007E7611"/>
    <w:rsid w:val="00803754"/>
    <w:rsid w:val="008135D0"/>
    <w:rsid w:val="00814A65"/>
    <w:rsid w:val="00820099"/>
    <w:rsid w:val="00820114"/>
    <w:rsid w:val="0085106D"/>
    <w:rsid w:val="0085676C"/>
    <w:rsid w:val="00863E8E"/>
    <w:rsid w:val="0087151C"/>
    <w:rsid w:val="00871C0E"/>
    <w:rsid w:val="00875087"/>
    <w:rsid w:val="0087765C"/>
    <w:rsid w:val="0088136F"/>
    <w:rsid w:val="008817E1"/>
    <w:rsid w:val="0089150A"/>
    <w:rsid w:val="008A38D3"/>
    <w:rsid w:val="008C2D50"/>
    <w:rsid w:val="008C4108"/>
    <w:rsid w:val="008C72D8"/>
    <w:rsid w:val="008D505B"/>
    <w:rsid w:val="008D62E1"/>
    <w:rsid w:val="008E585F"/>
    <w:rsid w:val="00902F82"/>
    <w:rsid w:val="00905981"/>
    <w:rsid w:val="009162CB"/>
    <w:rsid w:val="009214B3"/>
    <w:rsid w:val="0092388F"/>
    <w:rsid w:val="00927759"/>
    <w:rsid w:val="00932823"/>
    <w:rsid w:val="00935F53"/>
    <w:rsid w:val="00941BAF"/>
    <w:rsid w:val="009426FD"/>
    <w:rsid w:val="00953669"/>
    <w:rsid w:val="009668E8"/>
    <w:rsid w:val="00970481"/>
    <w:rsid w:val="00973A0C"/>
    <w:rsid w:val="009850AD"/>
    <w:rsid w:val="00991BEE"/>
    <w:rsid w:val="00992C6A"/>
    <w:rsid w:val="00992DB3"/>
    <w:rsid w:val="009939D7"/>
    <w:rsid w:val="00994404"/>
    <w:rsid w:val="009945B5"/>
    <w:rsid w:val="009974B1"/>
    <w:rsid w:val="009A0B22"/>
    <w:rsid w:val="009B1C34"/>
    <w:rsid w:val="009B32A9"/>
    <w:rsid w:val="009B4B19"/>
    <w:rsid w:val="009B648E"/>
    <w:rsid w:val="009C3746"/>
    <w:rsid w:val="009D23D4"/>
    <w:rsid w:val="009D5DBF"/>
    <w:rsid w:val="009E0DC5"/>
    <w:rsid w:val="009E6FFB"/>
    <w:rsid w:val="009F1074"/>
    <w:rsid w:val="009F3857"/>
    <w:rsid w:val="009F7CB8"/>
    <w:rsid w:val="00A1094A"/>
    <w:rsid w:val="00A1166D"/>
    <w:rsid w:val="00A22CF2"/>
    <w:rsid w:val="00A24090"/>
    <w:rsid w:val="00A245AD"/>
    <w:rsid w:val="00A26DD5"/>
    <w:rsid w:val="00A3525E"/>
    <w:rsid w:val="00A43D5D"/>
    <w:rsid w:val="00A62ADC"/>
    <w:rsid w:val="00A63621"/>
    <w:rsid w:val="00A64D68"/>
    <w:rsid w:val="00A65A56"/>
    <w:rsid w:val="00A667A7"/>
    <w:rsid w:val="00A71524"/>
    <w:rsid w:val="00A81FDF"/>
    <w:rsid w:val="00A9375E"/>
    <w:rsid w:val="00A96D52"/>
    <w:rsid w:val="00AA73A2"/>
    <w:rsid w:val="00AB33EE"/>
    <w:rsid w:val="00AB6304"/>
    <w:rsid w:val="00AB716A"/>
    <w:rsid w:val="00AC42A5"/>
    <w:rsid w:val="00AC5A71"/>
    <w:rsid w:val="00AD06CE"/>
    <w:rsid w:val="00AD21CB"/>
    <w:rsid w:val="00AD5F54"/>
    <w:rsid w:val="00AD7A1E"/>
    <w:rsid w:val="00AE0B98"/>
    <w:rsid w:val="00AF3A54"/>
    <w:rsid w:val="00B01D0D"/>
    <w:rsid w:val="00B042D6"/>
    <w:rsid w:val="00B14059"/>
    <w:rsid w:val="00B17B53"/>
    <w:rsid w:val="00B36EA0"/>
    <w:rsid w:val="00B508AB"/>
    <w:rsid w:val="00B532B3"/>
    <w:rsid w:val="00B57A25"/>
    <w:rsid w:val="00B7029C"/>
    <w:rsid w:val="00B7157C"/>
    <w:rsid w:val="00B7255B"/>
    <w:rsid w:val="00B73076"/>
    <w:rsid w:val="00B75539"/>
    <w:rsid w:val="00B75FFF"/>
    <w:rsid w:val="00B831FA"/>
    <w:rsid w:val="00B86A1B"/>
    <w:rsid w:val="00B916D1"/>
    <w:rsid w:val="00B97E46"/>
    <w:rsid w:val="00BC2510"/>
    <w:rsid w:val="00BC57F6"/>
    <w:rsid w:val="00BC671A"/>
    <w:rsid w:val="00BE06B5"/>
    <w:rsid w:val="00BF331E"/>
    <w:rsid w:val="00C04B5E"/>
    <w:rsid w:val="00C054D9"/>
    <w:rsid w:val="00C11B18"/>
    <w:rsid w:val="00C178A6"/>
    <w:rsid w:val="00C42AEB"/>
    <w:rsid w:val="00C42B47"/>
    <w:rsid w:val="00C43E55"/>
    <w:rsid w:val="00C46FAD"/>
    <w:rsid w:val="00C51019"/>
    <w:rsid w:val="00C62D34"/>
    <w:rsid w:val="00C7125E"/>
    <w:rsid w:val="00C72C67"/>
    <w:rsid w:val="00C77E03"/>
    <w:rsid w:val="00C81BEE"/>
    <w:rsid w:val="00C81F77"/>
    <w:rsid w:val="00C948F6"/>
    <w:rsid w:val="00CA184F"/>
    <w:rsid w:val="00CA4BDA"/>
    <w:rsid w:val="00CA4C53"/>
    <w:rsid w:val="00CA714D"/>
    <w:rsid w:val="00CC5BE0"/>
    <w:rsid w:val="00CD5DB7"/>
    <w:rsid w:val="00CE124F"/>
    <w:rsid w:val="00CE3DED"/>
    <w:rsid w:val="00CF090C"/>
    <w:rsid w:val="00CF2973"/>
    <w:rsid w:val="00CF3703"/>
    <w:rsid w:val="00D00F57"/>
    <w:rsid w:val="00D010D7"/>
    <w:rsid w:val="00D035CD"/>
    <w:rsid w:val="00D04461"/>
    <w:rsid w:val="00D073AB"/>
    <w:rsid w:val="00D15F7D"/>
    <w:rsid w:val="00D24F79"/>
    <w:rsid w:val="00D319F3"/>
    <w:rsid w:val="00D3526E"/>
    <w:rsid w:val="00D4101B"/>
    <w:rsid w:val="00D512C1"/>
    <w:rsid w:val="00D5713C"/>
    <w:rsid w:val="00D624B5"/>
    <w:rsid w:val="00D64C19"/>
    <w:rsid w:val="00D7001F"/>
    <w:rsid w:val="00D75522"/>
    <w:rsid w:val="00D80EDE"/>
    <w:rsid w:val="00DA3E1A"/>
    <w:rsid w:val="00DB6298"/>
    <w:rsid w:val="00DD5E93"/>
    <w:rsid w:val="00DD6E78"/>
    <w:rsid w:val="00DE111E"/>
    <w:rsid w:val="00DE14F8"/>
    <w:rsid w:val="00DF5949"/>
    <w:rsid w:val="00E078D2"/>
    <w:rsid w:val="00E115AD"/>
    <w:rsid w:val="00E173F7"/>
    <w:rsid w:val="00E27F44"/>
    <w:rsid w:val="00E46AB2"/>
    <w:rsid w:val="00E546B8"/>
    <w:rsid w:val="00E60271"/>
    <w:rsid w:val="00E65ADA"/>
    <w:rsid w:val="00E67F66"/>
    <w:rsid w:val="00E70591"/>
    <w:rsid w:val="00E71A82"/>
    <w:rsid w:val="00E80225"/>
    <w:rsid w:val="00E82043"/>
    <w:rsid w:val="00E87B03"/>
    <w:rsid w:val="00E93FFC"/>
    <w:rsid w:val="00EA0255"/>
    <w:rsid w:val="00EC1128"/>
    <w:rsid w:val="00EC14E0"/>
    <w:rsid w:val="00EC4526"/>
    <w:rsid w:val="00EC670C"/>
    <w:rsid w:val="00EC6B40"/>
    <w:rsid w:val="00EC7AD3"/>
    <w:rsid w:val="00ED2A92"/>
    <w:rsid w:val="00ED3571"/>
    <w:rsid w:val="00EF1BCE"/>
    <w:rsid w:val="00F03C0E"/>
    <w:rsid w:val="00F10037"/>
    <w:rsid w:val="00F157B4"/>
    <w:rsid w:val="00F17748"/>
    <w:rsid w:val="00F23056"/>
    <w:rsid w:val="00F26536"/>
    <w:rsid w:val="00F27BF7"/>
    <w:rsid w:val="00F30BAC"/>
    <w:rsid w:val="00F417DC"/>
    <w:rsid w:val="00F50C9E"/>
    <w:rsid w:val="00F54074"/>
    <w:rsid w:val="00F60DE6"/>
    <w:rsid w:val="00F737B9"/>
    <w:rsid w:val="00F86B05"/>
    <w:rsid w:val="00F9241C"/>
    <w:rsid w:val="00FA0777"/>
    <w:rsid w:val="00FA0AF1"/>
    <w:rsid w:val="00FA554D"/>
    <w:rsid w:val="00FA5FFD"/>
    <w:rsid w:val="00FA75CC"/>
    <w:rsid w:val="00FB0AC9"/>
    <w:rsid w:val="00FC0BEA"/>
    <w:rsid w:val="00FD2E77"/>
    <w:rsid w:val="00FE51C4"/>
    <w:rsid w:val="00FF47F2"/>
    <w:rsid w:val="00FF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C943561"/>
  <w15:docId w15:val="{C9A62551-5DA4-4E65-82BB-05F96FA4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3746"/>
    <w:pPr>
      <w:spacing w:after="200" w:line="276" w:lineRule="auto"/>
    </w:pPr>
    <w:rPr>
      <w:rFonts w:cs="Calibri"/>
      <w:lang w:eastAsia="en-US"/>
    </w:rPr>
  </w:style>
  <w:style w:type="paragraph" w:styleId="Nadpis3">
    <w:name w:val="heading 3"/>
    <w:basedOn w:val="Normln"/>
    <w:next w:val="Zkladntext"/>
    <w:link w:val="Nadpis3Char"/>
    <w:qFormat/>
    <w:rsid w:val="00E71A82"/>
    <w:pPr>
      <w:keepNext/>
      <w:keepLines/>
      <w:spacing w:after="240" w:line="240" w:lineRule="atLeast"/>
      <w:outlineLvl w:val="2"/>
    </w:pPr>
    <w:rPr>
      <w:rFonts w:ascii="Garamond" w:eastAsia="Times New Roman" w:hAnsi="Garamond" w:cs="Times New Roman"/>
      <w:i/>
      <w:kern w:val="2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957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957FF"/>
  </w:style>
  <w:style w:type="paragraph" w:styleId="Zpat">
    <w:name w:val="footer"/>
    <w:basedOn w:val="Normln"/>
    <w:link w:val="ZpatChar"/>
    <w:uiPriority w:val="99"/>
    <w:rsid w:val="002957FF"/>
    <w:pPr>
      <w:tabs>
        <w:tab w:val="center" w:pos="4536"/>
        <w:tab w:val="right" w:pos="9072"/>
      </w:tabs>
      <w:spacing w:after="0" w:line="240" w:lineRule="auto"/>
    </w:pPr>
  </w:style>
  <w:style w:type="character" w:customStyle="1" w:styleId="ZpatChar">
    <w:name w:val="Zápatí Char"/>
    <w:basedOn w:val="Standardnpsmoodstavce"/>
    <w:link w:val="Zpat"/>
    <w:uiPriority w:val="99"/>
    <w:rsid w:val="002957FF"/>
  </w:style>
  <w:style w:type="paragraph" w:styleId="Textbubliny">
    <w:name w:val="Balloon Text"/>
    <w:basedOn w:val="Normln"/>
    <w:link w:val="TextbublinyChar"/>
    <w:uiPriority w:val="99"/>
    <w:semiHidden/>
    <w:rsid w:val="002957FF"/>
    <w:pPr>
      <w:spacing w:after="0" w:line="240" w:lineRule="auto"/>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2957FF"/>
    <w:rPr>
      <w:rFonts w:ascii="Tahoma" w:hAnsi="Tahoma" w:cs="Tahoma"/>
      <w:sz w:val="16"/>
      <w:szCs w:val="16"/>
    </w:rPr>
  </w:style>
  <w:style w:type="paragraph" w:styleId="Bezmezer">
    <w:name w:val="No Spacing"/>
    <w:uiPriority w:val="99"/>
    <w:qFormat/>
    <w:rsid w:val="00C81F77"/>
    <w:rPr>
      <w:rFonts w:cs="Calibri"/>
      <w:lang w:eastAsia="en-US"/>
    </w:rPr>
  </w:style>
  <w:style w:type="paragraph" w:styleId="Odstavecseseznamem">
    <w:name w:val="List Paragraph"/>
    <w:basedOn w:val="Normln"/>
    <w:uiPriority w:val="99"/>
    <w:qFormat/>
    <w:rsid w:val="00493633"/>
    <w:pPr>
      <w:ind w:left="720"/>
    </w:pPr>
  </w:style>
  <w:style w:type="character" w:styleId="slostrnky">
    <w:name w:val="page number"/>
    <w:basedOn w:val="Standardnpsmoodstavce"/>
    <w:uiPriority w:val="99"/>
    <w:rsid w:val="00321C24"/>
  </w:style>
  <w:style w:type="character" w:styleId="Siln">
    <w:name w:val="Strong"/>
    <w:basedOn w:val="Standardnpsmoodstavce"/>
    <w:uiPriority w:val="99"/>
    <w:qFormat/>
    <w:rsid w:val="00193C4F"/>
    <w:rPr>
      <w:b/>
      <w:bCs/>
    </w:rPr>
  </w:style>
  <w:style w:type="character" w:styleId="Hypertextovodkaz">
    <w:name w:val="Hyperlink"/>
    <w:basedOn w:val="Standardnpsmoodstavce"/>
    <w:uiPriority w:val="99"/>
    <w:rsid w:val="007318BB"/>
    <w:rPr>
      <w:color w:val="0000FF"/>
      <w:u w:val="single"/>
    </w:rPr>
  </w:style>
  <w:style w:type="paragraph" w:customStyle="1" w:styleId="Styl-textJVS">
    <w:name w:val="Styl-text JVS"/>
    <w:basedOn w:val="Normln"/>
    <w:autoRedefine/>
    <w:uiPriority w:val="99"/>
    <w:rsid w:val="007318BB"/>
    <w:pPr>
      <w:tabs>
        <w:tab w:val="left" w:pos="1440"/>
        <w:tab w:val="left" w:pos="1526"/>
      </w:tabs>
      <w:spacing w:after="0" w:line="240" w:lineRule="auto"/>
      <w:jc w:val="both"/>
    </w:pPr>
    <w:rPr>
      <w:b/>
      <w:bCs/>
      <w:sz w:val="24"/>
      <w:szCs w:val="24"/>
      <w:lang w:eastAsia="cs-CZ"/>
    </w:rPr>
  </w:style>
  <w:style w:type="paragraph" w:customStyle="1" w:styleId="Normln1">
    <w:name w:val="Normální1"/>
    <w:link w:val="Normln1Char"/>
    <w:uiPriority w:val="99"/>
    <w:rsid w:val="007318BB"/>
    <w:pPr>
      <w:widowControl w:val="0"/>
      <w:overflowPunct w:val="0"/>
      <w:autoSpaceDE w:val="0"/>
      <w:autoSpaceDN w:val="0"/>
      <w:adjustRightInd w:val="0"/>
    </w:pPr>
    <w:rPr>
      <w:rFonts w:cs="Calibri"/>
      <w:noProof/>
    </w:rPr>
  </w:style>
  <w:style w:type="paragraph" w:customStyle="1" w:styleId="Odstavecseseznamem1">
    <w:name w:val="Odstavec se seznamem1"/>
    <w:aliases w:val="Odstavec cíl se seznamem"/>
    <w:basedOn w:val="Normln"/>
    <w:uiPriority w:val="99"/>
    <w:rsid w:val="007318BB"/>
    <w:pPr>
      <w:spacing w:after="0" w:line="240" w:lineRule="auto"/>
      <w:ind w:left="720"/>
    </w:pPr>
    <w:rPr>
      <w:sz w:val="24"/>
      <w:szCs w:val="24"/>
      <w:lang w:val="en-US"/>
    </w:rPr>
  </w:style>
  <w:style w:type="character" w:styleId="Odkaznakoment">
    <w:name w:val="annotation reference"/>
    <w:basedOn w:val="Standardnpsmoodstavce"/>
    <w:uiPriority w:val="99"/>
    <w:semiHidden/>
    <w:rsid w:val="007318BB"/>
    <w:rPr>
      <w:sz w:val="16"/>
      <w:szCs w:val="16"/>
    </w:rPr>
  </w:style>
  <w:style w:type="paragraph" w:styleId="Textkomente">
    <w:name w:val="annotation text"/>
    <w:basedOn w:val="Normln"/>
    <w:link w:val="TextkomenteChar"/>
    <w:uiPriority w:val="99"/>
    <w:semiHidden/>
    <w:rsid w:val="007318BB"/>
    <w:pPr>
      <w:spacing w:after="0" w:line="240" w:lineRule="auto"/>
    </w:pPr>
    <w:rPr>
      <w:sz w:val="20"/>
      <w:szCs w:val="20"/>
    </w:rPr>
  </w:style>
  <w:style w:type="character" w:customStyle="1" w:styleId="TextkomenteChar">
    <w:name w:val="Text komentáře Char"/>
    <w:basedOn w:val="Standardnpsmoodstavce"/>
    <w:link w:val="Textkomente"/>
    <w:uiPriority w:val="99"/>
    <w:semiHidden/>
    <w:rsid w:val="00C054D9"/>
    <w:rPr>
      <w:sz w:val="20"/>
      <w:szCs w:val="20"/>
      <w:lang w:eastAsia="en-US"/>
    </w:rPr>
  </w:style>
  <w:style w:type="paragraph" w:customStyle="1" w:styleId="Import2">
    <w:name w:val="Import 2"/>
    <w:basedOn w:val="Normln"/>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7318BB"/>
    <w:pPr>
      <w:widowControl w:val="0"/>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hanging="720"/>
      <w:textAlignment w:val="baseline"/>
    </w:pPr>
    <w:rPr>
      <w:rFonts w:ascii="Courier New" w:eastAsia="Times New Roman" w:hAnsi="Courier New" w:cs="Courier New"/>
      <w:sz w:val="24"/>
      <w:szCs w:val="24"/>
      <w:lang w:eastAsia="cs-CZ"/>
    </w:rPr>
  </w:style>
  <w:style w:type="paragraph" w:customStyle="1" w:styleId="Odstavecseseznamem2">
    <w:name w:val="Odstavec se seznamem2"/>
    <w:basedOn w:val="Normln"/>
    <w:uiPriority w:val="99"/>
    <w:rsid w:val="00AA73A2"/>
    <w:pPr>
      <w:ind w:left="720"/>
    </w:pPr>
    <w:rPr>
      <w:rFonts w:eastAsia="Times New Roman"/>
    </w:rPr>
  </w:style>
  <w:style w:type="paragraph" w:styleId="Zkladntext2">
    <w:name w:val="Body Text 2"/>
    <w:basedOn w:val="Normln"/>
    <w:link w:val="Zkladntext2Char"/>
    <w:uiPriority w:val="99"/>
    <w:rsid w:val="00B17B53"/>
    <w:pPr>
      <w:spacing w:after="120" w:line="240" w:lineRule="auto"/>
      <w:ind w:left="283"/>
      <w:jc w:val="both"/>
    </w:pPr>
    <w:rPr>
      <w:rFonts w:ascii="Garamond" w:hAnsi="Garamond" w:cs="Garamond"/>
      <w:kern w:val="18"/>
      <w:sz w:val="20"/>
      <w:szCs w:val="20"/>
    </w:rPr>
  </w:style>
  <w:style w:type="character" w:customStyle="1" w:styleId="Zkladntext2Char">
    <w:name w:val="Základní text 2 Char"/>
    <w:basedOn w:val="Standardnpsmoodstavce"/>
    <w:link w:val="Zkladntext2"/>
    <w:uiPriority w:val="99"/>
    <w:semiHidden/>
    <w:rsid w:val="004471B5"/>
    <w:rPr>
      <w:lang w:eastAsia="en-US"/>
    </w:rPr>
  </w:style>
  <w:style w:type="paragraph" w:customStyle="1" w:styleId="Tabulkazkladlnek">
    <w:name w:val="Tabulka základ článek"/>
    <w:basedOn w:val="Normln"/>
    <w:uiPriority w:val="99"/>
    <w:rsid w:val="00B17B53"/>
    <w:pPr>
      <w:numPr>
        <w:numId w:val="9"/>
      </w:numPr>
      <w:spacing w:before="60" w:after="60" w:line="240" w:lineRule="auto"/>
      <w:jc w:val="both"/>
    </w:pPr>
    <w:rPr>
      <w:rFonts w:ascii="Arial" w:hAnsi="Arial" w:cs="Arial"/>
      <w:b/>
      <w:bCs/>
      <w:sz w:val="20"/>
      <w:szCs w:val="20"/>
      <w:lang w:eastAsia="cs-CZ"/>
    </w:rPr>
  </w:style>
  <w:style w:type="paragraph" w:customStyle="1" w:styleId="Tabulkazkladslo">
    <w:name w:val="Tabulka základ číslo"/>
    <w:basedOn w:val="Normln"/>
    <w:uiPriority w:val="99"/>
    <w:rsid w:val="00B17B53"/>
    <w:pPr>
      <w:numPr>
        <w:numId w:val="10"/>
      </w:numPr>
      <w:spacing w:before="60" w:after="60" w:line="240" w:lineRule="auto"/>
      <w:jc w:val="both"/>
    </w:pPr>
    <w:rPr>
      <w:rFonts w:ascii="Arial" w:hAnsi="Arial" w:cs="Arial"/>
      <w:sz w:val="20"/>
      <w:szCs w:val="20"/>
      <w:lang w:eastAsia="cs-CZ"/>
    </w:rPr>
  </w:style>
  <w:style w:type="table" w:styleId="Mkatabulky">
    <w:name w:val="Table Grid"/>
    <w:basedOn w:val="Normlntabulka"/>
    <w:uiPriority w:val="99"/>
    <w:rsid w:val="000F6D7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0">
    <w:name w:val="Import 0"/>
    <w:basedOn w:val="Normln"/>
    <w:uiPriority w:val="99"/>
    <w:rsid w:val="00AD06CE"/>
    <w:pPr>
      <w:widowControl w:val="0"/>
      <w:suppressAutoHyphens/>
      <w:overflowPunct w:val="0"/>
      <w:autoSpaceDE w:val="0"/>
      <w:spacing w:after="0" w:line="264" w:lineRule="auto"/>
      <w:ind w:left="540" w:hanging="540"/>
      <w:jc w:val="both"/>
      <w:textAlignment w:val="baseline"/>
    </w:pPr>
    <w:rPr>
      <w:sz w:val="24"/>
      <w:szCs w:val="24"/>
      <w:lang w:eastAsia="cs-CZ"/>
    </w:rPr>
  </w:style>
  <w:style w:type="paragraph" w:customStyle="1" w:styleId="Import1">
    <w:name w:val="Import 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i/>
      <w:iCs/>
      <w:u w:val="single"/>
    </w:rPr>
  </w:style>
  <w:style w:type="paragraph" w:customStyle="1" w:styleId="Import3">
    <w:name w:val="Import 3"/>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pPr>
    <w:rPr>
      <w:rFonts w:ascii="Courier New" w:hAnsi="Courier New" w:cs="Courier New"/>
      <w:b/>
      <w:bCs/>
    </w:rPr>
  </w:style>
  <w:style w:type="paragraph" w:customStyle="1" w:styleId="Import4">
    <w:name w:val="Import 4"/>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3456"/>
    </w:pPr>
    <w:rPr>
      <w:rFonts w:ascii="Courier New" w:hAnsi="Courier New" w:cs="Courier New"/>
    </w:rPr>
  </w:style>
  <w:style w:type="paragraph" w:customStyle="1" w:styleId="Import5">
    <w:name w:val="Import 5"/>
    <w:basedOn w:val="Import0"/>
    <w:uiPriority w:val="99"/>
    <w:rsid w:val="00AD06CE"/>
    <w:pPr>
      <w:tabs>
        <w:tab w:val="left" w:pos="2592"/>
      </w:tabs>
    </w:pPr>
    <w:rPr>
      <w:rFonts w:ascii="Courier New" w:hAnsi="Courier New" w:cs="Courier New"/>
    </w:rPr>
  </w:style>
  <w:style w:type="paragraph" w:customStyle="1" w:styleId="Import7">
    <w:name w:val="Import 7"/>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288"/>
    </w:pPr>
    <w:rPr>
      <w:rFonts w:ascii="Courier New" w:hAnsi="Courier New" w:cs="Courier New"/>
    </w:rPr>
  </w:style>
  <w:style w:type="paragraph" w:customStyle="1" w:styleId="Import8">
    <w:name w:val="Import 8"/>
    <w:basedOn w:val="Import0"/>
    <w:uiPriority w:val="99"/>
    <w:rsid w:val="00AD06CE"/>
    <w:pPr>
      <w:tabs>
        <w:tab w:val="left" w:pos="6336"/>
      </w:tabs>
    </w:pPr>
    <w:rPr>
      <w:rFonts w:ascii="Courier New" w:hAnsi="Courier New" w:cs="Courier New"/>
    </w:rPr>
  </w:style>
  <w:style w:type="paragraph" w:customStyle="1" w:styleId="Import9">
    <w:name w:val="Import 9"/>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1008"/>
    </w:pPr>
    <w:rPr>
      <w:rFonts w:ascii="Courier New" w:hAnsi="Courier New" w:cs="Courier New"/>
    </w:rPr>
  </w:style>
  <w:style w:type="paragraph" w:customStyle="1" w:styleId="Import11">
    <w:name w:val="Import 11"/>
    <w:basedOn w:val="Import0"/>
    <w:uiPriority w:val="99"/>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hanging="864"/>
    </w:pPr>
    <w:rPr>
      <w:rFonts w:ascii="Courier New" w:hAnsi="Courier New" w:cs="Courier New"/>
    </w:rPr>
  </w:style>
  <w:style w:type="paragraph" w:customStyle="1" w:styleId="Import13">
    <w:name w:val="Import 13"/>
    <w:basedOn w:val="Import0"/>
    <w:rsid w:val="00AD06CE"/>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ind w:firstLine="720"/>
    </w:pPr>
    <w:rPr>
      <w:rFonts w:ascii="Courier New" w:hAnsi="Courier New" w:cs="Courier New"/>
    </w:rPr>
  </w:style>
  <w:style w:type="paragraph" w:styleId="Zkladntextodsazen">
    <w:name w:val="Body Text Indent"/>
    <w:basedOn w:val="Normln"/>
    <w:link w:val="ZkladntextodsazenChar"/>
    <w:uiPriority w:val="99"/>
    <w:rsid w:val="00AD06CE"/>
    <w:pPr>
      <w:widowControl w:val="0"/>
      <w:suppressAutoHyphens/>
      <w:overflowPunct w:val="0"/>
      <w:autoSpaceDE w:val="0"/>
      <w:spacing w:after="120" w:line="240" w:lineRule="auto"/>
      <w:ind w:left="283"/>
      <w:textAlignment w:val="baseline"/>
    </w:pPr>
    <w:rPr>
      <w:lang w:eastAsia="cs-CZ"/>
    </w:rPr>
  </w:style>
  <w:style w:type="character" w:customStyle="1" w:styleId="ZkladntextodsazenChar">
    <w:name w:val="Základní text odsazený Char"/>
    <w:basedOn w:val="Standardnpsmoodstavce"/>
    <w:link w:val="Zkladntextodsazen"/>
    <w:uiPriority w:val="99"/>
    <w:rsid w:val="00AD06CE"/>
    <w:rPr>
      <w:rFonts w:ascii="Calibri" w:hAnsi="Calibri" w:cs="Calibri"/>
      <w:sz w:val="22"/>
      <w:szCs w:val="22"/>
      <w:lang w:val="cs-CZ" w:eastAsia="cs-CZ"/>
    </w:rPr>
  </w:style>
  <w:style w:type="character" w:customStyle="1" w:styleId="Normln1Char">
    <w:name w:val="Normální1 Char"/>
    <w:link w:val="Normln1"/>
    <w:uiPriority w:val="99"/>
    <w:rsid w:val="00AD06CE"/>
    <w:rPr>
      <w:noProof/>
      <w:sz w:val="22"/>
      <w:szCs w:val="22"/>
      <w:lang w:val="cs-CZ" w:eastAsia="cs-CZ"/>
    </w:rPr>
  </w:style>
  <w:style w:type="paragraph" w:customStyle="1" w:styleId="BodyText21">
    <w:name w:val="Body Text 21"/>
    <w:basedOn w:val="Normln"/>
    <w:uiPriority w:val="99"/>
    <w:rsid w:val="00AD06CE"/>
    <w:pPr>
      <w:widowControl w:val="0"/>
      <w:suppressAutoHyphens/>
      <w:overflowPunct w:val="0"/>
      <w:autoSpaceDE w:val="0"/>
      <w:spacing w:after="0" w:line="240" w:lineRule="auto"/>
      <w:jc w:val="both"/>
      <w:textAlignment w:val="baseline"/>
    </w:pPr>
    <w:rPr>
      <w:lang w:eastAsia="ar-SA"/>
    </w:rPr>
  </w:style>
  <w:style w:type="character" w:customStyle="1" w:styleId="Char1">
    <w:name w:val="Char1"/>
    <w:uiPriority w:val="99"/>
    <w:semiHidden/>
    <w:rsid w:val="00AD06CE"/>
    <w:rPr>
      <w:rFonts w:ascii="Calibri" w:hAnsi="Calibri" w:cs="Calibri"/>
      <w:lang w:val="cs-CZ" w:eastAsia="cs-CZ"/>
    </w:rPr>
  </w:style>
  <w:style w:type="paragraph" w:styleId="Pedmtkomente">
    <w:name w:val="annotation subject"/>
    <w:basedOn w:val="Textkomente"/>
    <w:next w:val="Textkomente"/>
    <w:link w:val="PedmtkomenteChar"/>
    <w:uiPriority w:val="99"/>
    <w:semiHidden/>
    <w:rsid w:val="00A9375E"/>
    <w:pPr>
      <w:spacing w:after="200" w:line="276" w:lineRule="auto"/>
    </w:pPr>
    <w:rPr>
      <w:b/>
      <w:bCs/>
    </w:rPr>
  </w:style>
  <w:style w:type="character" w:customStyle="1" w:styleId="PedmtkomenteChar">
    <w:name w:val="Předmět komentáře Char"/>
    <w:basedOn w:val="TextkomenteChar"/>
    <w:link w:val="Pedmtkomente"/>
    <w:uiPriority w:val="99"/>
    <w:semiHidden/>
    <w:rsid w:val="00297E58"/>
    <w:rPr>
      <w:b/>
      <w:bCs/>
      <w:sz w:val="20"/>
      <w:szCs w:val="20"/>
      <w:lang w:eastAsia="en-US"/>
    </w:rPr>
  </w:style>
  <w:style w:type="paragraph" w:customStyle="1" w:styleId="zklad">
    <w:name w:val="základ"/>
    <w:basedOn w:val="Normln"/>
    <w:uiPriority w:val="99"/>
    <w:rsid w:val="00011784"/>
    <w:pPr>
      <w:spacing w:before="60" w:after="120" w:line="240" w:lineRule="auto"/>
      <w:jc w:val="both"/>
    </w:pPr>
    <w:rPr>
      <w:sz w:val="24"/>
      <w:szCs w:val="24"/>
      <w:lang w:eastAsia="cs-CZ"/>
    </w:rPr>
  </w:style>
  <w:style w:type="character" w:customStyle="1" w:styleId="Nadpis3Char">
    <w:name w:val="Nadpis 3 Char"/>
    <w:basedOn w:val="Standardnpsmoodstavce"/>
    <w:link w:val="Nadpis3"/>
    <w:rsid w:val="00E71A82"/>
    <w:rPr>
      <w:rFonts w:ascii="Garamond" w:eastAsia="Times New Roman" w:hAnsi="Garamond"/>
      <w:i/>
      <w:kern w:val="20"/>
      <w:sz w:val="20"/>
      <w:szCs w:val="20"/>
      <w:lang w:eastAsia="en-US"/>
    </w:rPr>
  </w:style>
  <w:style w:type="paragraph" w:styleId="Zkladntext">
    <w:name w:val="Body Text"/>
    <w:basedOn w:val="Normln"/>
    <w:link w:val="ZkladntextChar"/>
    <w:uiPriority w:val="99"/>
    <w:semiHidden/>
    <w:unhideWhenUsed/>
    <w:rsid w:val="00E71A82"/>
    <w:pPr>
      <w:spacing w:after="120"/>
    </w:pPr>
  </w:style>
  <w:style w:type="character" w:customStyle="1" w:styleId="ZkladntextChar">
    <w:name w:val="Základní text Char"/>
    <w:basedOn w:val="Standardnpsmoodstavce"/>
    <w:link w:val="Zkladntext"/>
    <w:uiPriority w:val="99"/>
    <w:semiHidden/>
    <w:rsid w:val="00E71A82"/>
    <w:rPr>
      <w:rFonts w:cs="Calibri"/>
      <w:lang w:eastAsia="en-US"/>
    </w:rPr>
  </w:style>
  <w:style w:type="paragraph" w:styleId="Seznam2">
    <w:name w:val="List 2"/>
    <w:basedOn w:val="Normln"/>
    <w:uiPriority w:val="99"/>
    <w:rsid w:val="009F7CB8"/>
    <w:pPr>
      <w:spacing w:after="0" w:line="240" w:lineRule="auto"/>
      <w:ind w:left="566" w:hanging="283"/>
    </w:pPr>
    <w:rPr>
      <w:rFonts w:ascii="Times New Roman" w:eastAsia="Times New Roman" w:hAnsi="Times New Roman" w:cs="Times New Roman"/>
      <w:sz w:val="20"/>
      <w:szCs w:val="20"/>
      <w:lang w:eastAsia="cs-CZ"/>
    </w:rPr>
  </w:style>
  <w:style w:type="paragraph" w:customStyle="1" w:styleId="Odstavecseseznamem3">
    <w:name w:val="Odstavec se seznamem3"/>
    <w:basedOn w:val="Normln"/>
    <w:rsid w:val="007073B0"/>
    <w:pPr>
      <w:ind w:left="720"/>
    </w:pPr>
    <w:rPr>
      <w:rFonts w:eastAsia="Times New Roman" w:cs="Times New Roman"/>
    </w:rPr>
  </w:style>
  <w:style w:type="paragraph" w:customStyle="1" w:styleId="Zkladntextodsazen1">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 w:type="paragraph" w:customStyle="1" w:styleId="Zkladntextodsazen10">
    <w:name w:val="Základní text odsazený1"/>
    <w:basedOn w:val="Normln"/>
    <w:rsid w:val="007073B0"/>
    <w:pPr>
      <w:spacing w:after="120" w:line="240" w:lineRule="auto"/>
      <w:ind w:left="283"/>
    </w:pPr>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0452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8D8F8-A1B3-4D39-8910-5794BF5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3352</Words>
  <Characters>19778</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Mgr. Ivo Enenkl</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Your User Name</dc:creator>
  <cp:lastModifiedBy>Hana Lichotová</cp:lastModifiedBy>
  <cp:revision>41</cp:revision>
  <cp:lastPrinted>2021-01-12T12:18:00Z</cp:lastPrinted>
  <dcterms:created xsi:type="dcterms:W3CDTF">2018-12-17T13:33:00Z</dcterms:created>
  <dcterms:modified xsi:type="dcterms:W3CDTF">2021-02-10T07:07:00Z</dcterms:modified>
</cp:coreProperties>
</file>