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AD47EB">
        <w:rPr>
          <w:rFonts w:ascii="Segoe UI" w:hAnsi="Segoe UI" w:cs="Segoe UI"/>
          <w:color w:val="808080" w:themeColor="background1" w:themeShade="80"/>
          <w:sz w:val="32"/>
          <w:szCs w:val="32"/>
        </w:rPr>
        <w:t>0072</w:t>
      </w:r>
      <w:r w:rsidR="006A57CA">
        <w:rPr>
          <w:rFonts w:ascii="Segoe UI" w:hAnsi="Segoe UI" w:cs="Segoe UI"/>
          <w:color w:val="808080" w:themeColor="background1" w:themeShade="80"/>
          <w:sz w:val="32"/>
          <w:szCs w:val="32"/>
        </w:rPr>
        <w:t>2011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6A57C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6A57CA">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AD47EB">
        <w:rPr>
          <w:rFonts w:ascii="Segoe UI" w:hAnsi="Segoe UI" w:cs="Segoe UI"/>
          <w:b/>
          <w:sz w:val="20"/>
        </w:rPr>
        <w:t>Chocenice</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AD47EB">
        <w:rPr>
          <w:rFonts w:ascii="Segoe UI" w:hAnsi="Segoe UI" w:cs="Segoe UI"/>
          <w:sz w:val="20"/>
        </w:rPr>
        <w:t xml:space="preserve">Chocenice, Chocenice 67, 336 01 </w:t>
      </w:r>
      <w:r w:rsidR="003B1491" w:rsidRPr="006813EE">
        <w:rPr>
          <w:rFonts w:ascii="Segoe UI" w:hAnsi="Segoe UI" w:cs="Segoe UI"/>
          <w:sz w:val="20"/>
        </w:rPr>
        <w:t>Blovice</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6A57C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AD47EB">
        <w:rPr>
          <w:rFonts w:ascii="Segoe UI" w:hAnsi="Segoe UI" w:cs="Segoe UI"/>
          <w:sz w:val="20"/>
        </w:rPr>
        <w:t>256676</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AD47EB">
        <w:rPr>
          <w:rFonts w:ascii="Segoe UI" w:hAnsi="Segoe UI" w:cs="Segoe UI"/>
          <w:sz w:val="20"/>
        </w:rPr>
        <w:t>Vlastimilem Š t ě t i n o u</w:t>
      </w:r>
      <w:r w:rsidR="0003051A">
        <w:rPr>
          <w:rFonts w:ascii="Segoe UI" w:hAnsi="Segoe UI" w:cs="Segoe UI"/>
          <w:sz w:val="20"/>
        </w:rPr>
        <w:t>, 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FB2A13" w:rsidRPr="00FB2A13">
        <w:rPr>
          <w:rFonts w:ascii="Segoe UI" w:hAnsi="Segoe UI" w:cs="Segoe UI"/>
          <w:sz w:val="20"/>
          <w:highlight w:val="yellow"/>
        </w:rPr>
        <w:t>xxxx</w:t>
      </w:r>
      <w:proofErr w:type="spellEnd"/>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proofErr w:type="spellStart"/>
      <w:r w:rsidR="00FB2A13" w:rsidRPr="00FB2A13">
        <w:rPr>
          <w:rFonts w:ascii="Segoe UI" w:hAnsi="Segoe UI" w:cs="Segoe UI"/>
          <w:sz w:val="20"/>
          <w:highlight w:val="yellow"/>
        </w:rPr>
        <w:t>xxxx</w:t>
      </w:r>
      <w:bookmarkStart w:id="0" w:name="_GoBack"/>
      <w:bookmarkEnd w:id="0"/>
      <w:proofErr w:type="spellEnd"/>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AD47EB">
        <w:rPr>
          <w:rFonts w:ascii="Segoe UI" w:hAnsi="Segoe UI" w:cs="Segoe UI"/>
          <w:sz w:val="20"/>
        </w:rPr>
        <w:t>0072</w:t>
      </w:r>
      <w:r w:rsidR="006A57CA">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6A57CA">
        <w:rPr>
          <w:rFonts w:ascii="Segoe UI" w:hAnsi="Segoe UI" w:cs="Segoe UI"/>
          <w:sz w:val="20"/>
        </w:rPr>
        <w:t>17. 7. 2020</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AD47EB">
        <w:rPr>
          <w:rFonts w:ascii="Segoe UI" w:hAnsi="Segoe UI" w:cs="Segoe UI"/>
          <w:b/>
          <w:sz w:val="20"/>
        </w:rPr>
        <w:t xml:space="preserve">Napojení záložního vrtu na úpravnu vody </w:t>
      </w:r>
      <w:proofErr w:type="spellStart"/>
      <w:r w:rsidR="00AD47EB">
        <w:rPr>
          <w:rFonts w:ascii="Segoe UI" w:hAnsi="Segoe UI" w:cs="Segoe UI"/>
          <w:b/>
          <w:sz w:val="20"/>
        </w:rPr>
        <w:t>Kotousov</w:t>
      </w:r>
      <w:proofErr w:type="spellEnd"/>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D47EB">
        <w:rPr>
          <w:rFonts w:ascii="Segoe UI" w:hAnsi="Segoe UI" w:cs="Segoe UI"/>
          <w:sz w:val="20"/>
        </w:rPr>
        <w:t>2020 - 2021</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AD47EB">
        <w:rPr>
          <w:rFonts w:ascii="Segoe UI" w:hAnsi="Segoe UI" w:cs="Segoe UI"/>
          <w:b/>
          <w:sz w:val="20"/>
        </w:rPr>
        <w:t>772 975</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AD47EB">
        <w:rPr>
          <w:rFonts w:ascii="Segoe UI" w:hAnsi="Segoe UI" w:cs="Segoe UI"/>
          <w:sz w:val="20"/>
        </w:rPr>
        <w:t>sedm set sedmdesát dva tisíc devět set sedmdesát pět</w:t>
      </w:r>
      <w:r w:rsidR="006A57CA">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AD47EB">
        <w:rPr>
          <w:rFonts w:ascii="Segoe UI" w:hAnsi="Segoe UI" w:cs="Segoe UI"/>
          <w:sz w:val="20"/>
        </w:rPr>
        <w:t>1 104 250</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AD47EB">
        <w:rPr>
          <w:rFonts w:ascii="Segoe UI" w:hAnsi="Segoe UI" w:cs="Segoe UI"/>
          <w:sz w:val="20"/>
        </w:rPr>
        <w:t>7</w:t>
      </w:r>
      <w:r w:rsidR="006A57CA">
        <w:rPr>
          <w:rFonts w:ascii="Segoe UI" w:hAnsi="Segoe UI" w:cs="Segoe UI"/>
          <w:sz w:val="20"/>
        </w:rPr>
        <w:t>0</w:t>
      </w:r>
      <w:r w:rsidRPr="004D0EAF">
        <w:rPr>
          <w:rFonts w:ascii="Segoe UI" w:hAnsi="Segoe UI" w:cs="Segoe UI"/>
          <w:b/>
          <w:sz w:val="20"/>
        </w:rPr>
        <w:t xml:space="preserve"> </w:t>
      </w:r>
      <w:r w:rsidRPr="006A57CA">
        <w:rPr>
          <w:rFonts w:ascii="Segoe UI" w:hAnsi="Segoe UI" w:cs="Segoe UI"/>
          <w:sz w:val="20"/>
        </w:rPr>
        <w:t>%</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03051A">
        <w:rPr>
          <w:rFonts w:ascii="Segoe UI" w:hAnsi="Segoe UI" w:cs="Segoe UI"/>
          <w:sz w:val="20"/>
        </w:rPr>
        <w:t>v</w:t>
      </w:r>
      <w:r w:rsidR="00792547" w:rsidRPr="0003051A">
        <w:rPr>
          <w:rFonts w:ascii="Segoe UI" w:hAnsi="Segoe UI" w:cs="Segoe UI"/>
          <w:sz w:val="20"/>
        </w:rPr>
        <w:t> </w:t>
      </w:r>
      <w:r w:rsidRPr="0003051A">
        <w:rPr>
          <w:rFonts w:ascii="Segoe UI" w:hAnsi="Segoe UI" w:cs="Segoe UI"/>
          <w:sz w:val="20"/>
        </w:rPr>
        <w:t>r</w:t>
      </w:r>
      <w:r w:rsidR="00792547" w:rsidRPr="0003051A">
        <w:rPr>
          <w:rFonts w:ascii="Segoe UI" w:hAnsi="Segoe UI" w:cs="Segoe UI"/>
          <w:sz w:val="20"/>
        </w:rPr>
        <w:t>oce 20</w:t>
      </w:r>
      <w:r w:rsidR="006A57CA" w:rsidRPr="0003051A">
        <w:rPr>
          <w:rFonts w:ascii="Segoe UI" w:hAnsi="Segoe UI" w:cs="Segoe UI"/>
          <w:sz w:val="20"/>
        </w:rPr>
        <w:t>20</w:t>
      </w:r>
      <w:r w:rsidR="000E671A" w:rsidRPr="004D0EAF">
        <w:rPr>
          <w:rFonts w:ascii="Segoe UI" w:hAnsi="Segoe UI" w:cs="Segoe UI"/>
          <w:sz w:val="20"/>
        </w:rPr>
        <w:t xml:space="preserve"> ve výši </w:t>
      </w:r>
      <w:r w:rsidR="00AD47EB">
        <w:rPr>
          <w:rFonts w:ascii="Segoe UI" w:hAnsi="Segoe UI" w:cs="Segoe UI"/>
          <w:sz w:val="20"/>
        </w:rPr>
        <w:t>772 975</w:t>
      </w:r>
      <w:r w:rsidR="0003051A">
        <w:rPr>
          <w:rFonts w:ascii="Segoe UI" w:hAnsi="Segoe UI" w:cs="Segoe UI"/>
          <w:sz w:val="20"/>
        </w:rPr>
        <w:t xml:space="preserve"> </w:t>
      </w:r>
      <w:r w:rsidR="000E671A" w:rsidRPr="004D0EAF">
        <w:rPr>
          <w:rFonts w:ascii="Segoe UI" w:hAnsi="Segoe UI" w:cs="Segoe UI"/>
          <w:sz w:val="20"/>
        </w:rPr>
        <w:t>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03051A">
        <w:rPr>
          <w:rFonts w:ascii="Segoe UI" w:hAnsi="Segoe UI" w:cs="Segoe UI"/>
          <w:sz w:val="20"/>
        </w:rPr>
        <w:t>2020 - 202</w:t>
      </w:r>
      <w:r w:rsidR="00AD47EB">
        <w:rPr>
          <w:rFonts w:ascii="Segoe UI" w:hAnsi="Segoe UI" w:cs="Segoe UI"/>
          <w:sz w:val="20"/>
        </w:rPr>
        <w:t>1</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AD47EB">
        <w:rPr>
          <w:rFonts w:ascii="Segoe UI" w:hAnsi="Segoe UI" w:cs="Segoe UI"/>
          <w:sz w:val="20"/>
        </w:rPr>
        <w:t>331 275</w:t>
      </w:r>
      <w:r w:rsidR="0003051A" w:rsidRPr="004D0EAF">
        <w:rPr>
          <w:rFonts w:ascii="Segoe UI" w:hAnsi="Segoe UI" w:cs="Segoe UI"/>
          <w:sz w:val="20"/>
        </w:rPr>
        <w:t xml:space="preserve"> </w:t>
      </w:r>
      <w:r w:rsidRPr="004D0EAF">
        <w:rPr>
          <w:rFonts w:ascii="Segoe UI" w:hAnsi="Segoe UI" w:cs="Segoe UI"/>
          <w:sz w:val="20"/>
        </w:rPr>
        <w:t>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6A57CA" w:rsidRPr="004D0EAF" w:rsidRDefault="006A57CA" w:rsidP="006A57CA">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AD47EB" w:rsidRPr="00AD47EB" w:rsidRDefault="0003051A" w:rsidP="00AD47E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Pr>
          <w:rFonts w:ascii="Segoe UI" w:hAnsi="Segoe UI" w:cs="Segoe UI"/>
          <w:color w:val="auto"/>
          <w:sz w:val="20"/>
        </w:rPr>
        <w:t xml:space="preserve">akce bude proveden </w:t>
      </w:r>
      <w:r w:rsidRPr="0003051A">
        <w:rPr>
          <w:rFonts w:ascii="Segoe UI" w:hAnsi="Segoe UI" w:cs="Segoe UI"/>
          <w:color w:val="auto"/>
          <w:sz w:val="20"/>
        </w:rPr>
        <w:t xml:space="preserve">podle Fondem </w:t>
      </w:r>
      <w:r w:rsidR="00AD47EB" w:rsidRPr="00AD47EB">
        <w:rPr>
          <w:rFonts w:ascii="Segoe UI" w:hAnsi="Segoe UI" w:cs="Segoe UI"/>
          <w:color w:val="auto"/>
          <w:sz w:val="20"/>
        </w:rPr>
        <w:t xml:space="preserve">odsouhlasené projektové dokumentace "Napojení záložního vrtu na úpravnu vody </w:t>
      </w:r>
      <w:proofErr w:type="spellStart"/>
      <w:r w:rsidR="00AD47EB" w:rsidRPr="00AD47EB">
        <w:rPr>
          <w:rFonts w:ascii="Segoe UI" w:hAnsi="Segoe UI" w:cs="Segoe UI"/>
          <w:color w:val="auto"/>
          <w:sz w:val="20"/>
        </w:rPr>
        <w:t>Kotousov</w:t>
      </w:r>
      <w:proofErr w:type="spellEnd"/>
      <w:r w:rsidR="00AD47EB" w:rsidRPr="00AD47EB">
        <w:rPr>
          <w:rFonts w:ascii="Segoe UI" w:hAnsi="Segoe UI" w:cs="Segoe UI"/>
          <w:color w:val="auto"/>
          <w:sz w:val="20"/>
        </w:rPr>
        <w:t xml:space="preserve">", zpracované Ing. Janem Vraným, která je součástí žádosti </w:t>
      </w:r>
      <w:r w:rsidR="00AD47EB">
        <w:rPr>
          <w:rFonts w:ascii="Segoe UI" w:hAnsi="Segoe UI" w:cs="Segoe UI"/>
          <w:color w:val="auto"/>
          <w:sz w:val="20"/>
        </w:rPr>
        <w:br/>
      </w:r>
      <w:r w:rsidR="00AD47EB" w:rsidRPr="00AD47EB">
        <w:rPr>
          <w:rFonts w:ascii="Segoe UI" w:hAnsi="Segoe UI" w:cs="Segoe UI"/>
          <w:color w:val="auto"/>
          <w:sz w:val="20"/>
        </w:rPr>
        <w:t xml:space="preserve">o podporu ze dne </w:t>
      </w:r>
      <w:r w:rsidR="00AD47EB">
        <w:rPr>
          <w:rFonts w:ascii="Segoe UI" w:hAnsi="Segoe UI" w:cs="Segoe UI"/>
          <w:color w:val="auto"/>
          <w:sz w:val="20"/>
        </w:rPr>
        <w:t xml:space="preserve">28. 2. </w:t>
      </w:r>
      <w:r w:rsidR="00AD47EB" w:rsidRPr="00AD47EB">
        <w:rPr>
          <w:rFonts w:ascii="Segoe UI" w:hAnsi="Segoe UI" w:cs="Segoe UI"/>
          <w:color w:val="auto"/>
          <w:sz w:val="20"/>
        </w:rPr>
        <w:t xml:space="preserve">2020, podle smlouvy s dodavatelem, v souladu s aktualizovaným rozpočtem ze dne </w:t>
      </w:r>
      <w:r w:rsidR="00AD47EB">
        <w:rPr>
          <w:rFonts w:ascii="Segoe UI" w:hAnsi="Segoe UI" w:cs="Segoe UI"/>
          <w:color w:val="auto"/>
          <w:sz w:val="20"/>
        </w:rPr>
        <w:t>16. 10.</w:t>
      </w:r>
      <w:r w:rsidR="00AD47EB" w:rsidRPr="00AD47EB">
        <w:rPr>
          <w:rFonts w:ascii="Segoe UI" w:hAnsi="Segoe UI" w:cs="Segoe UI"/>
          <w:color w:val="auto"/>
          <w:sz w:val="20"/>
        </w:rPr>
        <w:t xml:space="preserve"> 2020 a bude provedena v předpokládaném rozsahu, tj. bude vybudováno napojení stávajícího hydrogeologického </w:t>
      </w:r>
      <w:r w:rsidR="00AD47EB">
        <w:rPr>
          <w:rFonts w:ascii="Segoe UI" w:hAnsi="Segoe UI" w:cs="Segoe UI"/>
          <w:color w:val="auto"/>
          <w:sz w:val="20"/>
        </w:rPr>
        <w:t>vrtu na stávající úpravnu vody,</w:t>
      </w:r>
    </w:p>
    <w:p w:rsidR="0003051A" w:rsidRPr="00BC46E2" w:rsidRDefault="0003051A" w:rsidP="00BC46E2">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03051A">
        <w:rPr>
          <w:rFonts w:ascii="Segoe UI" w:hAnsi="Segoe UI" w:cs="Segoe UI"/>
          <w:color w:val="auto"/>
          <w:sz w:val="20"/>
        </w:rPr>
        <w:t>akce bude provedena na pozemcích ve vlastnictví</w:t>
      </w:r>
      <w:r w:rsidRPr="0003051A">
        <w:rPr>
          <w:rFonts w:ascii="Segoe UI" w:hAnsi="Segoe UI" w:cs="Segoe UI"/>
          <w:bCs/>
          <w:sz w:val="20"/>
        </w:rPr>
        <w:t xml:space="preserve"> příjemce podpory, 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AD47EB" w:rsidRPr="004D0EAF" w:rsidRDefault="00AD47EB" w:rsidP="00AD47EB">
      <w:pPr>
        <w:pStyle w:val="Zkladntext"/>
        <w:tabs>
          <w:tab w:val="num" w:pos="1418"/>
        </w:tabs>
        <w:snapToGrid w:val="0"/>
        <w:spacing w:before="120"/>
        <w:ind w:left="567"/>
        <w:jc w:val="both"/>
        <w:rPr>
          <w:rFonts w:ascii="Segoe UI" w:hAnsi="Segoe UI" w:cs="Segoe UI"/>
          <w:sz w:val="20"/>
        </w:rPr>
      </w:pPr>
    </w:p>
    <w:p w:rsidR="00E66090" w:rsidRPr="004D0EAF" w:rsidRDefault="006A57CA"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AD47EB" w:rsidRPr="003B1491">
        <w:rPr>
          <w:rFonts w:ascii="Segoe UI" w:hAnsi="Segoe UI" w:cs="Segoe UI"/>
          <w:sz w:val="20"/>
        </w:rPr>
        <w:t>10/2021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AD47EB">
        <w:rPr>
          <w:rFonts w:ascii="Segoe UI" w:hAnsi="Segoe UI" w:cs="Segoe UI"/>
          <w:sz w:val="20"/>
        </w:rPr>
        <w:t> 11</w:t>
      </w:r>
      <w:r w:rsidR="006A57CA">
        <w:rPr>
          <w:rFonts w:ascii="Segoe UI" w:hAnsi="Segoe UI" w:cs="Segoe UI"/>
          <w:sz w:val="20"/>
        </w:rPr>
        <w:t>/2020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3B1491" w:rsidRPr="006813EE">
        <w:rPr>
          <w:rFonts w:ascii="Segoe UI" w:hAnsi="Segoe UI" w:cs="Segoe UI"/>
          <w:sz w:val="20"/>
        </w:rPr>
        <w:t>4</w:t>
      </w:r>
      <w:r w:rsidR="006A57CA" w:rsidRPr="006813EE">
        <w:rPr>
          <w:rFonts w:ascii="Segoe UI" w:hAnsi="Segoe UI" w:cs="Segoe UI"/>
          <w:sz w:val="20"/>
        </w:rPr>
        <w:t>/2022</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6A57CA" w:rsidRPr="004D0EAF" w:rsidRDefault="006A57CA" w:rsidP="006A57CA">
      <w:pPr>
        <w:pStyle w:val="Zkladntext"/>
        <w:tabs>
          <w:tab w:val="left" w:pos="1134"/>
        </w:tabs>
        <w:spacing w:before="120"/>
        <w:ind w:left="567"/>
        <w:jc w:val="both"/>
        <w:rPr>
          <w:rFonts w:ascii="Segoe UI" w:hAnsi="Segoe UI" w:cs="Segoe UI"/>
          <w:sz w:val="20"/>
        </w:rPr>
      </w:pP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BC46E2"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BC46E2" w:rsidRPr="004D0EAF" w:rsidRDefault="00BC46E2" w:rsidP="00BC46E2">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73" w:rsidRDefault="008C3573">
      <w:r>
        <w:separator/>
      </w:r>
    </w:p>
  </w:endnote>
  <w:endnote w:type="continuationSeparator" w:id="0">
    <w:p w:rsidR="008C3573" w:rsidRDefault="008C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B2A13">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B2A1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73" w:rsidRDefault="008C3573">
      <w:r>
        <w:separator/>
      </w:r>
    </w:p>
  </w:footnote>
  <w:footnote w:type="continuationSeparator" w:id="0">
    <w:p w:rsidR="008C3573" w:rsidRDefault="008C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1A"/>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12B8"/>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2008"/>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1491"/>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004"/>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13EE"/>
    <w:rsid w:val="00682456"/>
    <w:rsid w:val="00683646"/>
    <w:rsid w:val="006841B9"/>
    <w:rsid w:val="006846FB"/>
    <w:rsid w:val="00685861"/>
    <w:rsid w:val="00685978"/>
    <w:rsid w:val="006859A2"/>
    <w:rsid w:val="00687826"/>
    <w:rsid w:val="00691986"/>
    <w:rsid w:val="00692001"/>
    <w:rsid w:val="006924DF"/>
    <w:rsid w:val="00693D0F"/>
    <w:rsid w:val="00693F2F"/>
    <w:rsid w:val="00696FAE"/>
    <w:rsid w:val="00697522"/>
    <w:rsid w:val="006A2698"/>
    <w:rsid w:val="006A57CA"/>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0B75"/>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3573"/>
    <w:rsid w:val="008D1048"/>
    <w:rsid w:val="008D132B"/>
    <w:rsid w:val="008D259A"/>
    <w:rsid w:val="008D34BF"/>
    <w:rsid w:val="008D4CD2"/>
    <w:rsid w:val="008E2321"/>
    <w:rsid w:val="008E2CD8"/>
    <w:rsid w:val="008E68EE"/>
    <w:rsid w:val="008F020F"/>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7EB"/>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5726"/>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C46E2"/>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69C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2A69"/>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2A13"/>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78457"/>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0C128-E06A-4426-87C9-7CCD88E7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2750</Words>
  <Characters>16230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18943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2021-02-09T11:09:00Z</dcterms:created>
  <dcterms:modified xsi:type="dcterms:W3CDTF">2021-02-09T11:22:00Z</dcterms:modified>
</cp:coreProperties>
</file>