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721" w:rsidRDefault="00E63721" w:rsidP="00B62447">
      <w:pPr>
        <w:spacing w:after="0" w:line="276" w:lineRule="auto"/>
        <w:rPr>
          <w:rFonts w:cs="Arial"/>
          <w:b/>
          <w:sz w:val="28"/>
          <w:szCs w:val="28"/>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 </w:t>
      </w:r>
    </w:p>
    <w:p w:rsidR="00856532" w:rsidRDefault="00856532" w:rsidP="00856532">
      <w:pPr>
        <w:jc w:val="center"/>
        <w:rPr>
          <w:rFonts w:ascii="Arial" w:hAnsi="Arial" w:cs="Arial"/>
          <w:sz w:val="32"/>
          <w:szCs w:val="32"/>
        </w:rPr>
      </w:pPr>
    </w:p>
    <w:p w:rsidR="00856532" w:rsidRDefault="00856532" w:rsidP="00856532">
      <w:pPr>
        <w:jc w:val="center"/>
        <w:rPr>
          <w:rFonts w:ascii="Arial" w:hAnsi="Arial" w:cs="Arial"/>
          <w:sz w:val="32"/>
          <w:szCs w:val="32"/>
        </w:rPr>
      </w:pPr>
      <w:r>
        <w:rPr>
          <w:rFonts w:ascii="Arial" w:hAnsi="Arial" w:cs="Arial"/>
          <w:sz w:val="32"/>
          <w:szCs w:val="32"/>
        </w:rPr>
        <w:t>5. kolo - Notebooky</w:t>
      </w:r>
    </w:p>
    <w:p w:rsidR="00E63721" w:rsidRPr="00134388" w:rsidRDefault="00E63721" w:rsidP="00E148B5">
      <w:pPr>
        <w:pStyle w:val="RLnzevsmlouvy"/>
        <w:spacing w:after="0"/>
        <w:rPr>
          <w:rFonts w:ascii="Arial" w:hAnsi="Arial"/>
          <w:sz w:val="22"/>
          <w:szCs w:val="22"/>
        </w:rPr>
      </w:pPr>
    </w:p>
    <w:p w:rsidR="00E63721" w:rsidRPr="00F86725" w:rsidRDefault="00E63721" w:rsidP="009A2B39">
      <w:pPr>
        <w:keepNext/>
        <w:keepLines/>
        <w:spacing w:after="0" w:line="240" w:lineRule="auto"/>
        <w:jc w:val="center"/>
        <w:rPr>
          <w:rFonts w:ascii="Arial" w:hAnsi="Arial" w:cs="Arial"/>
          <w:color w:val="000000"/>
          <w:szCs w:val="22"/>
        </w:rPr>
      </w:pP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szCs w:val="22"/>
        </w:rPr>
      </w:pPr>
      <w:r w:rsidRPr="00F86725">
        <w:rPr>
          <w:rFonts w:ascii="Arial" w:hAnsi="Arial" w:cs="Arial"/>
          <w:szCs w:val="22"/>
        </w:rPr>
        <w:t>Smluvní strany:</w:t>
      </w:r>
    </w:p>
    <w:p w:rsidR="008E5C45" w:rsidRPr="00F86725" w:rsidRDefault="008E5C45" w:rsidP="00E148B5">
      <w:pPr>
        <w:pStyle w:val="RLdajeosmluvnstran"/>
        <w:rPr>
          <w:rFonts w:ascii="Arial" w:hAnsi="Arial" w:cs="Arial"/>
          <w:szCs w:val="22"/>
        </w:rPr>
      </w:pPr>
    </w:p>
    <w:p w:rsidR="001046DB" w:rsidRPr="00BB51A1" w:rsidRDefault="001046DB" w:rsidP="001046DB">
      <w:pPr>
        <w:pStyle w:val="RLProhlensmluvnchstran"/>
        <w:rPr>
          <w:rFonts w:ascii="Arial" w:hAnsi="Arial" w:cs="Arial"/>
          <w:i/>
          <w:iCs/>
          <w:color w:val="000000"/>
          <w:szCs w:val="22"/>
        </w:rPr>
      </w:pPr>
      <w:r w:rsidRPr="00BB51A1">
        <w:rPr>
          <w:rFonts w:ascii="Arial" w:hAnsi="Arial" w:cs="Arial"/>
          <w:i/>
          <w:iCs/>
          <w:color w:val="000000"/>
          <w:szCs w:val="22"/>
        </w:rPr>
        <w:t xml:space="preserve">Národní zemědělské muzeum </w:t>
      </w:r>
      <w:proofErr w:type="spellStart"/>
      <w:r w:rsidRPr="00BB51A1">
        <w:rPr>
          <w:rFonts w:ascii="Arial" w:hAnsi="Arial" w:cs="Arial"/>
          <w:i/>
          <w:iCs/>
          <w:color w:val="000000"/>
          <w:szCs w:val="22"/>
        </w:rPr>
        <w:t>s.r.o</w:t>
      </w:r>
      <w:proofErr w:type="spellEnd"/>
    </w:p>
    <w:p w:rsidR="001046DB" w:rsidRPr="00BB51A1" w:rsidRDefault="001046DB" w:rsidP="001046DB">
      <w:pPr>
        <w:pStyle w:val="RLProhlensmluvnchstran"/>
        <w:rPr>
          <w:rFonts w:ascii="Arial" w:hAnsi="Arial" w:cs="Arial"/>
          <w:b w:val="0"/>
          <w:i/>
          <w:iCs/>
          <w:color w:val="000000"/>
          <w:szCs w:val="22"/>
        </w:rPr>
      </w:pPr>
      <w:r w:rsidRPr="00BB51A1">
        <w:rPr>
          <w:rFonts w:ascii="Arial" w:hAnsi="Arial" w:cs="Arial"/>
          <w:b w:val="0"/>
          <w:i/>
          <w:iCs/>
          <w:color w:val="000000"/>
          <w:szCs w:val="22"/>
        </w:rPr>
        <w:t>Státní příspěvková organizace</w:t>
      </w:r>
    </w:p>
    <w:p w:rsidR="00B34B02" w:rsidRPr="00B34B02" w:rsidRDefault="001046DB" w:rsidP="00B34B02">
      <w:pPr>
        <w:pStyle w:val="RLProhlensmluvnchstran"/>
        <w:rPr>
          <w:rFonts w:ascii="Arial" w:hAnsi="Arial" w:cs="Arial"/>
          <w:szCs w:val="22"/>
        </w:rPr>
      </w:pPr>
      <w:r w:rsidRPr="00BB51A1">
        <w:rPr>
          <w:rFonts w:ascii="Arial" w:hAnsi="Arial" w:cs="Arial"/>
          <w:b w:val="0"/>
          <w:szCs w:val="22"/>
        </w:rPr>
        <w:t>se sídlem</w:t>
      </w:r>
      <w:r w:rsidRPr="00BB51A1">
        <w:rPr>
          <w:rFonts w:ascii="Arial" w:hAnsi="Arial" w:cs="Arial"/>
          <w:szCs w:val="22"/>
        </w:rPr>
        <w:t xml:space="preserve">: </w:t>
      </w:r>
      <w:r w:rsidR="00B34B02" w:rsidRPr="00B34B02">
        <w:rPr>
          <w:rFonts w:ascii="Arial" w:hAnsi="Arial" w:cs="Arial"/>
          <w:szCs w:val="22"/>
        </w:rPr>
        <w:t>Kostelní 1300/44, 170 00 Praha</w:t>
      </w:r>
    </w:p>
    <w:p w:rsidR="00B34B02" w:rsidRPr="00B34B02" w:rsidRDefault="00B34B02" w:rsidP="00B34B02">
      <w:pPr>
        <w:pStyle w:val="RLProhlensmluvnchstran"/>
        <w:rPr>
          <w:rFonts w:ascii="Arial" w:hAnsi="Arial" w:cs="Arial"/>
          <w:b w:val="0"/>
          <w:szCs w:val="22"/>
        </w:rPr>
      </w:pPr>
      <w:r w:rsidRPr="00B34B02">
        <w:rPr>
          <w:rFonts w:ascii="Arial" w:hAnsi="Arial" w:cs="Arial"/>
          <w:szCs w:val="22"/>
        </w:rPr>
        <w:t xml:space="preserve">IČO: </w:t>
      </w:r>
      <w:r w:rsidRPr="00B34B02">
        <w:rPr>
          <w:rFonts w:ascii="Arial" w:hAnsi="Arial" w:cs="Arial"/>
          <w:b w:val="0"/>
          <w:szCs w:val="22"/>
        </w:rPr>
        <w:t>75075741</w:t>
      </w:r>
    </w:p>
    <w:p w:rsidR="001046DB" w:rsidRPr="00B34B02" w:rsidRDefault="00B34B02" w:rsidP="00B34B02">
      <w:pPr>
        <w:pStyle w:val="RLProhlensmluvnchstran"/>
        <w:rPr>
          <w:b w:val="0"/>
          <w:iCs/>
          <w:color w:val="000000"/>
          <w:szCs w:val="22"/>
        </w:rPr>
      </w:pPr>
      <w:r w:rsidRPr="00B34B02">
        <w:rPr>
          <w:rFonts w:ascii="Arial" w:hAnsi="Arial" w:cs="Arial"/>
          <w:b w:val="0"/>
          <w:szCs w:val="22"/>
        </w:rPr>
        <w:t xml:space="preserve">Bankovní spojení: </w:t>
      </w:r>
      <w:proofErr w:type="spellStart"/>
      <w:r w:rsidR="00996D43">
        <w:rPr>
          <w:rFonts w:ascii="Arial" w:hAnsi="Arial" w:cs="Arial"/>
          <w:b w:val="0"/>
          <w:szCs w:val="22"/>
        </w:rPr>
        <w:t>xxx</w:t>
      </w:r>
      <w:proofErr w:type="spellEnd"/>
    </w:p>
    <w:p w:rsidR="001046DB" w:rsidRPr="00063BF8" w:rsidRDefault="001046DB" w:rsidP="001046DB">
      <w:pPr>
        <w:jc w:val="center"/>
        <w:rPr>
          <w:rFonts w:ascii="Arial" w:hAnsi="Arial" w:cs="Arial"/>
          <w:color w:val="000000"/>
          <w:szCs w:val="22"/>
        </w:rPr>
      </w:pPr>
      <w:r w:rsidRPr="00BB51A1">
        <w:rPr>
          <w:rFonts w:ascii="Arial" w:hAnsi="Arial" w:cs="Arial"/>
          <w:szCs w:val="22"/>
        </w:rPr>
        <w:t xml:space="preserve">zastoupená: doc. Ing. Milan Jan Půček, </w:t>
      </w:r>
      <w:proofErr w:type="spellStart"/>
      <w:r w:rsidRPr="00BB51A1">
        <w:rPr>
          <w:rFonts w:ascii="Arial" w:hAnsi="Arial" w:cs="Arial"/>
          <w:szCs w:val="22"/>
        </w:rPr>
        <w:t>Ph.D</w:t>
      </w:r>
      <w:proofErr w:type="spellEnd"/>
      <w:r w:rsidRPr="00BB51A1">
        <w:rPr>
          <w:rFonts w:ascii="Arial" w:hAnsi="Arial" w:cs="Arial"/>
          <w:szCs w:val="22"/>
        </w:rPr>
        <w:t>, generálním ředitelem NZM</w:t>
      </w:r>
    </w:p>
    <w:p w:rsidR="00E63721" w:rsidRPr="00F86725" w:rsidRDefault="00E63721" w:rsidP="00E148B5">
      <w:pPr>
        <w:pStyle w:val="RLdajeosmluvnstran"/>
        <w:rPr>
          <w:rFonts w:ascii="Arial" w:hAnsi="Arial" w:cs="Arial"/>
          <w:szCs w:val="22"/>
        </w:rPr>
      </w:pPr>
    </w:p>
    <w:p w:rsidR="00E63721" w:rsidRPr="00F86725" w:rsidRDefault="00E63721" w:rsidP="00C9680C">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A95A20" w:rsidRPr="00A95A20" w:rsidRDefault="00A95A20" w:rsidP="00EA1082">
      <w:pPr>
        <w:pStyle w:val="RLdajeosmluvnstran"/>
        <w:rPr>
          <w:rFonts w:asciiTheme="minorHAnsi" w:hAnsiTheme="minorHAnsi" w:cstheme="minorHAnsi"/>
          <w:b/>
          <w:sz w:val="24"/>
        </w:rPr>
      </w:pPr>
      <w:proofErr w:type="spellStart"/>
      <w:r w:rsidRPr="00A95A20">
        <w:rPr>
          <w:rFonts w:asciiTheme="minorHAnsi" w:hAnsiTheme="minorHAnsi" w:cstheme="minorHAnsi"/>
          <w:b/>
          <w:sz w:val="24"/>
        </w:rPr>
        <w:t>Azenet</w:t>
      </w:r>
      <w:proofErr w:type="spellEnd"/>
      <w:r w:rsidRPr="00A95A20">
        <w:rPr>
          <w:rFonts w:asciiTheme="minorHAnsi" w:hAnsiTheme="minorHAnsi" w:cstheme="minorHAnsi"/>
          <w:b/>
          <w:sz w:val="24"/>
        </w:rPr>
        <w:t xml:space="preserve"> s.r.o. </w:t>
      </w:r>
    </w:p>
    <w:p w:rsidR="00E63721" w:rsidRPr="00A95A20" w:rsidRDefault="00E63721" w:rsidP="00EA1082">
      <w:pPr>
        <w:pStyle w:val="RLdajeosmluvnstran"/>
        <w:rPr>
          <w:rFonts w:asciiTheme="minorHAnsi" w:hAnsiTheme="minorHAnsi" w:cstheme="minorHAnsi"/>
          <w:sz w:val="24"/>
        </w:rPr>
      </w:pPr>
      <w:r w:rsidRPr="00A95A20">
        <w:rPr>
          <w:rFonts w:asciiTheme="minorHAnsi" w:hAnsiTheme="minorHAnsi" w:cstheme="minorHAnsi"/>
          <w:sz w:val="24"/>
        </w:rPr>
        <w:t xml:space="preserve">se sídlem: </w:t>
      </w:r>
      <w:r w:rsidR="00A95A20" w:rsidRPr="00A95A20">
        <w:rPr>
          <w:rFonts w:asciiTheme="minorHAnsi" w:hAnsiTheme="minorHAnsi" w:cstheme="minorHAnsi"/>
          <w:sz w:val="24"/>
        </w:rPr>
        <w:t>Plánská 403/5, 301 00 Plzeň</w:t>
      </w:r>
    </w:p>
    <w:p w:rsidR="00E63721" w:rsidRPr="00A95A20" w:rsidRDefault="00E63721" w:rsidP="00EA1082">
      <w:pPr>
        <w:pStyle w:val="RLdajeosmluvnstran"/>
        <w:rPr>
          <w:rFonts w:asciiTheme="minorHAnsi" w:hAnsiTheme="minorHAnsi" w:cstheme="minorHAnsi"/>
          <w:sz w:val="24"/>
        </w:rPr>
      </w:pPr>
      <w:r w:rsidRPr="00A95A20">
        <w:rPr>
          <w:rFonts w:asciiTheme="minorHAnsi" w:hAnsiTheme="minorHAnsi" w:cstheme="minorHAnsi"/>
          <w:sz w:val="24"/>
        </w:rPr>
        <w:t xml:space="preserve">IČ: </w:t>
      </w:r>
      <w:proofErr w:type="gramStart"/>
      <w:r w:rsidR="00A95A20" w:rsidRPr="00A95A20">
        <w:rPr>
          <w:rFonts w:asciiTheme="minorHAnsi" w:hAnsiTheme="minorHAnsi" w:cstheme="minorHAnsi"/>
          <w:sz w:val="24"/>
        </w:rPr>
        <w:t xml:space="preserve">02562014 </w:t>
      </w:r>
      <w:r w:rsidRPr="00A95A20">
        <w:rPr>
          <w:rFonts w:asciiTheme="minorHAnsi" w:hAnsiTheme="minorHAnsi" w:cstheme="minorHAnsi"/>
          <w:sz w:val="24"/>
        </w:rPr>
        <w:t>, DIČ</w:t>
      </w:r>
      <w:proofErr w:type="gramEnd"/>
      <w:r w:rsidRPr="00A95A20">
        <w:rPr>
          <w:rFonts w:asciiTheme="minorHAnsi" w:hAnsiTheme="minorHAnsi" w:cstheme="minorHAnsi"/>
          <w:sz w:val="24"/>
        </w:rPr>
        <w:t xml:space="preserve">: </w:t>
      </w:r>
      <w:r w:rsidR="00A95A20" w:rsidRPr="00A95A20">
        <w:rPr>
          <w:rFonts w:asciiTheme="minorHAnsi" w:hAnsiTheme="minorHAnsi" w:cstheme="minorHAnsi"/>
          <w:sz w:val="24"/>
        </w:rPr>
        <w:t>CZ02562014</w:t>
      </w:r>
    </w:p>
    <w:p w:rsidR="00A95A20" w:rsidRPr="00A95A20" w:rsidRDefault="00E63721" w:rsidP="00A95A20">
      <w:pPr>
        <w:pStyle w:val="RLdajeosmluvnstran"/>
        <w:rPr>
          <w:rFonts w:asciiTheme="minorHAnsi" w:hAnsiTheme="minorHAnsi" w:cstheme="minorHAnsi"/>
          <w:sz w:val="24"/>
          <w:lang w:eastAsia="cs-CZ"/>
        </w:rPr>
      </w:pPr>
      <w:r w:rsidRPr="00A95A20">
        <w:rPr>
          <w:rFonts w:asciiTheme="minorHAnsi" w:hAnsiTheme="minorHAnsi" w:cstheme="minorHAnsi"/>
          <w:sz w:val="24"/>
        </w:rPr>
        <w:t xml:space="preserve">společnost zapsaná v obchodním rejstříku vedeném </w:t>
      </w:r>
      <w:proofErr w:type="spellStart"/>
      <w:r w:rsidR="00A95A20" w:rsidRPr="00A95A20">
        <w:rPr>
          <w:rFonts w:asciiTheme="minorHAnsi" w:hAnsiTheme="minorHAnsi" w:cstheme="minorHAnsi"/>
          <w:sz w:val="24"/>
          <w:lang w:eastAsia="cs-CZ"/>
        </w:rPr>
        <w:t>vedeném</w:t>
      </w:r>
      <w:proofErr w:type="spellEnd"/>
      <w:r w:rsidR="00A95A20" w:rsidRPr="00A95A20">
        <w:rPr>
          <w:rFonts w:asciiTheme="minorHAnsi" w:hAnsiTheme="minorHAnsi" w:cstheme="minorHAnsi"/>
          <w:sz w:val="24"/>
          <w:lang w:eastAsia="cs-CZ"/>
        </w:rPr>
        <w:t xml:space="preserve"> u Krajského soudu v Plzni oddíl C, vložka 31315.</w:t>
      </w:r>
    </w:p>
    <w:p w:rsidR="00E63721" w:rsidRPr="00A95A20" w:rsidRDefault="00E63721" w:rsidP="00A95A20">
      <w:pPr>
        <w:pStyle w:val="RLdajeosmluvnstran"/>
        <w:rPr>
          <w:rFonts w:asciiTheme="minorHAnsi" w:hAnsiTheme="minorHAnsi" w:cstheme="minorHAnsi"/>
          <w:sz w:val="24"/>
        </w:rPr>
      </w:pPr>
      <w:r w:rsidRPr="00A95A20">
        <w:rPr>
          <w:rFonts w:asciiTheme="minorHAnsi" w:hAnsiTheme="minorHAnsi" w:cstheme="minorHAnsi"/>
          <w:sz w:val="24"/>
        </w:rPr>
        <w:t xml:space="preserve">bank. </w:t>
      </w:r>
      <w:proofErr w:type="gramStart"/>
      <w:r w:rsidRPr="00A95A20">
        <w:rPr>
          <w:rFonts w:asciiTheme="minorHAnsi" w:hAnsiTheme="minorHAnsi" w:cstheme="minorHAnsi"/>
          <w:sz w:val="24"/>
        </w:rPr>
        <w:t>spojení</w:t>
      </w:r>
      <w:proofErr w:type="gramEnd"/>
      <w:r w:rsidRPr="00A95A20">
        <w:rPr>
          <w:rFonts w:asciiTheme="minorHAnsi" w:hAnsiTheme="minorHAnsi" w:cstheme="minorHAnsi"/>
          <w:sz w:val="24"/>
        </w:rPr>
        <w:t xml:space="preserve">: </w:t>
      </w:r>
      <w:proofErr w:type="spellStart"/>
      <w:proofErr w:type="gramStart"/>
      <w:r w:rsidR="00996D43">
        <w:rPr>
          <w:rStyle w:val="doplnuchazeChar"/>
          <w:rFonts w:asciiTheme="minorHAnsi" w:hAnsiTheme="minorHAnsi" w:cstheme="minorHAnsi"/>
          <w:b w:val="0"/>
          <w:sz w:val="24"/>
        </w:rPr>
        <w:t>xxx</w:t>
      </w:r>
      <w:proofErr w:type="spellEnd"/>
      <w:r w:rsidR="00A95A20" w:rsidRPr="00856532">
        <w:rPr>
          <w:rStyle w:val="doplnuchazeChar"/>
          <w:rFonts w:asciiTheme="minorHAnsi" w:hAnsiTheme="minorHAnsi" w:cstheme="minorHAnsi"/>
          <w:b w:val="0"/>
          <w:sz w:val="24"/>
        </w:rPr>
        <w:t xml:space="preserve"> </w:t>
      </w:r>
      <w:r w:rsidRPr="00856532">
        <w:rPr>
          <w:rFonts w:asciiTheme="minorHAnsi" w:hAnsiTheme="minorHAnsi" w:cstheme="minorHAnsi"/>
          <w:sz w:val="24"/>
        </w:rPr>
        <w:t>, č.</w:t>
      </w:r>
      <w:proofErr w:type="gramEnd"/>
      <w:r w:rsidRPr="00856532">
        <w:rPr>
          <w:rFonts w:asciiTheme="minorHAnsi" w:hAnsiTheme="minorHAnsi" w:cstheme="minorHAnsi"/>
          <w:sz w:val="24"/>
        </w:rPr>
        <w:t xml:space="preserve"> účtu</w:t>
      </w:r>
      <w:r w:rsidRPr="00A95A20">
        <w:rPr>
          <w:rFonts w:asciiTheme="minorHAnsi" w:hAnsiTheme="minorHAnsi" w:cstheme="minorHAnsi"/>
          <w:sz w:val="24"/>
        </w:rPr>
        <w:t xml:space="preserve">: </w:t>
      </w:r>
      <w:proofErr w:type="spellStart"/>
      <w:r w:rsidR="00996D43">
        <w:rPr>
          <w:rFonts w:asciiTheme="minorHAnsi" w:hAnsiTheme="minorHAnsi" w:cstheme="minorHAnsi"/>
          <w:sz w:val="24"/>
        </w:rPr>
        <w:t>xxx</w:t>
      </w:r>
      <w:proofErr w:type="spellEnd"/>
    </w:p>
    <w:p w:rsidR="00E63721" w:rsidRPr="00A95A20" w:rsidRDefault="00E63721" w:rsidP="00EA1082">
      <w:pPr>
        <w:pStyle w:val="RLdajeosmluvnstran"/>
        <w:rPr>
          <w:rStyle w:val="doplnuchazeChar"/>
          <w:rFonts w:asciiTheme="minorHAnsi" w:hAnsiTheme="minorHAnsi" w:cstheme="minorHAnsi"/>
          <w:b w:val="0"/>
          <w:sz w:val="24"/>
        </w:rPr>
      </w:pPr>
      <w:r w:rsidRPr="00A95A20">
        <w:rPr>
          <w:rFonts w:asciiTheme="minorHAnsi" w:hAnsiTheme="minorHAnsi" w:cstheme="minorHAnsi"/>
          <w:sz w:val="24"/>
        </w:rPr>
        <w:t xml:space="preserve">zastoupená: </w:t>
      </w:r>
      <w:proofErr w:type="spellStart"/>
      <w:r w:rsidR="00996D43">
        <w:rPr>
          <w:rFonts w:asciiTheme="minorHAnsi" w:hAnsiTheme="minorHAnsi" w:cstheme="minorHAnsi"/>
          <w:sz w:val="24"/>
        </w:rPr>
        <w:t>xxx</w:t>
      </w:r>
      <w:proofErr w:type="spellEnd"/>
      <w:r w:rsidR="00A95A20" w:rsidRPr="00A95A20">
        <w:rPr>
          <w:rFonts w:asciiTheme="minorHAnsi" w:hAnsiTheme="minorHAnsi" w:cstheme="minorHAnsi"/>
          <w:sz w:val="24"/>
        </w:rPr>
        <w:t xml:space="preserve"> </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Dynamického nákupního systému na prostředky ICT v rezortu Ministerstva zemědělství</w:t>
      </w:r>
      <w:r w:rsidRPr="00F86725">
        <w:rPr>
          <w:rFonts w:ascii="Arial" w:hAnsi="Arial" w:cs="Arial"/>
          <w:szCs w:val="22"/>
        </w:rPr>
        <w:t xml:space="preserve"> dle § </w:t>
      </w:r>
      <w:smartTag w:uri="urn:schemas-microsoft-com:office:smarttags" w:element="metricconverter">
        <w:smartTagPr>
          <w:attr w:name="ProductID" w:val="138 a"/>
        </w:smartTagPr>
        <w:r>
          <w:rPr>
            <w:rFonts w:ascii="Arial" w:hAnsi="Arial" w:cs="Arial"/>
            <w:szCs w:val="22"/>
          </w:rPr>
          <w:t>138 a</w:t>
        </w:r>
      </w:smartTag>
      <w:r>
        <w:rPr>
          <w:rFonts w:ascii="Arial" w:hAnsi="Arial" w:cs="Arial"/>
          <w:szCs w:val="22"/>
        </w:rPr>
        <w:t xml:space="preserve">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xml:space="preserve">“), s názvem „DNS - NÁKUP ICT PROSTŘEDKŮ </w:t>
      </w:r>
      <w:r>
        <w:rPr>
          <w:rFonts w:ascii="Arial" w:hAnsi="Arial" w:cs="Arial"/>
          <w:szCs w:val="22"/>
        </w:rPr>
        <w:t>5</w:t>
      </w:r>
      <w:r w:rsidRPr="00F86725">
        <w:rPr>
          <w:rFonts w:ascii="Arial" w:hAnsi="Arial" w:cs="Arial"/>
          <w:szCs w:val="22"/>
        </w:rPr>
        <w:t>. KOLO</w:t>
      </w:r>
      <w:r w:rsidR="00EA563D">
        <w:rPr>
          <w:rFonts w:ascii="Arial" w:hAnsi="Arial" w:cs="Arial"/>
          <w:szCs w:val="22"/>
        </w:rPr>
        <w:t xml:space="preserve"> NOTEBOOKY</w:t>
      </w:r>
      <w:r w:rsidRPr="00F86725">
        <w:rPr>
          <w:rFonts w:ascii="Arial" w:hAnsi="Arial" w:cs="Arial"/>
          <w:szCs w:val="22"/>
        </w:rPr>
        <w:t>“ (dále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souladu s ustanoveními § </w:t>
      </w:r>
      <w:smartTag w:uri="urn:schemas-microsoft-com:office:smarttags" w:element="metricconverter">
        <w:smartTagPr>
          <w:attr w:name="ProductID" w:val="2079 a"/>
        </w:smartTagPr>
        <w:r w:rsidRPr="00F86725">
          <w:rPr>
            <w:rFonts w:ascii="Arial" w:hAnsi="Arial" w:cs="Arial"/>
            <w:szCs w:val="22"/>
          </w:rPr>
          <w:t>2079 a</w:t>
        </w:r>
      </w:smartTag>
      <w:r w:rsidRPr="00F86725">
        <w:rPr>
          <w:rFonts w:ascii="Arial" w:hAnsi="Arial" w:cs="Arial"/>
          <w:szCs w:val="22"/>
        </w:rPr>
        <w:t xml:space="preserve"> násl. a</w:t>
      </w:r>
      <w:r>
        <w:rPr>
          <w:rFonts w:ascii="Arial" w:hAnsi="Arial" w:cs="Arial"/>
          <w:szCs w:val="22"/>
        </w:rPr>
        <w:t xml:space="preserve">              </w:t>
      </w:r>
      <w:r w:rsidRPr="00F86725">
        <w:rPr>
          <w:rFonts w:ascii="Arial" w:hAnsi="Arial" w:cs="Arial"/>
          <w:szCs w:val="22"/>
        </w:rPr>
        <w:t xml:space="preserve"> § </w:t>
      </w:r>
      <w:smartTag w:uri="urn:schemas-microsoft-com:office:smarttags" w:element="metricconverter">
        <w:smartTagPr>
          <w:attr w:name="ProductID" w:val="2358 a"/>
        </w:smartTagPr>
        <w:r w:rsidRPr="00F86725">
          <w:rPr>
            <w:rFonts w:ascii="Arial" w:hAnsi="Arial" w:cs="Arial"/>
            <w:szCs w:val="22"/>
          </w:rPr>
          <w:t>2358 a</w:t>
        </w:r>
      </w:smartTag>
      <w:r w:rsidRPr="00F86725">
        <w:rPr>
          <w:rFonts w:ascii="Arial" w:hAnsi="Arial" w:cs="Arial"/>
          <w:szCs w:val="22"/>
        </w:rPr>
        <w:t xml:space="preserve"> násl. zákona č. 89/2012 Sb., občanský zákoník (dále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Default="00EA563D" w:rsidP="006E40C7">
      <w:pPr>
        <w:pStyle w:val="RLProhlensmluvnchstran"/>
        <w:rPr>
          <w:rFonts w:ascii="Arial" w:hAnsi="Arial" w:cs="Arial"/>
          <w:szCs w:val="22"/>
        </w:rPr>
      </w:pPr>
    </w:p>
    <w:p w:rsidR="00EA563D" w:rsidRPr="00EA563D" w:rsidRDefault="00EA563D" w:rsidP="00EA563D"/>
    <w:p w:rsidR="00E63721" w:rsidRPr="00F86725" w:rsidRDefault="00E63721" w:rsidP="006E40C7">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954F0B">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 pravdivost, úplnost nebo přesnost předmětného prohlášení a o 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 na prostředky ICT v rezortu Ministerstva zemědělství byl zaveden v souladu se zákonem </w:t>
      </w:r>
      <w:r>
        <w:rPr>
          <w:rFonts w:ascii="Arial" w:hAnsi="Arial" w:cs="Arial"/>
        </w:rPr>
        <w:t xml:space="preserve">                   </w:t>
      </w:r>
      <w:r w:rsidRPr="007C3DCF">
        <w:rPr>
          <w:rFonts w:ascii="Arial" w:hAnsi="Arial" w:cs="Arial"/>
        </w:rPr>
        <w:t>č. 13</w:t>
      </w:r>
      <w:r>
        <w:rPr>
          <w:rFonts w:ascii="Arial" w:hAnsi="Arial" w:cs="Arial"/>
        </w:rPr>
        <w:t>7</w:t>
      </w:r>
      <w:r w:rsidRPr="007C3DCF">
        <w:rPr>
          <w:rFonts w:ascii="Arial" w:hAnsi="Arial" w:cs="Arial"/>
        </w:rPr>
        <w:t>/2006 Sb., o veřejných zakázk</w:t>
      </w:r>
      <w:r>
        <w:rPr>
          <w:rFonts w:ascii="Arial" w:hAnsi="Arial" w:cs="Arial"/>
        </w:rPr>
        <w:t>ách</w:t>
      </w:r>
      <w:r w:rsidRPr="007C3DCF">
        <w:rPr>
          <w:rFonts w:ascii="Arial" w:hAnsi="Arial" w:cs="Arial"/>
        </w:rPr>
        <w:t>, ve znění pozdějších předpisů, a je s účinností ZZVZ považován dle §</w:t>
      </w:r>
      <w:r>
        <w:rPr>
          <w:rFonts w:ascii="Arial" w:hAnsi="Arial" w:cs="Arial"/>
        </w:rPr>
        <w:t xml:space="preserve"> </w:t>
      </w:r>
      <w:r w:rsidRPr="007C3DCF">
        <w:rPr>
          <w:rFonts w:ascii="Arial" w:hAnsi="Arial" w:cs="Arial"/>
        </w:rPr>
        <w:t>273 odst. 5 ZZVZ za dynamický nákupní systém dle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F8672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856532">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856532">
        <w:rPr>
          <w:rFonts w:ascii="Arial" w:hAnsi="Arial" w:cs="Arial"/>
          <w:b/>
          <w:szCs w:val="22"/>
          <w:u w:val="single"/>
        </w:rPr>
        <w:t>Příloze č. 1</w:t>
      </w:r>
      <w:r w:rsidRPr="00856532">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rsidR="00916ED3" w:rsidRDefault="00E63721" w:rsidP="0030298F">
      <w:pPr>
        <w:pStyle w:val="RLTextlnkuslovan"/>
        <w:spacing w:after="0" w:line="240" w:lineRule="auto"/>
        <w:rPr>
          <w:rFonts w:ascii="Arial" w:hAnsi="Arial" w:cs="Arial"/>
          <w:szCs w:val="22"/>
        </w:rPr>
      </w:pPr>
      <w:r w:rsidRPr="00916ED3">
        <w:rPr>
          <w:rFonts w:ascii="Arial" w:hAnsi="Arial" w:cs="Arial"/>
          <w:szCs w:val="22"/>
        </w:rPr>
        <w:t xml:space="preserve">Kupní cena je nabídkovou cenou předloženou Prodávajícím v jeho nabídce na Veřejnou zakázku. </w:t>
      </w:r>
    </w:p>
    <w:p w:rsidR="00E63721" w:rsidRPr="00C247CD" w:rsidRDefault="00E63721" w:rsidP="0030298F">
      <w:pPr>
        <w:pStyle w:val="RLTextlnkuslovan"/>
        <w:spacing w:after="0" w:line="240" w:lineRule="auto"/>
        <w:rPr>
          <w:rFonts w:ascii="Arial" w:hAnsi="Arial" w:cs="Arial"/>
          <w:szCs w:val="22"/>
        </w:rPr>
      </w:pPr>
      <w:r w:rsidRPr="00C247CD">
        <w:rPr>
          <w:rFonts w:ascii="Arial" w:hAnsi="Arial" w:cs="Arial"/>
          <w:szCs w:val="22"/>
        </w:rPr>
        <w:t xml:space="preserve">Kupující je povinen za řádné dodání každého kusu </w:t>
      </w:r>
      <w:r w:rsidRPr="00C247CD">
        <w:rPr>
          <w:rFonts w:ascii="Arial" w:hAnsi="Arial" w:cs="Arial"/>
          <w:b/>
          <w:szCs w:val="22"/>
        </w:rPr>
        <w:t>Zboží</w:t>
      </w:r>
      <w:r w:rsidRPr="00C247CD">
        <w:rPr>
          <w:rFonts w:ascii="Arial" w:hAnsi="Arial" w:cs="Arial"/>
          <w:szCs w:val="22"/>
        </w:rPr>
        <w:t xml:space="preserve"> uvedeného v </w:t>
      </w:r>
      <w:r w:rsidRPr="00C247CD">
        <w:rPr>
          <w:rFonts w:ascii="Arial" w:hAnsi="Arial" w:cs="Arial"/>
          <w:b/>
          <w:szCs w:val="22"/>
          <w:u w:val="single"/>
        </w:rPr>
        <w:t>Příloze č. 1</w:t>
      </w:r>
      <w:r w:rsidRPr="00C247CD">
        <w:rPr>
          <w:rFonts w:ascii="Arial" w:hAnsi="Arial" w:cs="Arial"/>
          <w:szCs w:val="22"/>
        </w:rPr>
        <w:t xml:space="preserve"> zaplatit Prodávajícímu cenu uvedenou v </w:t>
      </w:r>
      <w:r w:rsidRPr="00C247CD">
        <w:rPr>
          <w:rFonts w:ascii="Arial" w:hAnsi="Arial" w:cs="Arial"/>
          <w:b/>
          <w:szCs w:val="22"/>
          <w:u w:val="single"/>
        </w:rPr>
        <w:t>Příloze č. 2</w:t>
      </w:r>
      <w:r w:rsidRPr="00C247CD">
        <w:rPr>
          <w:rFonts w:ascii="Arial" w:hAnsi="Arial" w:cs="Arial"/>
          <w:szCs w:val="22"/>
        </w:rPr>
        <w:t xml:space="preserve"> (dále jen „</w:t>
      </w:r>
      <w:r w:rsidRPr="00C247CD">
        <w:rPr>
          <w:rFonts w:ascii="Arial" w:hAnsi="Arial" w:cs="Arial"/>
          <w:b/>
          <w:szCs w:val="22"/>
        </w:rPr>
        <w:t>Jednotková cena</w:t>
      </w:r>
      <w:r w:rsidRPr="00C247CD">
        <w:rPr>
          <w:rFonts w:ascii="Arial" w:hAnsi="Arial" w:cs="Arial"/>
          <w:szCs w:val="22"/>
        </w:rPr>
        <w:t xml:space="preserve">“). Za dodání Zboží v plném rozsahu je tak Kupující povinen zaplatit Prodávajícímu nejvýše </w:t>
      </w:r>
      <w:r w:rsidR="001046DB" w:rsidRPr="00C247CD">
        <w:rPr>
          <w:rFonts w:ascii="Arial" w:hAnsi="Arial" w:cs="Arial"/>
          <w:b/>
          <w:bCs/>
          <w:color w:val="000000"/>
          <w:szCs w:val="22"/>
        </w:rPr>
        <w:t>150.650</w:t>
      </w:r>
      <w:r w:rsidR="009E1930" w:rsidRPr="00C247CD">
        <w:rPr>
          <w:rFonts w:ascii="Arial" w:hAnsi="Arial" w:cs="Arial"/>
          <w:b/>
          <w:bCs/>
          <w:color w:val="000000"/>
          <w:szCs w:val="22"/>
        </w:rPr>
        <w:t>,-</w:t>
      </w:r>
      <w:r w:rsidRPr="00C247CD">
        <w:rPr>
          <w:rFonts w:ascii="Arial" w:hAnsi="Arial" w:cs="Arial"/>
          <w:szCs w:val="22"/>
        </w:rPr>
        <w:t xml:space="preserve"> Kč </w:t>
      </w:r>
      <w:r w:rsidR="009E1930" w:rsidRPr="00C247CD">
        <w:rPr>
          <w:rFonts w:ascii="Arial" w:hAnsi="Arial" w:cs="Arial"/>
          <w:szCs w:val="22"/>
        </w:rPr>
        <w:t>(</w:t>
      </w:r>
      <w:proofErr w:type="spellStart"/>
      <w:r w:rsidR="001046DB" w:rsidRPr="00C247CD">
        <w:rPr>
          <w:rFonts w:ascii="Arial" w:hAnsi="Arial" w:cs="Arial"/>
          <w:szCs w:val="22"/>
        </w:rPr>
        <w:t>jednostopadesáttisícšestsetpadesát</w:t>
      </w:r>
      <w:proofErr w:type="spellEnd"/>
      <w:r w:rsidR="001046DB" w:rsidRPr="00C247CD">
        <w:rPr>
          <w:rFonts w:ascii="Arial" w:hAnsi="Arial" w:cs="Arial"/>
          <w:szCs w:val="22"/>
        </w:rPr>
        <w:t xml:space="preserve"> k</w:t>
      </w:r>
      <w:r w:rsidRPr="00C247CD">
        <w:rPr>
          <w:rFonts w:ascii="Arial" w:hAnsi="Arial" w:cs="Arial"/>
          <w:szCs w:val="22"/>
        </w:rPr>
        <w:t>orun českých) bez DPH, tedy</w:t>
      </w:r>
      <w:r w:rsidR="009E1930" w:rsidRPr="00C247CD">
        <w:rPr>
          <w:rFonts w:ascii="Arial" w:hAnsi="Arial" w:cs="Arial"/>
          <w:szCs w:val="22"/>
        </w:rPr>
        <w:t xml:space="preserve"> </w:t>
      </w:r>
      <w:r w:rsidR="001046DB" w:rsidRPr="00C247CD">
        <w:rPr>
          <w:rFonts w:ascii="Arial" w:hAnsi="Arial" w:cs="Arial"/>
          <w:szCs w:val="22"/>
        </w:rPr>
        <w:t>182.286,50</w:t>
      </w:r>
      <w:r w:rsidR="009E1930" w:rsidRPr="00C247CD">
        <w:rPr>
          <w:rFonts w:ascii="Arial" w:hAnsi="Arial" w:cs="Arial"/>
          <w:szCs w:val="22"/>
        </w:rPr>
        <w:t xml:space="preserve"> Kč</w:t>
      </w:r>
      <w:r w:rsidRPr="00C247CD">
        <w:rPr>
          <w:rFonts w:ascii="Arial" w:hAnsi="Arial" w:cs="Arial"/>
          <w:szCs w:val="22"/>
        </w:rPr>
        <w:t xml:space="preserve"> </w:t>
      </w:r>
      <w:r w:rsidR="001046DB" w:rsidRPr="00C247CD">
        <w:rPr>
          <w:rFonts w:ascii="Arial" w:hAnsi="Arial" w:cs="Arial"/>
          <w:szCs w:val="22"/>
        </w:rPr>
        <w:t>(</w:t>
      </w:r>
      <w:proofErr w:type="spellStart"/>
      <w:r w:rsidR="001046DB" w:rsidRPr="00C247CD">
        <w:rPr>
          <w:rFonts w:ascii="Arial" w:hAnsi="Arial" w:cs="Arial"/>
          <w:szCs w:val="22"/>
        </w:rPr>
        <w:t>jednostoosmdesátdvatisícdvěstěosmdesátšest</w:t>
      </w:r>
      <w:proofErr w:type="spellEnd"/>
      <w:r w:rsidRPr="00C247CD">
        <w:rPr>
          <w:rFonts w:ascii="Arial" w:hAnsi="Arial" w:cs="Arial"/>
          <w:szCs w:val="22"/>
        </w:rPr>
        <w:t xml:space="preserve"> korun českých</w:t>
      </w:r>
      <w:r w:rsidR="0030298F" w:rsidRPr="00C247CD">
        <w:rPr>
          <w:rFonts w:ascii="Arial" w:hAnsi="Arial" w:cs="Arial"/>
          <w:szCs w:val="22"/>
        </w:rPr>
        <w:t xml:space="preserve"> </w:t>
      </w:r>
      <w:r w:rsidR="001046DB" w:rsidRPr="00C247CD">
        <w:rPr>
          <w:rFonts w:ascii="Arial" w:hAnsi="Arial" w:cs="Arial"/>
          <w:szCs w:val="22"/>
        </w:rPr>
        <w:t>padesát</w:t>
      </w:r>
      <w:r w:rsidR="009E1930" w:rsidRPr="00C247CD">
        <w:rPr>
          <w:rFonts w:ascii="Arial" w:hAnsi="Arial" w:cs="Arial"/>
          <w:szCs w:val="22"/>
        </w:rPr>
        <w:t xml:space="preserve"> </w:t>
      </w:r>
      <w:proofErr w:type="spellStart"/>
      <w:r w:rsidR="009E1930" w:rsidRPr="00C247CD">
        <w:rPr>
          <w:rFonts w:ascii="Arial" w:hAnsi="Arial" w:cs="Arial"/>
          <w:szCs w:val="22"/>
        </w:rPr>
        <w:t>háleřů</w:t>
      </w:r>
      <w:proofErr w:type="spellEnd"/>
      <w:r w:rsidRPr="00C247CD">
        <w:rPr>
          <w:rFonts w:ascii="Arial" w:hAnsi="Arial" w:cs="Arial"/>
          <w:szCs w:val="22"/>
        </w:rPr>
        <w:t xml:space="preserve">) s DPH ve výši </w:t>
      </w:r>
      <w:r w:rsidR="001046DB" w:rsidRPr="00C247CD">
        <w:rPr>
          <w:rFonts w:ascii="Arial" w:hAnsi="Arial" w:cs="Arial"/>
          <w:szCs w:val="22"/>
        </w:rPr>
        <w:t>21 % (</w:t>
      </w:r>
      <w:proofErr w:type="spellStart"/>
      <w:r w:rsidR="001046DB" w:rsidRPr="00C247CD">
        <w:rPr>
          <w:rFonts w:ascii="Arial" w:hAnsi="Arial" w:cs="Arial"/>
          <w:szCs w:val="22"/>
        </w:rPr>
        <w:t>dvacetjedna</w:t>
      </w:r>
      <w:proofErr w:type="spellEnd"/>
      <w:r w:rsidR="00511929" w:rsidRPr="00C247CD">
        <w:rPr>
          <w:rFonts w:ascii="Arial" w:hAnsi="Arial" w:cs="Arial"/>
          <w:szCs w:val="22"/>
        </w:rPr>
        <w:t xml:space="preserve"> procent) </w:t>
      </w:r>
      <w:r w:rsidRPr="00C247CD">
        <w:rPr>
          <w:rFonts w:ascii="Arial" w:hAnsi="Arial" w:cs="Arial"/>
          <w:szCs w:val="22"/>
        </w:rPr>
        <w:t>(dále jen „</w:t>
      </w:r>
      <w:r w:rsidRPr="00C247CD">
        <w:rPr>
          <w:rFonts w:ascii="Arial" w:hAnsi="Arial" w:cs="Arial"/>
          <w:b/>
          <w:szCs w:val="22"/>
        </w:rPr>
        <w:t>Celková cena</w:t>
      </w:r>
      <w:r w:rsidRPr="00C247CD">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je oprávněn Fakturu vystavit po </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rsidR="00E63721" w:rsidRPr="00511929" w:rsidRDefault="00E63721" w:rsidP="0052170E">
      <w:pPr>
        <w:pStyle w:val="RLTextlnkuslovan"/>
        <w:rPr>
          <w:rFonts w:ascii="Arial" w:hAnsi="Arial" w:cs="Arial"/>
          <w:szCs w:val="22"/>
          <w:lang w:eastAsia="en-US"/>
        </w:rPr>
      </w:pPr>
      <w:r w:rsidRPr="00511929">
        <w:rPr>
          <w:rFonts w:ascii="Arial" w:hAnsi="Arial" w:cs="Arial"/>
          <w:szCs w:val="22"/>
        </w:rPr>
        <w:t>Celková cena bude Kupujícím zaplacena na základě Prodávajícím řádně vystaveného a Kupujícímu doručeného daňového dokladu (dále jen „</w:t>
      </w:r>
      <w:r w:rsidRPr="00511929">
        <w:rPr>
          <w:rFonts w:ascii="Arial" w:hAnsi="Arial" w:cs="Arial"/>
          <w:b/>
          <w:szCs w:val="22"/>
        </w:rPr>
        <w:t>Faktura</w:t>
      </w:r>
      <w:r w:rsidRPr="00511929">
        <w:rPr>
          <w:rFonts w:ascii="Arial" w:hAnsi="Arial" w:cs="Arial"/>
          <w:szCs w:val="22"/>
        </w:rPr>
        <w:t xml:space="preserve">“). Prodávající je oprávněn Fakturu vystavit po dodání veškerého Zboží. Prodávající bude fakturovat Kupujícímu DPH v sazbě platné v den zdanitelného plnění.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Pr>
          <w:rFonts w:ascii="Arial" w:hAnsi="Arial" w:cs="Arial"/>
          <w:szCs w:val="22"/>
        </w:rPr>
        <w:t xml:space="preserve">                </w:t>
      </w:r>
      <w:r w:rsidRPr="00F86725">
        <w:rPr>
          <w:rFonts w:ascii="Arial" w:hAnsi="Arial" w:cs="Arial"/>
          <w:szCs w:val="22"/>
        </w:rPr>
        <w:t xml:space="preserve"> č. 235/2004 Sb., o dani z přidané hodnoty, ve znění pozdějších předpisů a </w:t>
      </w:r>
      <w:r>
        <w:rPr>
          <w:rFonts w:ascii="Arial" w:hAnsi="Arial" w:cs="Arial"/>
          <w:szCs w:val="22"/>
        </w:rPr>
        <w:t xml:space="preserve">              </w:t>
      </w:r>
      <w:r w:rsidRPr="00F86725">
        <w:rPr>
          <w:rFonts w:ascii="Arial" w:hAnsi="Arial" w:cs="Arial"/>
          <w:szCs w:val="22"/>
        </w:rPr>
        <w:t xml:space="preserve">§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 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Pr="00B36F0C">
        <w:rPr>
          <w:rFonts w:ascii="Arial" w:hAnsi="Arial" w:cs="Arial"/>
          <w:szCs w:val="22"/>
        </w:rPr>
        <w:t>20 (dvaceti)  pracovních dnů ode dne nabytí účinnosti této Smlouvy, a to v počte</w:t>
      </w:r>
      <w:r>
        <w:rPr>
          <w:rFonts w:ascii="Arial" w:hAnsi="Arial" w:cs="Arial"/>
          <w:szCs w:val="22"/>
        </w:rPr>
        <w:t xml:space="preserve">ch a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2"/>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 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Oprávněnou osobou k převzetí Zboží je na straně Kupujícího ten, kdo tuto Smlouvu podepsal, nebo ten kdo je uveden v čl. 13.2 jako osoba oprávněná k převzetí zboží a 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5"/>
    </w:p>
    <w:p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 xml:space="preserve">Prodávající je dále povinen zaručit dostupnost kompatibilních baterií a napájecích zdrojů a </w:t>
      </w:r>
      <w:r w:rsidRPr="00EA563D">
        <w:rPr>
          <w:rFonts w:ascii="Arial" w:hAnsi="Arial" w:cs="Arial"/>
          <w:szCs w:val="22"/>
        </w:rPr>
        <w:t xml:space="preserve">rovněž klávesnice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w:t>
      </w:r>
      <w:r w:rsidRPr="00F86725">
        <w:rPr>
          <w:rFonts w:ascii="Arial" w:hAnsi="Arial" w:cs="Arial"/>
          <w:szCs w:val="22"/>
        </w:rPr>
        <w:lastRenderedPageBreak/>
        <w:t>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 finanční kontrole ve veřejné správě a o změně některých zákonů (zákon o finanční kontrole), ve znění pozdějších předpisů, osobou povinnou spolupůsobit při výkonu finanční kontroly prováděné souvislosti s úhradou zboží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je povinen zaplatit Prodávajícímu Celkovou cenu na základě Faktury vystavené Prodávajícím a 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lastRenderedPageBreak/>
        <w:t>Prodávající rovněž odpovídá za jakoukoli vadu, jež vznikne po okamžiku uvedeném v článku 9 odstavci 9.2 této Smlouvy, jestliže je způsobena porušením povinností Prodávajícího.</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smlouvy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 nebo na adresách v České republice oznámených Kupujícím Prodávajícímu v rámci požadavku na Záruční servis.</w:t>
      </w:r>
      <w:bookmarkEnd w:id="11"/>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Prodávající je povinen zajistit Kupujícímu technickou podporu výrobce (či jiného původce) či jeho servisních partnerů po uplynutí záruční doby dle odstavce</w:t>
      </w:r>
      <w:r w:rsidR="00B36F0C">
        <w:rPr>
          <w:rFonts w:ascii="Arial" w:hAnsi="Arial" w:cs="Arial"/>
          <w:szCs w:val="22"/>
        </w:rPr>
        <w:t xml:space="preserve"> 9.4 </w:t>
      </w:r>
      <w:r w:rsidRPr="00F86725">
        <w:rPr>
          <w:rFonts w:ascii="Arial" w:hAnsi="Arial" w:cs="Arial"/>
          <w:szCs w:val="22"/>
        </w:rPr>
        <w:t>tohoto článku, a to minimálně po dobu 2 (dvou) let od skončení této Smlouvy. 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Pr="00F86725"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lastRenderedPageBreak/>
        <w:t>mohou jejich zaměstnanci a osoby v obdobném postavení získat přístup k Důvěrným informacím druhé Smluvní strany.</w:t>
      </w:r>
    </w:p>
    <w:p w:rsidR="00E63721" w:rsidRPr="00F86725" w:rsidRDefault="00E63721" w:rsidP="00CB2DB4">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 xml:space="preserve">informace obchodní, neobchodní, technické či netechnické povahy, která má skutečnou nebo alespoň potenciální materiální nebo imateriální hodnotu a není běžně dostupná, zejména, nikoli však výlučně, informace mající povahu obdobnou obchodnímu tajemství 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3"/>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 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E63721" w:rsidP="00A47AA4">
      <w:pPr>
        <w:pStyle w:val="RLTextlnkuslovan"/>
      </w:pPr>
      <w:r>
        <w:rPr>
          <w:rFonts w:ascii="Arial" w:hAnsi="Arial" w:cs="Arial"/>
          <w:szCs w:val="22"/>
        </w:rPr>
        <w:t>Kupující</w:t>
      </w:r>
      <w:r w:rsidRPr="00A47AA4">
        <w:rPr>
          <w:rFonts w:ascii="Arial" w:hAnsi="Arial" w:cs="Arial"/>
          <w:szCs w:val="22"/>
        </w:rPr>
        <w:t xml:space="preserve"> je povinen uveř</w:t>
      </w:r>
      <w:r>
        <w:rPr>
          <w:rFonts w:ascii="Arial" w:hAnsi="Arial" w:cs="Arial"/>
          <w:szCs w:val="22"/>
        </w:rPr>
        <w:t>ejnit dle § 219 odst. 1 ZZVZ na svém Profilu tuto S</w:t>
      </w:r>
      <w:r w:rsidRPr="00A47AA4">
        <w:rPr>
          <w:rFonts w:ascii="Arial" w:hAnsi="Arial" w:cs="Arial"/>
          <w:szCs w:val="22"/>
        </w:rPr>
        <w:t>mlouvu, včetně všech jejích zm</w:t>
      </w:r>
      <w:r>
        <w:rPr>
          <w:rFonts w:ascii="Arial" w:hAnsi="Arial" w:cs="Arial"/>
          <w:szCs w:val="22"/>
        </w:rPr>
        <w:t>ěn a dodatků. Dále je Prodávající</w:t>
      </w:r>
      <w:r w:rsidRPr="00A47AA4">
        <w:rPr>
          <w:rFonts w:ascii="Arial" w:hAnsi="Arial" w:cs="Arial"/>
          <w:szCs w:val="22"/>
        </w:rPr>
        <w:t xml:space="preserve"> srozuměn s tím, že dle </w:t>
      </w:r>
      <w:r>
        <w:rPr>
          <w:rFonts w:ascii="Arial" w:hAnsi="Arial" w:cs="Arial"/>
          <w:szCs w:val="22"/>
        </w:rPr>
        <w:t>§ 219 odst. 3 ZZVZ je Kupující</w:t>
      </w:r>
      <w:r w:rsidRPr="00A47AA4">
        <w:rPr>
          <w:rFonts w:ascii="Arial" w:hAnsi="Arial" w:cs="Arial"/>
          <w:szCs w:val="22"/>
        </w:rPr>
        <w:t xml:space="preserve"> povinen uveřejnit na Profilu výši </w:t>
      </w:r>
      <w:r w:rsidRPr="00A47AA4">
        <w:rPr>
          <w:rFonts w:ascii="Arial" w:hAnsi="Arial" w:cs="Arial"/>
          <w:szCs w:val="22"/>
        </w:rPr>
        <w:lastRenderedPageBreak/>
        <w:t>skutečné uhrazené ceny za pln</w:t>
      </w:r>
      <w:r>
        <w:rPr>
          <w:rFonts w:ascii="Arial" w:hAnsi="Arial" w:cs="Arial"/>
          <w:szCs w:val="22"/>
        </w:rPr>
        <w:t>ění Veřejné zakázky. Prodávající</w:t>
      </w:r>
      <w:r w:rsidRPr="00A47AA4">
        <w:rPr>
          <w:rFonts w:ascii="Arial" w:hAnsi="Arial" w:cs="Arial"/>
          <w:szCs w:val="22"/>
        </w:rPr>
        <w:t xml:space="preserve"> t</w:t>
      </w:r>
      <w:r>
        <w:rPr>
          <w:rFonts w:ascii="Arial" w:hAnsi="Arial" w:cs="Arial"/>
          <w:szCs w:val="22"/>
        </w:rPr>
        <w:t>ímto uděluje souhlas Kupujícímu</w:t>
      </w:r>
      <w:r w:rsidRPr="00A47AA4">
        <w:rPr>
          <w:rFonts w:ascii="Arial" w:hAnsi="Arial" w:cs="Arial"/>
          <w:szCs w:val="22"/>
        </w:rPr>
        <w:t xml:space="preserve"> k uveřejnění všech podkladů, údajů a informací uvedených v tomto odstavci a těch, k jejichž uv</w:t>
      </w:r>
      <w:r>
        <w:rPr>
          <w:rFonts w:ascii="Arial" w:hAnsi="Arial" w:cs="Arial"/>
          <w:szCs w:val="22"/>
        </w:rPr>
        <w:t>eřejnění vyplývá pro Kupujícího</w:t>
      </w:r>
      <w:r w:rsidRPr="00A47AA4">
        <w:rPr>
          <w:rFonts w:ascii="Arial" w:hAnsi="Arial" w:cs="Arial"/>
          <w:szCs w:val="22"/>
        </w:rPr>
        <w:t xml:space="preserve"> </w:t>
      </w:r>
      <w:r>
        <w:rPr>
          <w:rFonts w:ascii="Arial" w:hAnsi="Arial" w:cs="Arial"/>
          <w:szCs w:val="22"/>
        </w:rPr>
        <w:t>povinnost dle právních předpisů</w:t>
      </w:r>
      <w:r w:rsidRPr="00A47AA4">
        <w:rPr>
          <w:rFonts w:ascii="Arial" w:hAnsi="Arial" w:cs="Arial"/>
          <w:szCs w:val="22"/>
        </w:rPr>
        <w:t>.</w:t>
      </w:r>
    </w:p>
    <w:p w:rsidR="00E63721" w:rsidRPr="00422A35" w:rsidRDefault="00E63721" w:rsidP="00EA5152">
      <w:pPr>
        <w:pStyle w:val="RLTextlnkuslovan"/>
        <w:rPr>
          <w:rFonts w:ascii="Arial" w:hAnsi="Arial" w:cs="Arial"/>
          <w:szCs w:val="22"/>
        </w:rPr>
      </w:pPr>
      <w:r>
        <w:rPr>
          <w:rFonts w:ascii="Arial" w:hAnsi="Arial" w:cs="Arial"/>
          <w:szCs w:val="22"/>
        </w:rPr>
        <w:t>Kupující</w:t>
      </w:r>
      <w:r w:rsidRPr="00422A35">
        <w:rPr>
          <w:rFonts w:ascii="Arial" w:hAnsi="Arial" w:cs="Arial"/>
          <w:szCs w:val="22"/>
        </w:rPr>
        <w:t xml:space="preserve"> je povinen zveřejnit obraz </w:t>
      </w:r>
      <w:r>
        <w:rPr>
          <w:rFonts w:ascii="Arial" w:hAnsi="Arial" w:cs="Arial"/>
          <w:szCs w:val="22"/>
        </w:rPr>
        <w:t>S</w:t>
      </w:r>
      <w:r w:rsidRPr="00422A35">
        <w:rPr>
          <w:rFonts w:ascii="Arial" w:hAnsi="Arial" w:cs="Arial"/>
          <w:szCs w:val="22"/>
        </w:rPr>
        <w:t xml:space="preserve">mlouvy a jejích případných změn (dodatků) a dalších </w:t>
      </w:r>
      <w:r>
        <w:rPr>
          <w:rFonts w:ascii="Arial" w:hAnsi="Arial" w:cs="Arial"/>
          <w:szCs w:val="22"/>
        </w:rPr>
        <w:t>dokumentů</w:t>
      </w:r>
      <w:r w:rsidRPr="00422A35">
        <w:rPr>
          <w:rFonts w:ascii="Arial" w:hAnsi="Arial" w:cs="Arial"/>
          <w:szCs w:val="22"/>
        </w:rPr>
        <w:t xml:space="preserve"> od této </w:t>
      </w:r>
      <w:r>
        <w:rPr>
          <w:rFonts w:ascii="Arial" w:hAnsi="Arial" w:cs="Arial"/>
          <w:szCs w:val="22"/>
        </w:rPr>
        <w:t>S</w:t>
      </w:r>
      <w:r w:rsidRPr="00422A35">
        <w:rPr>
          <w:rFonts w:ascii="Arial" w:hAnsi="Arial" w:cs="Arial"/>
          <w:szCs w:val="22"/>
        </w:rPr>
        <w:t xml:space="preserve">mlouvy odvozených včetně </w:t>
      </w:r>
      <w:proofErr w:type="spellStart"/>
      <w:r w:rsidRPr="00422A35">
        <w:rPr>
          <w:rFonts w:ascii="Arial" w:hAnsi="Arial" w:cs="Arial"/>
          <w:szCs w:val="22"/>
        </w:rPr>
        <w:t>metadat</w:t>
      </w:r>
      <w:proofErr w:type="spellEnd"/>
      <w:r w:rsidRPr="00422A35">
        <w:rPr>
          <w:rFonts w:ascii="Arial" w:hAnsi="Arial" w:cs="Arial"/>
          <w:szCs w:val="22"/>
        </w:rPr>
        <w:t xml:space="preserve"> požadovaných k uveřejnění dle zákona č. 340/2015 Sb., o registru smluv</w:t>
      </w:r>
      <w:r>
        <w:rPr>
          <w:rFonts w:ascii="Arial" w:hAnsi="Arial" w:cs="Arial"/>
          <w:szCs w:val="22"/>
        </w:rPr>
        <w:t>,</w:t>
      </w:r>
      <w:r w:rsidRPr="007B6483">
        <w:rPr>
          <w:rFonts w:ascii="Arial" w:hAnsi="Arial" w:cs="Arial"/>
          <w:szCs w:val="22"/>
        </w:rPr>
        <w:t xml:space="preserve"> </w:t>
      </w:r>
      <w:r w:rsidRPr="007B6483">
        <w:rPr>
          <w:rFonts w:ascii="Arial" w:hAnsi="Arial" w:cs="Arial"/>
        </w:rPr>
        <w:t xml:space="preserve">a taktéž je </w:t>
      </w:r>
      <w:r>
        <w:rPr>
          <w:rFonts w:ascii="Arial" w:hAnsi="Arial" w:cs="Arial"/>
        </w:rPr>
        <w:t>Kupující</w:t>
      </w:r>
      <w:r w:rsidRPr="007C3DCF">
        <w:rPr>
          <w:rFonts w:ascii="Arial" w:hAnsi="Arial" w:cs="Arial"/>
        </w:rPr>
        <w:t xml:space="preserve"> za stejných podmínek povinen zveřej</w:t>
      </w:r>
      <w:r w:rsidRPr="007B6483">
        <w:rPr>
          <w:rFonts w:ascii="Arial" w:hAnsi="Arial" w:cs="Arial"/>
        </w:rPr>
        <w:t xml:space="preserve">nit </w:t>
      </w:r>
      <w:r>
        <w:rPr>
          <w:rFonts w:ascii="Arial" w:hAnsi="Arial" w:cs="Arial"/>
        </w:rPr>
        <w:t>jednotlivé prováděcí (dílčí) smlouvy</w:t>
      </w:r>
      <w:r w:rsidRPr="007C3DCF">
        <w:rPr>
          <w:rFonts w:ascii="Arial" w:hAnsi="Arial" w:cs="Arial"/>
        </w:rPr>
        <w:t xml:space="preserve"> splňující podmínky </w:t>
      </w:r>
      <w:r>
        <w:rPr>
          <w:rFonts w:ascii="Arial" w:hAnsi="Arial" w:cs="Arial"/>
        </w:rPr>
        <w:t xml:space="preserve">pro jejich zveřejnění </w:t>
      </w:r>
      <w:r w:rsidRPr="007C3DCF">
        <w:rPr>
          <w:rFonts w:ascii="Arial" w:hAnsi="Arial" w:cs="Arial"/>
        </w:rPr>
        <w:t>dle uvedeného zákona č. 340/2015 Sb., o registru smluv</w:t>
      </w:r>
      <w:r>
        <w:rPr>
          <w:rFonts w:ascii="Arial" w:hAnsi="Arial" w:cs="Arial"/>
        </w:rPr>
        <w:t xml:space="preserve">, a to </w:t>
      </w:r>
      <w:r w:rsidRPr="007C3DCF">
        <w:rPr>
          <w:rFonts w:ascii="Arial" w:hAnsi="Arial" w:cs="Arial"/>
        </w:rPr>
        <w:t>vč</w:t>
      </w:r>
      <w:r>
        <w:rPr>
          <w:rFonts w:ascii="Arial" w:hAnsi="Arial" w:cs="Arial"/>
        </w:rPr>
        <w:t>etně</w:t>
      </w:r>
      <w:r w:rsidRPr="007C3DCF">
        <w:rPr>
          <w:rFonts w:ascii="Arial" w:hAnsi="Arial" w:cs="Arial"/>
        </w:rPr>
        <w:t xml:space="preserve"> je</w:t>
      </w:r>
      <w:r w:rsidRPr="007B6483">
        <w:rPr>
          <w:rFonts w:ascii="Arial" w:hAnsi="Arial" w:cs="Arial"/>
        </w:rPr>
        <w:t xml:space="preserve">jich </w:t>
      </w:r>
      <w:proofErr w:type="spellStart"/>
      <w:r w:rsidRPr="007B6483">
        <w:rPr>
          <w:rFonts w:ascii="Arial" w:hAnsi="Arial" w:cs="Arial"/>
        </w:rPr>
        <w:t>metadat</w:t>
      </w:r>
      <w:proofErr w:type="spellEnd"/>
      <w:r w:rsidRPr="007B6483">
        <w:rPr>
          <w:rFonts w:ascii="Arial" w:hAnsi="Arial" w:cs="Arial"/>
        </w:rPr>
        <w:t xml:space="preserve">.  Zveřejnění </w:t>
      </w:r>
      <w:r>
        <w:rPr>
          <w:rFonts w:ascii="Arial" w:hAnsi="Arial" w:cs="Arial"/>
        </w:rPr>
        <w:t>S</w:t>
      </w:r>
      <w:r w:rsidRPr="007C3DCF">
        <w:rPr>
          <w:rFonts w:ascii="Arial" w:hAnsi="Arial" w:cs="Arial"/>
        </w:rPr>
        <w:t>mlouvy</w:t>
      </w:r>
      <w:r>
        <w:rPr>
          <w:rFonts w:ascii="Arial" w:hAnsi="Arial" w:cs="Arial"/>
        </w:rPr>
        <w:t xml:space="preserve"> a prováděcích (dílčích) smluv</w:t>
      </w:r>
      <w:r w:rsidRPr="007C3DCF">
        <w:rPr>
          <w:rFonts w:ascii="Arial" w:hAnsi="Arial" w:cs="Arial"/>
        </w:rPr>
        <w:t xml:space="preserve"> a </w:t>
      </w:r>
      <w:proofErr w:type="spellStart"/>
      <w:r w:rsidRPr="007C3DCF">
        <w:rPr>
          <w:rFonts w:ascii="Arial" w:hAnsi="Arial" w:cs="Arial"/>
        </w:rPr>
        <w:t>metadat</w:t>
      </w:r>
      <w:proofErr w:type="spellEnd"/>
      <w:r w:rsidRPr="007C3DCF">
        <w:rPr>
          <w:rFonts w:ascii="Arial" w:hAnsi="Arial" w:cs="Arial"/>
        </w:rPr>
        <w:t xml:space="preserve"> v r</w:t>
      </w:r>
      <w:r w:rsidRPr="007B6483">
        <w:rPr>
          <w:rFonts w:ascii="Arial" w:hAnsi="Arial" w:cs="Arial"/>
        </w:rPr>
        <w:t xml:space="preserve">egistru smluv zajistí </w:t>
      </w:r>
      <w:r>
        <w:rPr>
          <w:rFonts w:ascii="Arial" w:hAnsi="Arial" w:cs="Arial"/>
        </w:rPr>
        <w:t>Kupující</w:t>
      </w:r>
      <w:r w:rsidRPr="007C3DCF">
        <w:rPr>
          <w:rFonts w:ascii="Arial" w:hAnsi="Arial" w:cs="Arial"/>
        </w:rPr>
        <w:t>.</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F86725"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této Smlouvy je povinen zaplatit Kupujícímu smluvní pokutu ve výši </w:t>
      </w:r>
      <w:r>
        <w:rPr>
          <w:rFonts w:ascii="Arial" w:hAnsi="Arial" w:cs="Arial"/>
          <w:szCs w:val="22"/>
        </w:rPr>
        <w:t xml:space="preserve">0,5% Celkové ceny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 xml:space="preserve">V případě prodlení Prodávajícího s řádným a včasným dodáním Zboží je Prodávající povinen zaplatit Kupujícímu smluvní pokutu ve výši </w:t>
      </w:r>
      <w:r>
        <w:rPr>
          <w:rFonts w:ascii="Arial" w:hAnsi="Arial" w:cs="Arial"/>
          <w:szCs w:val="22"/>
        </w:rPr>
        <w:t>0,2% Celkové ceny</w:t>
      </w:r>
      <w:r w:rsidRPr="00F86725">
        <w:rPr>
          <w:rFonts w:ascii="Arial" w:hAnsi="Arial" w:cs="Arial"/>
          <w:szCs w:val="22"/>
        </w:rPr>
        <w:t>, a to za každý i započatý den prodlení. Tím</w:t>
      </w:r>
      <w:r w:rsidRPr="00F86725">
        <w:rPr>
          <w:rFonts w:ascii="Arial" w:hAnsi="Arial" w:cs="Arial"/>
          <w:bCs/>
          <w:szCs w:val="22"/>
        </w:rPr>
        <w:t xml:space="preserve"> není </w:t>
      </w:r>
      <w:r w:rsidRPr="00A666E4">
        <w:rPr>
          <w:rFonts w:ascii="Arial" w:hAnsi="Arial" w:cs="Arial"/>
          <w:bCs/>
          <w:szCs w:val="22"/>
        </w:rPr>
        <w:t>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A666E4">
        <w:rPr>
          <w:rFonts w:ascii="Arial" w:hAnsi="Arial" w:cs="Arial"/>
          <w:szCs w:val="22"/>
        </w:rPr>
        <w:t>V případě prodlení Prodávajícího s řádným a včasným provedením Záručního servisu, včetně odstranění vad, je Prodávající povinen zaplatit Kupujícímu smluvní pokutu ve výši 5.000,- Kč (slovy: pět tisíc korun českých), a to za každý i započatý den prodlení. Tím</w:t>
      </w:r>
      <w:r w:rsidRPr="00A666E4">
        <w:rPr>
          <w:rFonts w:ascii="Arial" w:hAnsi="Arial" w:cs="Arial"/>
          <w:bCs/>
          <w:szCs w:val="22"/>
        </w:rPr>
        <w:t xml:space="preserve"> není dotčeno právo Kupujícího na náhradu škody a nemajetkové újmy v plném rozsahu.</w:t>
      </w:r>
    </w:p>
    <w:p w:rsidR="00E63721" w:rsidRPr="009D7920"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 odst. </w:t>
      </w:r>
      <w:r w:rsidRPr="00EE3692">
        <w:rPr>
          <w:rFonts w:ascii="Arial" w:hAnsi="Arial" w:cs="Arial"/>
          <w:szCs w:val="22"/>
        </w:rPr>
        <w:t>6.</w:t>
      </w:r>
      <w:r>
        <w:rPr>
          <w:rFonts w:ascii="Arial" w:hAnsi="Arial" w:cs="Arial"/>
          <w:szCs w:val="22"/>
        </w:rPr>
        <w:t>3.,</w:t>
      </w:r>
      <w:r w:rsidRPr="00EE3692">
        <w:rPr>
          <w:rFonts w:ascii="Arial" w:hAnsi="Arial" w:cs="Arial"/>
          <w:szCs w:val="22"/>
        </w:rPr>
        <w:t xml:space="preserve"> 6.4</w:t>
      </w:r>
      <w:r>
        <w:rPr>
          <w:rFonts w:ascii="Arial" w:hAnsi="Arial" w:cs="Arial"/>
          <w:szCs w:val="22"/>
        </w:rPr>
        <w:t>.,</w:t>
      </w:r>
      <w:r w:rsidRPr="00EE3692">
        <w:rPr>
          <w:rFonts w:ascii="Arial" w:hAnsi="Arial" w:cs="Arial"/>
          <w:szCs w:val="22"/>
        </w:rPr>
        <w:t xml:space="preserve"> 6.6</w:t>
      </w:r>
      <w:r>
        <w:rPr>
          <w:rFonts w:ascii="Arial" w:hAnsi="Arial" w:cs="Arial"/>
          <w:szCs w:val="22"/>
        </w:rPr>
        <w:t>.</w:t>
      </w:r>
      <w:r w:rsidRPr="00EE3692">
        <w:rPr>
          <w:rFonts w:ascii="Arial" w:hAnsi="Arial" w:cs="Arial"/>
          <w:szCs w:val="22"/>
        </w:rPr>
        <w:t xml:space="preserve"> až </w:t>
      </w:r>
      <w:r>
        <w:rPr>
          <w:rFonts w:ascii="Arial" w:hAnsi="Arial" w:cs="Arial"/>
          <w:szCs w:val="22"/>
        </w:rPr>
        <w:t>6.</w:t>
      </w:r>
      <w:r w:rsidRPr="00EE3692">
        <w:rPr>
          <w:rFonts w:ascii="Arial" w:hAnsi="Arial" w:cs="Arial"/>
          <w:szCs w:val="22"/>
        </w:rPr>
        <w:t>9</w:t>
      </w:r>
      <w:r>
        <w:rPr>
          <w:rFonts w:ascii="Arial" w:hAnsi="Arial" w:cs="Arial"/>
          <w:szCs w:val="22"/>
        </w:rPr>
        <w:t xml:space="preserve">., </w:t>
      </w:r>
      <w:r w:rsidRPr="00EE3692">
        <w:rPr>
          <w:rFonts w:ascii="Arial" w:hAnsi="Arial" w:cs="Arial"/>
          <w:szCs w:val="22"/>
        </w:rPr>
        <w:t>6.11</w:t>
      </w:r>
      <w:r>
        <w:rPr>
          <w:rFonts w:ascii="Arial" w:hAnsi="Arial" w:cs="Arial"/>
          <w:szCs w:val="22"/>
        </w:rPr>
        <w:t>.</w:t>
      </w:r>
      <w:r w:rsidRPr="00EE3692">
        <w:rPr>
          <w:rFonts w:ascii="Arial" w:hAnsi="Arial" w:cs="Arial"/>
          <w:szCs w:val="22"/>
        </w:rPr>
        <w:t xml:space="preserve"> a 6.15</w:t>
      </w:r>
      <w:r>
        <w:rPr>
          <w:rFonts w:ascii="Arial" w:hAnsi="Arial" w:cs="Arial"/>
          <w:szCs w:val="22"/>
        </w:rPr>
        <w:t>.</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lastRenderedPageBreak/>
        <w:t>UKONČENÍ SMLOUVY</w:t>
      </w:r>
    </w:p>
    <w:p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12.7</w:t>
      </w:r>
      <w:proofErr w:type="gramEnd"/>
      <w:r>
        <w:rPr>
          <w:rFonts w:ascii="Arial" w:hAnsi="Arial" w:cs="Arial"/>
          <w:szCs w:val="22"/>
        </w:rPr>
        <w:t>.</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7D27E3" w:rsidRPr="00D40101" w:rsidRDefault="007D27E3" w:rsidP="007D27E3">
      <w:pPr>
        <w:pStyle w:val="RLTextlnkuslovan"/>
        <w:numPr>
          <w:ilvl w:val="2"/>
          <w:numId w:val="1"/>
        </w:numPr>
        <w:rPr>
          <w:rFonts w:ascii="Arial" w:hAnsi="Arial" w:cs="Arial"/>
          <w:szCs w:val="22"/>
          <w:lang w:eastAsia="en-US"/>
        </w:rPr>
      </w:pPr>
      <w:r w:rsidRPr="00D40101">
        <w:rPr>
          <w:rFonts w:ascii="Arial" w:hAnsi="Arial" w:cs="Arial"/>
          <w:szCs w:val="22"/>
          <w:lang w:eastAsia="en-US"/>
        </w:rPr>
        <w:t xml:space="preserve">ve věcech smluvních a obchodních a pro převzetí Zboží </w:t>
      </w:r>
      <w:proofErr w:type="spellStart"/>
      <w:r w:rsidR="00996D43">
        <w:rPr>
          <w:rFonts w:ascii="Arial" w:hAnsi="Arial" w:cs="Arial"/>
          <w:szCs w:val="22"/>
          <w:lang w:eastAsia="en-US"/>
        </w:rPr>
        <w:t>xxx</w:t>
      </w:r>
      <w:proofErr w:type="spellEnd"/>
      <w:r w:rsidRPr="00D40101">
        <w:rPr>
          <w:rFonts w:ascii="Arial" w:hAnsi="Arial" w:cs="Arial"/>
          <w:szCs w:val="22"/>
          <w:lang w:eastAsia="en-US"/>
        </w:rPr>
        <w:t xml:space="preserve">, tel.: </w:t>
      </w:r>
      <w:proofErr w:type="spellStart"/>
      <w:r w:rsidR="00996D43">
        <w:rPr>
          <w:rFonts w:ascii="Arial" w:hAnsi="Arial" w:cs="Arial"/>
          <w:szCs w:val="22"/>
          <w:lang w:eastAsia="en-US"/>
        </w:rPr>
        <w:t>xxx</w:t>
      </w:r>
      <w:proofErr w:type="spellEnd"/>
      <w:r w:rsidRPr="00D40101">
        <w:rPr>
          <w:rFonts w:ascii="Arial" w:hAnsi="Arial" w:cs="Arial"/>
          <w:szCs w:val="22"/>
          <w:lang w:eastAsia="en-US"/>
        </w:rPr>
        <w:t xml:space="preserve">, e-mail: </w:t>
      </w:r>
      <w:proofErr w:type="spellStart"/>
      <w:r w:rsidR="00996D43">
        <w:rPr>
          <w:rFonts w:ascii="Arial" w:hAnsi="Arial" w:cs="Arial"/>
          <w:szCs w:val="22"/>
          <w:lang w:eastAsia="en-US"/>
        </w:rPr>
        <w:t>xxx</w:t>
      </w:r>
      <w:proofErr w:type="spellEnd"/>
      <w:r w:rsidRPr="00D40101">
        <w:rPr>
          <w:rFonts w:ascii="Arial" w:hAnsi="Arial" w:cs="Arial"/>
          <w:szCs w:val="22"/>
        </w:rPr>
        <w:t>;</w:t>
      </w:r>
    </w:p>
    <w:p w:rsidR="007D27E3" w:rsidRPr="00D40101" w:rsidRDefault="007D27E3" w:rsidP="007D27E3">
      <w:pPr>
        <w:pStyle w:val="RLTextlnkuslovan"/>
        <w:numPr>
          <w:ilvl w:val="2"/>
          <w:numId w:val="1"/>
        </w:numPr>
        <w:rPr>
          <w:rFonts w:ascii="Arial" w:hAnsi="Arial" w:cs="Arial"/>
          <w:szCs w:val="22"/>
          <w:lang w:eastAsia="en-US"/>
        </w:rPr>
      </w:pPr>
      <w:r w:rsidRPr="00D40101">
        <w:rPr>
          <w:rFonts w:ascii="Arial" w:hAnsi="Arial" w:cs="Arial"/>
          <w:szCs w:val="22"/>
          <w:lang w:eastAsia="en-US"/>
        </w:rPr>
        <w:t xml:space="preserve"> převzetí Zboží </w:t>
      </w:r>
      <w:proofErr w:type="spellStart"/>
      <w:r w:rsidR="00996D43">
        <w:rPr>
          <w:rFonts w:ascii="Arial" w:hAnsi="Arial" w:cs="Arial"/>
          <w:szCs w:val="22"/>
          <w:lang w:eastAsia="en-US"/>
        </w:rPr>
        <w:t>xxx</w:t>
      </w:r>
      <w:proofErr w:type="spellEnd"/>
      <w:r w:rsidRPr="00D40101">
        <w:rPr>
          <w:rFonts w:ascii="Arial" w:hAnsi="Arial" w:cs="Arial"/>
          <w:szCs w:val="22"/>
          <w:lang w:eastAsia="en-US"/>
        </w:rPr>
        <w:t xml:space="preserve">, tel.: </w:t>
      </w:r>
      <w:proofErr w:type="spellStart"/>
      <w:r w:rsidR="00996D43">
        <w:rPr>
          <w:rFonts w:ascii="Arial" w:hAnsi="Arial" w:cs="Arial"/>
          <w:szCs w:val="22"/>
          <w:lang w:eastAsia="en-US"/>
        </w:rPr>
        <w:t>xxx</w:t>
      </w:r>
      <w:proofErr w:type="spellEnd"/>
      <w:r w:rsidRPr="00D40101">
        <w:rPr>
          <w:rFonts w:ascii="Arial" w:hAnsi="Arial" w:cs="Arial"/>
          <w:szCs w:val="22"/>
          <w:lang w:eastAsia="en-US"/>
        </w:rPr>
        <w:t xml:space="preserve">, e-mail: </w:t>
      </w:r>
      <w:proofErr w:type="spellStart"/>
      <w:r w:rsidR="00996D43">
        <w:rPr>
          <w:rFonts w:ascii="Arial" w:hAnsi="Arial" w:cs="Arial"/>
          <w:szCs w:val="22"/>
          <w:lang w:eastAsia="en-US"/>
        </w:rPr>
        <w:t>xxx</w:t>
      </w:r>
      <w:proofErr w:type="spellEnd"/>
      <w:r w:rsidRPr="00D40101">
        <w:rPr>
          <w:rFonts w:ascii="Arial" w:hAnsi="Arial" w:cs="Arial"/>
          <w:szCs w:val="22"/>
          <w:lang w:eastAsia="en-US"/>
        </w:rPr>
        <w:t>;</w:t>
      </w:r>
    </w:p>
    <w:p w:rsidR="007D27E3" w:rsidRPr="00D40101" w:rsidRDefault="007D27E3" w:rsidP="007D27E3">
      <w:pPr>
        <w:pStyle w:val="RLTextlnkuslovan"/>
        <w:numPr>
          <w:ilvl w:val="2"/>
          <w:numId w:val="1"/>
        </w:numPr>
        <w:rPr>
          <w:rFonts w:ascii="Arial" w:hAnsi="Arial" w:cs="Arial"/>
          <w:szCs w:val="22"/>
          <w:lang w:eastAsia="en-US"/>
        </w:rPr>
      </w:pPr>
      <w:r w:rsidRPr="00D40101">
        <w:rPr>
          <w:rFonts w:ascii="Arial" w:hAnsi="Arial" w:cs="Arial"/>
          <w:szCs w:val="22"/>
          <w:lang w:eastAsia="en-US"/>
        </w:rPr>
        <w:t xml:space="preserve">v otázkách technických a v otázkách registrace servisních požadavků </w:t>
      </w:r>
      <w:proofErr w:type="spellStart"/>
      <w:r w:rsidR="00996D43">
        <w:rPr>
          <w:rFonts w:ascii="Arial" w:hAnsi="Arial" w:cs="Arial"/>
          <w:szCs w:val="22"/>
        </w:rPr>
        <w:t>xxx</w:t>
      </w:r>
      <w:proofErr w:type="spellEnd"/>
      <w:r w:rsidRPr="00D40101">
        <w:rPr>
          <w:rFonts w:ascii="Arial" w:hAnsi="Arial" w:cs="Arial"/>
          <w:szCs w:val="22"/>
        </w:rPr>
        <w:t xml:space="preserve">, tel.: </w:t>
      </w:r>
      <w:proofErr w:type="spellStart"/>
      <w:r w:rsidR="00996D43">
        <w:rPr>
          <w:rFonts w:ascii="Arial" w:hAnsi="Arial" w:cs="Arial"/>
          <w:szCs w:val="22"/>
        </w:rPr>
        <w:t>xxx</w:t>
      </w:r>
      <w:proofErr w:type="spellEnd"/>
      <w:r w:rsidRPr="00D40101">
        <w:rPr>
          <w:rFonts w:ascii="Arial" w:hAnsi="Arial" w:cs="Arial"/>
          <w:szCs w:val="22"/>
        </w:rPr>
        <w:t xml:space="preserve">, e-mail: </w:t>
      </w:r>
      <w:proofErr w:type="spellStart"/>
      <w:r w:rsidR="00996D43">
        <w:rPr>
          <w:rFonts w:ascii="Arial" w:hAnsi="Arial" w:cs="Arial"/>
          <w:szCs w:val="22"/>
        </w:rPr>
        <w:t>xxx</w:t>
      </w:r>
      <w:proofErr w:type="spellEnd"/>
      <w:r w:rsidRPr="00D40101">
        <w:rPr>
          <w:rFonts w:ascii="Arial" w:hAnsi="Arial" w:cs="Arial"/>
          <w:szCs w:val="22"/>
        </w:rPr>
        <w:t>.</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A95A20" w:rsidRDefault="00E63721" w:rsidP="000277BD">
      <w:pPr>
        <w:pStyle w:val="RLTextlnkuslovan"/>
        <w:numPr>
          <w:ilvl w:val="2"/>
          <w:numId w:val="1"/>
        </w:numPr>
        <w:rPr>
          <w:rStyle w:val="doplnuchazeChar"/>
          <w:rFonts w:ascii="Arial" w:hAnsi="Arial" w:cs="Arial"/>
          <w:b w:val="0"/>
          <w:szCs w:val="22"/>
        </w:rPr>
      </w:pPr>
      <w:r w:rsidRPr="00A95A20">
        <w:rPr>
          <w:rFonts w:ascii="Arial" w:hAnsi="Arial" w:cs="Arial"/>
          <w:szCs w:val="22"/>
          <w:lang w:eastAsia="en-US"/>
        </w:rPr>
        <w:t xml:space="preserve">ve věcech smluvních a obchodních </w:t>
      </w:r>
      <w:proofErr w:type="spellStart"/>
      <w:r w:rsidR="00996D43">
        <w:rPr>
          <w:rFonts w:ascii="Arial" w:hAnsi="Arial" w:cs="Arial"/>
          <w:szCs w:val="22"/>
        </w:rPr>
        <w:t>xxx</w:t>
      </w:r>
      <w:proofErr w:type="spellEnd"/>
    </w:p>
    <w:p w:rsidR="00E63721" w:rsidRPr="00A95A20" w:rsidRDefault="00E63721" w:rsidP="000277BD">
      <w:pPr>
        <w:pStyle w:val="RLTextlnkuslovan"/>
        <w:numPr>
          <w:ilvl w:val="2"/>
          <w:numId w:val="1"/>
        </w:numPr>
        <w:rPr>
          <w:rStyle w:val="doplnuchazeChar"/>
          <w:rFonts w:ascii="Arial" w:hAnsi="Arial" w:cs="Arial"/>
          <w:b w:val="0"/>
          <w:szCs w:val="22"/>
          <w:lang w:eastAsia="en-US"/>
        </w:rPr>
      </w:pPr>
      <w:r w:rsidRPr="00A95A20">
        <w:rPr>
          <w:rStyle w:val="doplnuchazeChar"/>
          <w:rFonts w:ascii="Arial" w:hAnsi="Arial" w:cs="Arial"/>
          <w:b w:val="0"/>
          <w:szCs w:val="22"/>
        </w:rPr>
        <w:t>v otázkách technických</w:t>
      </w:r>
      <w:r w:rsidRPr="00A95A20">
        <w:rPr>
          <w:rStyle w:val="doplnuchazeChar"/>
          <w:rFonts w:ascii="Arial" w:hAnsi="Arial" w:cs="Arial"/>
          <w:szCs w:val="22"/>
        </w:rPr>
        <w:t xml:space="preserve"> </w:t>
      </w:r>
      <w:proofErr w:type="spellStart"/>
      <w:r w:rsidR="00996D43">
        <w:rPr>
          <w:rStyle w:val="doplnuchazeChar"/>
          <w:rFonts w:ascii="Arial" w:hAnsi="Arial" w:cs="Arial"/>
          <w:b w:val="0"/>
          <w:szCs w:val="22"/>
        </w:rPr>
        <w:t>xxx</w:t>
      </w:r>
      <w:proofErr w:type="spellEnd"/>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w:t>
      </w:r>
      <w:r w:rsidRPr="00F86725">
        <w:rPr>
          <w:rFonts w:ascii="Arial" w:hAnsi="Arial" w:cs="Arial"/>
          <w:szCs w:val="22"/>
          <w:lang w:eastAsia="en-US"/>
        </w:rPr>
        <w:lastRenderedPageBreak/>
        <w:t>oznámením druhé Smluvní straně. Změna kontaktní osoby je vůči druhé Smluvní straně účinná okamžikem doručení písemného oznámení dle 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proofErr w:type="spellStart"/>
      <w:r w:rsidR="00996D43">
        <w:rPr>
          <w:rStyle w:val="doplnuchazeChar"/>
          <w:rFonts w:ascii="Arial" w:hAnsi="Arial" w:cs="Arial"/>
          <w:b w:val="0"/>
          <w:szCs w:val="22"/>
        </w:rPr>
        <w:t>xxx</w:t>
      </w:r>
      <w:proofErr w:type="spellEnd"/>
      <w:r w:rsidR="00A95A20">
        <w:rPr>
          <w:rStyle w:val="doplnuchazeChar"/>
          <w:rFonts w:ascii="Arial" w:hAnsi="Arial" w:cs="Arial"/>
          <w:b w:val="0"/>
          <w:szCs w:val="22"/>
        </w:rPr>
        <w:t xml:space="preserve"> </w:t>
      </w:r>
      <w:r w:rsidRPr="00F86725">
        <w:rPr>
          <w:rStyle w:val="doplnuchazeChar"/>
          <w:rFonts w:ascii="Arial" w:hAnsi="Arial" w:cs="Arial"/>
          <w:b w:val="0"/>
          <w:szCs w:val="22"/>
        </w:rPr>
        <w:t>a na e-mailové adrese</w:t>
      </w:r>
      <w:r w:rsidR="00A95A20">
        <w:rPr>
          <w:rStyle w:val="doplnuchazeChar"/>
          <w:rFonts w:ascii="Arial" w:hAnsi="Arial" w:cs="Arial"/>
          <w:b w:val="0"/>
          <w:szCs w:val="22"/>
        </w:rPr>
        <w:t xml:space="preserve"> </w:t>
      </w:r>
      <w:proofErr w:type="spellStart"/>
      <w:r w:rsidR="00996D43">
        <w:rPr>
          <w:rStyle w:val="doplnuchazeChar"/>
          <w:rFonts w:ascii="Arial" w:hAnsi="Arial" w:cs="Arial"/>
          <w:b w:val="0"/>
          <w:szCs w:val="22"/>
        </w:rPr>
        <w:t>xxx</w:t>
      </w:r>
      <w:proofErr w:type="spellEnd"/>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Tato Smlouva nabývá platnosti a účinnosti dnem podpisu oběma Smluvními stranami. </w:t>
      </w:r>
    </w:p>
    <w:p w:rsidR="00E63721" w:rsidRDefault="00E63721" w:rsidP="008820AF">
      <w:pPr>
        <w:pStyle w:val="RLTextlnkuslovan"/>
        <w:rPr>
          <w:rFonts w:ascii="Arial" w:hAnsi="Arial" w:cs="Arial"/>
          <w:szCs w:val="22"/>
          <w:lang w:eastAsia="en-US"/>
        </w:rPr>
      </w:pPr>
      <w:r w:rsidRPr="00F86725">
        <w:rPr>
          <w:rFonts w:ascii="Arial" w:hAnsi="Arial" w:cs="Arial"/>
          <w:szCs w:val="22"/>
        </w:rPr>
        <w:t>Tato Smlouva se řídí právním řádem České republiky. Práva a povinnosti touto Smlouvou výslovně neupravené se říd</w:t>
      </w:r>
      <w:r w:rsidR="00774F7D">
        <w:rPr>
          <w:rFonts w:ascii="Arial" w:hAnsi="Arial" w:cs="Arial"/>
          <w:szCs w:val="22"/>
        </w:rPr>
        <w:t xml:space="preserve">í zejména Občanským zákoníkem. </w:t>
      </w:r>
      <w:r w:rsidR="00774F7D" w:rsidRPr="00864B55">
        <w:rPr>
          <w:rFonts w:ascii="Arial" w:hAnsi="Arial" w:cs="Arial"/>
          <w:szCs w:val="22"/>
        </w:rPr>
        <w:t>Dodavatel bere na vědomí, že tato písemná smlouva bude v souladu se zákonem č. 340/2015 Sb., zákon o registru smluv, zveřejněna v registru smluv.</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Veškeré spory mezi Smluvními stranami vyplývající ze Smlouvy nebo z jejího porušení, ukončení nebo neplatnosti či zdánlivosti budou rozhodovány </w:t>
      </w:r>
      <w:r>
        <w:rPr>
          <w:rFonts w:ascii="Arial" w:hAnsi="Arial" w:cs="Arial"/>
          <w:szCs w:val="22"/>
        </w:rPr>
        <w:t>příslušným soudem.</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84"/>
        <w:gridCol w:w="5086"/>
      </w:tblGrid>
      <w:tr w:rsidR="00E63721" w:rsidRPr="00F86725" w:rsidTr="00996D43">
        <w:trPr>
          <w:jc w:val="center"/>
        </w:trPr>
        <w:tc>
          <w:tcPr>
            <w:tcW w:w="2196" w:type="pct"/>
          </w:tcPr>
          <w:p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804" w:type="pct"/>
          </w:tcPr>
          <w:p w:rsidR="00E63721" w:rsidRPr="00F86725" w:rsidRDefault="00E63721" w:rsidP="00F0726E">
            <w:pPr>
              <w:rPr>
                <w:rFonts w:ascii="Arial" w:hAnsi="Arial" w:cs="Arial"/>
              </w:rPr>
            </w:pPr>
            <w:r w:rsidRPr="00F86725">
              <w:rPr>
                <w:rFonts w:ascii="Arial" w:hAnsi="Arial" w:cs="Arial"/>
                <w:szCs w:val="22"/>
              </w:rPr>
              <w:t>Specifikace Zboží</w:t>
            </w:r>
          </w:p>
        </w:tc>
      </w:tr>
      <w:tr w:rsidR="00E63721" w:rsidRPr="00F86725" w:rsidTr="00996D43">
        <w:trPr>
          <w:jc w:val="center"/>
        </w:trPr>
        <w:tc>
          <w:tcPr>
            <w:tcW w:w="2196"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996D43">
        <w:trPr>
          <w:jc w:val="center"/>
        </w:trPr>
        <w:tc>
          <w:tcPr>
            <w:tcW w:w="2196"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rsidR="00E63721" w:rsidRPr="00F86725" w:rsidRDefault="00E63721" w:rsidP="0028773D">
            <w:pPr>
              <w:rPr>
                <w:rFonts w:ascii="Arial" w:hAnsi="Arial" w:cs="Arial"/>
              </w:rPr>
            </w:pPr>
            <w:r>
              <w:rPr>
                <w:rFonts w:ascii="Arial" w:hAnsi="Arial" w:cs="Arial"/>
                <w:szCs w:val="22"/>
              </w:rPr>
              <w:t>Seznam odběrných míst</w:t>
            </w: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Pr="00F86725" w:rsidRDefault="00E63721"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856532" w:rsidP="00F86725">
            <w:pPr>
              <w:jc w:val="center"/>
              <w:rPr>
                <w:rFonts w:ascii="Arial" w:hAnsi="Arial" w:cs="Arial"/>
                <w:lang w:eastAsia="en-US"/>
              </w:rPr>
            </w:pPr>
            <w:r>
              <w:rPr>
                <w:rFonts w:ascii="Arial" w:hAnsi="Arial" w:cs="Arial"/>
                <w:szCs w:val="22"/>
                <w:lang w:eastAsia="en-US"/>
              </w:rPr>
              <w:t>V </w:t>
            </w:r>
            <w:r w:rsidR="00B21198">
              <w:rPr>
                <w:rFonts w:ascii="Arial" w:hAnsi="Arial" w:cs="Arial"/>
                <w:szCs w:val="22"/>
                <w:lang w:eastAsia="en-US"/>
              </w:rPr>
              <w:t>Praze</w:t>
            </w:r>
            <w:r>
              <w:rPr>
                <w:rFonts w:ascii="Arial" w:hAnsi="Arial" w:cs="Arial"/>
                <w:szCs w:val="22"/>
                <w:lang w:eastAsia="en-US"/>
              </w:rPr>
              <w:t xml:space="preserve"> </w:t>
            </w:r>
            <w:r w:rsidR="00E63721" w:rsidRPr="00F86725">
              <w:rPr>
                <w:rFonts w:ascii="Arial" w:hAnsi="Arial" w:cs="Arial"/>
                <w:szCs w:val="22"/>
                <w:lang w:eastAsia="en-US"/>
              </w:rPr>
              <w:t>dne ………………</w:t>
            </w:r>
          </w:p>
          <w:p w:rsidR="00E63721" w:rsidRPr="00F86725" w:rsidRDefault="00E63721" w:rsidP="00F86725">
            <w:pPr>
              <w:spacing w:after="0" w:line="240" w:lineRule="auto"/>
              <w:rPr>
                <w:rFonts w:ascii="Arial" w:hAnsi="Arial" w:cs="Arial"/>
              </w:rPr>
            </w:pPr>
          </w:p>
          <w:p w:rsidR="00996D43" w:rsidRDefault="00996D43" w:rsidP="00F86725">
            <w:pPr>
              <w:spacing w:after="0" w:line="240" w:lineRule="auto"/>
              <w:rPr>
                <w:rFonts w:ascii="Arial" w:hAnsi="Arial" w:cs="Arial"/>
              </w:rPr>
            </w:pPr>
            <w:r>
              <w:rPr>
                <w:rFonts w:ascii="Arial" w:hAnsi="Arial" w:cs="Arial"/>
              </w:rPr>
              <w:t xml:space="preserve">………………………………………….      </w:t>
            </w:r>
          </w:p>
          <w:p w:rsidR="00A95A20" w:rsidRPr="00F86725" w:rsidRDefault="00996D43" w:rsidP="00F86725">
            <w:pPr>
              <w:spacing w:after="0" w:line="240" w:lineRule="auto"/>
              <w:rPr>
                <w:rFonts w:ascii="Arial" w:hAnsi="Arial" w:cs="Arial"/>
              </w:rPr>
            </w:pPr>
            <w:r>
              <w:rPr>
                <w:rFonts w:ascii="Arial" w:hAnsi="Arial" w:cs="Arial"/>
              </w:rPr>
              <w:t xml:space="preserve">       </w:t>
            </w:r>
          </w:p>
        </w:tc>
        <w:tc>
          <w:tcPr>
            <w:tcW w:w="5211"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A95A20">
              <w:rPr>
                <w:rFonts w:ascii="Arial" w:hAnsi="Arial" w:cs="Arial"/>
                <w:szCs w:val="22"/>
                <w:lang w:eastAsia="en-US"/>
              </w:rPr>
              <w:t xml:space="preserve">Plzni </w:t>
            </w:r>
            <w:r w:rsidRPr="00F86725">
              <w:rPr>
                <w:rFonts w:ascii="Arial" w:hAnsi="Arial" w:cs="Arial"/>
                <w:szCs w:val="22"/>
                <w:lang w:eastAsia="en-US"/>
              </w:rPr>
              <w:t xml:space="preserve">dne </w:t>
            </w:r>
            <w:r w:rsidR="00856532">
              <w:rPr>
                <w:rFonts w:ascii="Arial" w:hAnsi="Arial" w:cs="Arial"/>
                <w:szCs w:val="22"/>
                <w:lang w:eastAsia="en-US"/>
              </w:rPr>
              <w:t>……………</w:t>
            </w:r>
          </w:p>
          <w:p w:rsidR="00E63721" w:rsidRDefault="00E63721" w:rsidP="00F86725">
            <w:pPr>
              <w:jc w:val="center"/>
              <w:rPr>
                <w:rFonts w:ascii="Arial" w:hAnsi="Arial" w:cs="Arial"/>
                <w:lang w:eastAsia="en-US"/>
              </w:rPr>
            </w:pPr>
          </w:p>
          <w:p w:rsidR="00A95A20" w:rsidRDefault="00996D43" w:rsidP="00F86725">
            <w:pPr>
              <w:jc w:val="center"/>
              <w:rPr>
                <w:rFonts w:ascii="Arial" w:hAnsi="Arial" w:cs="Arial"/>
                <w:lang w:eastAsia="en-US"/>
              </w:rPr>
            </w:pPr>
            <w:r>
              <w:rPr>
                <w:rFonts w:ascii="Arial" w:hAnsi="Arial" w:cs="Arial"/>
                <w:lang w:eastAsia="en-US"/>
              </w:rPr>
              <w:t>……………………………….</w:t>
            </w:r>
          </w:p>
          <w:p w:rsidR="00E63721" w:rsidRPr="00F86725" w:rsidRDefault="00E63721" w:rsidP="00F86725">
            <w:pPr>
              <w:jc w:val="center"/>
              <w:rPr>
                <w:rFonts w:ascii="Arial" w:hAnsi="Arial" w:cs="Arial"/>
                <w:lang w:eastAsia="en-US"/>
              </w:rPr>
            </w:pPr>
          </w:p>
        </w:tc>
      </w:tr>
      <w:tr w:rsidR="00E63721" w:rsidRPr="00F86725" w:rsidTr="00A878DD">
        <w:tc>
          <w:tcPr>
            <w:tcW w:w="4678" w:type="dxa"/>
          </w:tcPr>
          <w:p w:rsidR="00E63721" w:rsidRPr="00F86725" w:rsidRDefault="00E63721" w:rsidP="00F86725">
            <w:pPr>
              <w:spacing w:before="120"/>
              <w:rPr>
                <w:rFonts w:ascii="Arial" w:hAnsi="Arial" w:cs="Arial"/>
                <w:lang w:eastAsia="en-US"/>
              </w:rPr>
            </w:pPr>
          </w:p>
        </w:tc>
        <w:tc>
          <w:tcPr>
            <w:tcW w:w="5211" w:type="dxa"/>
          </w:tcPr>
          <w:p w:rsidR="00A95A20" w:rsidRPr="00F86725" w:rsidRDefault="00A95A20" w:rsidP="007D27E3">
            <w:pPr>
              <w:jc w:val="center"/>
              <w:rPr>
                <w:lang w:eastAsia="en-US"/>
              </w:rPr>
            </w:pPr>
          </w:p>
        </w:tc>
      </w:tr>
    </w:tbl>
    <w:p w:rsidR="00E63721" w:rsidRPr="00F86725" w:rsidRDefault="00E63721" w:rsidP="008820AF">
      <w:pPr>
        <w:pStyle w:val="RLProhlensmluvnchstran"/>
        <w:rPr>
          <w:rFonts w:ascii="Arial" w:hAnsi="Arial" w:cs="Arial"/>
          <w:szCs w:val="22"/>
          <w:lang w:eastAsia="en-US"/>
        </w:rPr>
        <w:sectPr w:rsidR="00E63721" w:rsidRPr="00F86725" w:rsidSect="00B62447">
          <w:headerReference w:type="default" r:id="rId7"/>
          <w:footerReference w:type="default" r:id="rId8"/>
          <w:headerReference w:type="first" r:id="rId9"/>
          <w:pgSz w:w="11906" w:h="16838" w:code="9"/>
          <w:pgMar w:top="709" w:right="1418" w:bottom="1418" w:left="1418" w:header="709" w:footer="709" w:gutter="0"/>
          <w:cols w:space="708"/>
          <w:titlePg/>
          <w:docGrid w:linePitch="360"/>
        </w:sectPr>
      </w:pPr>
    </w:p>
    <w:p w:rsidR="001046DB" w:rsidRDefault="001046DB" w:rsidP="00110EA8">
      <w:pPr>
        <w:pStyle w:val="RLProhlensmluvnchstran"/>
        <w:rPr>
          <w:rFonts w:ascii="Arial" w:hAnsi="Arial" w:cs="Arial"/>
          <w:szCs w:val="22"/>
        </w:rPr>
      </w:pPr>
      <w:bookmarkStart w:id="18" w:name="Annex02"/>
      <w:bookmarkStart w:id="19" w:name="_GoBack"/>
      <w:bookmarkEnd w:id="19"/>
    </w:p>
    <w:p w:rsidR="00E63721" w:rsidRPr="00F86725" w:rsidRDefault="00E63721" w:rsidP="00110EA8">
      <w:pPr>
        <w:pStyle w:val="RLProhlensmluvnchstran"/>
        <w:rPr>
          <w:rFonts w:ascii="Arial" w:hAnsi="Arial" w:cs="Arial"/>
          <w:szCs w:val="22"/>
        </w:rPr>
      </w:pPr>
      <w:r w:rsidRPr="00F86725">
        <w:rPr>
          <w:rFonts w:ascii="Arial" w:hAnsi="Arial" w:cs="Arial"/>
          <w:szCs w:val="22"/>
        </w:rPr>
        <w:t>Příloha č. 2</w:t>
      </w:r>
    </w:p>
    <w:bookmarkEnd w:id="18"/>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E63721" w:rsidRDefault="00E63721" w:rsidP="00C10DD5">
      <w:pPr>
        <w:pStyle w:val="RLProhlensmluvnchstran"/>
        <w:rPr>
          <w:rFonts w:ascii="Arial" w:hAnsi="Arial" w:cs="Arial"/>
          <w:bCs/>
          <w:color w:val="00000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8"/>
        <w:gridCol w:w="1500"/>
        <w:gridCol w:w="1811"/>
        <w:gridCol w:w="1820"/>
        <w:gridCol w:w="1811"/>
      </w:tblGrid>
      <w:tr w:rsidR="00E63721" w:rsidTr="0020186C">
        <w:tc>
          <w:tcPr>
            <w:tcW w:w="2118" w:type="dxa"/>
          </w:tcPr>
          <w:p w:rsidR="00E63721" w:rsidRPr="00727870" w:rsidRDefault="00E63721" w:rsidP="00C10DD5">
            <w:pPr>
              <w:pStyle w:val="RLProhlensmluvnchstran"/>
              <w:rPr>
                <w:rFonts w:ascii="Arial" w:hAnsi="Arial" w:cs="Arial"/>
                <w:bCs/>
                <w:color w:val="000000"/>
                <w:highlight w:val="yellow"/>
              </w:rPr>
            </w:pPr>
          </w:p>
        </w:tc>
        <w:tc>
          <w:tcPr>
            <w:tcW w:w="1500" w:type="dxa"/>
          </w:tcPr>
          <w:p w:rsidR="00E63721" w:rsidRPr="00727870" w:rsidRDefault="00E63721" w:rsidP="00C10DD5">
            <w:pPr>
              <w:pStyle w:val="RLProhlensmluvnchstran"/>
              <w:rPr>
                <w:rFonts w:ascii="Arial" w:hAnsi="Arial" w:cs="Arial"/>
                <w:bCs/>
                <w:color w:val="000000"/>
                <w:highlight w:val="yellow"/>
              </w:rPr>
            </w:pPr>
            <w:r w:rsidRPr="00727870">
              <w:rPr>
                <w:rFonts w:ascii="Arial" w:hAnsi="Arial" w:cs="Arial"/>
                <w:szCs w:val="22"/>
              </w:rPr>
              <w:t>Celkový počet dodávaných kusů/sad zboží</w:t>
            </w:r>
          </w:p>
        </w:tc>
        <w:tc>
          <w:tcPr>
            <w:tcW w:w="1811" w:type="dxa"/>
          </w:tcPr>
          <w:p w:rsidR="00E63721" w:rsidRPr="00727870" w:rsidRDefault="00E63721" w:rsidP="00C10DD5">
            <w:pPr>
              <w:pStyle w:val="RLProhlensmluvnchstran"/>
              <w:rPr>
                <w:rFonts w:ascii="Arial" w:hAnsi="Arial" w:cs="Arial"/>
                <w:bCs/>
                <w:color w:val="000000"/>
                <w:highlight w:val="yellow"/>
              </w:rPr>
            </w:pPr>
            <w:r w:rsidRPr="00727870">
              <w:rPr>
                <w:rFonts w:ascii="Arial" w:hAnsi="Arial" w:cs="Arial"/>
                <w:szCs w:val="22"/>
              </w:rPr>
              <w:t>Cena v Kč za celkový počet dodávaných kusů/sad zboží bez DPH</w:t>
            </w:r>
          </w:p>
        </w:tc>
        <w:tc>
          <w:tcPr>
            <w:tcW w:w="1820" w:type="dxa"/>
          </w:tcPr>
          <w:p w:rsidR="00E63721" w:rsidRPr="00727870" w:rsidRDefault="00E63721" w:rsidP="00C10DD5">
            <w:pPr>
              <w:pStyle w:val="RLProhlensmluvnchstran"/>
              <w:rPr>
                <w:rFonts w:ascii="Arial" w:hAnsi="Arial" w:cs="Arial"/>
                <w:bCs/>
                <w:color w:val="000000"/>
                <w:highlight w:val="yellow"/>
              </w:rPr>
            </w:pPr>
            <w:r w:rsidRPr="00727870">
              <w:rPr>
                <w:rFonts w:ascii="Arial" w:hAnsi="Arial" w:cs="Arial"/>
                <w:szCs w:val="22"/>
              </w:rPr>
              <w:t>Hodnota DPH za celkový počet dodávaných kusů/sad zboží v Kč a v procentním vyjádření</w:t>
            </w:r>
          </w:p>
        </w:tc>
        <w:tc>
          <w:tcPr>
            <w:tcW w:w="1811" w:type="dxa"/>
          </w:tcPr>
          <w:p w:rsidR="00E63721" w:rsidRPr="00727870" w:rsidRDefault="00E63721" w:rsidP="00C10DD5">
            <w:pPr>
              <w:pStyle w:val="RLProhlensmluvnchstran"/>
              <w:rPr>
                <w:rFonts w:ascii="Arial" w:hAnsi="Arial" w:cs="Arial"/>
                <w:bCs/>
                <w:color w:val="000000"/>
                <w:highlight w:val="yellow"/>
              </w:rPr>
            </w:pPr>
            <w:r w:rsidRPr="00727870">
              <w:rPr>
                <w:rFonts w:ascii="Arial" w:hAnsi="Arial" w:cs="Arial"/>
                <w:szCs w:val="22"/>
              </w:rPr>
              <w:t>Cena v Kč za celkový počet dodávaných kusů/sad zboží s DPH</w:t>
            </w:r>
          </w:p>
        </w:tc>
      </w:tr>
      <w:tr w:rsidR="00856532" w:rsidTr="00916ED3">
        <w:tc>
          <w:tcPr>
            <w:tcW w:w="2118" w:type="dxa"/>
            <w:vAlign w:val="center"/>
          </w:tcPr>
          <w:p w:rsidR="00856532" w:rsidRPr="00916ED3" w:rsidRDefault="001046DB" w:rsidP="00916ED3">
            <w:pPr>
              <w:spacing w:after="0" w:line="240" w:lineRule="auto"/>
              <w:jc w:val="center"/>
              <w:rPr>
                <w:rFonts w:ascii="Arial" w:hAnsi="Arial" w:cs="Arial"/>
                <w:sz w:val="16"/>
                <w:szCs w:val="16"/>
              </w:rPr>
            </w:pPr>
            <w:r>
              <w:rPr>
                <w:rFonts w:ascii="Arial" w:hAnsi="Arial" w:cs="Arial"/>
                <w:sz w:val="16"/>
                <w:szCs w:val="16"/>
              </w:rPr>
              <w:t xml:space="preserve">HP </w:t>
            </w:r>
            <w:proofErr w:type="spellStart"/>
            <w:r>
              <w:rPr>
                <w:rFonts w:ascii="Arial" w:hAnsi="Arial" w:cs="Arial"/>
                <w:sz w:val="16"/>
                <w:szCs w:val="16"/>
              </w:rPr>
              <w:t>EliteBook</w:t>
            </w:r>
            <w:proofErr w:type="spellEnd"/>
            <w:r>
              <w:rPr>
                <w:rFonts w:ascii="Arial" w:hAnsi="Arial" w:cs="Arial"/>
                <w:sz w:val="16"/>
                <w:szCs w:val="16"/>
              </w:rPr>
              <w:t xml:space="preserve"> 850 G3</w:t>
            </w:r>
          </w:p>
        </w:tc>
        <w:tc>
          <w:tcPr>
            <w:tcW w:w="1500" w:type="dxa"/>
            <w:vAlign w:val="center"/>
          </w:tcPr>
          <w:p w:rsidR="00856532" w:rsidRPr="0020186C" w:rsidRDefault="001046DB" w:rsidP="00916ED3">
            <w:pPr>
              <w:pStyle w:val="RLProhlensmluvnchstran"/>
              <w:rPr>
                <w:rFonts w:asciiTheme="minorHAnsi" w:hAnsiTheme="minorHAnsi" w:cstheme="minorHAnsi"/>
                <w:b w:val="0"/>
                <w:bCs/>
                <w:color w:val="000000"/>
              </w:rPr>
            </w:pPr>
            <w:r>
              <w:rPr>
                <w:rFonts w:asciiTheme="minorHAnsi" w:hAnsiTheme="minorHAnsi" w:cstheme="minorHAnsi"/>
                <w:b w:val="0"/>
                <w:bCs/>
                <w:color w:val="000000"/>
              </w:rPr>
              <w:t>2 ks</w:t>
            </w:r>
          </w:p>
        </w:tc>
        <w:tc>
          <w:tcPr>
            <w:tcW w:w="1811" w:type="dxa"/>
            <w:vAlign w:val="center"/>
          </w:tcPr>
          <w:p w:rsidR="00856532" w:rsidRPr="0020186C" w:rsidRDefault="001046DB" w:rsidP="00916ED3">
            <w:pPr>
              <w:jc w:val="center"/>
              <w:rPr>
                <w:color w:val="000000"/>
                <w:szCs w:val="22"/>
              </w:rPr>
            </w:pPr>
            <w:r>
              <w:rPr>
                <w:color w:val="000000"/>
                <w:szCs w:val="22"/>
              </w:rPr>
              <w:t>48.900,- Kč</w:t>
            </w:r>
          </w:p>
        </w:tc>
        <w:tc>
          <w:tcPr>
            <w:tcW w:w="1820" w:type="dxa"/>
            <w:vAlign w:val="center"/>
          </w:tcPr>
          <w:p w:rsidR="00856532" w:rsidRPr="0020186C" w:rsidRDefault="001046DB" w:rsidP="00916ED3">
            <w:pPr>
              <w:jc w:val="center"/>
              <w:rPr>
                <w:color w:val="000000"/>
                <w:szCs w:val="22"/>
              </w:rPr>
            </w:pPr>
            <w:r>
              <w:rPr>
                <w:color w:val="000000"/>
                <w:szCs w:val="22"/>
              </w:rPr>
              <w:t>10.269,- Kč</w:t>
            </w:r>
          </w:p>
        </w:tc>
        <w:tc>
          <w:tcPr>
            <w:tcW w:w="1811" w:type="dxa"/>
            <w:vAlign w:val="center"/>
          </w:tcPr>
          <w:p w:rsidR="00856532" w:rsidRPr="0020186C" w:rsidRDefault="001046DB" w:rsidP="00916ED3">
            <w:pPr>
              <w:jc w:val="center"/>
              <w:rPr>
                <w:color w:val="000000"/>
                <w:szCs w:val="22"/>
              </w:rPr>
            </w:pPr>
            <w:r>
              <w:rPr>
                <w:color w:val="000000"/>
                <w:szCs w:val="22"/>
              </w:rPr>
              <w:t>59.169,- Kč</w:t>
            </w:r>
          </w:p>
        </w:tc>
      </w:tr>
      <w:tr w:rsidR="00C54DD8" w:rsidTr="00916ED3">
        <w:tc>
          <w:tcPr>
            <w:tcW w:w="2118" w:type="dxa"/>
            <w:vAlign w:val="center"/>
          </w:tcPr>
          <w:p w:rsidR="00C54DD8" w:rsidRPr="00C54DD8" w:rsidRDefault="001046DB" w:rsidP="00916ED3">
            <w:pPr>
              <w:spacing w:after="0" w:line="240" w:lineRule="auto"/>
              <w:jc w:val="center"/>
              <w:rPr>
                <w:rFonts w:asciiTheme="minorHAnsi" w:hAnsiTheme="minorHAnsi" w:cstheme="minorHAnsi"/>
                <w:b/>
                <w:bCs/>
                <w:color w:val="000000"/>
                <w:sz w:val="20"/>
                <w:szCs w:val="20"/>
              </w:rPr>
            </w:pPr>
            <w:r>
              <w:rPr>
                <w:rFonts w:ascii="Arial" w:hAnsi="Arial" w:cs="Arial"/>
                <w:sz w:val="16"/>
                <w:szCs w:val="16"/>
              </w:rPr>
              <w:t xml:space="preserve">HP </w:t>
            </w:r>
            <w:proofErr w:type="spellStart"/>
            <w:r>
              <w:rPr>
                <w:rFonts w:ascii="Arial" w:hAnsi="Arial" w:cs="Arial"/>
                <w:sz w:val="16"/>
                <w:szCs w:val="16"/>
              </w:rPr>
              <w:t>EliteBook</w:t>
            </w:r>
            <w:proofErr w:type="spellEnd"/>
            <w:r>
              <w:rPr>
                <w:rFonts w:ascii="Arial" w:hAnsi="Arial" w:cs="Arial"/>
                <w:sz w:val="16"/>
                <w:szCs w:val="16"/>
              </w:rPr>
              <w:t xml:space="preserve"> 850 G3</w:t>
            </w:r>
          </w:p>
        </w:tc>
        <w:tc>
          <w:tcPr>
            <w:tcW w:w="1500" w:type="dxa"/>
            <w:vAlign w:val="center"/>
          </w:tcPr>
          <w:p w:rsidR="00C54DD8" w:rsidRPr="0020186C" w:rsidRDefault="001046DB" w:rsidP="00916ED3">
            <w:pPr>
              <w:pStyle w:val="RLProhlensmluvnchstran"/>
              <w:rPr>
                <w:rFonts w:asciiTheme="minorHAnsi" w:hAnsiTheme="minorHAnsi" w:cstheme="minorHAnsi"/>
                <w:b w:val="0"/>
                <w:bCs/>
                <w:color w:val="000000"/>
              </w:rPr>
            </w:pPr>
            <w:r>
              <w:rPr>
                <w:rFonts w:asciiTheme="minorHAnsi" w:hAnsiTheme="minorHAnsi" w:cstheme="minorHAnsi"/>
                <w:b w:val="0"/>
                <w:bCs/>
                <w:color w:val="000000"/>
              </w:rPr>
              <w:t>5 ks</w:t>
            </w:r>
          </w:p>
        </w:tc>
        <w:tc>
          <w:tcPr>
            <w:tcW w:w="1811" w:type="dxa"/>
            <w:vAlign w:val="center"/>
          </w:tcPr>
          <w:p w:rsidR="00C54DD8" w:rsidRPr="0020186C" w:rsidRDefault="001046DB" w:rsidP="00916ED3">
            <w:pPr>
              <w:jc w:val="center"/>
              <w:rPr>
                <w:color w:val="000000"/>
                <w:szCs w:val="22"/>
              </w:rPr>
            </w:pPr>
            <w:r>
              <w:rPr>
                <w:color w:val="000000"/>
                <w:szCs w:val="22"/>
              </w:rPr>
              <w:t>101.750,- Kč</w:t>
            </w:r>
          </w:p>
        </w:tc>
        <w:tc>
          <w:tcPr>
            <w:tcW w:w="1820" w:type="dxa"/>
            <w:vAlign w:val="center"/>
          </w:tcPr>
          <w:p w:rsidR="00C54DD8" w:rsidRPr="0020186C" w:rsidRDefault="001046DB" w:rsidP="00916ED3">
            <w:pPr>
              <w:jc w:val="center"/>
              <w:rPr>
                <w:color w:val="000000"/>
                <w:szCs w:val="22"/>
              </w:rPr>
            </w:pPr>
            <w:r>
              <w:rPr>
                <w:color w:val="000000"/>
                <w:szCs w:val="22"/>
              </w:rPr>
              <w:t>21.367,50 Kč</w:t>
            </w:r>
          </w:p>
        </w:tc>
        <w:tc>
          <w:tcPr>
            <w:tcW w:w="1811" w:type="dxa"/>
            <w:vAlign w:val="center"/>
          </w:tcPr>
          <w:p w:rsidR="00C54DD8" w:rsidRPr="0020186C" w:rsidRDefault="001046DB" w:rsidP="00916ED3">
            <w:pPr>
              <w:jc w:val="center"/>
              <w:rPr>
                <w:color w:val="000000"/>
                <w:szCs w:val="22"/>
              </w:rPr>
            </w:pPr>
            <w:r>
              <w:rPr>
                <w:color w:val="000000"/>
                <w:szCs w:val="22"/>
              </w:rPr>
              <w:t>123.117,50 Kč</w:t>
            </w:r>
          </w:p>
        </w:tc>
      </w:tr>
      <w:tr w:rsidR="0020186C" w:rsidTr="00916ED3">
        <w:tc>
          <w:tcPr>
            <w:tcW w:w="2118" w:type="dxa"/>
            <w:vAlign w:val="center"/>
          </w:tcPr>
          <w:p w:rsidR="0020186C" w:rsidRPr="00C54DD8" w:rsidRDefault="0020186C" w:rsidP="00916ED3">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Celkem</w:t>
            </w:r>
          </w:p>
        </w:tc>
        <w:tc>
          <w:tcPr>
            <w:tcW w:w="1500" w:type="dxa"/>
            <w:vAlign w:val="center"/>
          </w:tcPr>
          <w:p w:rsidR="0020186C" w:rsidRPr="0020186C" w:rsidRDefault="001046DB" w:rsidP="00916ED3">
            <w:pPr>
              <w:pStyle w:val="RLProhlensmluvnchstran"/>
              <w:rPr>
                <w:rFonts w:asciiTheme="minorHAnsi" w:hAnsiTheme="minorHAnsi" w:cstheme="minorHAnsi"/>
                <w:bCs/>
                <w:color w:val="000000"/>
              </w:rPr>
            </w:pPr>
            <w:r>
              <w:rPr>
                <w:rFonts w:asciiTheme="minorHAnsi" w:hAnsiTheme="minorHAnsi" w:cstheme="minorHAnsi"/>
                <w:bCs/>
                <w:color w:val="000000"/>
              </w:rPr>
              <w:t>7 ks</w:t>
            </w:r>
          </w:p>
        </w:tc>
        <w:tc>
          <w:tcPr>
            <w:tcW w:w="1811" w:type="dxa"/>
            <w:vAlign w:val="center"/>
          </w:tcPr>
          <w:p w:rsidR="0020186C" w:rsidRPr="0030298F" w:rsidRDefault="001046DB" w:rsidP="00916ED3">
            <w:pPr>
              <w:jc w:val="center"/>
              <w:rPr>
                <w:b/>
                <w:color w:val="000000"/>
                <w:szCs w:val="22"/>
              </w:rPr>
            </w:pPr>
            <w:r>
              <w:rPr>
                <w:b/>
                <w:color w:val="000000"/>
                <w:szCs w:val="22"/>
              </w:rPr>
              <w:t>150.650,- Kč</w:t>
            </w:r>
          </w:p>
        </w:tc>
        <w:tc>
          <w:tcPr>
            <w:tcW w:w="1820" w:type="dxa"/>
            <w:vAlign w:val="center"/>
          </w:tcPr>
          <w:p w:rsidR="0020186C" w:rsidRPr="0030298F" w:rsidRDefault="001046DB" w:rsidP="00916ED3">
            <w:pPr>
              <w:jc w:val="center"/>
              <w:rPr>
                <w:b/>
                <w:color w:val="000000"/>
                <w:szCs w:val="22"/>
              </w:rPr>
            </w:pPr>
            <w:r>
              <w:rPr>
                <w:b/>
                <w:color w:val="000000"/>
                <w:szCs w:val="22"/>
              </w:rPr>
              <w:t>31.636,50 Kč</w:t>
            </w:r>
          </w:p>
        </w:tc>
        <w:tc>
          <w:tcPr>
            <w:tcW w:w="1811" w:type="dxa"/>
            <w:vAlign w:val="center"/>
          </w:tcPr>
          <w:p w:rsidR="0020186C" w:rsidRPr="0030298F" w:rsidRDefault="001046DB" w:rsidP="00916ED3">
            <w:pPr>
              <w:jc w:val="center"/>
              <w:rPr>
                <w:b/>
                <w:color w:val="000000"/>
                <w:szCs w:val="22"/>
              </w:rPr>
            </w:pPr>
            <w:r>
              <w:rPr>
                <w:b/>
                <w:color w:val="000000"/>
                <w:szCs w:val="22"/>
              </w:rPr>
              <w:t>182.286,50 Kč</w:t>
            </w:r>
          </w:p>
        </w:tc>
      </w:tr>
    </w:tbl>
    <w:p w:rsidR="00E63721" w:rsidRDefault="00E63721" w:rsidP="00C10DD5">
      <w:pPr>
        <w:pStyle w:val="RLProhlensmluvnchstran"/>
        <w:rPr>
          <w:rFonts w:ascii="Arial" w:hAnsi="Arial" w:cs="Arial"/>
          <w:bCs/>
          <w:color w:val="000000"/>
          <w:szCs w:val="22"/>
          <w:highlight w:val="yellow"/>
        </w:rPr>
      </w:pPr>
    </w:p>
    <w:p w:rsidR="00B21198" w:rsidRDefault="00B21198" w:rsidP="00C10DD5">
      <w:pPr>
        <w:pStyle w:val="RLProhlensmluvnchstran"/>
        <w:rPr>
          <w:rFonts w:ascii="Arial" w:hAnsi="Arial" w:cs="Arial"/>
          <w:bCs/>
          <w:color w:val="000000"/>
          <w:szCs w:val="22"/>
          <w:highlight w:val="yellow"/>
        </w:rPr>
      </w:pPr>
    </w:p>
    <w:p w:rsidR="00E63721" w:rsidRPr="00F86725" w:rsidRDefault="00E63721" w:rsidP="001D2B37">
      <w:pPr>
        <w:pStyle w:val="RLProhlensmluvnchstran"/>
        <w:rPr>
          <w:rFonts w:ascii="Arial" w:hAnsi="Arial" w:cs="Arial"/>
          <w:szCs w:val="22"/>
        </w:rPr>
      </w:pPr>
      <w:r w:rsidRPr="00F86725">
        <w:rPr>
          <w:rFonts w:ascii="Arial" w:hAnsi="Arial" w:cs="Arial"/>
          <w:szCs w:val="22"/>
        </w:rPr>
        <w:t xml:space="preserve">Příloha č. </w:t>
      </w:r>
      <w:r>
        <w:rPr>
          <w:rFonts w:ascii="Arial" w:hAnsi="Arial" w:cs="Arial"/>
          <w:szCs w:val="22"/>
        </w:rPr>
        <w:t>3</w:t>
      </w:r>
    </w:p>
    <w:p w:rsidR="00E63721" w:rsidRDefault="00E63721" w:rsidP="001D2B37">
      <w:pPr>
        <w:pStyle w:val="RLProhlensmluvnchstran"/>
        <w:rPr>
          <w:rFonts w:ascii="Arial" w:hAnsi="Arial" w:cs="Arial"/>
          <w:szCs w:val="22"/>
        </w:rPr>
      </w:pPr>
      <w:r>
        <w:rPr>
          <w:rFonts w:ascii="Arial" w:hAnsi="Arial" w:cs="Arial"/>
          <w:szCs w:val="22"/>
        </w:rPr>
        <w:t>Seznam odběrných míst</w:t>
      </w:r>
    </w:p>
    <w:p w:rsidR="00E63721" w:rsidRPr="00F86725" w:rsidRDefault="00E63721" w:rsidP="001D2B37">
      <w:pPr>
        <w:pStyle w:val="RLProhlensmluvnchstran"/>
        <w:rPr>
          <w:rFonts w:ascii="Arial" w:hAnsi="Arial" w:cs="Arial"/>
          <w:bCs/>
          <w:color w:val="000000"/>
          <w:szCs w:val="22"/>
          <w:highlight w:val="yellow"/>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2604"/>
        <w:gridCol w:w="1895"/>
        <w:gridCol w:w="2410"/>
      </w:tblGrid>
      <w:tr w:rsidR="00E63721" w:rsidRPr="00F86725" w:rsidTr="00727870">
        <w:trPr>
          <w:jc w:val="center"/>
        </w:trPr>
        <w:tc>
          <w:tcPr>
            <w:tcW w:w="2838" w:type="dxa"/>
            <w:shd w:val="clear" w:color="auto" w:fill="B2BC00"/>
            <w:vAlign w:val="center"/>
          </w:tcPr>
          <w:p w:rsidR="00E63721" w:rsidRPr="00727870" w:rsidRDefault="00E63721" w:rsidP="00A31E8C">
            <w:pPr>
              <w:pStyle w:val="RLProhlensmluvnchstran"/>
              <w:rPr>
                <w:rFonts w:ascii="Arial" w:hAnsi="Arial" w:cs="Arial"/>
                <w:b w:val="0"/>
                <w:snapToGrid w:val="0"/>
              </w:rPr>
            </w:pPr>
            <w:r w:rsidRPr="00727870">
              <w:rPr>
                <w:rFonts w:ascii="Arial" w:hAnsi="Arial" w:cs="Arial"/>
                <w:b w:val="0"/>
                <w:snapToGrid w:val="0"/>
                <w:szCs w:val="22"/>
              </w:rPr>
              <w:t>Adresa odběrného místa</w:t>
            </w:r>
          </w:p>
        </w:tc>
        <w:tc>
          <w:tcPr>
            <w:tcW w:w="2604" w:type="dxa"/>
            <w:shd w:val="clear" w:color="auto" w:fill="B2BC00"/>
            <w:vAlign w:val="center"/>
          </w:tcPr>
          <w:p w:rsidR="00E63721" w:rsidRPr="00727870" w:rsidRDefault="00E63721" w:rsidP="00A31E8C">
            <w:pPr>
              <w:pStyle w:val="RLProhlensmluvnchstran"/>
              <w:rPr>
                <w:rFonts w:ascii="Arial" w:hAnsi="Arial" w:cs="Arial"/>
                <w:b w:val="0"/>
                <w:snapToGrid w:val="0"/>
              </w:rPr>
            </w:pPr>
            <w:r w:rsidRPr="00727870">
              <w:rPr>
                <w:rFonts w:ascii="Arial" w:hAnsi="Arial" w:cs="Arial"/>
                <w:b w:val="0"/>
                <w:snapToGrid w:val="0"/>
                <w:szCs w:val="22"/>
              </w:rPr>
              <w:t xml:space="preserve">Zboží dle </w:t>
            </w:r>
            <w:r w:rsidRPr="00727870">
              <w:rPr>
                <w:rFonts w:ascii="Arial" w:hAnsi="Arial" w:cs="Arial"/>
                <w:snapToGrid w:val="0"/>
                <w:szCs w:val="22"/>
              </w:rPr>
              <w:t>Přílohy č. 1</w:t>
            </w:r>
          </w:p>
        </w:tc>
        <w:tc>
          <w:tcPr>
            <w:tcW w:w="1895" w:type="dxa"/>
            <w:shd w:val="clear" w:color="auto" w:fill="B2BC00"/>
            <w:vAlign w:val="center"/>
          </w:tcPr>
          <w:p w:rsidR="00E63721" w:rsidRPr="00727870" w:rsidRDefault="00E63721" w:rsidP="00A31E8C">
            <w:pPr>
              <w:pStyle w:val="RLProhlensmluvnchstran"/>
              <w:rPr>
                <w:rFonts w:ascii="Arial" w:hAnsi="Arial" w:cs="Arial"/>
                <w:b w:val="0"/>
                <w:snapToGrid w:val="0"/>
              </w:rPr>
            </w:pPr>
            <w:r w:rsidRPr="00727870">
              <w:rPr>
                <w:rFonts w:ascii="Arial" w:hAnsi="Arial" w:cs="Arial"/>
                <w:b w:val="0"/>
                <w:snapToGrid w:val="0"/>
                <w:szCs w:val="22"/>
              </w:rPr>
              <w:t>Počet kusů</w:t>
            </w:r>
          </w:p>
        </w:tc>
        <w:tc>
          <w:tcPr>
            <w:tcW w:w="2410" w:type="dxa"/>
            <w:shd w:val="clear" w:color="auto" w:fill="B2BC00"/>
            <w:vAlign w:val="center"/>
          </w:tcPr>
          <w:p w:rsidR="00E63721" w:rsidRPr="00727870" w:rsidRDefault="00E63721" w:rsidP="00A31E8C">
            <w:pPr>
              <w:pStyle w:val="RLProhlensmluvnchstran"/>
              <w:rPr>
                <w:rFonts w:ascii="Arial" w:hAnsi="Arial" w:cs="Arial"/>
                <w:b w:val="0"/>
                <w:snapToGrid w:val="0"/>
              </w:rPr>
            </w:pPr>
            <w:r w:rsidRPr="00727870">
              <w:rPr>
                <w:rFonts w:ascii="Arial" w:hAnsi="Arial" w:cs="Arial"/>
                <w:b w:val="0"/>
                <w:snapToGrid w:val="0"/>
                <w:szCs w:val="22"/>
              </w:rPr>
              <w:t>Kontaktní osoba</w:t>
            </w:r>
          </w:p>
        </w:tc>
      </w:tr>
      <w:tr w:rsidR="00916ED3" w:rsidRPr="00F86725" w:rsidTr="00C54DD8">
        <w:trPr>
          <w:trHeight w:val="2621"/>
          <w:jc w:val="center"/>
        </w:trPr>
        <w:tc>
          <w:tcPr>
            <w:tcW w:w="2838" w:type="dxa"/>
            <w:vAlign w:val="center"/>
          </w:tcPr>
          <w:p w:rsidR="00916ED3" w:rsidRPr="00727870" w:rsidRDefault="00916ED3" w:rsidP="00916ED3">
            <w:pPr>
              <w:pStyle w:val="RLProhlensmluvnchstran"/>
              <w:rPr>
                <w:rStyle w:val="doplnuchazeChar"/>
                <w:rFonts w:ascii="Arial" w:hAnsi="Arial" w:cs="Arial"/>
                <w:b/>
              </w:rPr>
            </w:pPr>
            <w:r w:rsidRPr="00FD4854">
              <w:rPr>
                <w:rStyle w:val="doplnuchazeChar"/>
                <w:rFonts w:ascii="Arial" w:hAnsi="Arial" w:cs="Arial"/>
                <w:b/>
              </w:rPr>
              <w:t>Kostelní 44, 170 00 Praha 7</w:t>
            </w:r>
          </w:p>
        </w:tc>
        <w:tc>
          <w:tcPr>
            <w:tcW w:w="2604" w:type="dxa"/>
            <w:vAlign w:val="center"/>
          </w:tcPr>
          <w:p w:rsidR="00916ED3" w:rsidRPr="00727870" w:rsidRDefault="00916ED3" w:rsidP="00916ED3">
            <w:pPr>
              <w:spacing w:after="0" w:line="240" w:lineRule="auto"/>
              <w:jc w:val="center"/>
              <w:rPr>
                <w:rStyle w:val="doplnuchazeChar"/>
                <w:rFonts w:ascii="Arial" w:hAnsi="Arial" w:cs="Arial"/>
                <w:snapToGrid/>
                <w:color w:val="000000"/>
              </w:rPr>
            </w:pPr>
          </w:p>
        </w:tc>
        <w:tc>
          <w:tcPr>
            <w:tcW w:w="1895" w:type="dxa"/>
            <w:vAlign w:val="center"/>
          </w:tcPr>
          <w:p w:rsidR="00916ED3" w:rsidRPr="00727870" w:rsidRDefault="00916ED3" w:rsidP="00916ED3">
            <w:pPr>
              <w:spacing w:after="0" w:line="240" w:lineRule="auto"/>
              <w:jc w:val="center"/>
              <w:rPr>
                <w:rStyle w:val="doplnuchazeChar"/>
                <w:rFonts w:ascii="Arial" w:hAnsi="Arial" w:cs="Arial"/>
                <w:snapToGrid/>
                <w:color w:val="000000"/>
              </w:rPr>
            </w:pPr>
            <w:r>
              <w:rPr>
                <w:rStyle w:val="doplnuchazeChar"/>
                <w:rFonts w:ascii="Arial" w:hAnsi="Arial" w:cs="Arial"/>
                <w:snapToGrid/>
                <w:color w:val="000000"/>
              </w:rPr>
              <w:t>7</w:t>
            </w:r>
          </w:p>
        </w:tc>
        <w:tc>
          <w:tcPr>
            <w:tcW w:w="2410" w:type="dxa"/>
            <w:vAlign w:val="center"/>
          </w:tcPr>
          <w:p w:rsidR="00916ED3" w:rsidRPr="00727870" w:rsidRDefault="009F72E0" w:rsidP="00916ED3">
            <w:pPr>
              <w:spacing w:after="0" w:line="240" w:lineRule="auto"/>
              <w:jc w:val="center"/>
              <w:rPr>
                <w:rStyle w:val="doplnuchazeChar"/>
                <w:rFonts w:ascii="Arial" w:hAnsi="Arial" w:cs="Arial"/>
                <w:bCs/>
                <w:snapToGrid/>
              </w:rPr>
            </w:pPr>
            <w:proofErr w:type="spellStart"/>
            <w:r>
              <w:rPr>
                <w:rStyle w:val="doplnuchazeChar"/>
                <w:rFonts w:ascii="Arial" w:hAnsi="Arial" w:cs="Arial"/>
                <w:bCs/>
                <w:snapToGrid/>
              </w:rPr>
              <w:t>xxx</w:t>
            </w:r>
            <w:proofErr w:type="spellEnd"/>
          </w:p>
        </w:tc>
      </w:tr>
    </w:tbl>
    <w:p w:rsidR="00E63721" w:rsidRPr="0031461C" w:rsidRDefault="00E63721" w:rsidP="001F4608">
      <w:pPr>
        <w:spacing w:after="0" w:line="240" w:lineRule="auto"/>
      </w:pPr>
    </w:p>
    <w:sectPr w:rsidR="00E63721" w:rsidRPr="0031461C" w:rsidSect="001F4608">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43" w:rsidRDefault="00996D43">
      <w:r>
        <w:separator/>
      </w:r>
    </w:p>
  </w:endnote>
  <w:endnote w:type="continuationSeparator" w:id="0">
    <w:p w:rsidR="00996D43" w:rsidRDefault="0099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43" w:rsidRDefault="00996D43">
    <w:pPr>
      <w:pStyle w:val="Zpat"/>
    </w:pPr>
    <w:r>
      <w:t xml:space="preserve">Stránka </w:t>
    </w:r>
    <w:r>
      <w:rPr>
        <w:b/>
      </w:rPr>
      <w:fldChar w:fldCharType="begin"/>
    </w:r>
    <w:r>
      <w:rPr>
        <w:b/>
      </w:rPr>
      <w:instrText>PAGE</w:instrText>
    </w:r>
    <w:r>
      <w:rPr>
        <w:b/>
      </w:rPr>
      <w:fldChar w:fldCharType="separate"/>
    </w:r>
    <w:r w:rsidR="009F72E0">
      <w:rPr>
        <w:b/>
        <w:noProof/>
      </w:rPr>
      <w:t>2</w:t>
    </w:r>
    <w:r>
      <w:rPr>
        <w:b/>
      </w:rPr>
      <w:fldChar w:fldCharType="end"/>
    </w:r>
    <w:r>
      <w:t xml:space="preserve"> z </w:t>
    </w:r>
    <w:r>
      <w:rPr>
        <w:b/>
      </w:rPr>
      <w:fldChar w:fldCharType="begin"/>
    </w:r>
    <w:r>
      <w:rPr>
        <w:b/>
      </w:rPr>
      <w:instrText>NUMPAGES</w:instrText>
    </w:r>
    <w:r>
      <w:rPr>
        <w:b/>
      </w:rPr>
      <w:fldChar w:fldCharType="separate"/>
    </w:r>
    <w:r w:rsidR="009F72E0">
      <w:rPr>
        <w:b/>
        <w:noProof/>
      </w:rPr>
      <w:t>12</w:t>
    </w:r>
    <w:r>
      <w:rPr>
        <w:b/>
      </w:rPr>
      <w:fldChar w:fldCharType="end"/>
    </w:r>
  </w:p>
  <w:p w:rsidR="00996D43" w:rsidRDefault="00996D4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43" w:rsidRDefault="00996D43">
    <w:pPr>
      <w:pStyle w:val="Zpat"/>
    </w:pPr>
    <w:r>
      <w:t xml:space="preserve">Stránka </w:t>
    </w:r>
    <w:r>
      <w:rPr>
        <w:b/>
      </w:rPr>
      <w:fldChar w:fldCharType="begin"/>
    </w:r>
    <w:r>
      <w:rPr>
        <w:b/>
      </w:rPr>
      <w:instrText>PAGE</w:instrText>
    </w:r>
    <w:r>
      <w:rPr>
        <w:b/>
      </w:rPr>
      <w:fldChar w:fldCharType="separate"/>
    </w:r>
    <w:r w:rsidR="009F72E0">
      <w:rPr>
        <w:b/>
        <w:noProof/>
      </w:rPr>
      <w:t>12</w:t>
    </w:r>
    <w:r>
      <w:rPr>
        <w:b/>
      </w:rPr>
      <w:fldChar w:fldCharType="end"/>
    </w:r>
    <w:r>
      <w:t xml:space="preserve"> z </w:t>
    </w:r>
    <w:r>
      <w:rPr>
        <w:b/>
      </w:rPr>
      <w:fldChar w:fldCharType="begin"/>
    </w:r>
    <w:r>
      <w:rPr>
        <w:b/>
      </w:rPr>
      <w:instrText>NUMPAGES</w:instrText>
    </w:r>
    <w:r>
      <w:rPr>
        <w:b/>
      </w:rPr>
      <w:fldChar w:fldCharType="separate"/>
    </w:r>
    <w:r w:rsidR="009F72E0">
      <w:rPr>
        <w:b/>
        <w:noProof/>
      </w:rPr>
      <w:t>12</w:t>
    </w:r>
    <w:r>
      <w:rPr>
        <w:b/>
      </w:rPr>
      <w:fldChar w:fldCharType="end"/>
    </w:r>
  </w:p>
  <w:p w:rsidR="00996D43" w:rsidRDefault="00996D4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43" w:rsidRDefault="00996D43">
      <w:r>
        <w:separator/>
      </w:r>
    </w:p>
  </w:footnote>
  <w:footnote w:type="continuationSeparator" w:id="0">
    <w:p w:rsidR="00996D43" w:rsidRDefault="00996D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43" w:rsidRPr="006A7EE1" w:rsidRDefault="00996D43" w:rsidP="006A7EE1">
    <w:pPr>
      <w:keepNext/>
      <w:keepLines/>
      <w:spacing w:after="0" w:line="240" w:lineRule="auto"/>
      <w:rPr>
        <w:rFonts w:cs="Arial"/>
        <w:b/>
        <w:color w:val="000000"/>
        <w:sz w:val="16"/>
        <w:szCs w:val="16"/>
      </w:rPr>
    </w:pPr>
    <w:r w:rsidRPr="006A7EE1">
      <w:rPr>
        <w:rFonts w:cs="Arial"/>
        <w:b/>
        <w:noProof/>
        <w:color w:val="000000"/>
        <w:sz w:val="16"/>
        <w:szCs w:val="16"/>
      </w:rPr>
      <w:drawing>
        <wp:anchor distT="0" distB="0" distL="114300" distR="114300" simplePos="0" relativeHeight="251659264" behindDoc="1" locked="0" layoutInCell="1" allowOverlap="1">
          <wp:simplePos x="0" y="0"/>
          <wp:positionH relativeFrom="margin">
            <wp:posOffset>4432935</wp:posOffset>
          </wp:positionH>
          <wp:positionV relativeFrom="margin">
            <wp:posOffset>-650875</wp:posOffset>
          </wp:positionV>
          <wp:extent cx="1327785" cy="553720"/>
          <wp:effectExtent l="19050" t="0" r="5715" b="0"/>
          <wp:wrapSquare wrapText="bothSides"/>
          <wp:docPr id="4"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tretch>
                    <a:fillRect/>
                  </a:stretch>
                </pic:blipFill>
                <pic:spPr bwMode="auto">
                  <a:xfrm>
                    <a:off x="0" y="0"/>
                    <a:ext cx="1327785" cy="553720"/>
                  </a:xfrm>
                  <a:prstGeom prst="rect">
                    <a:avLst/>
                  </a:prstGeom>
                  <a:noFill/>
                </pic:spPr>
              </pic:pic>
            </a:graphicData>
          </a:graphic>
        </wp:anchor>
      </w:drawing>
    </w:r>
    <w:r w:rsidRPr="006A7EE1">
      <w:rPr>
        <w:rFonts w:cs="Arial"/>
        <w:b/>
        <w:color w:val="000000"/>
        <w:sz w:val="16"/>
        <w:szCs w:val="16"/>
      </w:rPr>
      <w:t xml:space="preserve">NZM </w:t>
    </w:r>
    <w:proofErr w:type="spellStart"/>
    <w:proofErr w:type="gramStart"/>
    <w:r w:rsidRPr="006A7EE1">
      <w:rPr>
        <w:rFonts w:cs="Arial"/>
        <w:b/>
        <w:color w:val="000000"/>
        <w:sz w:val="16"/>
        <w:szCs w:val="16"/>
      </w:rPr>
      <w:t>s.p.</w:t>
    </w:r>
    <w:proofErr w:type="gramEnd"/>
    <w:r w:rsidRPr="006A7EE1">
      <w:rPr>
        <w:rFonts w:cs="Arial"/>
        <w:b/>
        <w:color w:val="000000"/>
        <w:sz w:val="16"/>
        <w:szCs w:val="16"/>
      </w:rPr>
      <w:t>o</w:t>
    </w:r>
    <w:proofErr w:type="spellEnd"/>
    <w:r w:rsidRPr="006A7EE1">
      <w:rPr>
        <w:rFonts w:cs="Arial"/>
        <w:b/>
        <w:color w:val="000000"/>
        <w:sz w:val="16"/>
        <w:szCs w:val="16"/>
      </w:rPr>
      <w:t xml:space="preserve">., DNS - </w:t>
    </w:r>
    <w:r>
      <w:rPr>
        <w:rFonts w:cs="Arial"/>
        <w:b/>
        <w:color w:val="000000"/>
        <w:sz w:val="16"/>
        <w:szCs w:val="16"/>
      </w:rPr>
      <w:t>5</w:t>
    </w:r>
    <w:r w:rsidRPr="006A7EE1">
      <w:rPr>
        <w:rFonts w:cs="Arial"/>
        <w:b/>
        <w:color w:val="000000"/>
        <w:sz w:val="16"/>
        <w:szCs w:val="16"/>
      </w:rPr>
      <w:t>. kolo</w:t>
    </w:r>
  </w:p>
  <w:p w:rsidR="00996D43" w:rsidRPr="006A7EE1" w:rsidRDefault="00996D43" w:rsidP="006A7EE1">
    <w:pPr>
      <w:keepNext/>
      <w:keepLines/>
      <w:spacing w:after="0" w:line="240" w:lineRule="auto"/>
      <w:rPr>
        <w:rFonts w:cs="Arial"/>
        <w:b/>
        <w:color w:val="000000"/>
        <w:sz w:val="16"/>
        <w:szCs w:val="16"/>
      </w:rPr>
    </w:pPr>
    <w:r>
      <w:rPr>
        <w:rFonts w:cs="Arial"/>
        <w:b/>
        <w:color w:val="000000"/>
        <w:sz w:val="16"/>
        <w:szCs w:val="16"/>
      </w:rPr>
      <w:t>Notebook</w:t>
    </w:r>
    <w:r w:rsidRPr="006A7EE1">
      <w:rPr>
        <w:rFonts w:cs="Arial"/>
        <w:b/>
        <w:color w:val="000000"/>
        <w:sz w:val="16"/>
        <w:szCs w:val="16"/>
      </w:rPr>
      <w:t>y</w:t>
    </w:r>
  </w:p>
  <w:p w:rsidR="00996D43" w:rsidRDefault="00996D43" w:rsidP="006A7EE1">
    <w:pPr>
      <w:keepNext/>
      <w:keepLines/>
      <w:spacing w:after="0" w:line="240" w:lineRule="auto"/>
      <w:rPr>
        <w:rFonts w:cs="Arial"/>
        <w:color w:val="000000"/>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43" w:rsidRDefault="00996D43">
    <w:pPr>
      <w:pStyle w:val="Zhlav"/>
    </w:pPr>
    <w:r>
      <w:t>DNS – Nákup ICT prostředků -  5. kolo</w:t>
    </w:r>
  </w:p>
  <w:p w:rsidR="00996D43" w:rsidRDefault="00996D43">
    <w:pPr>
      <w:pStyle w:val="Zhlav"/>
    </w:pPr>
    <w:r>
      <w:t>Notebooky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5FEF"/>
    <w:rsid w:val="00056072"/>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09AA"/>
    <w:rsid w:val="000B704E"/>
    <w:rsid w:val="000C3F62"/>
    <w:rsid w:val="000C5F05"/>
    <w:rsid w:val="000C77E1"/>
    <w:rsid w:val="000D64B8"/>
    <w:rsid w:val="000E32F4"/>
    <w:rsid w:val="000E3FD2"/>
    <w:rsid w:val="000E4983"/>
    <w:rsid w:val="000E7D63"/>
    <w:rsid w:val="000F260D"/>
    <w:rsid w:val="000F7E77"/>
    <w:rsid w:val="001000DB"/>
    <w:rsid w:val="00100CD2"/>
    <w:rsid w:val="00101E78"/>
    <w:rsid w:val="001046DB"/>
    <w:rsid w:val="00107D5A"/>
    <w:rsid w:val="00110EA8"/>
    <w:rsid w:val="00117571"/>
    <w:rsid w:val="00117607"/>
    <w:rsid w:val="001209B9"/>
    <w:rsid w:val="00120AB2"/>
    <w:rsid w:val="00122B2E"/>
    <w:rsid w:val="001239C2"/>
    <w:rsid w:val="0012540F"/>
    <w:rsid w:val="001257A6"/>
    <w:rsid w:val="00131800"/>
    <w:rsid w:val="00132B38"/>
    <w:rsid w:val="00134388"/>
    <w:rsid w:val="001400D5"/>
    <w:rsid w:val="001401C5"/>
    <w:rsid w:val="00140BFA"/>
    <w:rsid w:val="00140D13"/>
    <w:rsid w:val="001420CE"/>
    <w:rsid w:val="00143BF4"/>
    <w:rsid w:val="001441D2"/>
    <w:rsid w:val="001479CD"/>
    <w:rsid w:val="001522BF"/>
    <w:rsid w:val="00156D39"/>
    <w:rsid w:val="00157DF8"/>
    <w:rsid w:val="00164313"/>
    <w:rsid w:val="00166531"/>
    <w:rsid w:val="0016743E"/>
    <w:rsid w:val="001674E0"/>
    <w:rsid w:val="00170419"/>
    <w:rsid w:val="0017635A"/>
    <w:rsid w:val="0017656F"/>
    <w:rsid w:val="0018042E"/>
    <w:rsid w:val="00190F49"/>
    <w:rsid w:val="001979E2"/>
    <w:rsid w:val="001A1B9D"/>
    <w:rsid w:val="001A3E44"/>
    <w:rsid w:val="001B0285"/>
    <w:rsid w:val="001B55A1"/>
    <w:rsid w:val="001C1E99"/>
    <w:rsid w:val="001C2CEC"/>
    <w:rsid w:val="001C369B"/>
    <w:rsid w:val="001C4423"/>
    <w:rsid w:val="001C5C3B"/>
    <w:rsid w:val="001C5ECB"/>
    <w:rsid w:val="001D1100"/>
    <w:rsid w:val="001D2B37"/>
    <w:rsid w:val="001D2F23"/>
    <w:rsid w:val="001D393D"/>
    <w:rsid w:val="001D6BC4"/>
    <w:rsid w:val="001D713B"/>
    <w:rsid w:val="001D7157"/>
    <w:rsid w:val="001E0871"/>
    <w:rsid w:val="001E72D5"/>
    <w:rsid w:val="001F4608"/>
    <w:rsid w:val="001F5E7C"/>
    <w:rsid w:val="001F5FDA"/>
    <w:rsid w:val="0020186C"/>
    <w:rsid w:val="00201985"/>
    <w:rsid w:val="00202B3D"/>
    <w:rsid w:val="002040A1"/>
    <w:rsid w:val="0020575F"/>
    <w:rsid w:val="00206AA8"/>
    <w:rsid w:val="00207315"/>
    <w:rsid w:val="002123A0"/>
    <w:rsid w:val="00212875"/>
    <w:rsid w:val="00214310"/>
    <w:rsid w:val="00216177"/>
    <w:rsid w:val="002168A1"/>
    <w:rsid w:val="00220F17"/>
    <w:rsid w:val="00222F3A"/>
    <w:rsid w:val="00223B32"/>
    <w:rsid w:val="0023414E"/>
    <w:rsid w:val="002427CF"/>
    <w:rsid w:val="00242DB0"/>
    <w:rsid w:val="00243B42"/>
    <w:rsid w:val="00246C95"/>
    <w:rsid w:val="00246D05"/>
    <w:rsid w:val="00251082"/>
    <w:rsid w:val="00251A02"/>
    <w:rsid w:val="00252CBC"/>
    <w:rsid w:val="00255F29"/>
    <w:rsid w:val="00256E63"/>
    <w:rsid w:val="00257C4C"/>
    <w:rsid w:val="00262624"/>
    <w:rsid w:val="00263808"/>
    <w:rsid w:val="00264D19"/>
    <w:rsid w:val="00265635"/>
    <w:rsid w:val="00266235"/>
    <w:rsid w:val="002673EE"/>
    <w:rsid w:val="00277208"/>
    <w:rsid w:val="0027774C"/>
    <w:rsid w:val="00280848"/>
    <w:rsid w:val="00282BC4"/>
    <w:rsid w:val="0028773D"/>
    <w:rsid w:val="0029264C"/>
    <w:rsid w:val="00293C87"/>
    <w:rsid w:val="0029442B"/>
    <w:rsid w:val="002955F6"/>
    <w:rsid w:val="002A388B"/>
    <w:rsid w:val="002A5097"/>
    <w:rsid w:val="002B6081"/>
    <w:rsid w:val="002C01BF"/>
    <w:rsid w:val="002C21F1"/>
    <w:rsid w:val="002C45E5"/>
    <w:rsid w:val="002D0C72"/>
    <w:rsid w:val="002D238F"/>
    <w:rsid w:val="002D2611"/>
    <w:rsid w:val="002D4532"/>
    <w:rsid w:val="002D61B0"/>
    <w:rsid w:val="002D7FF1"/>
    <w:rsid w:val="002E01B0"/>
    <w:rsid w:val="002E21CD"/>
    <w:rsid w:val="002E3ED9"/>
    <w:rsid w:val="002E4304"/>
    <w:rsid w:val="002E6428"/>
    <w:rsid w:val="002E718D"/>
    <w:rsid w:val="002F03AE"/>
    <w:rsid w:val="002F2369"/>
    <w:rsid w:val="002F49C1"/>
    <w:rsid w:val="003012C8"/>
    <w:rsid w:val="003019D4"/>
    <w:rsid w:val="0030298F"/>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013"/>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55E7"/>
    <w:rsid w:val="00377EAD"/>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B261C"/>
    <w:rsid w:val="003B28A6"/>
    <w:rsid w:val="003B4032"/>
    <w:rsid w:val="003B4E31"/>
    <w:rsid w:val="003B75DC"/>
    <w:rsid w:val="003C3615"/>
    <w:rsid w:val="003C4EAB"/>
    <w:rsid w:val="003C64CA"/>
    <w:rsid w:val="003D0851"/>
    <w:rsid w:val="003D113B"/>
    <w:rsid w:val="003D440A"/>
    <w:rsid w:val="003D681A"/>
    <w:rsid w:val="003D7DDA"/>
    <w:rsid w:val="003E6E19"/>
    <w:rsid w:val="003F03BC"/>
    <w:rsid w:val="003F1A6E"/>
    <w:rsid w:val="003F27BA"/>
    <w:rsid w:val="003F2D61"/>
    <w:rsid w:val="003F38EC"/>
    <w:rsid w:val="003F3C86"/>
    <w:rsid w:val="003F5A43"/>
    <w:rsid w:val="003F7B6F"/>
    <w:rsid w:val="00400372"/>
    <w:rsid w:val="004021B0"/>
    <w:rsid w:val="00402FEC"/>
    <w:rsid w:val="004072CC"/>
    <w:rsid w:val="004138A1"/>
    <w:rsid w:val="004204B1"/>
    <w:rsid w:val="00422A35"/>
    <w:rsid w:val="00425282"/>
    <w:rsid w:val="00425716"/>
    <w:rsid w:val="00432005"/>
    <w:rsid w:val="00435571"/>
    <w:rsid w:val="00436D2B"/>
    <w:rsid w:val="004403FA"/>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B87"/>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3629"/>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5589"/>
    <w:rsid w:val="006215CC"/>
    <w:rsid w:val="0062280F"/>
    <w:rsid w:val="0062337D"/>
    <w:rsid w:val="0062698A"/>
    <w:rsid w:val="00627E7F"/>
    <w:rsid w:val="006300E1"/>
    <w:rsid w:val="00632773"/>
    <w:rsid w:val="0063751A"/>
    <w:rsid w:val="0063755C"/>
    <w:rsid w:val="006408F0"/>
    <w:rsid w:val="00645CB7"/>
    <w:rsid w:val="006463A4"/>
    <w:rsid w:val="0065379E"/>
    <w:rsid w:val="006554F2"/>
    <w:rsid w:val="006565D2"/>
    <w:rsid w:val="00656FDE"/>
    <w:rsid w:val="00661D51"/>
    <w:rsid w:val="00661EB8"/>
    <w:rsid w:val="00663AFB"/>
    <w:rsid w:val="00664190"/>
    <w:rsid w:val="00670579"/>
    <w:rsid w:val="00671CAD"/>
    <w:rsid w:val="00672344"/>
    <w:rsid w:val="0067664C"/>
    <w:rsid w:val="00676A55"/>
    <w:rsid w:val="00682CB5"/>
    <w:rsid w:val="00685E4C"/>
    <w:rsid w:val="00686D4C"/>
    <w:rsid w:val="00686EDF"/>
    <w:rsid w:val="0069007C"/>
    <w:rsid w:val="00691531"/>
    <w:rsid w:val="0069288D"/>
    <w:rsid w:val="00692C6C"/>
    <w:rsid w:val="006969B1"/>
    <w:rsid w:val="006A253A"/>
    <w:rsid w:val="006A58FE"/>
    <w:rsid w:val="006A6E28"/>
    <w:rsid w:val="006A758F"/>
    <w:rsid w:val="006A7EE1"/>
    <w:rsid w:val="006B1CE9"/>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6F88"/>
    <w:rsid w:val="00727870"/>
    <w:rsid w:val="00727CE7"/>
    <w:rsid w:val="00727D3F"/>
    <w:rsid w:val="00727F05"/>
    <w:rsid w:val="00727F76"/>
    <w:rsid w:val="00730462"/>
    <w:rsid w:val="0073079C"/>
    <w:rsid w:val="00731707"/>
    <w:rsid w:val="00731A58"/>
    <w:rsid w:val="007367F5"/>
    <w:rsid w:val="0074118F"/>
    <w:rsid w:val="00742321"/>
    <w:rsid w:val="007461F5"/>
    <w:rsid w:val="007513B5"/>
    <w:rsid w:val="00753C40"/>
    <w:rsid w:val="00753C49"/>
    <w:rsid w:val="00755336"/>
    <w:rsid w:val="007575EC"/>
    <w:rsid w:val="00757F0E"/>
    <w:rsid w:val="00763B5C"/>
    <w:rsid w:val="00767B54"/>
    <w:rsid w:val="00774EC4"/>
    <w:rsid w:val="00774F7D"/>
    <w:rsid w:val="007754D6"/>
    <w:rsid w:val="007822F4"/>
    <w:rsid w:val="00783DC8"/>
    <w:rsid w:val="00786306"/>
    <w:rsid w:val="00786D28"/>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27E3"/>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212E"/>
    <w:rsid w:val="00824472"/>
    <w:rsid w:val="0082765E"/>
    <w:rsid w:val="00831DD4"/>
    <w:rsid w:val="00832ED6"/>
    <w:rsid w:val="00835EF6"/>
    <w:rsid w:val="0083695B"/>
    <w:rsid w:val="00837186"/>
    <w:rsid w:val="00840393"/>
    <w:rsid w:val="00844527"/>
    <w:rsid w:val="008513AD"/>
    <w:rsid w:val="0085355F"/>
    <w:rsid w:val="00853AD7"/>
    <w:rsid w:val="00856532"/>
    <w:rsid w:val="00856AFD"/>
    <w:rsid w:val="00857187"/>
    <w:rsid w:val="0086143E"/>
    <w:rsid w:val="00870192"/>
    <w:rsid w:val="0087139B"/>
    <w:rsid w:val="008740AF"/>
    <w:rsid w:val="00877997"/>
    <w:rsid w:val="00881D2A"/>
    <w:rsid w:val="008820AF"/>
    <w:rsid w:val="00882BA8"/>
    <w:rsid w:val="00883BE1"/>
    <w:rsid w:val="00885182"/>
    <w:rsid w:val="00886DE5"/>
    <w:rsid w:val="008875D5"/>
    <w:rsid w:val="0088777E"/>
    <w:rsid w:val="00890359"/>
    <w:rsid w:val="00890B81"/>
    <w:rsid w:val="00891ADD"/>
    <w:rsid w:val="008924D3"/>
    <w:rsid w:val="008969F9"/>
    <w:rsid w:val="008970A6"/>
    <w:rsid w:val="008A1BA5"/>
    <w:rsid w:val="008A30D8"/>
    <w:rsid w:val="008A3285"/>
    <w:rsid w:val="008A5091"/>
    <w:rsid w:val="008B14B5"/>
    <w:rsid w:val="008B1DCF"/>
    <w:rsid w:val="008B395E"/>
    <w:rsid w:val="008B70B6"/>
    <w:rsid w:val="008B7FCA"/>
    <w:rsid w:val="008C0185"/>
    <w:rsid w:val="008C0EF0"/>
    <w:rsid w:val="008C2E69"/>
    <w:rsid w:val="008C4B28"/>
    <w:rsid w:val="008D191E"/>
    <w:rsid w:val="008D21E2"/>
    <w:rsid w:val="008D24FF"/>
    <w:rsid w:val="008D3154"/>
    <w:rsid w:val="008D3F2A"/>
    <w:rsid w:val="008D666A"/>
    <w:rsid w:val="008E19A7"/>
    <w:rsid w:val="008E5C45"/>
    <w:rsid w:val="008E5CEA"/>
    <w:rsid w:val="008E65AE"/>
    <w:rsid w:val="008E6939"/>
    <w:rsid w:val="008E7F13"/>
    <w:rsid w:val="008F04B9"/>
    <w:rsid w:val="008F238A"/>
    <w:rsid w:val="008F4EEF"/>
    <w:rsid w:val="008F52B6"/>
    <w:rsid w:val="008F5A9A"/>
    <w:rsid w:val="008F5ED8"/>
    <w:rsid w:val="008F68C8"/>
    <w:rsid w:val="008F6C3D"/>
    <w:rsid w:val="008F7D13"/>
    <w:rsid w:val="00900291"/>
    <w:rsid w:val="00902C39"/>
    <w:rsid w:val="009039DD"/>
    <w:rsid w:val="0090509B"/>
    <w:rsid w:val="00906971"/>
    <w:rsid w:val="00906D94"/>
    <w:rsid w:val="00907B66"/>
    <w:rsid w:val="00914CB0"/>
    <w:rsid w:val="009151CE"/>
    <w:rsid w:val="00915A47"/>
    <w:rsid w:val="00916ED3"/>
    <w:rsid w:val="00921C95"/>
    <w:rsid w:val="009228C3"/>
    <w:rsid w:val="00923134"/>
    <w:rsid w:val="00923EB9"/>
    <w:rsid w:val="009252EE"/>
    <w:rsid w:val="00925828"/>
    <w:rsid w:val="009321CA"/>
    <w:rsid w:val="00932DDC"/>
    <w:rsid w:val="009365D1"/>
    <w:rsid w:val="009402DC"/>
    <w:rsid w:val="00940935"/>
    <w:rsid w:val="0094275F"/>
    <w:rsid w:val="0094351E"/>
    <w:rsid w:val="0094380D"/>
    <w:rsid w:val="009446D2"/>
    <w:rsid w:val="00945D61"/>
    <w:rsid w:val="00946D97"/>
    <w:rsid w:val="00954762"/>
    <w:rsid w:val="00954F0B"/>
    <w:rsid w:val="00956931"/>
    <w:rsid w:val="00960305"/>
    <w:rsid w:val="00961A38"/>
    <w:rsid w:val="00963366"/>
    <w:rsid w:val="00963C9C"/>
    <w:rsid w:val="00966A36"/>
    <w:rsid w:val="00967618"/>
    <w:rsid w:val="00967744"/>
    <w:rsid w:val="00973CC3"/>
    <w:rsid w:val="00973FC3"/>
    <w:rsid w:val="00977C1E"/>
    <w:rsid w:val="00977CDA"/>
    <w:rsid w:val="00980565"/>
    <w:rsid w:val="0099172E"/>
    <w:rsid w:val="00992377"/>
    <w:rsid w:val="00994B16"/>
    <w:rsid w:val="00995003"/>
    <w:rsid w:val="00996258"/>
    <w:rsid w:val="00996D43"/>
    <w:rsid w:val="009A2B39"/>
    <w:rsid w:val="009A4C3D"/>
    <w:rsid w:val="009A69B9"/>
    <w:rsid w:val="009B0512"/>
    <w:rsid w:val="009B42DF"/>
    <w:rsid w:val="009B51AA"/>
    <w:rsid w:val="009C1050"/>
    <w:rsid w:val="009D7920"/>
    <w:rsid w:val="009E0DB3"/>
    <w:rsid w:val="009E1930"/>
    <w:rsid w:val="009E3585"/>
    <w:rsid w:val="009E3731"/>
    <w:rsid w:val="009E3D9A"/>
    <w:rsid w:val="009E730E"/>
    <w:rsid w:val="009E78B7"/>
    <w:rsid w:val="009F3147"/>
    <w:rsid w:val="009F42B8"/>
    <w:rsid w:val="009F4378"/>
    <w:rsid w:val="009F72E0"/>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7407"/>
    <w:rsid w:val="00A31E8C"/>
    <w:rsid w:val="00A32715"/>
    <w:rsid w:val="00A376D7"/>
    <w:rsid w:val="00A41C66"/>
    <w:rsid w:val="00A4256A"/>
    <w:rsid w:val="00A439D6"/>
    <w:rsid w:val="00A4508C"/>
    <w:rsid w:val="00A47AA4"/>
    <w:rsid w:val="00A50B2F"/>
    <w:rsid w:val="00A52F1A"/>
    <w:rsid w:val="00A53DE8"/>
    <w:rsid w:val="00A54EEA"/>
    <w:rsid w:val="00A632B0"/>
    <w:rsid w:val="00A65E59"/>
    <w:rsid w:val="00A660B4"/>
    <w:rsid w:val="00A666E4"/>
    <w:rsid w:val="00A6783F"/>
    <w:rsid w:val="00A70145"/>
    <w:rsid w:val="00A74290"/>
    <w:rsid w:val="00A815A5"/>
    <w:rsid w:val="00A8192A"/>
    <w:rsid w:val="00A878DD"/>
    <w:rsid w:val="00A940FA"/>
    <w:rsid w:val="00A959A6"/>
    <w:rsid w:val="00A95A20"/>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D04F0"/>
    <w:rsid w:val="00AD3E33"/>
    <w:rsid w:val="00AD755E"/>
    <w:rsid w:val="00AE0248"/>
    <w:rsid w:val="00AE0315"/>
    <w:rsid w:val="00AE0F0D"/>
    <w:rsid w:val="00AE2361"/>
    <w:rsid w:val="00AE4E4E"/>
    <w:rsid w:val="00AF05DB"/>
    <w:rsid w:val="00AF2CF1"/>
    <w:rsid w:val="00AF6BEC"/>
    <w:rsid w:val="00AF7E05"/>
    <w:rsid w:val="00B0467F"/>
    <w:rsid w:val="00B047A2"/>
    <w:rsid w:val="00B056D0"/>
    <w:rsid w:val="00B056F5"/>
    <w:rsid w:val="00B1046F"/>
    <w:rsid w:val="00B11153"/>
    <w:rsid w:val="00B13423"/>
    <w:rsid w:val="00B1530F"/>
    <w:rsid w:val="00B16E71"/>
    <w:rsid w:val="00B21198"/>
    <w:rsid w:val="00B22557"/>
    <w:rsid w:val="00B230BA"/>
    <w:rsid w:val="00B23636"/>
    <w:rsid w:val="00B25C5C"/>
    <w:rsid w:val="00B26686"/>
    <w:rsid w:val="00B27A4E"/>
    <w:rsid w:val="00B34B02"/>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ECC"/>
    <w:rsid w:val="00B671F5"/>
    <w:rsid w:val="00B710FB"/>
    <w:rsid w:val="00B72C5E"/>
    <w:rsid w:val="00B75D76"/>
    <w:rsid w:val="00B823F6"/>
    <w:rsid w:val="00B86AA9"/>
    <w:rsid w:val="00B97C6B"/>
    <w:rsid w:val="00B97D55"/>
    <w:rsid w:val="00BA165C"/>
    <w:rsid w:val="00BA270B"/>
    <w:rsid w:val="00BA4EBE"/>
    <w:rsid w:val="00BA69CC"/>
    <w:rsid w:val="00BB0442"/>
    <w:rsid w:val="00BB524A"/>
    <w:rsid w:val="00BB5BEC"/>
    <w:rsid w:val="00BC1AF7"/>
    <w:rsid w:val="00BC2E9B"/>
    <w:rsid w:val="00BC2F46"/>
    <w:rsid w:val="00BC3CF6"/>
    <w:rsid w:val="00BC4E52"/>
    <w:rsid w:val="00BC70DA"/>
    <w:rsid w:val="00BD0677"/>
    <w:rsid w:val="00BD0B75"/>
    <w:rsid w:val="00BD30B0"/>
    <w:rsid w:val="00BD63E5"/>
    <w:rsid w:val="00BE11C9"/>
    <w:rsid w:val="00BE1789"/>
    <w:rsid w:val="00BE2C76"/>
    <w:rsid w:val="00BE353D"/>
    <w:rsid w:val="00BE6364"/>
    <w:rsid w:val="00BF042C"/>
    <w:rsid w:val="00BF3DF4"/>
    <w:rsid w:val="00C00CEB"/>
    <w:rsid w:val="00C01B78"/>
    <w:rsid w:val="00C020C0"/>
    <w:rsid w:val="00C025C1"/>
    <w:rsid w:val="00C03982"/>
    <w:rsid w:val="00C05266"/>
    <w:rsid w:val="00C10DD5"/>
    <w:rsid w:val="00C12AE7"/>
    <w:rsid w:val="00C12DDA"/>
    <w:rsid w:val="00C134B1"/>
    <w:rsid w:val="00C14B4C"/>
    <w:rsid w:val="00C17630"/>
    <w:rsid w:val="00C23DEA"/>
    <w:rsid w:val="00C247CD"/>
    <w:rsid w:val="00C2512F"/>
    <w:rsid w:val="00C257C5"/>
    <w:rsid w:val="00C31775"/>
    <w:rsid w:val="00C3178C"/>
    <w:rsid w:val="00C347FB"/>
    <w:rsid w:val="00C402C5"/>
    <w:rsid w:val="00C4089C"/>
    <w:rsid w:val="00C41D21"/>
    <w:rsid w:val="00C41DBB"/>
    <w:rsid w:val="00C4508D"/>
    <w:rsid w:val="00C472E9"/>
    <w:rsid w:val="00C505C3"/>
    <w:rsid w:val="00C53327"/>
    <w:rsid w:val="00C54DD8"/>
    <w:rsid w:val="00C57AF5"/>
    <w:rsid w:val="00C634A6"/>
    <w:rsid w:val="00C70F7A"/>
    <w:rsid w:val="00C7620B"/>
    <w:rsid w:val="00C816B7"/>
    <w:rsid w:val="00C830A5"/>
    <w:rsid w:val="00C8464B"/>
    <w:rsid w:val="00C8681E"/>
    <w:rsid w:val="00C90EEC"/>
    <w:rsid w:val="00C9591E"/>
    <w:rsid w:val="00C9680C"/>
    <w:rsid w:val="00C97529"/>
    <w:rsid w:val="00CA0A3C"/>
    <w:rsid w:val="00CA3054"/>
    <w:rsid w:val="00CA5096"/>
    <w:rsid w:val="00CA53F7"/>
    <w:rsid w:val="00CA647C"/>
    <w:rsid w:val="00CB0A0F"/>
    <w:rsid w:val="00CB0F13"/>
    <w:rsid w:val="00CB2260"/>
    <w:rsid w:val="00CB2429"/>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FFB"/>
    <w:rsid w:val="00D94C2E"/>
    <w:rsid w:val="00D97847"/>
    <w:rsid w:val="00DA1636"/>
    <w:rsid w:val="00DA2AC2"/>
    <w:rsid w:val="00DA2E46"/>
    <w:rsid w:val="00DA4DA4"/>
    <w:rsid w:val="00DB1779"/>
    <w:rsid w:val="00DB78E6"/>
    <w:rsid w:val="00DC1CD6"/>
    <w:rsid w:val="00DC49EB"/>
    <w:rsid w:val="00DC7D94"/>
    <w:rsid w:val="00DD1F20"/>
    <w:rsid w:val="00DE0299"/>
    <w:rsid w:val="00DE07E3"/>
    <w:rsid w:val="00DE6724"/>
    <w:rsid w:val="00DE6FE7"/>
    <w:rsid w:val="00DE7C5A"/>
    <w:rsid w:val="00E01141"/>
    <w:rsid w:val="00E032F9"/>
    <w:rsid w:val="00E1178F"/>
    <w:rsid w:val="00E148B5"/>
    <w:rsid w:val="00E1579D"/>
    <w:rsid w:val="00E17F47"/>
    <w:rsid w:val="00E20FBE"/>
    <w:rsid w:val="00E2338D"/>
    <w:rsid w:val="00E26144"/>
    <w:rsid w:val="00E3070E"/>
    <w:rsid w:val="00E34689"/>
    <w:rsid w:val="00E34D73"/>
    <w:rsid w:val="00E35489"/>
    <w:rsid w:val="00E37780"/>
    <w:rsid w:val="00E37F48"/>
    <w:rsid w:val="00E40169"/>
    <w:rsid w:val="00E40E16"/>
    <w:rsid w:val="00E43F5C"/>
    <w:rsid w:val="00E440DF"/>
    <w:rsid w:val="00E44347"/>
    <w:rsid w:val="00E47A9B"/>
    <w:rsid w:val="00E5110A"/>
    <w:rsid w:val="00E52950"/>
    <w:rsid w:val="00E5714D"/>
    <w:rsid w:val="00E6103B"/>
    <w:rsid w:val="00E61771"/>
    <w:rsid w:val="00E63721"/>
    <w:rsid w:val="00E67680"/>
    <w:rsid w:val="00E75062"/>
    <w:rsid w:val="00E75628"/>
    <w:rsid w:val="00E76DDC"/>
    <w:rsid w:val="00E80646"/>
    <w:rsid w:val="00E8651F"/>
    <w:rsid w:val="00E87EA6"/>
    <w:rsid w:val="00E91CAD"/>
    <w:rsid w:val="00E926DD"/>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68F"/>
    <w:rsid w:val="00EC679F"/>
    <w:rsid w:val="00EC7310"/>
    <w:rsid w:val="00ED092D"/>
    <w:rsid w:val="00ED1BE7"/>
    <w:rsid w:val="00ED237D"/>
    <w:rsid w:val="00ED5478"/>
    <w:rsid w:val="00EE1FD9"/>
    <w:rsid w:val="00EE3162"/>
    <w:rsid w:val="00EE3692"/>
    <w:rsid w:val="00EE41FF"/>
    <w:rsid w:val="00EE56DD"/>
    <w:rsid w:val="00EE7FFB"/>
    <w:rsid w:val="00EF584C"/>
    <w:rsid w:val="00EF5A79"/>
    <w:rsid w:val="00EF5CA3"/>
    <w:rsid w:val="00F01DE2"/>
    <w:rsid w:val="00F0726E"/>
    <w:rsid w:val="00F076D1"/>
    <w:rsid w:val="00F1249B"/>
    <w:rsid w:val="00F133D3"/>
    <w:rsid w:val="00F1449A"/>
    <w:rsid w:val="00F15A45"/>
    <w:rsid w:val="00F16378"/>
    <w:rsid w:val="00F2138F"/>
    <w:rsid w:val="00F23367"/>
    <w:rsid w:val="00F24C6D"/>
    <w:rsid w:val="00F274BE"/>
    <w:rsid w:val="00F335C8"/>
    <w:rsid w:val="00F365F0"/>
    <w:rsid w:val="00F36DB3"/>
    <w:rsid w:val="00F3711F"/>
    <w:rsid w:val="00F3731B"/>
    <w:rsid w:val="00F46C29"/>
    <w:rsid w:val="00F5470E"/>
    <w:rsid w:val="00F56C3F"/>
    <w:rsid w:val="00F60229"/>
    <w:rsid w:val="00F60D0E"/>
    <w:rsid w:val="00F617B1"/>
    <w:rsid w:val="00F61875"/>
    <w:rsid w:val="00F62144"/>
    <w:rsid w:val="00F63419"/>
    <w:rsid w:val="00F660BB"/>
    <w:rsid w:val="00F66242"/>
    <w:rsid w:val="00F674A2"/>
    <w:rsid w:val="00F72E5E"/>
    <w:rsid w:val="00F732E5"/>
    <w:rsid w:val="00F75164"/>
    <w:rsid w:val="00F8419B"/>
    <w:rsid w:val="00F86725"/>
    <w:rsid w:val="00F86C5A"/>
    <w:rsid w:val="00F904D2"/>
    <w:rsid w:val="00F9279D"/>
    <w:rsid w:val="00F934E7"/>
    <w:rsid w:val="00F96AB5"/>
    <w:rsid w:val="00FA0546"/>
    <w:rsid w:val="00FA23EC"/>
    <w:rsid w:val="00FA282C"/>
    <w:rsid w:val="00FA2910"/>
    <w:rsid w:val="00FA4C82"/>
    <w:rsid w:val="00FA7069"/>
    <w:rsid w:val="00FB0058"/>
    <w:rsid w:val="00FB14BB"/>
    <w:rsid w:val="00FB1A04"/>
    <w:rsid w:val="00FB1E63"/>
    <w:rsid w:val="00FB4358"/>
    <w:rsid w:val="00FB7080"/>
    <w:rsid w:val="00FC04BD"/>
    <w:rsid w:val="00FC7AD4"/>
    <w:rsid w:val="00FD1780"/>
    <w:rsid w:val="00FD1A07"/>
    <w:rsid w:val="00FD3FC8"/>
    <w:rsid w:val="00FD53C0"/>
    <w:rsid w:val="00FD722F"/>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02BE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uiPriority w:val="99"/>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7864">
      <w:bodyDiv w:val="1"/>
      <w:marLeft w:val="0"/>
      <w:marRight w:val="0"/>
      <w:marTop w:val="0"/>
      <w:marBottom w:val="0"/>
      <w:divBdr>
        <w:top w:val="none" w:sz="0" w:space="0" w:color="auto"/>
        <w:left w:val="none" w:sz="0" w:space="0" w:color="auto"/>
        <w:bottom w:val="none" w:sz="0" w:space="0" w:color="auto"/>
        <w:right w:val="none" w:sz="0" w:space="0" w:color="auto"/>
      </w:divBdr>
    </w:div>
    <w:div w:id="150874556">
      <w:bodyDiv w:val="1"/>
      <w:marLeft w:val="0"/>
      <w:marRight w:val="0"/>
      <w:marTop w:val="0"/>
      <w:marBottom w:val="0"/>
      <w:divBdr>
        <w:top w:val="none" w:sz="0" w:space="0" w:color="auto"/>
        <w:left w:val="none" w:sz="0" w:space="0" w:color="auto"/>
        <w:bottom w:val="none" w:sz="0" w:space="0" w:color="auto"/>
        <w:right w:val="none" w:sz="0" w:space="0" w:color="auto"/>
      </w:divBdr>
    </w:div>
    <w:div w:id="258372872">
      <w:bodyDiv w:val="1"/>
      <w:marLeft w:val="0"/>
      <w:marRight w:val="0"/>
      <w:marTop w:val="0"/>
      <w:marBottom w:val="0"/>
      <w:divBdr>
        <w:top w:val="none" w:sz="0" w:space="0" w:color="auto"/>
        <w:left w:val="none" w:sz="0" w:space="0" w:color="auto"/>
        <w:bottom w:val="none" w:sz="0" w:space="0" w:color="auto"/>
        <w:right w:val="none" w:sz="0" w:space="0" w:color="auto"/>
      </w:divBdr>
    </w:div>
    <w:div w:id="357433602">
      <w:bodyDiv w:val="1"/>
      <w:marLeft w:val="0"/>
      <w:marRight w:val="0"/>
      <w:marTop w:val="0"/>
      <w:marBottom w:val="0"/>
      <w:divBdr>
        <w:top w:val="none" w:sz="0" w:space="0" w:color="auto"/>
        <w:left w:val="none" w:sz="0" w:space="0" w:color="auto"/>
        <w:bottom w:val="none" w:sz="0" w:space="0" w:color="auto"/>
        <w:right w:val="none" w:sz="0" w:space="0" w:color="auto"/>
      </w:divBdr>
    </w:div>
    <w:div w:id="407507370">
      <w:bodyDiv w:val="1"/>
      <w:marLeft w:val="0"/>
      <w:marRight w:val="0"/>
      <w:marTop w:val="0"/>
      <w:marBottom w:val="0"/>
      <w:divBdr>
        <w:top w:val="none" w:sz="0" w:space="0" w:color="auto"/>
        <w:left w:val="none" w:sz="0" w:space="0" w:color="auto"/>
        <w:bottom w:val="none" w:sz="0" w:space="0" w:color="auto"/>
        <w:right w:val="none" w:sz="0" w:space="0" w:color="auto"/>
      </w:divBdr>
    </w:div>
    <w:div w:id="473911532">
      <w:bodyDiv w:val="1"/>
      <w:marLeft w:val="0"/>
      <w:marRight w:val="0"/>
      <w:marTop w:val="0"/>
      <w:marBottom w:val="0"/>
      <w:divBdr>
        <w:top w:val="none" w:sz="0" w:space="0" w:color="auto"/>
        <w:left w:val="none" w:sz="0" w:space="0" w:color="auto"/>
        <w:bottom w:val="none" w:sz="0" w:space="0" w:color="auto"/>
        <w:right w:val="none" w:sz="0" w:space="0" w:color="auto"/>
      </w:divBdr>
    </w:div>
    <w:div w:id="548079653">
      <w:bodyDiv w:val="1"/>
      <w:marLeft w:val="0"/>
      <w:marRight w:val="0"/>
      <w:marTop w:val="0"/>
      <w:marBottom w:val="0"/>
      <w:divBdr>
        <w:top w:val="none" w:sz="0" w:space="0" w:color="auto"/>
        <w:left w:val="none" w:sz="0" w:space="0" w:color="auto"/>
        <w:bottom w:val="none" w:sz="0" w:space="0" w:color="auto"/>
        <w:right w:val="none" w:sz="0" w:space="0" w:color="auto"/>
      </w:divBdr>
    </w:div>
    <w:div w:id="601303618">
      <w:bodyDiv w:val="1"/>
      <w:marLeft w:val="0"/>
      <w:marRight w:val="0"/>
      <w:marTop w:val="0"/>
      <w:marBottom w:val="0"/>
      <w:divBdr>
        <w:top w:val="none" w:sz="0" w:space="0" w:color="auto"/>
        <w:left w:val="none" w:sz="0" w:space="0" w:color="auto"/>
        <w:bottom w:val="none" w:sz="0" w:space="0" w:color="auto"/>
        <w:right w:val="none" w:sz="0" w:space="0" w:color="auto"/>
      </w:divBdr>
    </w:div>
    <w:div w:id="644696893">
      <w:bodyDiv w:val="1"/>
      <w:marLeft w:val="0"/>
      <w:marRight w:val="0"/>
      <w:marTop w:val="0"/>
      <w:marBottom w:val="0"/>
      <w:divBdr>
        <w:top w:val="none" w:sz="0" w:space="0" w:color="auto"/>
        <w:left w:val="none" w:sz="0" w:space="0" w:color="auto"/>
        <w:bottom w:val="none" w:sz="0" w:space="0" w:color="auto"/>
        <w:right w:val="none" w:sz="0" w:space="0" w:color="auto"/>
      </w:divBdr>
    </w:div>
    <w:div w:id="676470101">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813764773">
      <w:bodyDiv w:val="1"/>
      <w:marLeft w:val="0"/>
      <w:marRight w:val="0"/>
      <w:marTop w:val="0"/>
      <w:marBottom w:val="0"/>
      <w:divBdr>
        <w:top w:val="none" w:sz="0" w:space="0" w:color="auto"/>
        <w:left w:val="none" w:sz="0" w:space="0" w:color="auto"/>
        <w:bottom w:val="none" w:sz="0" w:space="0" w:color="auto"/>
        <w:right w:val="none" w:sz="0" w:space="0" w:color="auto"/>
      </w:divBdr>
    </w:div>
    <w:div w:id="859202035">
      <w:bodyDiv w:val="1"/>
      <w:marLeft w:val="0"/>
      <w:marRight w:val="0"/>
      <w:marTop w:val="0"/>
      <w:marBottom w:val="0"/>
      <w:divBdr>
        <w:top w:val="none" w:sz="0" w:space="0" w:color="auto"/>
        <w:left w:val="none" w:sz="0" w:space="0" w:color="auto"/>
        <w:bottom w:val="none" w:sz="0" w:space="0" w:color="auto"/>
        <w:right w:val="none" w:sz="0" w:space="0" w:color="auto"/>
      </w:divBdr>
    </w:div>
    <w:div w:id="915894533">
      <w:bodyDiv w:val="1"/>
      <w:marLeft w:val="0"/>
      <w:marRight w:val="0"/>
      <w:marTop w:val="0"/>
      <w:marBottom w:val="0"/>
      <w:divBdr>
        <w:top w:val="none" w:sz="0" w:space="0" w:color="auto"/>
        <w:left w:val="none" w:sz="0" w:space="0" w:color="auto"/>
        <w:bottom w:val="none" w:sz="0" w:space="0" w:color="auto"/>
        <w:right w:val="none" w:sz="0" w:space="0" w:color="auto"/>
      </w:divBdr>
    </w:div>
    <w:div w:id="923534923">
      <w:bodyDiv w:val="1"/>
      <w:marLeft w:val="0"/>
      <w:marRight w:val="0"/>
      <w:marTop w:val="0"/>
      <w:marBottom w:val="0"/>
      <w:divBdr>
        <w:top w:val="none" w:sz="0" w:space="0" w:color="auto"/>
        <w:left w:val="none" w:sz="0" w:space="0" w:color="auto"/>
        <w:bottom w:val="none" w:sz="0" w:space="0" w:color="auto"/>
        <w:right w:val="none" w:sz="0" w:space="0" w:color="auto"/>
      </w:divBdr>
    </w:div>
    <w:div w:id="1053697926">
      <w:bodyDiv w:val="1"/>
      <w:marLeft w:val="0"/>
      <w:marRight w:val="0"/>
      <w:marTop w:val="0"/>
      <w:marBottom w:val="0"/>
      <w:divBdr>
        <w:top w:val="none" w:sz="0" w:space="0" w:color="auto"/>
        <w:left w:val="none" w:sz="0" w:space="0" w:color="auto"/>
        <w:bottom w:val="none" w:sz="0" w:space="0" w:color="auto"/>
        <w:right w:val="none" w:sz="0" w:space="0" w:color="auto"/>
      </w:divBdr>
    </w:div>
    <w:div w:id="1078333200">
      <w:bodyDiv w:val="1"/>
      <w:marLeft w:val="0"/>
      <w:marRight w:val="0"/>
      <w:marTop w:val="0"/>
      <w:marBottom w:val="0"/>
      <w:divBdr>
        <w:top w:val="none" w:sz="0" w:space="0" w:color="auto"/>
        <w:left w:val="none" w:sz="0" w:space="0" w:color="auto"/>
        <w:bottom w:val="none" w:sz="0" w:space="0" w:color="auto"/>
        <w:right w:val="none" w:sz="0" w:space="0" w:color="auto"/>
      </w:divBdr>
    </w:div>
    <w:div w:id="1183471942">
      <w:bodyDiv w:val="1"/>
      <w:marLeft w:val="0"/>
      <w:marRight w:val="0"/>
      <w:marTop w:val="0"/>
      <w:marBottom w:val="0"/>
      <w:divBdr>
        <w:top w:val="none" w:sz="0" w:space="0" w:color="auto"/>
        <w:left w:val="none" w:sz="0" w:space="0" w:color="auto"/>
        <w:bottom w:val="none" w:sz="0" w:space="0" w:color="auto"/>
        <w:right w:val="none" w:sz="0" w:space="0" w:color="auto"/>
      </w:divBdr>
    </w:div>
    <w:div w:id="1189369584">
      <w:bodyDiv w:val="1"/>
      <w:marLeft w:val="0"/>
      <w:marRight w:val="0"/>
      <w:marTop w:val="0"/>
      <w:marBottom w:val="0"/>
      <w:divBdr>
        <w:top w:val="none" w:sz="0" w:space="0" w:color="auto"/>
        <w:left w:val="none" w:sz="0" w:space="0" w:color="auto"/>
        <w:bottom w:val="none" w:sz="0" w:space="0" w:color="auto"/>
        <w:right w:val="none" w:sz="0" w:space="0" w:color="auto"/>
      </w:divBdr>
    </w:div>
    <w:div w:id="1305045755">
      <w:bodyDiv w:val="1"/>
      <w:marLeft w:val="0"/>
      <w:marRight w:val="0"/>
      <w:marTop w:val="0"/>
      <w:marBottom w:val="0"/>
      <w:divBdr>
        <w:top w:val="none" w:sz="0" w:space="0" w:color="auto"/>
        <w:left w:val="none" w:sz="0" w:space="0" w:color="auto"/>
        <w:bottom w:val="none" w:sz="0" w:space="0" w:color="auto"/>
        <w:right w:val="none" w:sz="0" w:space="0" w:color="auto"/>
      </w:divBdr>
    </w:div>
    <w:div w:id="1343360911">
      <w:bodyDiv w:val="1"/>
      <w:marLeft w:val="0"/>
      <w:marRight w:val="0"/>
      <w:marTop w:val="0"/>
      <w:marBottom w:val="0"/>
      <w:divBdr>
        <w:top w:val="none" w:sz="0" w:space="0" w:color="auto"/>
        <w:left w:val="none" w:sz="0" w:space="0" w:color="auto"/>
        <w:bottom w:val="none" w:sz="0" w:space="0" w:color="auto"/>
        <w:right w:val="none" w:sz="0" w:space="0" w:color="auto"/>
      </w:divBdr>
    </w:div>
    <w:div w:id="1347252086">
      <w:bodyDiv w:val="1"/>
      <w:marLeft w:val="0"/>
      <w:marRight w:val="0"/>
      <w:marTop w:val="0"/>
      <w:marBottom w:val="0"/>
      <w:divBdr>
        <w:top w:val="none" w:sz="0" w:space="0" w:color="auto"/>
        <w:left w:val="none" w:sz="0" w:space="0" w:color="auto"/>
        <w:bottom w:val="none" w:sz="0" w:space="0" w:color="auto"/>
        <w:right w:val="none" w:sz="0" w:space="0" w:color="auto"/>
      </w:divBdr>
    </w:div>
    <w:div w:id="1490440074">
      <w:bodyDiv w:val="1"/>
      <w:marLeft w:val="0"/>
      <w:marRight w:val="0"/>
      <w:marTop w:val="0"/>
      <w:marBottom w:val="0"/>
      <w:divBdr>
        <w:top w:val="none" w:sz="0" w:space="0" w:color="auto"/>
        <w:left w:val="none" w:sz="0" w:space="0" w:color="auto"/>
        <w:bottom w:val="none" w:sz="0" w:space="0" w:color="auto"/>
        <w:right w:val="none" w:sz="0" w:space="0" w:color="auto"/>
      </w:divBdr>
    </w:div>
    <w:div w:id="1530096769">
      <w:bodyDiv w:val="1"/>
      <w:marLeft w:val="0"/>
      <w:marRight w:val="0"/>
      <w:marTop w:val="0"/>
      <w:marBottom w:val="0"/>
      <w:divBdr>
        <w:top w:val="none" w:sz="0" w:space="0" w:color="auto"/>
        <w:left w:val="none" w:sz="0" w:space="0" w:color="auto"/>
        <w:bottom w:val="none" w:sz="0" w:space="0" w:color="auto"/>
        <w:right w:val="none" w:sz="0" w:space="0" w:color="auto"/>
      </w:divBdr>
    </w:div>
    <w:div w:id="1549486828">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589803817">
      <w:bodyDiv w:val="1"/>
      <w:marLeft w:val="0"/>
      <w:marRight w:val="0"/>
      <w:marTop w:val="0"/>
      <w:marBottom w:val="0"/>
      <w:divBdr>
        <w:top w:val="none" w:sz="0" w:space="0" w:color="auto"/>
        <w:left w:val="none" w:sz="0" w:space="0" w:color="auto"/>
        <w:bottom w:val="none" w:sz="0" w:space="0" w:color="auto"/>
        <w:right w:val="none" w:sz="0" w:space="0" w:color="auto"/>
      </w:divBdr>
    </w:div>
    <w:div w:id="1634797489">
      <w:bodyDiv w:val="1"/>
      <w:marLeft w:val="0"/>
      <w:marRight w:val="0"/>
      <w:marTop w:val="0"/>
      <w:marBottom w:val="0"/>
      <w:divBdr>
        <w:top w:val="none" w:sz="0" w:space="0" w:color="auto"/>
        <w:left w:val="none" w:sz="0" w:space="0" w:color="auto"/>
        <w:bottom w:val="none" w:sz="0" w:space="0" w:color="auto"/>
        <w:right w:val="none" w:sz="0" w:space="0" w:color="auto"/>
      </w:divBdr>
    </w:div>
    <w:div w:id="1698774342">
      <w:bodyDiv w:val="1"/>
      <w:marLeft w:val="0"/>
      <w:marRight w:val="0"/>
      <w:marTop w:val="0"/>
      <w:marBottom w:val="0"/>
      <w:divBdr>
        <w:top w:val="none" w:sz="0" w:space="0" w:color="auto"/>
        <w:left w:val="none" w:sz="0" w:space="0" w:color="auto"/>
        <w:bottom w:val="none" w:sz="0" w:space="0" w:color="auto"/>
        <w:right w:val="none" w:sz="0" w:space="0" w:color="auto"/>
      </w:divBdr>
    </w:div>
    <w:div w:id="1795977529">
      <w:bodyDiv w:val="1"/>
      <w:marLeft w:val="0"/>
      <w:marRight w:val="0"/>
      <w:marTop w:val="0"/>
      <w:marBottom w:val="0"/>
      <w:divBdr>
        <w:top w:val="none" w:sz="0" w:space="0" w:color="auto"/>
        <w:left w:val="none" w:sz="0" w:space="0" w:color="auto"/>
        <w:bottom w:val="none" w:sz="0" w:space="0" w:color="auto"/>
        <w:right w:val="none" w:sz="0" w:space="0" w:color="auto"/>
      </w:divBdr>
    </w:div>
    <w:div w:id="1839030426">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875196505">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925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4174</Words>
  <Characters>23796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2017-02-28T14:04:00Z</dcterms:created>
  <dcterms:modified xsi:type="dcterms:W3CDTF">2017-02-28T14:19:00Z</dcterms:modified>
</cp:coreProperties>
</file>