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3047" w14:textId="77777777" w:rsidR="00F4144A" w:rsidRDefault="003004DA">
      <w:pPr>
        <w:rPr>
          <w:sz w:val="2"/>
          <w:szCs w:val="2"/>
        </w:rPr>
      </w:pPr>
      <w:r>
        <w:pict w14:anchorId="339C30A4">
          <v:rect id="_x0000_s1038" style="position:absolute;margin-left:21.75pt;margin-top:205.35pt;width:54.5pt;height:14.9pt;z-index:-251664384;mso-position-horizontal-relative:page;mso-position-vertical-relative:page" fillcolor="#f8f9f5" stroked="f">
            <w10:wrap anchorx="page" anchory="page"/>
          </v:rect>
        </w:pict>
      </w:r>
      <w:r>
        <w:pict w14:anchorId="339C30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14.8pt;margin-top:320.1pt;width:89.3pt;height:0;z-index:-25166336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39C30A6">
          <v:shape id="_x0000_s1036" type="#_x0000_t32" style="position:absolute;margin-left:314.8pt;margin-top:320.1pt;width:0;height:13.9pt;z-index:-25166233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39C30A7">
          <v:shape id="_x0000_s1035" type="#_x0000_t32" style="position:absolute;margin-left:314.8pt;margin-top:334pt;width:89.3pt;height:0;z-index:-25166131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39C30A8">
          <v:shape id="_x0000_s1034" type="#_x0000_t32" style="position:absolute;margin-left:404.1pt;margin-top:320.1pt;width:0;height:13.9pt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39C30A9">
          <v:shape id="_x0000_s1033" type="#_x0000_t32" style="position:absolute;margin-left:22.5pt;margin-top:277.6pt;width:53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39C30AA">
          <v:shape id="_x0000_s1032" type="#_x0000_t32" style="position:absolute;margin-left:22.5pt;margin-top:277.6pt;width:0;height:13.9pt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39C30AB">
          <v:shape id="_x0000_s1031" type="#_x0000_t32" style="position:absolute;margin-left:22.5pt;margin-top:291.5pt;width:53.5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39C30AC">
          <v:shape id="_x0000_s1030" type="#_x0000_t32" style="position:absolute;margin-left:76pt;margin-top:277.6pt;width:0;height:13.9pt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39C30AD">
          <v:shape id="_x0000_s1029" type="#_x0000_t32" style="position:absolute;margin-left:301.1pt;margin-top:57.05pt;width:77.05pt;height:0;z-index:-25165516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39C30AE">
          <v:shape id="_x0000_s1028" type="#_x0000_t32" style="position:absolute;margin-left:27.5pt;margin-top:791.7pt;width:545.8pt;height:0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39C30AF">
          <v:shape id="_x0000_s1027" type="#_x0000_t32" style="position:absolute;margin-left:301.6pt;margin-top:42.4pt;width:0;height:15.35pt;z-index:-25165312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39C3048" w14:textId="77777777" w:rsidR="00F4144A" w:rsidRDefault="00C92634">
      <w:pPr>
        <w:pStyle w:val="Heading20"/>
        <w:framePr w:wrap="none" w:vAnchor="page" w:hAnchor="page" w:x="518" w:y="868"/>
        <w:shd w:val="clear" w:color="auto" w:fill="auto"/>
      </w:pPr>
      <w:bookmarkStart w:id="0" w:name="bookmark0"/>
      <w:r>
        <w:t xml:space="preserve">DAŇOVÝ </w:t>
      </w:r>
      <w:proofErr w:type="gramStart"/>
      <w:r>
        <w:t>DOKLAD - faktura</w:t>
      </w:r>
      <w:proofErr w:type="gramEnd"/>
      <w:r>
        <w:t xml:space="preserve"> č.</w:t>
      </w:r>
      <w:bookmarkEnd w:id="0"/>
    </w:p>
    <w:p w14:paraId="339C3049" w14:textId="306C1834" w:rsidR="00F4144A" w:rsidRDefault="00C92634">
      <w:pPr>
        <w:pStyle w:val="Bodytext40"/>
        <w:framePr w:wrap="none" w:vAnchor="page" w:hAnchor="page" w:x="508" w:y="5574"/>
        <w:shd w:val="clear" w:color="auto" w:fill="auto"/>
      </w:pPr>
      <w:proofErr w:type="spellStart"/>
      <w:proofErr w:type="gramStart"/>
      <w:r>
        <w:t>K.příjemce</w:t>
      </w:r>
      <w:proofErr w:type="spellEnd"/>
      <w:proofErr w:type="gramEnd"/>
    </w:p>
    <w:p w14:paraId="339C304A" w14:textId="77777777" w:rsidR="00F4144A" w:rsidRDefault="00C92634">
      <w:pPr>
        <w:pStyle w:val="Picturecaption0"/>
        <w:framePr w:wrap="none" w:vAnchor="page" w:hAnchor="page" w:x="1766" w:y="4886"/>
        <w:shd w:val="clear" w:color="auto" w:fill="auto"/>
      </w:pPr>
      <w:r>
        <w:t>dtto</w:t>
      </w:r>
    </w:p>
    <w:p w14:paraId="339C304B" w14:textId="77777777" w:rsidR="00F4144A" w:rsidRDefault="00C92634">
      <w:pPr>
        <w:pStyle w:val="Bodytext70"/>
        <w:framePr w:wrap="none" w:vAnchor="page" w:hAnchor="page" w:x="1785" w:y="6317"/>
        <w:shd w:val="clear" w:color="auto" w:fill="auto"/>
      </w:pPr>
      <w:r>
        <w:t>dtto</w:t>
      </w:r>
    </w:p>
    <w:p w14:paraId="339C304C" w14:textId="77777777" w:rsidR="00F4144A" w:rsidRDefault="00C92634">
      <w:pPr>
        <w:pStyle w:val="Bodytext30"/>
        <w:framePr w:wrap="none" w:vAnchor="page" w:hAnchor="page" w:x="6211" w:y="832"/>
        <w:shd w:val="clear" w:color="auto" w:fill="auto"/>
      </w:pPr>
      <w:r>
        <w:t>41000232</w:t>
      </w:r>
    </w:p>
    <w:p w14:paraId="339C304D" w14:textId="77777777" w:rsidR="00F4144A" w:rsidRDefault="00C92634">
      <w:pPr>
        <w:pStyle w:val="Heading30"/>
        <w:framePr w:wrap="none" w:vAnchor="page" w:hAnchor="page" w:x="10118" w:y="1271"/>
        <w:shd w:val="clear" w:color="auto" w:fill="auto"/>
      </w:pPr>
      <w:bookmarkStart w:id="1" w:name="bookmark1"/>
      <w:r>
        <w:t>Originál</w:t>
      </w:r>
      <w:bookmarkEnd w:id="1"/>
    </w:p>
    <w:p w14:paraId="339C304E" w14:textId="77777777" w:rsidR="00F4144A" w:rsidRDefault="00C92634">
      <w:pPr>
        <w:framePr w:wrap="none" w:vAnchor="page" w:hAnchor="page" w:x="335" w:y="159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2020/media/image1.jpeg" \* MERGEFORMATINET </w:instrText>
      </w:r>
      <w:r>
        <w:fldChar w:fldCharType="separate"/>
      </w:r>
      <w:r w:rsidR="003004DA">
        <w:fldChar w:fldCharType="begin"/>
      </w:r>
      <w:r w:rsidR="003004DA">
        <w:instrText xml:space="preserve"> </w:instrText>
      </w:r>
      <w:r w:rsidR="003004DA">
        <w:instrText>INCLUDEPICTURE  "C:\\Users\\Markétka\\Downloads\\media\\image1.jpeg" \* MERGEFORMATINET</w:instrText>
      </w:r>
      <w:r w:rsidR="003004DA">
        <w:instrText xml:space="preserve"> </w:instrText>
      </w:r>
      <w:r w:rsidR="003004DA">
        <w:fldChar w:fldCharType="separate"/>
      </w:r>
      <w:r w:rsidR="003004DA">
        <w:pict w14:anchorId="339C3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147.6pt">
            <v:imagedata r:id="rId6" r:href="rId7"/>
          </v:shape>
        </w:pict>
      </w:r>
      <w:r w:rsidR="003004DA">
        <w:fldChar w:fldCharType="end"/>
      </w:r>
      <w:r>
        <w:fldChar w:fldCharType="end"/>
      </w:r>
    </w:p>
    <w:p w14:paraId="339C304F" w14:textId="789E8B4F" w:rsidR="00F4144A" w:rsidRDefault="00C92634">
      <w:pPr>
        <w:pStyle w:val="Bodytext20"/>
        <w:framePr w:w="1661" w:h="1715" w:hRule="exact" w:wrap="none" w:vAnchor="page" w:hAnchor="page" w:x="6297" w:y="4568"/>
        <w:shd w:val="clear" w:color="auto" w:fill="auto"/>
      </w:pPr>
      <w:r>
        <w:t xml:space="preserve">Objednávka                   Ze dne                         Smlouva </w:t>
      </w:r>
      <w:proofErr w:type="spellStart"/>
      <w:r>
        <w:t>Sml.pokuta</w:t>
      </w:r>
      <w:proofErr w:type="spellEnd"/>
      <w:r>
        <w:t>/den</w:t>
      </w:r>
    </w:p>
    <w:p w14:paraId="339C3050" w14:textId="77777777" w:rsidR="00F4144A" w:rsidRDefault="00C92634">
      <w:pPr>
        <w:pStyle w:val="Bodytext50"/>
        <w:framePr w:w="1661" w:h="1715" w:hRule="exact" w:wrap="none" w:vAnchor="page" w:hAnchor="page" w:x="6297" w:y="4568"/>
        <w:shd w:val="clear" w:color="auto" w:fill="auto"/>
      </w:pPr>
      <w:r>
        <w:t>Datum uskutečnění zdanitelného plnění</w:t>
      </w:r>
    </w:p>
    <w:p w14:paraId="339C3051" w14:textId="77777777" w:rsidR="00F4144A" w:rsidRDefault="00C92634">
      <w:pPr>
        <w:pStyle w:val="Bodytext20"/>
        <w:framePr w:w="1661" w:h="1715" w:hRule="exact" w:wrap="none" w:vAnchor="page" w:hAnchor="page" w:x="6297" w:y="4568"/>
        <w:shd w:val="clear" w:color="auto" w:fill="auto"/>
        <w:spacing w:line="190" w:lineRule="exact"/>
      </w:pPr>
      <w:r>
        <w:t>Datum vystavení</w:t>
      </w:r>
    </w:p>
    <w:p w14:paraId="339C3052" w14:textId="77777777" w:rsidR="00F4144A" w:rsidRDefault="00C92634">
      <w:pPr>
        <w:pStyle w:val="Bodytext50"/>
        <w:framePr w:wrap="none" w:vAnchor="page" w:hAnchor="page" w:x="6364" w:y="6427"/>
        <w:shd w:val="clear" w:color="auto" w:fill="C0BDBB"/>
        <w:spacing w:line="168" w:lineRule="exact"/>
      </w:pPr>
      <w:r>
        <w:t>Datum splatnosti</w:t>
      </w:r>
    </w:p>
    <w:p w14:paraId="339C3053" w14:textId="09A266D2" w:rsidR="00F4144A" w:rsidRDefault="00C92634">
      <w:pPr>
        <w:pStyle w:val="Bodytext60"/>
        <w:framePr w:w="931" w:h="451" w:hRule="exact" w:wrap="none" w:vAnchor="page" w:hAnchor="page" w:x="8092" w:y="4651"/>
        <w:shd w:val="clear" w:color="auto" w:fill="auto"/>
      </w:pPr>
      <w:r>
        <w:t xml:space="preserve">  081/2020</w:t>
      </w:r>
    </w:p>
    <w:p w14:paraId="339C3054" w14:textId="5D81B805" w:rsidR="00F4144A" w:rsidRDefault="00C92634">
      <w:pPr>
        <w:pStyle w:val="Bodytext60"/>
        <w:framePr w:w="931" w:h="451" w:hRule="exact" w:wrap="none" w:vAnchor="page" w:hAnchor="page" w:x="8092" w:y="4651"/>
        <w:shd w:val="clear" w:color="auto" w:fill="auto"/>
        <w:spacing w:after="0"/>
      </w:pPr>
      <w:r>
        <w:t xml:space="preserve">  </w:t>
      </w:r>
    </w:p>
    <w:p w14:paraId="339C3055" w14:textId="77777777" w:rsidR="00F4144A" w:rsidRDefault="00C92634" w:rsidP="00C92634">
      <w:pPr>
        <w:pStyle w:val="Bodytext60"/>
        <w:framePr w:w="931" w:h="1171" w:hRule="exact" w:wrap="none" w:vAnchor="page" w:hAnchor="page" w:x="8146" w:y="5716"/>
        <w:shd w:val="clear" w:color="auto" w:fill="auto"/>
      </w:pPr>
      <w:r>
        <w:t>16.12.2020</w:t>
      </w:r>
    </w:p>
    <w:p w14:paraId="339C3056" w14:textId="056BD1E0" w:rsidR="00F4144A" w:rsidRDefault="00C92634" w:rsidP="00C92634">
      <w:pPr>
        <w:pStyle w:val="Bodytext60"/>
        <w:framePr w:w="931" w:h="1171" w:hRule="exact" w:wrap="none" w:vAnchor="page" w:hAnchor="page" w:x="8146" w:y="5716"/>
        <w:shd w:val="clear" w:color="auto" w:fill="auto"/>
        <w:spacing w:after="152"/>
      </w:pPr>
      <w:r>
        <w:t>16.12.2020</w:t>
      </w:r>
    </w:p>
    <w:p w14:paraId="42622F83" w14:textId="77777777" w:rsidR="00C92634" w:rsidRDefault="00C92634" w:rsidP="00C92634">
      <w:pPr>
        <w:pStyle w:val="Bodytext80"/>
        <w:framePr w:w="931" w:h="1171" w:hRule="exact" w:wrap="none" w:vAnchor="page" w:hAnchor="page" w:x="8146" w:y="5716"/>
        <w:shd w:val="clear" w:color="auto" w:fill="auto"/>
        <w:spacing w:before="0"/>
        <w:rPr>
          <w:rFonts w:ascii="Arial" w:hAnsi="Arial" w:cs="Arial"/>
          <w:sz w:val="16"/>
          <w:szCs w:val="16"/>
        </w:rPr>
      </w:pPr>
    </w:p>
    <w:p w14:paraId="339C3057" w14:textId="074D7A87" w:rsidR="00F4144A" w:rsidRPr="00C92634" w:rsidRDefault="00C92634" w:rsidP="00C92634">
      <w:pPr>
        <w:pStyle w:val="Bodytext80"/>
        <w:framePr w:w="931" w:h="1171" w:hRule="exact" w:wrap="none" w:vAnchor="page" w:hAnchor="page" w:x="8146" w:y="5716"/>
        <w:shd w:val="clear" w:color="auto" w:fill="auto"/>
        <w:spacing w:before="0"/>
        <w:rPr>
          <w:rFonts w:ascii="Arial" w:hAnsi="Arial" w:cs="Arial"/>
          <w:sz w:val="16"/>
          <w:szCs w:val="16"/>
        </w:rPr>
      </w:pPr>
      <w:r w:rsidRPr="00C92634">
        <w:rPr>
          <w:rFonts w:ascii="Arial" w:hAnsi="Arial" w:cs="Arial"/>
          <w:sz w:val="16"/>
          <w:szCs w:val="16"/>
        </w:rPr>
        <w:t>30.12.2020</w:t>
      </w:r>
    </w:p>
    <w:p w14:paraId="339C3058" w14:textId="76C0D015" w:rsidR="00F4144A" w:rsidRDefault="00C92634">
      <w:pPr>
        <w:pStyle w:val="Bodytext50"/>
        <w:framePr w:wrap="none" w:vAnchor="page" w:hAnchor="page" w:x="292" w:y="7047"/>
        <w:shd w:val="clear" w:color="auto" w:fill="C0BDBB"/>
        <w:spacing w:line="168" w:lineRule="exact"/>
        <w:ind w:left="240"/>
      </w:pPr>
      <w:proofErr w:type="spellStart"/>
      <w:proofErr w:type="gramStart"/>
      <w:r>
        <w:t>Zp.dopravy</w:t>
      </w:r>
      <w:proofErr w:type="spellEnd"/>
      <w:proofErr w:type="gramEnd"/>
    </w:p>
    <w:p w14:paraId="339C3059" w14:textId="6B5AA032" w:rsidR="00F4144A" w:rsidRDefault="00C92634">
      <w:pPr>
        <w:pStyle w:val="Tablecaption20"/>
        <w:framePr w:wrap="none" w:vAnchor="page" w:hAnchor="page" w:x="518" w:y="7378"/>
        <w:shd w:val="clear" w:color="auto" w:fill="C0BDBB"/>
      </w:pPr>
      <w:proofErr w:type="spellStart"/>
      <w:r>
        <w:t>Dod</w:t>
      </w:r>
      <w:proofErr w:type="spellEnd"/>
      <w:r>
        <w:t xml:space="preserve">. </w:t>
      </w:r>
      <w:proofErr w:type="spellStart"/>
      <w:r>
        <w:t>podm</w:t>
      </w:r>
      <w:proofErr w:type="spellEnd"/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998"/>
        <w:gridCol w:w="1142"/>
        <w:gridCol w:w="893"/>
        <w:gridCol w:w="2899"/>
        <w:gridCol w:w="1243"/>
      </w:tblGrid>
      <w:tr w:rsidR="00F4144A" w14:paraId="339C3060" w14:textId="77777777">
        <w:trPr>
          <w:trHeight w:hRule="exact" w:val="389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5A" w14:textId="2557ED98" w:rsidR="00F4144A" w:rsidRDefault="00C92634" w:rsidP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tabs>
                <w:tab w:val="left" w:pos="1157"/>
              </w:tabs>
              <w:spacing w:line="190" w:lineRule="exact"/>
              <w:jc w:val="both"/>
            </w:pPr>
            <w:r>
              <w:rPr>
                <w:rStyle w:val="Bodytext2Tahoma8ptBoldNotItalic"/>
              </w:rPr>
              <w:t xml:space="preserve">    Číslo</w:t>
            </w:r>
            <w:r>
              <w:rPr>
                <w:rStyle w:val="Bodytext2Tahoma8ptBoldNotItalic"/>
              </w:rPr>
              <w:tab/>
              <w:t>Položka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5B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BoldNotItalic"/>
              </w:rPr>
              <w:t>Cena/MJ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5C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60"/>
            </w:pPr>
            <w:r>
              <w:rPr>
                <w:rStyle w:val="Bodytext275ptBoldNotItalic"/>
              </w:rPr>
              <w:t>Množství MJ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5D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540"/>
              <w:jc w:val="right"/>
            </w:pPr>
            <w:r>
              <w:rPr>
                <w:rStyle w:val="Bodytext275ptBoldNotItalic"/>
              </w:rPr>
              <w:t>DPH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5E" w14:textId="44003BF9" w:rsidR="00F4144A" w:rsidRDefault="00C92634" w:rsidP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620"/>
            </w:pPr>
            <w:proofErr w:type="spellStart"/>
            <w:proofErr w:type="gramStart"/>
            <w:r>
              <w:rPr>
                <w:rStyle w:val="Bodytext275ptBoldNotItalic"/>
              </w:rPr>
              <w:t>Přípl</w:t>
            </w:r>
            <w:proofErr w:type="spellEnd"/>
            <w:r>
              <w:rPr>
                <w:rStyle w:val="Bodytext275ptBoldNotItalic"/>
              </w:rPr>
              <w:t>./</w:t>
            </w:r>
            <w:proofErr w:type="spellStart"/>
            <w:proofErr w:type="gramEnd"/>
            <w:r>
              <w:rPr>
                <w:rStyle w:val="Bodytext275ptBoldNotItalic"/>
              </w:rPr>
              <w:t>SIeva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5F" w14:textId="08422B1A" w:rsidR="00F4144A" w:rsidRDefault="00C92634" w:rsidP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BoldNotItalic"/>
              </w:rPr>
              <w:t xml:space="preserve"> Celkem</w:t>
            </w:r>
          </w:p>
        </w:tc>
      </w:tr>
      <w:tr w:rsidR="00F4144A" w14:paraId="339C3063" w14:textId="77777777">
        <w:trPr>
          <w:trHeight w:hRule="exact" w:val="456"/>
        </w:trPr>
        <w:tc>
          <w:tcPr>
            <w:tcW w:w="1117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61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60"/>
            </w:pPr>
            <w:r>
              <w:rPr>
                <w:rStyle w:val="Bodytext275ptBoldNotItalic"/>
              </w:rPr>
              <w:t>Fakturujeme Vám opravu pultu D2</w:t>
            </w:r>
          </w:p>
          <w:p w14:paraId="339C3062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60"/>
            </w:pPr>
            <w:r>
              <w:rPr>
                <w:rStyle w:val="Bodytext275ptBoldNotItalic"/>
              </w:rPr>
              <w:t>pro ovládání spínaných zásuvek na jevišti HDK</w:t>
            </w:r>
          </w:p>
        </w:tc>
      </w:tr>
      <w:tr w:rsidR="00F4144A" w14:paraId="339C306A" w14:textId="77777777">
        <w:trPr>
          <w:trHeight w:hRule="exact" w:val="446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C3064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240"/>
            </w:pPr>
            <w:r>
              <w:rPr>
                <w:rStyle w:val="Bodytext275ptNotItalic"/>
              </w:rPr>
              <w:t>Dotykový průmyslový vestavný panel 12"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339C3065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32 700,00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339C3066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 ks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C3067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540"/>
              <w:jc w:val="right"/>
            </w:pPr>
            <w:r>
              <w:rPr>
                <w:rStyle w:val="Bodytext275ptNotItalic"/>
              </w:rPr>
              <w:t>21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</w:tcPr>
          <w:p w14:paraId="339C3068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339C3069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NotItalic"/>
              </w:rPr>
              <w:t>32 700,00</w:t>
            </w:r>
          </w:p>
        </w:tc>
      </w:tr>
      <w:tr w:rsidR="00F4144A" w14:paraId="339C3071" w14:textId="77777777">
        <w:trPr>
          <w:trHeight w:hRule="exact" w:val="250"/>
        </w:trPr>
        <w:tc>
          <w:tcPr>
            <w:tcW w:w="3998" w:type="dxa"/>
            <w:shd w:val="clear" w:color="auto" w:fill="FFFFFF"/>
            <w:vAlign w:val="center"/>
          </w:tcPr>
          <w:p w14:paraId="339C306B" w14:textId="3B5B234E" w:rsidR="00F4144A" w:rsidRDefault="00C92634" w:rsidP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240"/>
            </w:pPr>
            <w:r>
              <w:rPr>
                <w:rStyle w:val="Bodytext275ptNotItalic"/>
              </w:rPr>
              <w:t xml:space="preserve">Windows 10 </w:t>
            </w:r>
            <w:proofErr w:type="spellStart"/>
            <w:r>
              <w:rPr>
                <w:rStyle w:val="Bodytext275ptNotItalic"/>
              </w:rPr>
              <w:t>IoT</w:t>
            </w:r>
            <w:proofErr w:type="spellEnd"/>
            <w:r>
              <w:rPr>
                <w:rStyle w:val="Bodytext275ptNotItalic"/>
              </w:rPr>
              <w:t xml:space="preserve"> </w:t>
            </w:r>
            <w:proofErr w:type="spellStart"/>
            <w:r>
              <w:rPr>
                <w:rStyle w:val="Bodytext275ptNotItalic"/>
              </w:rPr>
              <w:t>Enterprise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14:paraId="339C306C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1 800,00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39C306D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 ks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339C306E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540"/>
              <w:jc w:val="right"/>
            </w:pPr>
            <w:r>
              <w:rPr>
                <w:rStyle w:val="Bodytext275ptNotItalic"/>
              </w:rPr>
              <w:t>21</w:t>
            </w:r>
          </w:p>
        </w:tc>
        <w:tc>
          <w:tcPr>
            <w:tcW w:w="2899" w:type="dxa"/>
            <w:shd w:val="clear" w:color="auto" w:fill="FFFFFF"/>
          </w:tcPr>
          <w:p w14:paraId="339C306F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vAlign w:val="bottom"/>
          </w:tcPr>
          <w:p w14:paraId="339C3070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NotItalic"/>
              </w:rPr>
              <w:t>1 800,00</w:t>
            </w:r>
          </w:p>
        </w:tc>
      </w:tr>
      <w:tr w:rsidR="00F4144A" w14:paraId="339C3078" w14:textId="77777777">
        <w:trPr>
          <w:trHeight w:hRule="exact" w:val="422"/>
        </w:trPr>
        <w:tc>
          <w:tcPr>
            <w:tcW w:w="3998" w:type="dxa"/>
            <w:shd w:val="clear" w:color="auto" w:fill="FFFFFF"/>
            <w:vAlign w:val="center"/>
          </w:tcPr>
          <w:p w14:paraId="339C3072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3" w:lineRule="exact"/>
              <w:ind w:left="1240"/>
            </w:pPr>
            <w:r>
              <w:rPr>
                <w:rStyle w:val="Bodytext275ptNotItalic"/>
              </w:rPr>
              <w:t>Úprava stávajícího “boxu" pro ovládací panely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39C3073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6 116,00</w:t>
            </w:r>
          </w:p>
        </w:tc>
        <w:tc>
          <w:tcPr>
            <w:tcW w:w="1142" w:type="dxa"/>
            <w:shd w:val="clear" w:color="auto" w:fill="FFFFFF"/>
          </w:tcPr>
          <w:p w14:paraId="339C3074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 ks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339C3075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540"/>
              <w:jc w:val="right"/>
            </w:pPr>
            <w:r>
              <w:rPr>
                <w:rStyle w:val="Bodytext275ptNotItalic"/>
              </w:rPr>
              <w:t>21</w:t>
            </w:r>
          </w:p>
        </w:tc>
        <w:tc>
          <w:tcPr>
            <w:tcW w:w="2899" w:type="dxa"/>
            <w:shd w:val="clear" w:color="auto" w:fill="FFFFFF"/>
          </w:tcPr>
          <w:p w14:paraId="339C3076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339C3077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NotItalic"/>
              </w:rPr>
              <w:t>6 116,00</w:t>
            </w:r>
          </w:p>
        </w:tc>
      </w:tr>
      <w:tr w:rsidR="00F4144A" w14:paraId="339C307F" w14:textId="77777777">
        <w:trPr>
          <w:trHeight w:hRule="exact" w:val="235"/>
        </w:trPr>
        <w:tc>
          <w:tcPr>
            <w:tcW w:w="3998" w:type="dxa"/>
            <w:shd w:val="clear" w:color="auto" w:fill="FFFFFF"/>
          </w:tcPr>
          <w:p w14:paraId="339C3079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240"/>
            </w:pPr>
            <w:r>
              <w:rPr>
                <w:rStyle w:val="Bodytext275ptNotItalic"/>
              </w:rPr>
              <w:t>Demontáž a instalace</w:t>
            </w:r>
          </w:p>
        </w:tc>
        <w:tc>
          <w:tcPr>
            <w:tcW w:w="998" w:type="dxa"/>
            <w:shd w:val="clear" w:color="auto" w:fill="FFFFFF"/>
          </w:tcPr>
          <w:p w14:paraId="339C307A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20 390,00</w:t>
            </w:r>
          </w:p>
        </w:tc>
        <w:tc>
          <w:tcPr>
            <w:tcW w:w="1142" w:type="dxa"/>
            <w:shd w:val="clear" w:color="auto" w:fill="FFFFFF"/>
          </w:tcPr>
          <w:p w14:paraId="339C307B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 ks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339C307C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540"/>
              <w:jc w:val="right"/>
            </w:pPr>
            <w:r>
              <w:rPr>
                <w:rStyle w:val="Bodytext275ptNotItalic"/>
              </w:rPr>
              <w:t>21</w:t>
            </w:r>
          </w:p>
        </w:tc>
        <w:tc>
          <w:tcPr>
            <w:tcW w:w="2899" w:type="dxa"/>
            <w:shd w:val="clear" w:color="auto" w:fill="FFFFFF"/>
          </w:tcPr>
          <w:p w14:paraId="339C307D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339C307E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NotItalic"/>
              </w:rPr>
              <w:t>20 390,00</w:t>
            </w:r>
          </w:p>
        </w:tc>
      </w:tr>
      <w:tr w:rsidR="00F4144A" w14:paraId="339C3086" w14:textId="77777777">
        <w:trPr>
          <w:trHeight w:hRule="exact" w:val="259"/>
        </w:trPr>
        <w:tc>
          <w:tcPr>
            <w:tcW w:w="3998" w:type="dxa"/>
            <w:shd w:val="clear" w:color="auto" w:fill="FFFFFF"/>
          </w:tcPr>
          <w:p w14:paraId="339C3080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left="1240"/>
            </w:pPr>
            <w:r>
              <w:rPr>
                <w:rStyle w:val="Bodytext275ptNotItalic"/>
              </w:rPr>
              <w:t>SW a programování</w:t>
            </w:r>
          </w:p>
        </w:tc>
        <w:tc>
          <w:tcPr>
            <w:tcW w:w="998" w:type="dxa"/>
            <w:shd w:val="clear" w:color="auto" w:fill="FFFFFF"/>
          </w:tcPr>
          <w:p w14:paraId="339C3081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13 500,00</w:t>
            </w:r>
          </w:p>
        </w:tc>
        <w:tc>
          <w:tcPr>
            <w:tcW w:w="1142" w:type="dxa"/>
            <w:shd w:val="clear" w:color="auto" w:fill="FFFFFF"/>
          </w:tcPr>
          <w:p w14:paraId="339C3082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NotItalic"/>
              </w:rPr>
              <w:t>1 ks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339C3083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540"/>
              <w:jc w:val="right"/>
            </w:pPr>
            <w:r>
              <w:rPr>
                <w:rStyle w:val="Bodytext275ptNotItalic"/>
              </w:rPr>
              <w:t>21</w:t>
            </w:r>
          </w:p>
        </w:tc>
        <w:tc>
          <w:tcPr>
            <w:tcW w:w="2899" w:type="dxa"/>
            <w:shd w:val="clear" w:color="auto" w:fill="FFFFFF"/>
          </w:tcPr>
          <w:p w14:paraId="339C3084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339C3085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NotItalic"/>
              </w:rPr>
              <w:t>13 500,00</w:t>
            </w:r>
          </w:p>
        </w:tc>
      </w:tr>
      <w:tr w:rsidR="00F4144A" w14:paraId="339C308D" w14:textId="77777777">
        <w:trPr>
          <w:trHeight w:hRule="exact" w:val="288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87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tabs>
                <w:tab w:val="left" w:pos="1142"/>
                <w:tab w:val="left" w:pos="2837"/>
              </w:tabs>
              <w:spacing w:line="168" w:lineRule="exact"/>
              <w:jc w:val="both"/>
            </w:pPr>
            <w:r>
              <w:rPr>
                <w:rStyle w:val="Bodytext275ptNotItalicSpacing2pt"/>
              </w:rPr>
              <w:t>DPH:</w:t>
            </w:r>
            <w:r>
              <w:rPr>
                <w:rStyle w:val="Bodytext275ptNotItalic"/>
              </w:rPr>
              <w:tab/>
              <w:t>Sazba</w:t>
            </w:r>
            <w:r>
              <w:rPr>
                <w:rStyle w:val="Bodytext275ptNotItalic"/>
              </w:rPr>
              <w:tab/>
              <w:t>Základ DPH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339C3088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339C3089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339C308A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8B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640"/>
              <w:jc w:val="right"/>
            </w:pPr>
            <w:r>
              <w:rPr>
                <w:rStyle w:val="Bodytext275ptBoldNotItalic"/>
              </w:rPr>
              <w:t>Kč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C308C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BoldNotItalic"/>
              </w:rPr>
              <w:t>74 506,00</w:t>
            </w:r>
          </w:p>
        </w:tc>
      </w:tr>
      <w:tr w:rsidR="00F4144A" w14:paraId="339C3094" w14:textId="77777777">
        <w:trPr>
          <w:trHeight w:hRule="exact" w:val="298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14:paraId="339C308E" w14:textId="6B31C934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tabs>
                <w:tab w:val="left" w:pos="1795"/>
              </w:tabs>
              <w:spacing w:line="168" w:lineRule="exact"/>
              <w:jc w:val="both"/>
            </w:pPr>
            <w:r>
              <w:rPr>
                <w:rStyle w:val="Bodytext275ptBoldNotItalic"/>
              </w:rPr>
              <w:t xml:space="preserve">                            </w:t>
            </w:r>
            <w:proofErr w:type="gramStart"/>
            <w:r>
              <w:rPr>
                <w:rStyle w:val="Bodytext275ptBoldNotItalic"/>
              </w:rPr>
              <w:t>21%</w:t>
            </w:r>
            <w:proofErr w:type="gramEnd"/>
            <w:r>
              <w:rPr>
                <w:rStyle w:val="Bodytext275ptBoldNotItalic"/>
              </w:rPr>
              <w:t>:</w:t>
            </w:r>
            <w:r>
              <w:rPr>
                <w:rStyle w:val="Bodytext275ptBoldNotItalic"/>
              </w:rPr>
              <w:tab/>
              <w:t xml:space="preserve">                           74 506,00</w:t>
            </w:r>
          </w:p>
        </w:tc>
        <w:tc>
          <w:tcPr>
            <w:tcW w:w="998" w:type="dxa"/>
            <w:shd w:val="clear" w:color="auto" w:fill="FFFFFF"/>
          </w:tcPr>
          <w:p w14:paraId="339C308F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14:paraId="339C3090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39C3091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2899" w:type="dxa"/>
            <w:shd w:val="clear" w:color="auto" w:fill="FFFFFF"/>
          </w:tcPr>
          <w:p w14:paraId="339C3092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ind w:right="640"/>
              <w:jc w:val="right"/>
            </w:pPr>
            <w:r>
              <w:rPr>
                <w:rStyle w:val="Bodytext275ptBoldNotItalic"/>
              </w:rPr>
              <w:t>DPH 21 %</w:t>
            </w:r>
          </w:p>
        </w:tc>
        <w:tc>
          <w:tcPr>
            <w:tcW w:w="1243" w:type="dxa"/>
            <w:shd w:val="clear" w:color="auto" w:fill="FFFFFF"/>
          </w:tcPr>
          <w:p w14:paraId="339C3093" w14:textId="77777777" w:rsidR="00F4144A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68" w:lineRule="exact"/>
              <w:jc w:val="right"/>
            </w:pPr>
            <w:r>
              <w:rPr>
                <w:rStyle w:val="Bodytext275ptBoldNotItalic"/>
              </w:rPr>
              <w:t>15 646,26</w:t>
            </w:r>
          </w:p>
        </w:tc>
      </w:tr>
      <w:tr w:rsidR="00F4144A" w14:paraId="339C309B" w14:textId="77777777">
        <w:trPr>
          <w:trHeight w:hRule="exact" w:val="398"/>
        </w:trPr>
        <w:tc>
          <w:tcPr>
            <w:tcW w:w="3998" w:type="dxa"/>
            <w:shd w:val="clear" w:color="auto" w:fill="FFFFFF"/>
            <w:vAlign w:val="center"/>
          </w:tcPr>
          <w:p w14:paraId="339C3095" w14:textId="65343467" w:rsidR="00F4144A" w:rsidRDefault="00F4144A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90" w:lineRule="exact"/>
              <w:jc w:val="both"/>
            </w:pPr>
          </w:p>
        </w:tc>
        <w:tc>
          <w:tcPr>
            <w:tcW w:w="998" w:type="dxa"/>
            <w:shd w:val="clear" w:color="auto" w:fill="FFFFFF"/>
          </w:tcPr>
          <w:p w14:paraId="339C3096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14:paraId="339C3097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39C3098" w14:textId="77777777" w:rsidR="00F4144A" w:rsidRDefault="00F4144A">
            <w:pPr>
              <w:framePr w:w="11174" w:h="3442" w:wrap="none" w:vAnchor="page" w:hAnchor="page" w:x="292" w:y="760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C3099" w14:textId="230344BD" w:rsidR="00F4144A" w:rsidRPr="00C92634" w:rsidRDefault="00C92634" w:rsidP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78" w:lineRule="exact"/>
              <w:ind w:right="640"/>
              <w:jc w:val="right"/>
              <w:rPr>
                <w:sz w:val="16"/>
                <w:szCs w:val="16"/>
              </w:rPr>
            </w:pPr>
            <w:r w:rsidRPr="00C92634">
              <w:rPr>
                <w:rStyle w:val="Bodytext2DilleniaUPC12ptNotItalic"/>
                <w:rFonts w:ascii="Arial" w:hAnsi="Arial" w:cs="Arial"/>
                <w:sz w:val="16"/>
                <w:szCs w:val="16"/>
              </w:rPr>
              <w:t xml:space="preserve">Celtová </w:t>
            </w:r>
            <w:r w:rsidRPr="00C92634">
              <w:rPr>
                <w:rStyle w:val="Bodytext275ptBoldNotItalic"/>
                <w:sz w:val="16"/>
                <w:szCs w:val="16"/>
              </w:rPr>
              <w:t>částka (Kč</w:t>
            </w:r>
            <w:proofErr w:type="gramStart"/>
            <w:r w:rsidRPr="00C92634">
              <w:rPr>
                <w:rStyle w:val="Bodytext275ptBoldNotItalic"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C309A" w14:textId="77777777" w:rsidR="00F4144A" w:rsidRPr="00C92634" w:rsidRDefault="00C92634">
            <w:pPr>
              <w:pStyle w:val="Bodytext20"/>
              <w:framePr w:w="11174" w:h="3442" w:wrap="none" w:vAnchor="page" w:hAnchor="page" w:x="292" w:y="7607"/>
              <w:shd w:val="clear" w:color="auto" w:fill="auto"/>
              <w:spacing w:line="178" w:lineRule="exact"/>
              <w:jc w:val="right"/>
              <w:rPr>
                <w:b/>
                <w:sz w:val="16"/>
                <w:szCs w:val="16"/>
              </w:rPr>
            </w:pPr>
            <w:r w:rsidRPr="00C92634">
              <w:rPr>
                <w:rStyle w:val="Bodytext2DilleniaUPC12ptNotItalic"/>
                <w:rFonts w:ascii="Arial" w:hAnsi="Arial" w:cs="Arial"/>
                <w:b/>
                <w:sz w:val="16"/>
                <w:szCs w:val="16"/>
              </w:rPr>
              <w:t>90 152,26</w:t>
            </w:r>
          </w:p>
        </w:tc>
      </w:tr>
    </w:tbl>
    <w:p w14:paraId="339C309C" w14:textId="77777777" w:rsidR="00F4144A" w:rsidRDefault="00C92634">
      <w:pPr>
        <w:pStyle w:val="Tablecaption0"/>
        <w:framePr w:wrap="none" w:vAnchor="page" w:hAnchor="page" w:x="417" w:y="11294"/>
        <w:shd w:val="clear" w:color="auto" w:fill="auto"/>
      </w:pPr>
      <w:r>
        <w:t>Vyfakturovala: Doláková</w:t>
      </w:r>
    </w:p>
    <w:p w14:paraId="339C309F" w14:textId="77777777" w:rsidR="00F4144A" w:rsidRDefault="00C92634">
      <w:pPr>
        <w:pStyle w:val="Bodytext20"/>
        <w:framePr w:wrap="none" w:vAnchor="page" w:hAnchor="page" w:x="292" w:y="15543"/>
        <w:shd w:val="clear" w:color="auto" w:fill="auto"/>
        <w:spacing w:line="190" w:lineRule="exact"/>
        <w:ind w:left="320"/>
      </w:pPr>
      <w:r>
        <w:t>Převzal</w:t>
      </w:r>
    </w:p>
    <w:p w14:paraId="339C30A0" w14:textId="77777777" w:rsidR="00F4144A" w:rsidRDefault="00C92634">
      <w:pPr>
        <w:pStyle w:val="Bodytext20"/>
        <w:framePr w:wrap="none" w:vAnchor="page" w:hAnchor="page" w:x="595" w:y="15927"/>
        <w:shd w:val="clear" w:color="auto" w:fill="auto"/>
        <w:spacing w:line="190" w:lineRule="exact"/>
      </w:pPr>
      <w:r>
        <w:t>telefon</w:t>
      </w:r>
    </w:p>
    <w:p w14:paraId="339C30A1" w14:textId="547D91E0" w:rsidR="00F4144A" w:rsidRDefault="00F4144A">
      <w:pPr>
        <w:pStyle w:val="Bodytext60"/>
        <w:framePr w:wrap="none" w:vAnchor="page" w:hAnchor="page" w:x="1689" w:y="15955"/>
        <w:shd w:val="clear" w:color="auto" w:fill="auto"/>
        <w:spacing w:after="0"/>
      </w:pPr>
    </w:p>
    <w:p w14:paraId="339C30A2" w14:textId="77777777" w:rsidR="00F4144A" w:rsidRDefault="00C92634">
      <w:pPr>
        <w:pStyle w:val="Bodytext20"/>
        <w:framePr w:wrap="none" w:vAnchor="page" w:hAnchor="page" w:x="9676" w:y="15904"/>
        <w:shd w:val="clear" w:color="auto" w:fill="auto"/>
        <w:spacing w:line="190" w:lineRule="exact"/>
      </w:pPr>
      <w:r>
        <w:t>razítko, podpis</w:t>
      </w:r>
    </w:p>
    <w:p w14:paraId="339C30A3" w14:textId="77777777" w:rsidR="00F4144A" w:rsidRDefault="00F4144A">
      <w:pPr>
        <w:rPr>
          <w:sz w:val="2"/>
          <w:szCs w:val="2"/>
        </w:rPr>
      </w:pPr>
    </w:p>
    <w:sectPr w:rsidR="00F414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E77C4" w14:textId="77777777" w:rsidR="003004DA" w:rsidRDefault="003004DA">
      <w:r>
        <w:separator/>
      </w:r>
    </w:p>
  </w:endnote>
  <w:endnote w:type="continuationSeparator" w:id="0">
    <w:p w14:paraId="20C3DFF5" w14:textId="77777777" w:rsidR="003004DA" w:rsidRDefault="003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5845C" w14:textId="77777777" w:rsidR="003004DA" w:rsidRDefault="003004DA"/>
  </w:footnote>
  <w:footnote w:type="continuationSeparator" w:id="0">
    <w:p w14:paraId="2CA5187E" w14:textId="77777777" w:rsidR="003004DA" w:rsidRDefault="003004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44A"/>
    <w:rsid w:val="003004DA"/>
    <w:rsid w:val="00366D5F"/>
    <w:rsid w:val="006E29CB"/>
    <w:rsid w:val="00B65882"/>
    <w:rsid w:val="00C92634"/>
    <w:rsid w:val="00D171B0"/>
    <w:rsid w:val="00F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7"/>
        <o:r id="V:Rule2" type="connector" idref="#_x0000_s1035"/>
        <o:r id="V:Rule3" type="connector" idref="#_x0000_s1036"/>
        <o:r id="V:Rule4" type="connector" idref="#_x0000_s1031"/>
        <o:r id="V:Rule5" type="connector" idref="#_x0000_s1032"/>
        <o:r id="V:Rule6" type="connector" idref="#_x0000_s1034"/>
        <o:r id="V:Rule7" type="connector" idref="#_x0000_s1033"/>
        <o:r id="V:Rule8" type="connector" idref="#_x0000_s1028"/>
        <o:r id="V:Rule9" type="connector" idref="#_x0000_s1027"/>
        <o:r id="V:Rule10" type="connector" idref="#_x0000_s1030"/>
        <o:r id="V:Rule11" type="connector" idref="#_x0000_s1029"/>
      </o:rules>
    </o:shapelayout>
  </w:shapeDefaults>
  <w:decimalSymbol w:val=","/>
  <w:listSeparator w:val=";"/>
  <w14:docId w14:val="339C3047"/>
  <w15:docId w15:val="{D0AB08D4-F3B8-40E3-AD6B-21B2DC1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Tahoma8ptBoldNotItalic">
    <w:name w:val="Body text (2) + Tahoma;8 pt;Bold;Not Italic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BoldNotItalic">
    <w:name w:val="Body text (2) + 7.5 pt;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NotItalic">
    <w:name w:val="Body text (2) + 7.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NotItalicSpacing2pt">
    <w:name w:val="Body text (2) + 7.5 pt;Not Italic;Spacing 2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SimSun-ExtB65pt">
    <w:name w:val="Body text (2) + SimSun-ExtB;6.5 pt"/>
    <w:basedOn w:val="Bodytext2"/>
    <w:rPr>
      <w:rFonts w:ascii="SimSun-ExtB" w:eastAsia="SimSun-ExtB" w:hAnsi="SimSun-ExtB" w:cs="SimSun-ExtB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DilleniaUPC12ptNotItalic">
    <w:name w:val="Body text (2) + DilleniaUPC;12 pt;Not Italic"/>
    <w:basedOn w:val="Bodytext2"/>
    <w:rPr>
      <w:rFonts w:ascii="DilleniaUPC" w:eastAsia="DilleniaUPC" w:hAnsi="DilleniaUPC" w:cs="Dillen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Gabriola13ptBold">
    <w:name w:val="Heading #1 + Gabriola;13 pt;Bold"/>
    <w:basedOn w:val="Heading1"/>
    <w:rPr>
      <w:rFonts w:ascii="Gabriola" w:eastAsia="Gabriola" w:hAnsi="Gabriola" w:cs="Gabriol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Tahoma95ptItalic">
    <w:name w:val="Heading #4 + Tahoma;9.5 pt;Italic"/>
    <w:basedOn w:val="Heading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6" w:lineRule="exac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60" w:line="178" w:lineRule="exact"/>
    </w:pPr>
    <w:rPr>
      <w:rFonts w:ascii="DilleniaUPC" w:eastAsia="DilleniaUPC" w:hAnsi="DilleniaUPC" w:cs="DilleniaUPC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000" w:line="290" w:lineRule="exact"/>
      <w:outlineLvl w:val="0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540" w:line="224" w:lineRule="exact"/>
      <w:outlineLvl w:val="3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1062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5</cp:revision>
  <dcterms:created xsi:type="dcterms:W3CDTF">2021-02-04T12:09:00Z</dcterms:created>
  <dcterms:modified xsi:type="dcterms:W3CDTF">2021-02-08T20:44:00Z</dcterms:modified>
</cp:coreProperties>
</file>