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A2" w:rsidRPr="00353A94" w:rsidRDefault="004E32A2" w:rsidP="00483DDB">
      <w:pPr>
        <w:jc w:val="center"/>
        <w:rPr>
          <w:rStyle w:val="Siln"/>
          <w:rFonts w:ascii="Calibri" w:hAnsi="Calibri" w:cs="Calibri"/>
          <w:sz w:val="28"/>
          <w:szCs w:val="28"/>
        </w:rPr>
      </w:pPr>
    </w:p>
    <w:p w:rsidR="00483DDB" w:rsidRPr="00353A94" w:rsidRDefault="00483DDB" w:rsidP="00483DDB">
      <w:pPr>
        <w:jc w:val="center"/>
        <w:rPr>
          <w:rStyle w:val="Siln"/>
          <w:rFonts w:ascii="Calibri" w:hAnsi="Calibri" w:cs="Calibri"/>
          <w:sz w:val="28"/>
          <w:szCs w:val="28"/>
        </w:rPr>
      </w:pPr>
      <w:r w:rsidRPr="00353A94">
        <w:rPr>
          <w:rStyle w:val="Siln"/>
          <w:rFonts w:ascii="Calibri" w:hAnsi="Calibri" w:cs="Calibri"/>
          <w:sz w:val="28"/>
          <w:szCs w:val="28"/>
        </w:rPr>
        <w:t>SMLOUVA O DÍLO</w:t>
      </w:r>
    </w:p>
    <w:p w:rsidR="00483DDB" w:rsidRPr="00353A94" w:rsidRDefault="00483DDB" w:rsidP="00483DDB">
      <w:pPr>
        <w:rPr>
          <w:rStyle w:val="Siln"/>
          <w:rFonts w:ascii="Calibri" w:hAnsi="Calibri" w:cs="Calibri"/>
        </w:rPr>
      </w:pPr>
    </w:p>
    <w:p w:rsidR="00483DDB" w:rsidRPr="00353A94" w:rsidRDefault="00483DDB" w:rsidP="002D224B">
      <w:pPr>
        <w:tabs>
          <w:tab w:val="left" w:pos="8175"/>
        </w:tabs>
        <w:rPr>
          <w:rFonts w:ascii="Calibri" w:hAnsi="Calibri" w:cs="Calibri"/>
        </w:rPr>
      </w:pPr>
      <w:r w:rsidRPr="00353A94">
        <w:rPr>
          <w:rStyle w:val="Siln"/>
          <w:rFonts w:ascii="Calibri" w:hAnsi="Calibri" w:cs="Calibri"/>
        </w:rPr>
        <w:t>Národní památkový ústav,</w:t>
      </w:r>
      <w:r w:rsidRPr="00353A94">
        <w:rPr>
          <w:rFonts w:ascii="Calibri" w:hAnsi="Calibri" w:cs="Calibri"/>
        </w:rPr>
        <w:t xml:space="preserve"> státní příspěvková organizace</w:t>
      </w:r>
      <w:r w:rsidR="002D224B" w:rsidRPr="00353A94">
        <w:rPr>
          <w:rFonts w:ascii="Calibri" w:hAnsi="Calibri" w:cs="Calibri"/>
        </w:rPr>
        <w:tab/>
      </w:r>
    </w:p>
    <w:p w:rsidR="00483DDB" w:rsidRPr="00353A94" w:rsidRDefault="00483DDB" w:rsidP="00483DDB">
      <w:pPr>
        <w:rPr>
          <w:rFonts w:ascii="Calibri" w:hAnsi="Calibri" w:cs="Calibri"/>
        </w:rPr>
      </w:pPr>
      <w:r w:rsidRPr="00353A94">
        <w:rPr>
          <w:rFonts w:ascii="Calibri" w:hAnsi="Calibri" w:cs="Calibri"/>
        </w:rPr>
        <w:t>IČO: 75032333, DIČ: CZ75032333,</w:t>
      </w:r>
    </w:p>
    <w:p w:rsidR="00483DDB" w:rsidRPr="00353A94" w:rsidRDefault="00483DDB" w:rsidP="00483DDB">
      <w:pPr>
        <w:rPr>
          <w:rFonts w:ascii="Calibri" w:hAnsi="Calibri" w:cs="Calibri"/>
        </w:rPr>
      </w:pPr>
      <w:r w:rsidRPr="00353A94">
        <w:rPr>
          <w:rFonts w:ascii="Calibri" w:hAnsi="Calibri" w:cs="Calibri"/>
        </w:rPr>
        <w:t>se sídlem: Valdštejnské nám. 162/3, PSČ 118 01 Praha 1 – Malá Strana,</w:t>
      </w:r>
    </w:p>
    <w:p w:rsidR="00483DDB" w:rsidRPr="00353A94" w:rsidRDefault="00483DDB" w:rsidP="00483DDB">
      <w:pPr>
        <w:rPr>
          <w:rFonts w:ascii="Calibri" w:hAnsi="Calibri" w:cs="Calibri"/>
        </w:rPr>
      </w:pPr>
      <w:r w:rsidRPr="00353A94">
        <w:rPr>
          <w:rFonts w:ascii="Calibri" w:eastAsia="Calibri" w:hAnsi="Calibri" w:cs="Calibri"/>
          <w:color w:val="000000"/>
        </w:rPr>
        <w:t xml:space="preserve">zastoupený: </w:t>
      </w:r>
      <w:r w:rsidRPr="00353A94">
        <w:rPr>
          <w:rFonts w:ascii="Calibri" w:eastAsia="Calibri" w:hAnsi="Calibri" w:cs="Calibri"/>
          <w:b/>
          <w:color w:val="000000"/>
        </w:rPr>
        <w:t>PhDr. Zdeňkem Váchou</w:t>
      </w:r>
      <w:r w:rsidRPr="00353A94">
        <w:rPr>
          <w:rFonts w:ascii="Calibri" w:eastAsia="Calibri" w:hAnsi="Calibri" w:cs="Calibri"/>
          <w:color w:val="000000"/>
        </w:rPr>
        <w:t>, ředitelem územního odborného pracoviště v Brně,</w:t>
      </w:r>
    </w:p>
    <w:p w:rsidR="00483DDB" w:rsidRPr="00353A94" w:rsidRDefault="00483DDB" w:rsidP="00483DDB">
      <w:pPr>
        <w:rPr>
          <w:rFonts w:ascii="Calibri" w:hAnsi="Calibri" w:cs="Calibri"/>
        </w:rPr>
      </w:pPr>
      <w:r w:rsidRPr="00353A94">
        <w:rPr>
          <w:rFonts w:ascii="Calibri" w:eastAsia="Calibri" w:hAnsi="Calibri" w:cs="Calibri"/>
          <w:color w:val="000000"/>
        </w:rPr>
        <w:t xml:space="preserve">bankovní spojení: Česká národní banka, č. </w:t>
      </w:r>
      <w:proofErr w:type="spellStart"/>
      <w:r w:rsidRPr="00353A94">
        <w:rPr>
          <w:rFonts w:ascii="Calibri" w:eastAsia="Calibri" w:hAnsi="Calibri" w:cs="Calibri"/>
          <w:color w:val="000000"/>
        </w:rPr>
        <w:t>ú.</w:t>
      </w:r>
      <w:proofErr w:type="spellEnd"/>
      <w:r w:rsidRPr="00353A94">
        <w:rPr>
          <w:rFonts w:ascii="Calibri" w:eastAsia="Calibri" w:hAnsi="Calibri" w:cs="Calibri"/>
          <w:color w:val="000000"/>
        </w:rPr>
        <w:t xml:space="preserve">: 710002-60039011/0710, </w:t>
      </w:r>
    </w:p>
    <w:p w:rsidR="00483DDB" w:rsidRPr="00353A94" w:rsidRDefault="00483DDB" w:rsidP="00483DDB">
      <w:pPr>
        <w:rPr>
          <w:rFonts w:ascii="Calibri" w:hAnsi="Calibri" w:cs="Calibri"/>
          <w:sz w:val="12"/>
          <w:szCs w:val="12"/>
        </w:rPr>
      </w:pPr>
    </w:p>
    <w:p w:rsidR="00483DDB" w:rsidRPr="00353A94" w:rsidRDefault="00483DDB" w:rsidP="00483DDB">
      <w:pPr>
        <w:rPr>
          <w:rFonts w:ascii="Calibri" w:hAnsi="Calibri" w:cs="Calibri"/>
        </w:rPr>
      </w:pPr>
      <w:r w:rsidRPr="00353A94">
        <w:rPr>
          <w:rFonts w:ascii="Calibri" w:eastAsia="Calibri" w:hAnsi="Calibri" w:cs="Calibri"/>
          <w:b/>
          <w:color w:val="000000"/>
        </w:rPr>
        <w:t>Doručovací adresa:</w:t>
      </w:r>
    </w:p>
    <w:p w:rsidR="00483DDB" w:rsidRPr="00353A94" w:rsidRDefault="00483DDB" w:rsidP="00483DDB">
      <w:pPr>
        <w:rPr>
          <w:rFonts w:ascii="Calibri" w:hAnsi="Calibri" w:cs="Calibri"/>
        </w:rPr>
      </w:pPr>
      <w:r w:rsidRPr="00353A94">
        <w:rPr>
          <w:rFonts w:ascii="Calibri" w:eastAsia="Calibri" w:hAnsi="Calibri" w:cs="Calibri"/>
          <w:color w:val="000000"/>
        </w:rPr>
        <w:t>Národní památkový ústav, územní odborné pracoviště v Brně</w:t>
      </w:r>
    </w:p>
    <w:p w:rsidR="00483DDB" w:rsidRPr="00353A94" w:rsidRDefault="00483DDB" w:rsidP="00483DDB">
      <w:pPr>
        <w:rPr>
          <w:rFonts w:ascii="Calibri" w:eastAsia="Calibri" w:hAnsi="Calibri" w:cs="Calibri"/>
          <w:color w:val="000000"/>
        </w:rPr>
      </w:pPr>
      <w:r w:rsidRPr="00353A94">
        <w:rPr>
          <w:rFonts w:ascii="Calibri" w:eastAsia="Calibri" w:hAnsi="Calibri" w:cs="Calibri"/>
          <w:color w:val="000000"/>
        </w:rPr>
        <w:t>adresa: nám. Svobody 72/8, 601 54 Brno</w:t>
      </w:r>
    </w:p>
    <w:p w:rsidR="00483DDB" w:rsidRPr="00353A94" w:rsidRDefault="00483DDB" w:rsidP="00483DDB">
      <w:pPr>
        <w:rPr>
          <w:rFonts w:ascii="Calibri" w:hAnsi="Calibri" w:cs="Calibri"/>
        </w:rPr>
      </w:pPr>
      <w:r w:rsidRPr="00353A94">
        <w:rPr>
          <w:rFonts w:ascii="Calibri" w:eastAsia="Calibri" w:hAnsi="Calibri" w:cs="Calibri"/>
          <w:color w:val="000000"/>
        </w:rPr>
        <w:t>telefon: +</w:t>
      </w:r>
      <w:proofErr w:type="spellStart"/>
      <w:r w:rsidR="00AF2025">
        <w:rPr>
          <w:rFonts w:ascii="Calibri" w:eastAsia="Calibri" w:hAnsi="Calibri" w:cs="Calibri"/>
          <w:color w:val="000000"/>
        </w:rPr>
        <w:t>xxxxxxxxxxx</w:t>
      </w:r>
      <w:proofErr w:type="spellEnd"/>
      <w:r w:rsidRPr="00353A94">
        <w:rPr>
          <w:rFonts w:ascii="Calibri" w:eastAsia="Calibri" w:hAnsi="Calibri" w:cs="Calibri"/>
          <w:color w:val="000000"/>
        </w:rPr>
        <w:t xml:space="preserve"> E</w:t>
      </w:r>
      <w:r w:rsidR="00353A94" w:rsidRPr="00353A94">
        <w:rPr>
          <w:rFonts w:ascii="Calibri" w:eastAsia="Calibri" w:hAnsi="Calibri" w:cs="Calibri"/>
          <w:color w:val="000000"/>
        </w:rPr>
        <w:t>-</w:t>
      </w:r>
      <w:r w:rsidRPr="00353A94">
        <w:rPr>
          <w:rFonts w:ascii="Calibri" w:eastAsia="Calibri" w:hAnsi="Calibri" w:cs="Calibri"/>
          <w:color w:val="000000"/>
        </w:rPr>
        <w:t xml:space="preserve">mail: </w:t>
      </w:r>
      <w:r w:rsidR="00AF2025" w:rsidRPr="00AF2025">
        <w:rPr>
          <w:rFonts w:ascii="Calibri" w:hAnsi="Calibri" w:cs="Calibri"/>
        </w:rPr>
        <w:t>xxxxxxxxx</w:t>
      </w:r>
      <w:bookmarkStart w:id="0" w:name="_GoBack"/>
      <w:bookmarkEnd w:id="0"/>
      <w:r w:rsidR="00AF2025" w:rsidRPr="00AF2025">
        <w:rPr>
          <w:rFonts w:ascii="Calibri" w:hAnsi="Calibri" w:cs="Calibri"/>
        </w:rPr>
        <w:t>xxxx</w:t>
      </w:r>
    </w:p>
    <w:p w:rsidR="00483DDB" w:rsidRPr="00353A94" w:rsidRDefault="00483DDB" w:rsidP="00483DDB">
      <w:pPr>
        <w:rPr>
          <w:rFonts w:ascii="Calibri" w:hAnsi="Calibri" w:cs="Calibri"/>
        </w:rPr>
      </w:pPr>
      <w:r w:rsidRPr="00353A94">
        <w:rPr>
          <w:rFonts w:ascii="Calibri" w:hAnsi="Calibri" w:cs="Calibri"/>
        </w:rPr>
        <w:t>(dále jen „</w:t>
      </w:r>
      <w:r w:rsidRPr="00353A94">
        <w:rPr>
          <w:rFonts w:ascii="Calibri" w:hAnsi="Calibri" w:cs="Calibri"/>
          <w:b/>
        </w:rPr>
        <w:t>objednatel</w:t>
      </w:r>
      <w:r w:rsidRPr="00353A94">
        <w:rPr>
          <w:rFonts w:ascii="Calibri" w:hAnsi="Calibri" w:cs="Calibri"/>
        </w:rPr>
        <w:t>“)</w:t>
      </w:r>
    </w:p>
    <w:p w:rsidR="00483DDB" w:rsidRPr="00353A94" w:rsidRDefault="00483DDB" w:rsidP="00483DDB">
      <w:pPr>
        <w:rPr>
          <w:rFonts w:ascii="Calibri" w:hAnsi="Calibri" w:cs="Calibri"/>
          <w:sz w:val="12"/>
          <w:szCs w:val="12"/>
        </w:rPr>
      </w:pPr>
    </w:p>
    <w:p w:rsidR="00483DDB" w:rsidRPr="00353A94" w:rsidRDefault="00483DDB" w:rsidP="00483DDB">
      <w:pPr>
        <w:rPr>
          <w:rFonts w:ascii="Calibri" w:hAnsi="Calibri" w:cs="Calibri"/>
        </w:rPr>
      </w:pPr>
      <w:r w:rsidRPr="00353A94">
        <w:rPr>
          <w:rFonts w:ascii="Calibri" w:hAnsi="Calibri" w:cs="Calibri"/>
        </w:rPr>
        <w:t>a</w:t>
      </w:r>
    </w:p>
    <w:p w:rsidR="00483DDB" w:rsidRPr="00353A94" w:rsidRDefault="00483DDB" w:rsidP="00483DDB">
      <w:pPr>
        <w:rPr>
          <w:rFonts w:ascii="Calibri" w:hAnsi="Calibri" w:cs="Calibri"/>
          <w:sz w:val="12"/>
          <w:szCs w:val="12"/>
        </w:rPr>
      </w:pPr>
    </w:p>
    <w:p w:rsidR="00483DDB" w:rsidRPr="00A92B59" w:rsidRDefault="00D541BE" w:rsidP="00483DDB">
      <w:pPr>
        <w:rPr>
          <w:rFonts w:ascii="Calibri" w:hAnsi="Calibri" w:cs="Calibri"/>
          <w:b/>
        </w:rPr>
      </w:pPr>
      <w:r w:rsidRPr="00D541BE">
        <w:rPr>
          <w:rFonts w:ascii="Calibri" w:hAnsi="Calibri" w:cs="Calibri"/>
          <w:b/>
        </w:rPr>
        <w:t>Ing. Tomáš Dula</w:t>
      </w:r>
    </w:p>
    <w:p w:rsidR="00483DDB" w:rsidRPr="00D541BE" w:rsidRDefault="00483DDB" w:rsidP="00483DDB">
      <w:pPr>
        <w:rPr>
          <w:rFonts w:ascii="Calibri" w:hAnsi="Calibri" w:cs="Calibri"/>
        </w:rPr>
      </w:pPr>
      <w:r w:rsidRPr="00D541BE">
        <w:rPr>
          <w:rFonts w:ascii="Calibri" w:hAnsi="Calibri" w:cs="Calibri"/>
        </w:rPr>
        <w:t xml:space="preserve">se sídlem: </w:t>
      </w:r>
      <w:proofErr w:type="spellStart"/>
      <w:r w:rsidR="00D541BE" w:rsidRPr="00D541BE">
        <w:rPr>
          <w:rFonts w:ascii="Calibri" w:hAnsi="Calibri" w:cs="Calibri"/>
        </w:rPr>
        <w:t>Štepnická</w:t>
      </w:r>
      <w:proofErr w:type="spellEnd"/>
      <w:r w:rsidR="00D541BE" w:rsidRPr="00D541BE">
        <w:rPr>
          <w:rFonts w:ascii="Calibri" w:hAnsi="Calibri" w:cs="Calibri"/>
        </w:rPr>
        <w:t xml:space="preserve"> 1626, Veselí nad Moravou, 698 01</w:t>
      </w:r>
    </w:p>
    <w:p w:rsidR="00483DDB" w:rsidRPr="00D541BE" w:rsidRDefault="00D541BE" w:rsidP="00483DDB">
      <w:pPr>
        <w:rPr>
          <w:rFonts w:ascii="Calibri" w:hAnsi="Calibri" w:cs="Calibri"/>
        </w:rPr>
      </w:pPr>
      <w:r w:rsidRPr="00D541BE">
        <w:rPr>
          <w:rFonts w:ascii="Calibri" w:hAnsi="Calibri" w:cs="Calibri"/>
        </w:rPr>
        <w:t>IČO: 71433767</w:t>
      </w:r>
      <w:r w:rsidR="00483DDB" w:rsidRPr="00D541BE">
        <w:rPr>
          <w:rFonts w:ascii="Calibri" w:hAnsi="Calibri" w:cs="Calibri"/>
        </w:rPr>
        <w:t>, DIČ:</w:t>
      </w:r>
      <w:r w:rsidRPr="00D541BE">
        <w:rPr>
          <w:rFonts w:ascii="Calibri" w:hAnsi="Calibri" w:cs="Calibri"/>
        </w:rPr>
        <w:t xml:space="preserve"> </w:t>
      </w:r>
      <w:proofErr w:type="spellStart"/>
      <w:r w:rsidRPr="00D541BE">
        <w:rPr>
          <w:rFonts w:ascii="Calibri" w:hAnsi="Calibri" w:cs="Calibri"/>
        </w:rPr>
        <w:t>CZ</w:t>
      </w:r>
      <w:r w:rsidR="00AF2025">
        <w:rPr>
          <w:rFonts w:ascii="Calibri" w:hAnsi="Calibri" w:cs="Calibri"/>
        </w:rPr>
        <w:t>xxxxxxxxxxxxxxx</w:t>
      </w:r>
      <w:proofErr w:type="spellEnd"/>
    </w:p>
    <w:p w:rsidR="00483DDB" w:rsidRDefault="00483DDB" w:rsidP="00483DDB">
      <w:pPr>
        <w:rPr>
          <w:rFonts w:ascii="Calibri" w:hAnsi="Calibri" w:cs="Calibri"/>
        </w:rPr>
      </w:pPr>
      <w:r w:rsidRPr="00D541BE">
        <w:rPr>
          <w:rFonts w:ascii="Calibri" w:hAnsi="Calibri" w:cs="Calibri"/>
        </w:rPr>
        <w:t xml:space="preserve">zastoupený: </w:t>
      </w:r>
      <w:proofErr w:type="spellStart"/>
      <w:r w:rsidR="00AF2025">
        <w:rPr>
          <w:rFonts w:ascii="Calibri" w:hAnsi="Calibri" w:cs="Calibri"/>
        </w:rPr>
        <w:t>xxxxxxxxxxxxxx</w:t>
      </w:r>
      <w:proofErr w:type="spellEnd"/>
    </w:p>
    <w:p w:rsidR="00A92B59" w:rsidRPr="00D541BE" w:rsidRDefault="00A92B59" w:rsidP="00483D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telefon: </w:t>
      </w:r>
      <w:proofErr w:type="spellStart"/>
      <w:r w:rsidR="00AF2025">
        <w:rPr>
          <w:rFonts w:ascii="Calibri" w:hAnsi="Calibri" w:cs="Calibri"/>
        </w:rPr>
        <w:t>xxxxxxxxxxxx</w:t>
      </w:r>
      <w:proofErr w:type="spellEnd"/>
      <w:r>
        <w:rPr>
          <w:rFonts w:ascii="Calibri" w:hAnsi="Calibri" w:cs="Calibri"/>
        </w:rPr>
        <w:t xml:space="preserve">, E- email: </w:t>
      </w:r>
      <w:proofErr w:type="spellStart"/>
      <w:r w:rsidR="00AF2025">
        <w:rPr>
          <w:rFonts w:ascii="Calibri" w:hAnsi="Calibri" w:cs="Calibri"/>
        </w:rPr>
        <w:t>xxxxxxxxxxxxxxxx</w:t>
      </w:r>
      <w:proofErr w:type="spellEnd"/>
    </w:p>
    <w:p w:rsidR="00D541BE" w:rsidRDefault="00483DDB" w:rsidP="00483DDB">
      <w:pPr>
        <w:rPr>
          <w:rFonts w:ascii="Calibri" w:hAnsi="Calibri" w:cs="Calibri"/>
        </w:rPr>
      </w:pPr>
      <w:r w:rsidRPr="00D541BE">
        <w:rPr>
          <w:rFonts w:ascii="Calibri" w:hAnsi="Calibri" w:cs="Calibri"/>
        </w:rPr>
        <w:t xml:space="preserve">bankovní spojení: </w:t>
      </w:r>
      <w:r w:rsidR="00D541BE" w:rsidRPr="00D541BE">
        <w:rPr>
          <w:rFonts w:ascii="Calibri" w:hAnsi="Calibri" w:cs="Calibri"/>
        </w:rPr>
        <w:t>Česká spořitelna</w:t>
      </w:r>
      <w:r w:rsidRPr="00D541BE">
        <w:rPr>
          <w:rFonts w:ascii="Calibri" w:hAnsi="Calibri" w:cs="Calibri"/>
        </w:rPr>
        <w:t>, č. </w:t>
      </w:r>
      <w:proofErr w:type="spellStart"/>
      <w:r w:rsidRPr="00D541BE">
        <w:rPr>
          <w:rFonts w:ascii="Calibri" w:hAnsi="Calibri" w:cs="Calibri"/>
        </w:rPr>
        <w:t>ú.</w:t>
      </w:r>
      <w:proofErr w:type="spellEnd"/>
      <w:r w:rsidRPr="00D541BE">
        <w:rPr>
          <w:rFonts w:ascii="Calibri" w:hAnsi="Calibri" w:cs="Calibri"/>
        </w:rPr>
        <w:t xml:space="preserve">: </w:t>
      </w:r>
      <w:r w:rsidR="00D541BE" w:rsidRPr="00D541BE">
        <w:rPr>
          <w:rFonts w:ascii="Calibri" w:hAnsi="Calibri" w:cs="Calibri"/>
        </w:rPr>
        <w:t>2282933309/0800</w:t>
      </w:r>
    </w:p>
    <w:p w:rsidR="00483DDB" w:rsidRPr="00353A94" w:rsidRDefault="00D541BE" w:rsidP="00483DDB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483DDB" w:rsidRPr="00353A94">
        <w:rPr>
          <w:rFonts w:ascii="Calibri" w:hAnsi="Calibri" w:cs="Calibri"/>
        </w:rPr>
        <w:t>dále jen „</w:t>
      </w:r>
      <w:r w:rsidR="00483DDB" w:rsidRPr="00353A94">
        <w:rPr>
          <w:rFonts w:ascii="Calibri" w:hAnsi="Calibri" w:cs="Calibri"/>
          <w:b/>
        </w:rPr>
        <w:t>zhotovitel</w:t>
      </w:r>
      <w:r w:rsidR="00483DDB" w:rsidRPr="00353A94">
        <w:rPr>
          <w:rFonts w:ascii="Calibri" w:hAnsi="Calibri" w:cs="Calibri"/>
        </w:rPr>
        <w:t>“)</w:t>
      </w:r>
    </w:p>
    <w:p w:rsidR="00483DDB" w:rsidRPr="00353A94" w:rsidRDefault="00483DDB" w:rsidP="00483DDB">
      <w:pPr>
        <w:rPr>
          <w:rFonts w:ascii="Calibri" w:hAnsi="Calibri" w:cs="Calibri"/>
        </w:rPr>
      </w:pPr>
    </w:p>
    <w:p w:rsidR="00483DDB" w:rsidRPr="00353A94" w:rsidRDefault="00483DDB" w:rsidP="00483DDB">
      <w:pPr>
        <w:pStyle w:val="Normln0"/>
        <w:jc w:val="center"/>
        <w:rPr>
          <w:rFonts w:ascii="Calibri" w:hAnsi="Calibri" w:cs="Calibri"/>
          <w:sz w:val="24"/>
          <w:szCs w:val="24"/>
        </w:rPr>
      </w:pPr>
      <w:r w:rsidRPr="00353A94">
        <w:rPr>
          <w:rFonts w:ascii="Calibri" w:hAnsi="Calibri" w:cs="Calibri"/>
          <w:sz w:val="24"/>
          <w:szCs w:val="24"/>
        </w:rPr>
        <w:t>jako smluvní strany uzavřely v souladu se zákonem č. 89/2012 Sb., občanský zákoník, ve znění pozdějších předpisů, níže uvedeného dne, měsíce a roku tuto</w:t>
      </w:r>
    </w:p>
    <w:p w:rsidR="00483DDB" w:rsidRPr="00353A94" w:rsidRDefault="00483DDB" w:rsidP="00483DDB">
      <w:pPr>
        <w:pStyle w:val="Normln0"/>
        <w:jc w:val="center"/>
        <w:rPr>
          <w:rFonts w:ascii="Calibri" w:hAnsi="Calibri" w:cs="Calibri"/>
          <w:b/>
          <w:sz w:val="24"/>
          <w:szCs w:val="24"/>
        </w:rPr>
      </w:pPr>
      <w:r w:rsidRPr="00353A94">
        <w:rPr>
          <w:rFonts w:ascii="Calibri" w:hAnsi="Calibri" w:cs="Calibri"/>
          <w:b/>
          <w:sz w:val="24"/>
          <w:szCs w:val="24"/>
        </w:rPr>
        <w:t>smlouvu o dílo:</w:t>
      </w:r>
    </w:p>
    <w:p w:rsidR="00483DDB" w:rsidRPr="00353A94" w:rsidRDefault="00483DDB" w:rsidP="00EC5429">
      <w:pPr>
        <w:pStyle w:val="Normln0"/>
        <w:rPr>
          <w:rFonts w:ascii="Calibri" w:hAnsi="Calibri" w:cs="Calibri"/>
          <w:b/>
          <w:sz w:val="24"/>
          <w:szCs w:val="24"/>
        </w:rPr>
      </w:pPr>
    </w:p>
    <w:p w:rsidR="00483DDB" w:rsidRPr="00353A94" w:rsidRDefault="005C6609" w:rsidP="00483DDB">
      <w:pPr>
        <w:pStyle w:val="Nadpis1"/>
        <w:numPr>
          <w:ilvl w:val="0"/>
          <w:numId w:val="7"/>
        </w:numPr>
        <w:spacing w:before="0" w:after="0"/>
        <w:ind w:left="714" w:hanging="357"/>
        <w:rPr>
          <w:rFonts w:ascii="Calibri" w:hAnsi="Calibri" w:cs="Calibri"/>
          <w:sz w:val="24"/>
          <w:szCs w:val="24"/>
        </w:rPr>
      </w:pPr>
      <w:r w:rsidRPr="00353A94">
        <w:rPr>
          <w:rFonts w:ascii="Calibri" w:hAnsi="Calibri" w:cs="Calibri"/>
          <w:sz w:val="24"/>
          <w:szCs w:val="24"/>
        </w:rPr>
        <w:t xml:space="preserve">Předmět smlouvy a </w:t>
      </w:r>
      <w:r w:rsidR="00483DDB" w:rsidRPr="00353A94">
        <w:rPr>
          <w:rFonts w:ascii="Calibri" w:hAnsi="Calibri" w:cs="Calibri"/>
          <w:sz w:val="24"/>
          <w:szCs w:val="24"/>
        </w:rPr>
        <w:t>určení díla</w:t>
      </w:r>
    </w:p>
    <w:p w:rsidR="00EC5429" w:rsidRPr="00353A94" w:rsidRDefault="00483DDB" w:rsidP="00EC5429">
      <w:pPr>
        <w:pStyle w:val="Odstavecseseznamem"/>
        <w:numPr>
          <w:ilvl w:val="0"/>
          <w:numId w:val="3"/>
        </w:numPr>
        <w:shd w:val="clear" w:color="auto" w:fill="FFFFFF"/>
        <w:spacing w:before="120"/>
        <w:ind w:left="425" w:hanging="357"/>
        <w:contextualSpacing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>Předmětem této smlouvy je úprava podmínek, za kterých zhotovitel provede pro objednatele následující dílo: opravu rozvodu podlahového topení</w:t>
      </w:r>
      <w:r w:rsidR="00B934D9" w:rsidRPr="00353A94">
        <w:rPr>
          <w:rFonts w:ascii="Calibri" w:hAnsi="Calibri" w:cs="Calibri"/>
          <w:szCs w:val="24"/>
        </w:rPr>
        <w:t xml:space="preserve"> </w:t>
      </w:r>
      <w:r w:rsidRPr="00353A94">
        <w:rPr>
          <w:rFonts w:ascii="Calibri" w:hAnsi="Calibri" w:cs="Calibri"/>
          <w:szCs w:val="24"/>
        </w:rPr>
        <w:t>v budově</w:t>
      </w:r>
      <w:r w:rsidRPr="00353A94">
        <w:rPr>
          <w:rFonts w:ascii="Calibri" w:hAnsi="Calibri" w:cs="Calibri"/>
          <w:color w:val="000000"/>
        </w:rPr>
        <w:t xml:space="preserve"> </w:t>
      </w:r>
      <w:r w:rsidRPr="00353A94">
        <w:rPr>
          <w:rFonts w:ascii="Calibri" w:hAnsi="Calibri" w:cs="Calibri"/>
          <w:color w:val="000000"/>
          <w:szCs w:val="24"/>
        </w:rPr>
        <w:t xml:space="preserve">č. p. 72 na náměstí Svobody č. </w:t>
      </w:r>
      <w:proofErr w:type="spellStart"/>
      <w:r w:rsidRPr="00353A94">
        <w:rPr>
          <w:rFonts w:ascii="Calibri" w:hAnsi="Calibri" w:cs="Calibri"/>
          <w:color w:val="000000"/>
          <w:szCs w:val="24"/>
        </w:rPr>
        <w:t>or</w:t>
      </w:r>
      <w:proofErr w:type="spellEnd"/>
      <w:r w:rsidRPr="00353A94">
        <w:rPr>
          <w:rFonts w:ascii="Calibri" w:hAnsi="Calibri" w:cs="Calibri"/>
          <w:color w:val="000000"/>
          <w:szCs w:val="24"/>
        </w:rPr>
        <w:t>. 8</w:t>
      </w:r>
      <w:r w:rsidR="004E32A2" w:rsidRPr="00353A94">
        <w:rPr>
          <w:rFonts w:ascii="Calibri" w:hAnsi="Calibri" w:cs="Calibri"/>
          <w:color w:val="000000"/>
          <w:szCs w:val="24"/>
        </w:rPr>
        <w:t xml:space="preserve"> v Brně</w:t>
      </w:r>
      <w:r w:rsidR="00EC5429" w:rsidRPr="00353A94">
        <w:rPr>
          <w:rFonts w:ascii="Calibri" w:hAnsi="Calibri" w:cs="Calibri"/>
          <w:color w:val="000000"/>
          <w:szCs w:val="24"/>
        </w:rPr>
        <w:t xml:space="preserve"> </w:t>
      </w:r>
      <w:r w:rsidR="00EC5429" w:rsidRPr="00353A94">
        <w:rPr>
          <w:rFonts w:ascii="Calibri" w:hAnsi="Calibri" w:cs="Calibri"/>
          <w:szCs w:val="24"/>
        </w:rPr>
        <w:t>(dále jen „dílo“)</w:t>
      </w:r>
      <w:r w:rsidRPr="00353A94">
        <w:rPr>
          <w:rFonts w:ascii="Calibri" w:hAnsi="Calibri" w:cs="Calibri"/>
          <w:color w:val="000000"/>
          <w:szCs w:val="24"/>
        </w:rPr>
        <w:t xml:space="preserve">. Shora uvedená budova (dále jen „místo plnění“) je kulturní památkou ve smyslu z. </w:t>
      </w:r>
      <w:proofErr w:type="gramStart"/>
      <w:r w:rsidRPr="00353A94">
        <w:rPr>
          <w:rFonts w:ascii="Calibri" w:hAnsi="Calibri" w:cs="Calibri"/>
          <w:color w:val="000000"/>
          <w:szCs w:val="24"/>
        </w:rPr>
        <w:t>č.</w:t>
      </w:r>
      <w:proofErr w:type="gramEnd"/>
      <w:r w:rsidRPr="00353A94">
        <w:rPr>
          <w:rFonts w:ascii="Calibri" w:hAnsi="Calibri" w:cs="Calibri"/>
          <w:color w:val="000000"/>
          <w:szCs w:val="24"/>
        </w:rPr>
        <w:t xml:space="preserve"> 20/1987 Sb., o státní památkové péči, </w:t>
      </w:r>
      <w:r w:rsidR="004E32A2" w:rsidRPr="00353A94">
        <w:rPr>
          <w:rFonts w:ascii="Calibri" w:hAnsi="Calibri" w:cs="Calibri"/>
          <w:color w:val="000000"/>
          <w:szCs w:val="24"/>
        </w:rPr>
        <w:t xml:space="preserve">                    </w:t>
      </w:r>
      <w:r w:rsidRPr="00353A94">
        <w:rPr>
          <w:rFonts w:ascii="Calibri" w:hAnsi="Calibri" w:cs="Calibri"/>
          <w:color w:val="000000"/>
          <w:szCs w:val="24"/>
        </w:rPr>
        <w:t>v platném znění.</w:t>
      </w:r>
    </w:p>
    <w:p w:rsidR="00483DDB" w:rsidRPr="00353A94" w:rsidRDefault="00483DDB" w:rsidP="00EC5429">
      <w:pPr>
        <w:pStyle w:val="Odstavecseseznamem"/>
        <w:numPr>
          <w:ilvl w:val="0"/>
          <w:numId w:val="0"/>
        </w:numPr>
        <w:shd w:val="clear" w:color="auto" w:fill="FFFFFF"/>
        <w:spacing w:before="120"/>
        <w:ind w:left="425"/>
        <w:contextualSpacing/>
        <w:rPr>
          <w:rFonts w:ascii="Calibri" w:hAnsi="Calibri" w:cs="Calibri"/>
          <w:sz w:val="10"/>
          <w:szCs w:val="10"/>
        </w:rPr>
      </w:pPr>
      <w:r w:rsidRPr="00353A94">
        <w:rPr>
          <w:rFonts w:ascii="Calibri" w:hAnsi="Calibri" w:cs="Calibri"/>
          <w:szCs w:val="24"/>
        </w:rPr>
        <w:t xml:space="preserve"> </w:t>
      </w:r>
    </w:p>
    <w:p w:rsidR="00EC5429" w:rsidRPr="00353A94" w:rsidRDefault="00483DDB" w:rsidP="00EC5429">
      <w:pPr>
        <w:pStyle w:val="Odstavecseseznamem"/>
        <w:numPr>
          <w:ilvl w:val="0"/>
          <w:numId w:val="3"/>
        </w:numPr>
        <w:spacing w:before="120"/>
        <w:ind w:left="425" w:hanging="357"/>
        <w:contextualSpacing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>Zhotovitel se zavazuje provést dílo řádně, kvalitně a včas. Objednatel se zavazuje řádně zhotovené dílo převzít a včas zaplatit cenu sjednanou podle této smlouvy.</w:t>
      </w:r>
    </w:p>
    <w:p w:rsidR="00EC5429" w:rsidRPr="00353A94" w:rsidRDefault="00EC5429" w:rsidP="00EC5429">
      <w:pPr>
        <w:pStyle w:val="Odstavecseseznamem"/>
        <w:numPr>
          <w:ilvl w:val="0"/>
          <w:numId w:val="0"/>
        </w:numPr>
        <w:spacing w:before="120"/>
        <w:ind w:left="425"/>
        <w:contextualSpacing/>
        <w:rPr>
          <w:rFonts w:ascii="Calibri" w:hAnsi="Calibri" w:cs="Calibri"/>
          <w:sz w:val="10"/>
          <w:szCs w:val="10"/>
        </w:rPr>
      </w:pPr>
    </w:p>
    <w:p w:rsidR="00483DDB" w:rsidRPr="00353A94" w:rsidRDefault="004E32A2" w:rsidP="00483DDB">
      <w:pPr>
        <w:pStyle w:val="Odstavecseseznamem"/>
        <w:numPr>
          <w:ilvl w:val="0"/>
          <w:numId w:val="7"/>
        </w:numPr>
        <w:ind w:left="714" w:hanging="357"/>
        <w:jc w:val="center"/>
        <w:rPr>
          <w:rFonts w:ascii="Calibri" w:hAnsi="Calibri" w:cs="Calibri"/>
          <w:b/>
          <w:szCs w:val="24"/>
        </w:rPr>
      </w:pPr>
      <w:r w:rsidRPr="00353A94">
        <w:rPr>
          <w:rFonts w:ascii="Calibri" w:hAnsi="Calibri" w:cs="Calibri"/>
          <w:b/>
          <w:szCs w:val="24"/>
        </w:rPr>
        <w:t>Doba</w:t>
      </w:r>
      <w:r w:rsidR="00483DDB" w:rsidRPr="00353A94">
        <w:rPr>
          <w:rFonts w:ascii="Calibri" w:hAnsi="Calibri" w:cs="Calibri"/>
          <w:b/>
          <w:szCs w:val="24"/>
        </w:rPr>
        <w:t xml:space="preserve"> plnění a další podmínky</w:t>
      </w:r>
    </w:p>
    <w:p w:rsidR="00483DDB" w:rsidRPr="00353A94" w:rsidRDefault="00483DDB" w:rsidP="00483DDB">
      <w:pPr>
        <w:pStyle w:val="Odstavecseseznamem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 xml:space="preserve">Zhotovitel se zavazuje zhotovit dílo a řádně předat objednateli nejpozději do </w:t>
      </w:r>
      <w:r w:rsidR="00D541BE" w:rsidRPr="00D541BE">
        <w:rPr>
          <w:rFonts w:ascii="Calibri" w:hAnsi="Calibri" w:cs="Calibri"/>
          <w:szCs w:val="24"/>
        </w:rPr>
        <w:t>1</w:t>
      </w:r>
      <w:r w:rsidR="00A3141A">
        <w:rPr>
          <w:rFonts w:ascii="Calibri" w:hAnsi="Calibri" w:cs="Calibri"/>
          <w:szCs w:val="24"/>
        </w:rPr>
        <w:t>9</w:t>
      </w:r>
      <w:r w:rsidR="00B934D9" w:rsidRPr="00D541BE">
        <w:rPr>
          <w:rFonts w:ascii="Calibri" w:hAnsi="Calibri" w:cs="Calibri"/>
          <w:szCs w:val="24"/>
        </w:rPr>
        <w:t>.</w:t>
      </w:r>
      <w:r w:rsidR="00F17A2B">
        <w:rPr>
          <w:rFonts w:ascii="Calibri" w:hAnsi="Calibri" w:cs="Calibri"/>
          <w:szCs w:val="24"/>
        </w:rPr>
        <w:t> </w:t>
      </w:r>
      <w:r w:rsidR="003137D2">
        <w:rPr>
          <w:rFonts w:ascii="Calibri" w:hAnsi="Calibri" w:cs="Calibri"/>
          <w:szCs w:val="24"/>
        </w:rPr>
        <w:t>2.</w:t>
      </w:r>
      <w:r w:rsidR="00F17A2B">
        <w:rPr>
          <w:rFonts w:ascii="Calibri" w:hAnsi="Calibri" w:cs="Calibri"/>
          <w:szCs w:val="24"/>
        </w:rPr>
        <w:t> </w:t>
      </w:r>
      <w:r w:rsidR="003137D2">
        <w:rPr>
          <w:rFonts w:ascii="Calibri" w:hAnsi="Calibri" w:cs="Calibri"/>
          <w:szCs w:val="24"/>
        </w:rPr>
        <w:t>2021</w:t>
      </w:r>
      <w:r w:rsidR="004E32A2" w:rsidRPr="00353A94">
        <w:rPr>
          <w:rFonts w:ascii="Calibri" w:hAnsi="Calibri" w:cs="Calibri"/>
          <w:szCs w:val="24"/>
        </w:rPr>
        <w:t> v místě plnění</w:t>
      </w:r>
      <w:r w:rsidRPr="00353A94">
        <w:rPr>
          <w:rFonts w:ascii="Calibri" w:hAnsi="Calibri" w:cs="Calibri"/>
          <w:szCs w:val="24"/>
        </w:rPr>
        <w:t>.</w:t>
      </w:r>
    </w:p>
    <w:p w:rsidR="00483DDB" w:rsidRPr="00353A94" w:rsidRDefault="00483DDB" w:rsidP="00483DDB">
      <w:pPr>
        <w:pStyle w:val="Odstavecseseznamem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 xml:space="preserve">O předání díla bude mezi smluvními stranami sepsán protokol. Objednatel není povinen </w:t>
      </w:r>
      <w:r w:rsidR="00B934D9" w:rsidRPr="00353A94">
        <w:rPr>
          <w:rFonts w:ascii="Calibri" w:hAnsi="Calibri" w:cs="Calibri"/>
          <w:szCs w:val="24"/>
        </w:rPr>
        <w:t xml:space="preserve">dílo </w:t>
      </w:r>
      <w:r w:rsidRPr="00353A94">
        <w:rPr>
          <w:rFonts w:ascii="Calibri" w:hAnsi="Calibri" w:cs="Calibri"/>
          <w:szCs w:val="24"/>
        </w:rPr>
        <w:t>převzít, nebude-li dodáno v požadovaném množství, jakosti či druhu provedení.</w:t>
      </w:r>
    </w:p>
    <w:p w:rsidR="00483DDB" w:rsidRPr="00353A94" w:rsidRDefault="00483DDB" w:rsidP="00483DDB">
      <w:pPr>
        <w:pStyle w:val="Odstavecseseznamem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>Smluvní strany sjednaly, že objednatel má nad rámec ustanovení § 2605 občanského zákoníku lhůtu 7 dní, po kterou může na zhotoviteli nad rámec zákona d</w:t>
      </w:r>
      <w:r w:rsidR="00B934D9" w:rsidRPr="00353A94">
        <w:rPr>
          <w:rFonts w:ascii="Calibri" w:hAnsi="Calibri" w:cs="Calibri"/>
          <w:szCs w:val="24"/>
        </w:rPr>
        <w:t>ále uplatňovat zjevné vady díla.</w:t>
      </w:r>
    </w:p>
    <w:p w:rsidR="00483DDB" w:rsidRPr="00353A94" w:rsidRDefault="00483DDB" w:rsidP="00483DDB">
      <w:pPr>
        <w:pStyle w:val="Odstavecseseznamem"/>
        <w:numPr>
          <w:ilvl w:val="0"/>
          <w:numId w:val="4"/>
        </w:numPr>
        <w:ind w:left="426"/>
        <w:rPr>
          <w:rFonts w:ascii="Calibri" w:hAnsi="Calibri" w:cs="Calibri"/>
          <w:snapToGrid w:val="0"/>
          <w:szCs w:val="24"/>
        </w:rPr>
      </w:pPr>
      <w:r w:rsidRPr="00353A94">
        <w:rPr>
          <w:rFonts w:ascii="Calibri" w:hAnsi="Calibri" w:cs="Calibri"/>
          <w:szCs w:val="24"/>
        </w:rPr>
        <w:lastRenderedPageBreak/>
        <w:t>Zhotovitel odpovídá</w:t>
      </w:r>
      <w:r w:rsidR="00B934D9" w:rsidRPr="00353A94">
        <w:rPr>
          <w:rFonts w:ascii="Calibri" w:hAnsi="Calibri" w:cs="Calibri"/>
          <w:szCs w:val="24"/>
        </w:rPr>
        <w:t xml:space="preserve"> za to</w:t>
      </w:r>
      <w:r w:rsidRPr="00353A94">
        <w:rPr>
          <w:rFonts w:ascii="Calibri" w:hAnsi="Calibri" w:cs="Calibri"/>
          <w:szCs w:val="24"/>
        </w:rPr>
        <w:t xml:space="preserve">, že si dílo zachová užitné vlastnosti i po jeho převzetí a poskytuje objednateli záruku za jakost díla v délce </w:t>
      </w:r>
      <w:r w:rsidR="005E556A" w:rsidRPr="00353A94">
        <w:rPr>
          <w:rFonts w:ascii="Calibri" w:hAnsi="Calibri" w:cs="Calibri"/>
          <w:szCs w:val="24"/>
        </w:rPr>
        <w:t>36</w:t>
      </w:r>
      <w:r w:rsidRPr="00353A94">
        <w:rPr>
          <w:rFonts w:ascii="Calibri" w:hAnsi="Calibri" w:cs="Calibri"/>
          <w:szCs w:val="24"/>
        </w:rPr>
        <w:t xml:space="preserve"> měsíců ode dne předání díla. Záruční doba na reklamovanou část díla neběží po dobu počínající dnem uplatnění reklamace a končící dnem odstranění vady.</w:t>
      </w:r>
    </w:p>
    <w:p w:rsidR="00483DDB" w:rsidRPr="00353A94" w:rsidRDefault="00483DDB" w:rsidP="00483DDB">
      <w:pPr>
        <w:pStyle w:val="Odstavecseseznamem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483DDB" w:rsidRDefault="00483DDB" w:rsidP="00483DDB">
      <w:pPr>
        <w:pStyle w:val="Odstavecseseznamem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>V případě prodlení zhotovitele s provedením díla, anebo s</w:t>
      </w:r>
      <w:r w:rsidR="002B0767">
        <w:rPr>
          <w:rFonts w:ascii="Calibri" w:hAnsi="Calibri" w:cs="Calibri"/>
          <w:szCs w:val="24"/>
        </w:rPr>
        <w:t xml:space="preserve"> </w:t>
      </w:r>
      <w:r w:rsidRPr="00353A94">
        <w:rPr>
          <w:rFonts w:ascii="Calibri" w:hAnsi="Calibri" w:cs="Calibri"/>
          <w:szCs w:val="24"/>
        </w:rPr>
        <w:t>odstraněním vady díla, je zhotovitel povinen uhradit objednateli smluvní pokutu ve výši 100</w:t>
      </w:r>
      <w:r w:rsidR="00EC5429" w:rsidRPr="00353A94">
        <w:rPr>
          <w:rFonts w:ascii="Calibri" w:hAnsi="Calibri" w:cs="Calibri"/>
          <w:szCs w:val="24"/>
        </w:rPr>
        <w:t>0</w:t>
      </w:r>
      <w:r w:rsidRPr="00353A94">
        <w:rPr>
          <w:rFonts w:ascii="Calibri" w:hAnsi="Calibri" w:cs="Calibri"/>
          <w:szCs w:val="24"/>
        </w:rPr>
        <w:t xml:space="preserve"> Kč, a to za každý byť</w:t>
      </w:r>
      <w:r w:rsidR="00240F46">
        <w:rPr>
          <w:rFonts w:ascii="Calibri" w:hAnsi="Calibri" w:cs="Calibri"/>
          <w:szCs w:val="24"/>
        </w:rPr>
        <w:t> </w:t>
      </w:r>
      <w:r w:rsidRPr="00353A94">
        <w:rPr>
          <w:rFonts w:ascii="Calibri" w:hAnsi="Calibri" w:cs="Calibri"/>
          <w:szCs w:val="24"/>
        </w:rPr>
        <w:t>i</w:t>
      </w:r>
      <w:r w:rsidR="00F17A2B">
        <w:rPr>
          <w:rFonts w:ascii="Calibri" w:hAnsi="Calibri" w:cs="Calibri"/>
          <w:szCs w:val="24"/>
        </w:rPr>
        <w:t> </w:t>
      </w:r>
      <w:r w:rsidRPr="00353A94">
        <w:rPr>
          <w:rFonts w:ascii="Calibri" w:hAnsi="Calibri" w:cs="Calibri"/>
          <w:szCs w:val="24"/>
        </w:rPr>
        <w:t xml:space="preserve">jen započatý den prodlení. </w:t>
      </w:r>
    </w:p>
    <w:p w:rsidR="00092BB9" w:rsidRPr="00092BB9" w:rsidRDefault="00092BB9" w:rsidP="00092BB9">
      <w:pPr>
        <w:pStyle w:val="Odstavecseseznamem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 w:rsidRPr="00092BB9">
        <w:rPr>
          <w:rFonts w:ascii="Calibri" w:hAnsi="Calibri" w:cs="Calibri"/>
          <w:szCs w:val="24"/>
        </w:rPr>
        <w:t xml:space="preserve">Zhotovitel odpovídá za dodržování požadavků na pracoviště a pracovní prostředí dle přílohy č. 2 </w:t>
      </w:r>
      <w:proofErr w:type="gramStart"/>
      <w:r w:rsidRPr="00092BB9">
        <w:rPr>
          <w:rFonts w:ascii="Calibri" w:hAnsi="Calibri" w:cs="Calibri"/>
          <w:szCs w:val="24"/>
        </w:rPr>
        <w:t>této</w:t>
      </w:r>
      <w:proofErr w:type="gramEnd"/>
      <w:r w:rsidRPr="00092BB9">
        <w:rPr>
          <w:rFonts w:ascii="Calibri" w:hAnsi="Calibri" w:cs="Calibri"/>
          <w:szCs w:val="24"/>
        </w:rPr>
        <w:t xml:space="preserve"> sm</w:t>
      </w:r>
      <w:r w:rsidR="00240F46">
        <w:rPr>
          <w:rFonts w:ascii="Calibri" w:hAnsi="Calibri" w:cs="Calibri"/>
          <w:szCs w:val="24"/>
        </w:rPr>
        <w:t>l</w:t>
      </w:r>
      <w:r w:rsidRPr="00092BB9">
        <w:rPr>
          <w:rFonts w:ascii="Calibri" w:hAnsi="Calibri" w:cs="Calibri"/>
          <w:szCs w:val="24"/>
        </w:rPr>
        <w:t>ouvy.</w:t>
      </w:r>
    </w:p>
    <w:p w:rsidR="00092BB9" w:rsidRPr="00092BB9" w:rsidRDefault="00092BB9" w:rsidP="00092BB9">
      <w:pPr>
        <w:pStyle w:val="Odstavecseseznamem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 w:rsidRPr="00092BB9">
        <w:rPr>
          <w:rFonts w:ascii="Calibri" w:hAnsi="Calibri" w:cs="Calibri"/>
          <w:szCs w:val="24"/>
        </w:rPr>
        <w:t xml:space="preserve">Zhotovitel odpovídá za provedení díla v souladu s plánem BOZP, který tvoří přílohu č. 3 </w:t>
      </w:r>
      <w:proofErr w:type="gramStart"/>
      <w:r w:rsidRPr="00092BB9">
        <w:rPr>
          <w:rFonts w:ascii="Calibri" w:hAnsi="Calibri" w:cs="Calibri"/>
          <w:szCs w:val="24"/>
        </w:rPr>
        <w:t>této</w:t>
      </w:r>
      <w:proofErr w:type="gramEnd"/>
      <w:r w:rsidRPr="00092BB9">
        <w:rPr>
          <w:rFonts w:ascii="Calibri" w:hAnsi="Calibri" w:cs="Calibri"/>
          <w:szCs w:val="24"/>
        </w:rPr>
        <w:t xml:space="preserve"> smlouvy.</w:t>
      </w:r>
    </w:p>
    <w:p w:rsidR="00483DDB" w:rsidRPr="00353A94" w:rsidRDefault="00483DDB" w:rsidP="00483DDB">
      <w:pPr>
        <w:ind w:left="360"/>
        <w:jc w:val="both"/>
        <w:rPr>
          <w:rFonts w:ascii="Calibri" w:hAnsi="Calibri" w:cs="Calibri"/>
        </w:rPr>
      </w:pPr>
    </w:p>
    <w:p w:rsidR="00483DDB" w:rsidRPr="00353A94" w:rsidRDefault="00483DDB" w:rsidP="004E32A2">
      <w:pPr>
        <w:pStyle w:val="Odstavecseseznamem"/>
        <w:numPr>
          <w:ilvl w:val="0"/>
          <w:numId w:val="7"/>
        </w:numPr>
        <w:ind w:left="714" w:hanging="357"/>
        <w:jc w:val="center"/>
        <w:rPr>
          <w:rFonts w:ascii="Calibri" w:hAnsi="Calibri" w:cs="Calibri"/>
          <w:b/>
          <w:szCs w:val="24"/>
        </w:rPr>
      </w:pPr>
      <w:r w:rsidRPr="00353A94">
        <w:rPr>
          <w:rFonts w:ascii="Calibri" w:hAnsi="Calibri" w:cs="Calibri"/>
          <w:b/>
          <w:szCs w:val="24"/>
        </w:rPr>
        <w:t>Cena a platební podmínky</w:t>
      </w:r>
    </w:p>
    <w:p w:rsidR="00B934D9" w:rsidRPr="00353A94" w:rsidRDefault="00483DDB" w:rsidP="00483DDB">
      <w:pPr>
        <w:pStyle w:val="Odstavecseseznamem"/>
        <w:numPr>
          <w:ilvl w:val="0"/>
          <w:numId w:val="5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 xml:space="preserve">Celková cena díla je </w:t>
      </w:r>
      <w:r w:rsidR="001A5CF9" w:rsidRPr="001A5CF9">
        <w:rPr>
          <w:rFonts w:ascii="Calibri" w:hAnsi="Calibri" w:cs="Calibri"/>
          <w:szCs w:val="24"/>
        </w:rPr>
        <w:t>155</w:t>
      </w:r>
      <w:r w:rsidR="00353A94" w:rsidRPr="001A5CF9">
        <w:rPr>
          <w:rFonts w:ascii="Calibri" w:hAnsi="Calibri" w:cs="Calibri"/>
          <w:szCs w:val="24"/>
        </w:rPr>
        <w:t>.</w:t>
      </w:r>
      <w:r w:rsidR="001A5CF9" w:rsidRPr="001A5CF9">
        <w:rPr>
          <w:rFonts w:ascii="Calibri" w:hAnsi="Calibri" w:cs="Calibri"/>
          <w:szCs w:val="24"/>
        </w:rPr>
        <w:t>960</w:t>
      </w:r>
      <w:r w:rsidRPr="001A5CF9">
        <w:rPr>
          <w:rFonts w:ascii="Calibri" w:hAnsi="Calibri" w:cs="Calibri"/>
          <w:szCs w:val="24"/>
        </w:rPr>
        <w:t>,-</w:t>
      </w:r>
      <w:r w:rsidRPr="00353A94">
        <w:rPr>
          <w:rFonts w:ascii="Calibri" w:hAnsi="Calibri" w:cs="Calibri"/>
          <w:szCs w:val="24"/>
        </w:rPr>
        <w:t xml:space="preserve"> Kč bez DPH, DPH ve výši </w:t>
      </w:r>
      <w:r w:rsidR="00353A94">
        <w:rPr>
          <w:rFonts w:ascii="Calibri" w:hAnsi="Calibri" w:cs="Calibri"/>
          <w:szCs w:val="24"/>
        </w:rPr>
        <w:t>21%</w:t>
      </w:r>
      <w:r w:rsidRPr="00353A94">
        <w:rPr>
          <w:rFonts w:ascii="Calibri" w:hAnsi="Calibri" w:cs="Calibri"/>
          <w:szCs w:val="24"/>
        </w:rPr>
        <w:t xml:space="preserve"> činí</w:t>
      </w:r>
      <w:r w:rsidR="00353A94">
        <w:rPr>
          <w:rFonts w:ascii="Calibri" w:hAnsi="Calibri" w:cs="Calibri"/>
          <w:szCs w:val="24"/>
        </w:rPr>
        <w:t xml:space="preserve"> </w:t>
      </w:r>
      <w:r w:rsidR="001A5CF9" w:rsidRPr="001A5CF9">
        <w:rPr>
          <w:rFonts w:ascii="Calibri" w:hAnsi="Calibri" w:cs="Calibri"/>
          <w:szCs w:val="24"/>
        </w:rPr>
        <w:t>32</w:t>
      </w:r>
      <w:r w:rsidR="00EB105F" w:rsidRPr="001A5CF9">
        <w:rPr>
          <w:rFonts w:ascii="Calibri" w:hAnsi="Calibri" w:cs="Calibri"/>
          <w:szCs w:val="24"/>
        </w:rPr>
        <w:t>.</w:t>
      </w:r>
      <w:r w:rsidR="001A5CF9" w:rsidRPr="001A5CF9">
        <w:rPr>
          <w:rFonts w:ascii="Calibri" w:hAnsi="Calibri" w:cs="Calibri"/>
          <w:szCs w:val="24"/>
        </w:rPr>
        <w:t>751</w:t>
      </w:r>
      <w:r w:rsidR="00353A94" w:rsidRPr="001A5CF9">
        <w:rPr>
          <w:rFonts w:ascii="Calibri" w:hAnsi="Calibri" w:cs="Calibri"/>
          <w:szCs w:val="24"/>
        </w:rPr>
        <w:t>,</w:t>
      </w:r>
      <w:r w:rsidR="001A5CF9">
        <w:rPr>
          <w:rFonts w:ascii="Calibri" w:hAnsi="Calibri" w:cs="Calibri"/>
          <w:szCs w:val="24"/>
        </w:rPr>
        <w:t>60</w:t>
      </w:r>
      <w:r w:rsidR="00353A94">
        <w:rPr>
          <w:rFonts w:ascii="Calibri" w:hAnsi="Calibri" w:cs="Calibri"/>
          <w:szCs w:val="24"/>
        </w:rPr>
        <w:t xml:space="preserve"> Kč</w:t>
      </w:r>
      <w:r w:rsidRPr="00353A94">
        <w:rPr>
          <w:rFonts w:ascii="Calibri" w:hAnsi="Calibri" w:cs="Calibri"/>
          <w:szCs w:val="24"/>
        </w:rPr>
        <w:t xml:space="preserve">, celková cena díla je </w:t>
      </w:r>
      <w:r w:rsidR="001A5CF9" w:rsidRPr="001A5CF9">
        <w:rPr>
          <w:rFonts w:ascii="Calibri" w:hAnsi="Calibri" w:cs="Calibri"/>
          <w:szCs w:val="24"/>
        </w:rPr>
        <w:t>188</w:t>
      </w:r>
      <w:r w:rsidR="00EB105F" w:rsidRPr="001A5CF9">
        <w:rPr>
          <w:rFonts w:ascii="Calibri" w:hAnsi="Calibri" w:cs="Calibri"/>
          <w:szCs w:val="24"/>
        </w:rPr>
        <w:t>.</w:t>
      </w:r>
      <w:r w:rsidR="001A5CF9" w:rsidRPr="001A5CF9">
        <w:rPr>
          <w:rFonts w:ascii="Calibri" w:hAnsi="Calibri" w:cs="Calibri"/>
          <w:szCs w:val="24"/>
        </w:rPr>
        <w:t>711</w:t>
      </w:r>
      <w:r w:rsidRPr="001A5CF9">
        <w:rPr>
          <w:rFonts w:ascii="Calibri" w:hAnsi="Calibri" w:cs="Calibri"/>
          <w:szCs w:val="24"/>
        </w:rPr>
        <w:t>,</w:t>
      </w:r>
      <w:r w:rsidR="001A5CF9">
        <w:rPr>
          <w:rFonts w:ascii="Calibri" w:hAnsi="Calibri" w:cs="Calibri"/>
          <w:szCs w:val="24"/>
        </w:rPr>
        <w:t>60</w:t>
      </w:r>
      <w:r w:rsidRPr="00353A94">
        <w:rPr>
          <w:rFonts w:ascii="Calibri" w:hAnsi="Calibri" w:cs="Calibri"/>
          <w:szCs w:val="24"/>
        </w:rPr>
        <w:t xml:space="preserve"> Kč. </w:t>
      </w:r>
    </w:p>
    <w:p w:rsidR="00B934D9" w:rsidRPr="00353A94" w:rsidRDefault="00483DDB" w:rsidP="00483DDB">
      <w:pPr>
        <w:pStyle w:val="Odstavecseseznamem"/>
        <w:numPr>
          <w:ilvl w:val="0"/>
          <w:numId w:val="5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>Sjednaná cena díla je konečná a nepřekročitelná a zahrnuje provedení a dodání díla, jakož i veškeré výlohy, výdaje a náklady vzniklé zhotoviteli v souvislosti se zhotovením a</w:t>
      </w:r>
      <w:r w:rsidR="00353A94">
        <w:rPr>
          <w:rFonts w:ascii="Calibri" w:hAnsi="Calibri" w:cs="Calibri"/>
          <w:szCs w:val="24"/>
        </w:rPr>
        <w:t> </w:t>
      </w:r>
      <w:r w:rsidRPr="00353A94">
        <w:rPr>
          <w:rFonts w:ascii="Calibri" w:hAnsi="Calibri" w:cs="Calibri"/>
          <w:szCs w:val="24"/>
        </w:rPr>
        <w:t xml:space="preserve">předáním díla. </w:t>
      </w:r>
    </w:p>
    <w:p w:rsidR="00483DDB" w:rsidRPr="00353A94" w:rsidRDefault="00483DDB" w:rsidP="00483DDB">
      <w:pPr>
        <w:pStyle w:val="Odstavecseseznamem"/>
        <w:numPr>
          <w:ilvl w:val="0"/>
          <w:numId w:val="5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>Změna ceny je možná pouze na základě písemného dodatku a v souladu s platnými právními předpisy (zejm. zákonem o zadávání veřejných zakázek). Objednatel neposkytuje zhotoviteli žádné zálohy.</w:t>
      </w:r>
    </w:p>
    <w:p w:rsidR="00483DDB" w:rsidRPr="00353A94" w:rsidRDefault="00483DDB" w:rsidP="005E556A">
      <w:pPr>
        <w:pStyle w:val="Odstavecseseznamem"/>
        <w:numPr>
          <w:ilvl w:val="0"/>
          <w:numId w:val="5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>Po řádném předání díla objednateli vystaví zhotovitel na úhradu díla bez zbytečného odkladu daňový doklad (fakturu) se splatností 21 dní ode dne jejího doručení objednateli.</w:t>
      </w:r>
    </w:p>
    <w:p w:rsidR="00483DDB" w:rsidRPr="00353A94" w:rsidRDefault="00483DDB" w:rsidP="005E556A">
      <w:pPr>
        <w:pStyle w:val="Odstavecseseznamem"/>
        <w:numPr>
          <w:ilvl w:val="0"/>
          <w:numId w:val="5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483DDB" w:rsidRPr="00353A94" w:rsidRDefault="00483DDB" w:rsidP="005E556A">
      <w:pPr>
        <w:pStyle w:val="Odstavecseseznamem"/>
        <w:numPr>
          <w:ilvl w:val="0"/>
          <w:numId w:val="5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483DDB" w:rsidRPr="00353A94" w:rsidRDefault="00483DDB" w:rsidP="005E556A">
      <w:pPr>
        <w:pStyle w:val="Odstavecseseznamem"/>
        <w:numPr>
          <w:ilvl w:val="0"/>
          <w:numId w:val="5"/>
        </w:numPr>
        <w:ind w:left="426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>Zhotovitel prohlašuje, že ke dni podpisu smlouvy není nespolehlivým plátcem DPH dle§</w:t>
      </w:r>
      <w:r w:rsidR="00240F46">
        <w:rPr>
          <w:rFonts w:ascii="Calibri" w:hAnsi="Calibri" w:cs="Calibri"/>
          <w:szCs w:val="24"/>
        </w:rPr>
        <w:t> </w:t>
      </w:r>
      <w:r w:rsidRPr="00353A94">
        <w:rPr>
          <w:rFonts w:ascii="Calibri" w:hAnsi="Calibri" w:cs="Calibri"/>
          <w:szCs w:val="24"/>
        </w:rPr>
        <w:t>106 zákona č. 235/2004 Sb., o dani z přidané hodnoty, v platném znění, a není vedena</w:t>
      </w:r>
      <w:r w:rsidR="00240F46">
        <w:rPr>
          <w:rFonts w:ascii="Calibri" w:hAnsi="Calibri" w:cs="Calibri"/>
          <w:szCs w:val="24"/>
        </w:rPr>
        <w:t xml:space="preserve"> </w:t>
      </w:r>
      <w:r w:rsidRPr="00353A94">
        <w:rPr>
          <w:rFonts w:ascii="Calibri" w:hAnsi="Calibri" w:cs="Calibri"/>
          <w:szCs w:val="24"/>
        </w:rPr>
        <w:t xml:space="preserve">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</w:t>
      </w:r>
      <w:r w:rsidRPr="00353A94">
        <w:rPr>
          <w:rFonts w:ascii="Calibri" w:hAnsi="Calibri" w:cs="Calibri"/>
          <w:szCs w:val="24"/>
        </w:rPr>
        <w:lastRenderedPageBreak/>
        <w:t>smlouvy. V případě porušení oznamovací povinnosti je zhotovitel povinen uhradit objednateli jednorázovou smluvní pokutu ve výši částky odpovídající výši DPH p</w:t>
      </w:r>
      <w:r w:rsidR="00EC5429" w:rsidRPr="00353A94">
        <w:rPr>
          <w:rFonts w:ascii="Calibri" w:hAnsi="Calibri" w:cs="Calibri"/>
          <w:szCs w:val="24"/>
        </w:rPr>
        <w:t>řipočtené k celkové ceně díla.</w:t>
      </w:r>
    </w:p>
    <w:p w:rsidR="00483DDB" w:rsidRPr="00353A94" w:rsidRDefault="00483DDB" w:rsidP="00EC5429">
      <w:pPr>
        <w:numPr>
          <w:ilvl w:val="0"/>
          <w:numId w:val="7"/>
        </w:numPr>
        <w:ind w:left="714" w:hanging="357"/>
        <w:jc w:val="center"/>
        <w:rPr>
          <w:rFonts w:ascii="Calibri" w:hAnsi="Calibri" w:cs="Calibri"/>
          <w:b/>
        </w:rPr>
      </w:pPr>
      <w:r w:rsidRPr="00353A94">
        <w:rPr>
          <w:rFonts w:ascii="Calibri" w:hAnsi="Calibri" w:cs="Calibri"/>
          <w:b/>
        </w:rPr>
        <w:t>Společná a závěrečná ustanovení</w:t>
      </w:r>
    </w:p>
    <w:p w:rsidR="00483DDB" w:rsidRPr="00353A94" w:rsidRDefault="00483DDB" w:rsidP="00EC5429">
      <w:pPr>
        <w:keepNext/>
        <w:numPr>
          <w:ilvl w:val="0"/>
          <w:numId w:val="2"/>
        </w:numPr>
        <w:spacing w:before="120" w:after="120"/>
        <w:ind w:left="357" w:hanging="357"/>
        <w:jc w:val="both"/>
        <w:rPr>
          <w:rFonts w:ascii="Calibri" w:hAnsi="Calibri" w:cs="Calibri"/>
        </w:rPr>
      </w:pPr>
      <w:r w:rsidRPr="00353A94">
        <w:rPr>
          <w:rFonts w:ascii="Calibri" w:hAnsi="Calibri" w:cs="Calibri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353A94">
        <w:rPr>
          <w:rFonts w:ascii="Calibri" w:hAnsi="Calibri" w:cs="Calibri"/>
          <w:color w:val="000000"/>
        </w:rPr>
        <w:t>Uhrazením smluvní pokuty není dotčen nárok na náhrad</w:t>
      </w:r>
      <w:r w:rsidRPr="00353A94">
        <w:rPr>
          <w:rFonts w:ascii="Calibri" w:hAnsi="Calibri" w:cs="Calibri"/>
          <w:snapToGrid w:val="0"/>
          <w:color w:val="000000"/>
        </w:rPr>
        <w:t>u škody. Nárok na úhradu smluvní pokuty ani škody není nikterak dotčen odstoupením od smlouvy.</w:t>
      </w:r>
    </w:p>
    <w:p w:rsidR="00483DDB" w:rsidRPr="00353A94" w:rsidRDefault="00483DDB" w:rsidP="00EC5429">
      <w:pPr>
        <w:pStyle w:val="Odstavecseseznamem"/>
        <w:numPr>
          <w:ilvl w:val="0"/>
          <w:numId w:val="2"/>
        </w:numPr>
        <w:spacing w:before="120"/>
        <w:ind w:left="357" w:hanging="357"/>
        <w:rPr>
          <w:rFonts w:ascii="Calibri" w:hAnsi="Calibri" w:cs="Calibri"/>
          <w:b/>
          <w:szCs w:val="24"/>
        </w:rPr>
      </w:pPr>
      <w:r w:rsidRPr="00353A94">
        <w:rPr>
          <w:rFonts w:ascii="Calibri" w:hAnsi="Calibri" w:cs="Calibri"/>
          <w:szCs w:val="24"/>
        </w:rPr>
        <w:t>Objednatel je oprávněn provést zápočet svého i nesplatného nároku na zaplacení smluvní pokuty proti nároku zhotovitele na zaplacení ceny díla nebo jeho části.</w:t>
      </w:r>
    </w:p>
    <w:p w:rsidR="00483DDB" w:rsidRPr="00353A94" w:rsidRDefault="00483DDB" w:rsidP="00EC5429">
      <w:pPr>
        <w:pStyle w:val="Odstavecseseznamem"/>
        <w:numPr>
          <w:ilvl w:val="0"/>
          <w:numId w:val="2"/>
        </w:numPr>
        <w:spacing w:before="120"/>
        <w:ind w:left="357" w:hanging="357"/>
        <w:rPr>
          <w:rFonts w:ascii="Calibri" w:hAnsi="Calibri" w:cs="Calibri"/>
          <w:szCs w:val="24"/>
        </w:rPr>
      </w:pPr>
      <w:r w:rsidRPr="00353A94">
        <w:rPr>
          <w:rFonts w:ascii="Calibri" w:hAnsi="Calibri" w:cs="Calibri"/>
          <w:szCs w:val="24"/>
        </w:rPr>
        <w:t>Tato smlouva byla sepsána ve dvou vyhotoveních. Každá ze smluvních stran obdržela po jednom totožném vyhotovení.</w:t>
      </w:r>
    </w:p>
    <w:p w:rsidR="00483DDB" w:rsidRPr="00353A94" w:rsidRDefault="00483DDB" w:rsidP="00EC5429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Calibri" w:hAnsi="Calibri" w:cs="Calibri"/>
        </w:rPr>
      </w:pPr>
      <w:r w:rsidRPr="00353A94">
        <w:rPr>
          <w:rFonts w:ascii="Calibri" w:hAnsi="Calibri"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353A94">
        <w:rPr>
          <w:rFonts w:ascii="Calibri" w:hAnsi="Calibri" w:cs="Calibri"/>
          <w:bCs/>
          <w:iCs/>
        </w:rPr>
        <w:t>dle zákona č. 340/2015 Sb., o</w:t>
      </w:r>
      <w:r w:rsidR="002B0767">
        <w:rPr>
          <w:rFonts w:ascii="Calibri" w:hAnsi="Calibri" w:cs="Calibri"/>
          <w:bCs/>
          <w:iCs/>
        </w:rPr>
        <w:t> </w:t>
      </w:r>
      <w:r w:rsidRPr="00353A94">
        <w:rPr>
          <w:rFonts w:ascii="Calibri" w:hAnsi="Calibri" w:cs="Calibri"/>
          <w:bCs/>
          <w:iCs/>
        </w:rPr>
        <w:t>zvláštních podmínkách účinnosti některých smluv, uveřejňování těchto smluv a</w:t>
      </w:r>
      <w:r w:rsidR="002B0767">
        <w:rPr>
          <w:rFonts w:ascii="Calibri" w:hAnsi="Calibri" w:cs="Calibri"/>
          <w:bCs/>
          <w:iCs/>
        </w:rPr>
        <w:t> </w:t>
      </w:r>
      <w:r w:rsidRPr="00353A94">
        <w:rPr>
          <w:rFonts w:ascii="Calibri" w:hAnsi="Calibri" w:cs="Calibri"/>
          <w:bCs/>
          <w:iCs/>
        </w:rPr>
        <w:t>o</w:t>
      </w:r>
      <w:r w:rsidR="002B0767">
        <w:rPr>
          <w:rFonts w:ascii="Calibri" w:hAnsi="Calibri" w:cs="Calibri"/>
          <w:bCs/>
          <w:iCs/>
        </w:rPr>
        <w:t> </w:t>
      </w:r>
      <w:r w:rsidRPr="00353A94">
        <w:rPr>
          <w:rFonts w:ascii="Calibri" w:hAnsi="Calibri" w:cs="Calibri"/>
          <w:bCs/>
          <w:iCs/>
        </w:rPr>
        <w:t>registru smluv (zákon o registru smluv)</w:t>
      </w:r>
      <w:r w:rsidRPr="00353A94">
        <w:rPr>
          <w:rFonts w:ascii="Calibri" w:hAnsi="Calibri" w:cs="Calibri"/>
          <w:color w:val="000000"/>
        </w:rPr>
        <w:t>, nabude účinnosti dnem uveřejnění a její uveřejnění zajistí objednatel.</w:t>
      </w:r>
      <w:r w:rsidRPr="00353A94">
        <w:rPr>
          <w:rFonts w:ascii="Calibri" w:hAnsi="Calibri" w:cs="Calibri"/>
          <w:snapToGrid w:val="0"/>
        </w:rPr>
        <w:t xml:space="preserve"> Smluvní strany berou na vědomí, že tato smlouva může být předmětem zveřejnění i dle jiných právních předpisů.</w:t>
      </w:r>
    </w:p>
    <w:p w:rsidR="00483DDB" w:rsidRPr="00353A94" w:rsidRDefault="00483DDB" w:rsidP="00EC5429">
      <w:pPr>
        <w:pStyle w:val="Odstavecseseznamem"/>
        <w:widowControl w:val="0"/>
        <w:numPr>
          <w:ilvl w:val="0"/>
          <w:numId w:val="2"/>
        </w:numPr>
        <w:suppressAutoHyphens/>
        <w:spacing w:before="120"/>
        <w:ind w:left="357" w:hanging="357"/>
        <w:rPr>
          <w:rFonts w:ascii="Calibri" w:hAnsi="Calibri" w:cs="Calibri"/>
          <w:color w:val="000000"/>
          <w:szCs w:val="24"/>
        </w:rPr>
      </w:pPr>
      <w:r w:rsidRPr="00353A94">
        <w:rPr>
          <w:rFonts w:ascii="Calibri" w:hAnsi="Calibri" w:cs="Calibri"/>
          <w:color w:val="000000"/>
          <w:szCs w:val="24"/>
        </w:rPr>
        <w:t>Smluvní strany se zavazují spolupůsobit jako osoba povinná v souladu se zákonem</w:t>
      </w:r>
      <w:r w:rsidR="00240F46">
        <w:rPr>
          <w:rFonts w:ascii="Calibri" w:hAnsi="Calibri" w:cs="Calibri"/>
          <w:color w:val="000000"/>
          <w:szCs w:val="24"/>
        </w:rPr>
        <w:t xml:space="preserve"> </w:t>
      </w:r>
      <w:r w:rsidRPr="00353A94">
        <w:rPr>
          <w:rFonts w:ascii="Calibri" w:hAnsi="Calibri" w:cs="Calibri"/>
          <w:color w:val="000000"/>
          <w:szCs w:val="24"/>
        </w:rPr>
        <w:t>č.</w:t>
      </w:r>
      <w:r w:rsidR="00240F46">
        <w:rPr>
          <w:rFonts w:ascii="Calibri" w:hAnsi="Calibri" w:cs="Calibri"/>
          <w:color w:val="000000"/>
          <w:szCs w:val="24"/>
        </w:rPr>
        <w:t> </w:t>
      </w:r>
      <w:r w:rsidRPr="00353A94">
        <w:rPr>
          <w:rFonts w:ascii="Calibri" w:hAnsi="Calibri" w:cs="Calibri"/>
          <w:color w:val="000000"/>
          <w:szCs w:val="24"/>
        </w:rPr>
        <w:t>320/2001 Sb., o finanční kontrole ve veřejné správě a o změně některých zákonů (zákon o finanční kontrole), ve znění pozdějších předpisů.</w:t>
      </w:r>
    </w:p>
    <w:p w:rsidR="00483DDB" w:rsidRPr="00353A94" w:rsidRDefault="00483DDB" w:rsidP="00EC5429">
      <w:pPr>
        <w:pStyle w:val="Odstavecseseznamem"/>
        <w:widowControl w:val="0"/>
        <w:numPr>
          <w:ilvl w:val="0"/>
          <w:numId w:val="2"/>
        </w:numPr>
        <w:suppressAutoHyphens/>
        <w:spacing w:before="120"/>
        <w:ind w:left="357" w:hanging="357"/>
        <w:rPr>
          <w:rFonts w:ascii="Calibri" w:hAnsi="Calibri" w:cs="Calibri"/>
          <w:color w:val="000000"/>
          <w:szCs w:val="24"/>
        </w:rPr>
      </w:pPr>
      <w:r w:rsidRPr="00353A94">
        <w:rPr>
          <w:rFonts w:ascii="Calibri" w:hAnsi="Calibri" w:cs="Calibri"/>
          <w:color w:val="000000"/>
          <w:szCs w:val="24"/>
        </w:rPr>
        <w:t xml:space="preserve">Smlouvu je možno měnit či doplňovat výhradně písemnými číslovanými dodatky. </w:t>
      </w:r>
    </w:p>
    <w:p w:rsidR="00483DDB" w:rsidRPr="00353A94" w:rsidRDefault="00483DDB" w:rsidP="00A13CDC">
      <w:pPr>
        <w:pStyle w:val="Odstavecseseznamem"/>
        <w:widowControl w:val="0"/>
        <w:numPr>
          <w:ilvl w:val="0"/>
          <w:numId w:val="2"/>
        </w:numPr>
        <w:suppressAutoHyphens/>
        <w:spacing w:before="120"/>
        <w:ind w:left="357" w:hanging="357"/>
        <w:rPr>
          <w:rFonts w:ascii="Calibri" w:hAnsi="Calibri" w:cs="Calibri"/>
          <w:color w:val="000000"/>
          <w:szCs w:val="24"/>
        </w:rPr>
      </w:pPr>
      <w:r w:rsidRPr="00353A94">
        <w:rPr>
          <w:rFonts w:ascii="Calibri" w:hAnsi="Calibri" w:cs="Calibri"/>
          <w:color w:val="000000"/>
          <w:szCs w:val="24"/>
        </w:rPr>
        <w:t>Smluvní strany prohlašují, že tuto smlouvu uzavřely podle své pravé a svobodné vůle prosté omylů, nikoliv v tísni a že vzájemné plnění dle této smlouvy.</w:t>
      </w:r>
    </w:p>
    <w:p w:rsidR="00483DDB" w:rsidRPr="00353A94" w:rsidRDefault="00483DDB" w:rsidP="00A13CDC">
      <w:pPr>
        <w:pStyle w:val="Odstavecseseznamem"/>
        <w:widowControl w:val="0"/>
        <w:numPr>
          <w:ilvl w:val="0"/>
          <w:numId w:val="2"/>
        </w:numPr>
        <w:suppressAutoHyphens/>
        <w:spacing w:before="120"/>
        <w:ind w:left="357" w:hanging="357"/>
        <w:rPr>
          <w:rFonts w:ascii="Calibri" w:hAnsi="Calibri" w:cs="Calibri"/>
          <w:color w:val="000000"/>
          <w:szCs w:val="24"/>
        </w:rPr>
      </w:pPr>
      <w:r w:rsidRPr="00353A94">
        <w:rPr>
          <w:rFonts w:ascii="Calibri" w:hAnsi="Calibri" w:cs="Calibri"/>
          <w:color w:val="000000"/>
          <w:szCs w:val="24"/>
        </w:rPr>
        <w:t xml:space="preserve">Informace k ochraně osobních údajů jsou ze strany NPÚ uveřejněny na webových stránkách </w:t>
      </w:r>
      <w:hyperlink r:id="rId7" w:history="1">
        <w:r w:rsidRPr="00353A94">
          <w:rPr>
            <w:rStyle w:val="Hypertextovodkaz"/>
            <w:rFonts w:ascii="Calibri" w:hAnsi="Calibri" w:cs="Calibri"/>
            <w:szCs w:val="24"/>
          </w:rPr>
          <w:t>www.npu.cz</w:t>
        </w:r>
      </w:hyperlink>
      <w:r w:rsidRPr="00353A94">
        <w:rPr>
          <w:rFonts w:ascii="Calibri" w:hAnsi="Calibri" w:cs="Calibri"/>
          <w:color w:val="000000"/>
          <w:szCs w:val="24"/>
        </w:rPr>
        <w:t xml:space="preserve"> v sekci „Ochrana osobních údajů“.</w:t>
      </w:r>
    </w:p>
    <w:p w:rsidR="00A13CDC" w:rsidRPr="00353A94" w:rsidRDefault="00A13CDC" w:rsidP="00A13CDC">
      <w:pPr>
        <w:pStyle w:val="Odstavecseseznamem"/>
        <w:numPr>
          <w:ilvl w:val="0"/>
          <w:numId w:val="7"/>
        </w:numPr>
        <w:ind w:left="714" w:hanging="357"/>
        <w:jc w:val="center"/>
        <w:rPr>
          <w:rFonts w:ascii="Calibri" w:hAnsi="Calibri" w:cs="Calibri"/>
          <w:b/>
        </w:rPr>
      </w:pPr>
      <w:r w:rsidRPr="00353A94">
        <w:rPr>
          <w:rFonts w:ascii="Calibri" w:hAnsi="Calibri" w:cs="Calibri"/>
          <w:b/>
        </w:rPr>
        <w:t>Přílohy</w:t>
      </w:r>
    </w:p>
    <w:p w:rsidR="00A13CDC" w:rsidRDefault="00A13CDC" w:rsidP="005C6609">
      <w:pPr>
        <w:pStyle w:val="Odstavecseseznamem"/>
        <w:widowControl w:val="0"/>
        <w:numPr>
          <w:ilvl w:val="0"/>
          <w:numId w:val="8"/>
        </w:numPr>
        <w:suppressAutoHyphens/>
        <w:spacing w:after="0"/>
        <w:ind w:left="357" w:hanging="357"/>
        <w:rPr>
          <w:rFonts w:ascii="Calibri" w:hAnsi="Calibri" w:cs="Calibri"/>
          <w:color w:val="000000"/>
        </w:rPr>
      </w:pPr>
      <w:r w:rsidRPr="00353A94">
        <w:rPr>
          <w:rFonts w:ascii="Calibri" w:hAnsi="Calibri" w:cs="Calibri"/>
        </w:rPr>
        <w:t>Přílohou</w:t>
      </w:r>
      <w:r w:rsidR="00001F4E">
        <w:rPr>
          <w:rFonts w:ascii="Calibri" w:hAnsi="Calibri" w:cs="Calibri"/>
        </w:rPr>
        <w:t xml:space="preserve"> č. 1</w:t>
      </w:r>
      <w:r w:rsidRPr="00353A94">
        <w:rPr>
          <w:rFonts w:ascii="Calibri" w:hAnsi="Calibri" w:cs="Calibri"/>
        </w:rPr>
        <w:t xml:space="preserve"> této smlouvy je</w:t>
      </w:r>
      <w:r w:rsidR="005C6609" w:rsidRPr="00353A94">
        <w:rPr>
          <w:rFonts w:ascii="Calibri" w:hAnsi="Calibri" w:cs="Calibri"/>
        </w:rPr>
        <w:t xml:space="preserve"> </w:t>
      </w:r>
      <w:r w:rsidR="003C61A5" w:rsidRPr="00353A94">
        <w:rPr>
          <w:rFonts w:ascii="Calibri" w:hAnsi="Calibri" w:cs="Calibri"/>
          <w:color w:val="000000"/>
        </w:rPr>
        <w:t>specifikace díla</w:t>
      </w:r>
    </w:p>
    <w:p w:rsidR="00001F4E" w:rsidRPr="00001F4E" w:rsidRDefault="00001F4E" w:rsidP="00001F4E">
      <w:pPr>
        <w:pStyle w:val="Odstavecseseznamem"/>
        <w:widowControl w:val="0"/>
        <w:numPr>
          <w:ilvl w:val="0"/>
          <w:numId w:val="8"/>
        </w:numPr>
        <w:suppressAutoHyphens/>
        <w:spacing w:after="0"/>
        <w:ind w:left="357" w:hanging="357"/>
        <w:rPr>
          <w:rFonts w:ascii="Calibri" w:hAnsi="Calibri" w:cs="Calibri"/>
        </w:rPr>
      </w:pPr>
      <w:r w:rsidRPr="00353A94">
        <w:rPr>
          <w:rFonts w:ascii="Calibri" w:hAnsi="Calibri" w:cs="Calibri"/>
        </w:rPr>
        <w:t>Přílohou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č. 2</w:t>
      </w:r>
      <w:r w:rsidRPr="00353A94">
        <w:rPr>
          <w:rFonts w:ascii="Calibri" w:hAnsi="Calibri" w:cs="Calibri"/>
        </w:rPr>
        <w:t xml:space="preserve"> této</w:t>
      </w:r>
      <w:proofErr w:type="gramEnd"/>
      <w:r w:rsidRPr="00353A94">
        <w:rPr>
          <w:rFonts w:ascii="Calibri" w:hAnsi="Calibri" w:cs="Calibri"/>
        </w:rPr>
        <w:t xml:space="preserve"> smlouvy</w:t>
      </w:r>
      <w:r w:rsidRPr="00001F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jsou </w:t>
      </w:r>
      <w:r w:rsidRPr="00001F4E">
        <w:rPr>
          <w:rFonts w:ascii="Calibri" w:hAnsi="Calibri" w:cs="Calibri"/>
        </w:rPr>
        <w:t>Požadavky na pracoviště a pracovní prostředí – povinnosti zhotovitele</w:t>
      </w:r>
    </w:p>
    <w:p w:rsidR="00001F4E" w:rsidRPr="00001F4E" w:rsidRDefault="00001F4E" w:rsidP="00001F4E">
      <w:pPr>
        <w:pStyle w:val="Odstavecseseznamem"/>
        <w:widowControl w:val="0"/>
        <w:numPr>
          <w:ilvl w:val="0"/>
          <w:numId w:val="8"/>
        </w:numPr>
        <w:suppressAutoHyphens/>
        <w:spacing w:after="0"/>
        <w:ind w:left="357" w:hanging="357"/>
        <w:rPr>
          <w:rFonts w:ascii="Calibri" w:hAnsi="Calibri" w:cs="Calibri"/>
        </w:rPr>
      </w:pPr>
      <w:r w:rsidRPr="00353A94">
        <w:rPr>
          <w:rFonts w:ascii="Calibri" w:hAnsi="Calibri" w:cs="Calibri"/>
        </w:rPr>
        <w:t>Přílohou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č. 3</w:t>
      </w:r>
      <w:r w:rsidRPr="00353A94">
        <w:rPr>
          <w:rFonts w:ascii="Calibri" w:hAnsi="Calibri" w:cs="Calibri"/>
        </w:rPr>
        <w:t xml:space="preserve"> této</w:t>
      </w:r>
      <w:proofErr w:type="gramEnd"/>
      <w:r w:rsidRPr="00353A94">
        <w:rPr>
          <w:rFonts w:ascii="Calibri" w:hAnsi="Calibri" w:cs="Calibri"/>
        </w:rPr>
        <w:t xml:space="preserve"> smlouvy</w:t>
      </w:r>
      <w:r w:rsidRPr="00001F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 p</w:t>
      </w:r>
      <w:r w:rsidRPr="00001F4E">
        <w:rPr>
          <w:rFonts w:ascii="Calibri" w:hAnsi="Calibri" w:cs="Calibri"/>
        </w:rPr>
        <w:t>lán BOZP</w:t>
      </w:r>
    </w:p>
    <w:p w:rsidR="00240F46" w:rsidRPr="00353A94" w:rsidRDefault="00240F46" w:rsidP="00A13CDC">
      <w:pPr>
        <w:widowControl w:val="0"/>
        <w:suppressAutoHyphens/>
        <w:rPr>
          <w:rFonts w:ascii="Calibri" w:hAnsi="Calibri" w:cs="Calibri"/>
          <w:color w:val="000000"/>
        </w:rPr>
      </w:pPr>
    </w:p>
    <w:p w:rsidR="00A13CDC" w:rsidRPr="00353A94" w:rsidRDefault="00A13CDC" w:rsidP="00A13CDC">
      <w:pPr>
        <w:widowControl w:val="0"/>
        <w:suppressAutoHyphens/>
        <w:rPr>
          <w:rFonts w:ascii="Calibri" w:hAnsi="Calibri" w:cs="Calibri"/>
          <w:color w:val="000000"/>
        </w:rPr>
      </w:pPr>
      <w:r w:rsidRPr="00353A94">
        <w:rPr>
          <w:rFonts w:ascii="Calibri" w:hAnsi="Calibri" w:cs="Calibri"/>
          <w:color w:val="000000"/>
        </w:rPr>
        <w:t xml:space="preserve">             V Brně dne</w:t>
      </w:r>
      <w:r w:rsidR="005C6609" w:rsidRPr="00353A94">
        <w:rPr>
          <w:rFonts w:ascii="Calibri" w:hAnsi="Calibri" w:cs="Calibri"/>
          <w:color w:val="000000"/>
        </w:rPr>
        <w:t xml:space="preserve"> </w:t>
      </w:r>
      <w:r w:rsidR="003137D2">
        <w:rPr>
          <w:rFonts w:ascii="Calibri" w:hAnsi="Calibri" w:cs="Calibri"/>
          <w:color w:val="000000"/>
        </w:rPr>
        <w:t>2.</w:t>
      </w:r>
      <w:r w:rsidR="005C6609" w:rsidRPr="00353A94">
        <w:rPr>
          <w:rFonts w:ascii="Calibri" w:hAnsi="Calibri" w:cs="Calibri"/>
          <w:color w:val="000000"/>
        </w:rPr>
        <w:t xml:space="preserve"> </w:t>
      </w:r>
      <w:r w:rsidR="003137D2">
        <w:rPr>
          <w:rFonts w:ascii="Calibri" w:hAnsi="Calibri" w:cs="Calibri"/>
          <w:color w:val="000000"/>
        </w:rPr>
        <w:t>2</w:t>
      </w:r>
      <w:r w:rsidRPr="00353A94">
        <w:rPr>
          <w:rFonts w:ascii="Calibri" w:hAnsi="Calibri" w:cs="Calibri"/>
          <w:color w:val="000000"/>
        </w:rPr>
        <w:t>. 202</w:t>
      </w:r>
      <w:r w:rsidR="003137D2">
        <w:rPr>
          <w:rFonts w:ascii="Calibri" w:hAnsi="Calibri" w:cs="Calibri"/>
          <w:color w:val="000000"/>
        </w:rPr>
        <w:t>1</w:t>
      </w:r>
      <w:r w:rsidRPr="00353A94">
        <w:rPr>
          <w:rFonts w:ascii="Calibri" w:hAnsi="Calibri" w:cs="Calibri"/>
          <w:color w:val="000000"/>
        </w:rPr>
        <w:t xml:space="preserve">                                                        </w:t>
      </w:r>
    </w:p>
    <w:p w:rsidR="00A13CDC" w:rsidRPr="00353A94" w:rsidRDefault="00A13CDC" w:rsidP="00A13CDC">
      <w:pPr>
        <w:widowControl w:val="0"/>
        <w:suppressAutoHyphens/>
        <w:rPr>
          <w:rFonts w:ascii="Calibri" w:hAnsi="Calibri" w:cs="Calibri"/>
          <w:color w:val="000000"/>
        </w:rPr>
      </w:pPr>
    </w:p>
    <w:p w:rsidR="00001F4E" w:rsidRDefault="00001F4E" w:rsidP="00A13CDC">
      <w:pPr>
        <w:widowControl w:val="0"/>
        <w:suppressAutoHyphens/>
        <w:rPr>
          <w:rFonts w:ascii="Calibri" w:hAnsi="Calibri" w:cs="Calibri"/>
          <w:color w:val="000000"/>
        </w:rPr>
      </w:pPr>
    </w:p>
    <w:p w:rsidR="00C04106" w:rsidRPr="00353A94" w:rsidRDefault="00C04106" w:rsidP="00A13CDC">
      <w:pPr>
        <w:widowControl w:val="0"/>
        <w:suppressAutoHyphens/>
        <w:rPr>
          <w:rFonts w:ascii="Calibri" w:hAnsi="Calibri" w:cs="Calibri"/>
          <w:color w:val="000000"/>
        </w:rPr>
      </w:pPr>
    </w:p>
    <w:p w:rsidR="006D412F" w:rsidRPr="00353A94" w:rsidRDefault="006D412F" w:rsidP="00A13CDC">
      <w:pPr>
        <w:widowControl w:val="0"/>
        <w:suppressAutoHyphens/>
        <w:rPr>
          <w:rFonts w:ascii="Calibri" w:hAnsi="Calibri" w:cs="Calibri"/>
          <w:color w:val="000000"/>
        </w:rPr>
      </w:pPr>
    </w:p>
    <w:p w:rsidR="00A13CDC" w:rsidRPr="00353A94" w:rsidRDefault="00A13CDC" w:rsidP="00A13CDC">
      <w:pPr>
        <w:widowControl w:val="0"/>
        <w:suppressAutoHyphens/>
        <w:rPr>
          <w:rFonts w:ascii="Calibri" w:hAnsi="Calibri" w:cs="Calibri"/>
          <w:color w:val="000000"/>
        </w:rPr>
      </w:pPr>
      <w:r w:rsidRPr="00353A94">
        <w:rPr>
          <w:rFonts w:ascii="Calibri" w:hAnsi="Calibri" w:cs="Calibri"/>
          <w:color w:val="000000"/>
        </w:rPr>
        <w:t xml:space="preserve">              ------------------------------                                                         ------------------------------</w:t>
      </w:r>
    </w:p>
    <w:p w:rsidR="00050FCA" w:rsidRPr="00353A94" w:rsidRDefault="00A13CDC" w:rsidP="00A13CDC">
      <w:pPr>
        <w:widowControl w:val="0"/>
        <w:suppressAutoHyphens/>
        <w:rPr>
          <w:rFonts w:ascii="Calibri" w:hAnsi="Calibri" w:cs="Calibri"/>
          <w:color w:val="000000"/>
        </w:rPr>
      </w:pPr>
      <w:r w:rsidRPr="00353A94">
        <w:rPr>
          <w:rFonts w:ascii="Calibri" w:hAnsi="Calibri" w:cs="Calibri"/>
          <w:color w:val="000000"/>
        </w:rPr>
        <w:t xml:space="preserve">          podpis a razítko objednatele                                              podpis a razítko zhotovitele</w:t>
      </w:r>
    </w:p>
    <w:p w:rsidR="00C04106" w:rsidRDefault="00C04106" w:rsidP="00A13CDC">
      <w:pPr>
        <w:widowControl w:val="0"/>
        <w:suppressAutoHyphens/>
        <w:rPr>
          <w:rFonts w:ascii="Calibri" w:hAnsi="Calibri" w:cs="Calibri"/>
          <w:b/>
          <w:color w:val="000000"/>
        </w:rPr>
      </w:pPr>
    </w:p>
    <w:p w:rsidR="00C04106" w:rsidRDefault="00C04106" w:rsidP="00A13CDC">
      <w:pPr>
        <w:widowControl w:val="0"/>
        <w:suppressAutoHyphens/>
        <w:rPr>
          <w:rFonts w:ascii="Calibri" w:hAnsi="Calibri" w:cs="Calibri"/>
          <w:b/>
          <w:color w:val="000000"/>
        </w:rPr>
      </w:pPr>
    </w:p>
    <w:p w:rsidR="002D224B" w:rsidRPr="00353A94" w:rsidRDefault="002D224B" w:rsidP="00A13CDC">
      <w:pPr>
        <w:widowControl w:val="0"/>
        <w:suppressAutoHyphens/>
        <w:rPr>
          <w:rFonts w:ascii="Calibri" w:hAnsi="Calibri" w:cs="Calibri"/>
          <w:b/>
          <w:color w:val="000000"/>
        </w:rPr>
      </w:pPr>
      <w:r w:rsidRPr="00353A94">
        <w:rPr>
          <w:rFonts w:ascii="Calibri" w:hAnsi="Calibri" w:cs="Calibri"/>
          <w:b/>
          <w:color w:val="000000"/>
        </w:rPr>
        <w:lastRenderedPageBreak/>
        <w:t>Příloha č. 1</w:t>
      </w:r>
    </w:p>
    <w:p w:rsidR="002D224B" w:rsidRPr="00353A94" w:rsidRDefault="002D224B" w:rsidP="00A13CDC">
      <w:pPr>
        <w:widowControl w:val="0"/>
        <w:suppressAutoHyphens/>
        <w:rPr>
          <w:rFonts w:ascii="Calibri" w:hAnsi="Calibri" w:cs="Calibri"/>
          <w:b/>
          <w:color w:val="000000"/>
        </w:rPr>
      </w:pPr>
    </w:p>
    <w:p w:rsidR="006D412F" w:rsidRPr="001A5CF9" w:rsidRDefault="006D412F" w:rsidP="00A13CDC">
      <w:pPr>
        <w:widowControl w:val="0"/>
        <w:suppressAutoHyphens/>
        <w:rPr>
          <w:rFonts w:ascii="Calibri" w:hAnsi="Calibri" w:cs="Calibri"/>
          <w:b/>
          <w:color w:val="000000"/>
          <w:sz w:val="22"/>
          <w:szCs w:val="22"/>
        </w:rPr>
      </w:pPr>
      <w:r w:rsidRPr="001A5CF9">
        <w:rPr>
          <w:rFonts w:ascii="Calibri" w:hAnsi="Calibri" w:cs="Calibri"/>
          <w:b/>
          <w:color w:val="000000"/>
          <w:sz w:val="22"/>
          <w:szCs w:val="22"/>
        </w:rPr>
        <w:t>Specifikace díla</w:t>
      </w:r>
      <w:r w:rsidR="00C04106">
        <w:rPr>
          <w:rFonts w:ascii="Calibri" w:hAnsi="Calibri" w:cs="Calibri"/>
          <w:b/>
          <w:color w:val="000000"/>
          <w:sz w:val="22"/>
          <w:szCs w:val="22"/>
        </w:rPr>
        <w:t xml:space="preserve"> – zastavení úniku vody ve sklepních prostorách budovy a výměna degradovaného potrubí</w:t>
      </w:r>
      <w:r w:rsidRPr="001A5CF9"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6D412F" w:rsidRPr="001A5CF9" w:rsidRDefault="006D412F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 xml:space="preserve">- bourací </w:t>
      </w:r>
      <w:r w:rsidR="002A1885" w:rsidRPr="001A5CF9">
        <w:rPr>
          <w:rFonts w:ascii="Calibri" w:hAnsi="Calibri" w:cs="Calibri"/>
          <w:color w:val="000000"/>
          <w:sz w:val="22"/>
          <w:szCs w:val="22"/>
        </w:rPr>
        <w:t xml:space="preserve">a sekací </w:t>
      </w:r>
      <w:r w:rsidRPr="001A5CF9">
        <w:rPr>
          <w:rFonts w:ascii="Calibri" w:hAnsi="Calibri" w:cs="Calibri"/>
          <w:color w:val="000000"/>
          <w:sz w:val="22"/>
          <w:szCs w:val="22"/>
        </w:rPr>
        <w:t>práce v potřebné míře k provedení opravy</w:t>
      </w:r>
    </w:p>
    <w:p w:rsidR="002A1885" w:rsidRPr="001A5CF9" w:rsidRDefault="002A1885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>- zjištění příčiny a závady a seznámení objednatele se zjištěným stavem</w:t>
      </w:r>
    </w:p>
    <w:p w:rsidR="002A1885" w:rsidRPr="001A5CF9" w:rsidRDefault="002A1885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>- vypuštění potrubí</w:t>
      </w:r>
    </w:p>
    <w:p w:rsidR="006D412F" w:rsidRPr="001A5CF9" w:rsidRDefault="006D412F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A1885" w:rsidRPr="001A5CF9">
        <w:rPr>
          <w:rFonts w:ascii="Calibri" w:hAnsi="Calibri" w:cs="Calibri"/>
          <w:color w:val="000000"/>
          <w:sz w:val="22"/>
          <w:szCs w:val="22"/>
        </w:rPr>
        <w:t>demontáž z</w:t>
      </w:r>
      <w:r w:rsidRPr="001A5CF9">
        <w:rPr>
          <w:rFonts w:ascii="Calibri" w:hAnsi="Calibri" w:cs="Calibri"/>
          <w:color w:val="000000"/>
          <w:sz w:val="22"/>
          <w:szCs w:val="22"/>
        </w:rPr>
        <w:t>korodovaného potrubí v míře potřebné k provedení opravy</w:t>
      </w:r>
    </w:p>
    <w:p w:rsidR="002A1885" w:rsidRPr="001A5CF9" w:rsidRDefault="002A1885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>- přepojení a oprava podlahového topení</w:t>
      </w:r>
    </w:p>
    <w:p w:rsidR="002A1885" w:rsidRPr="001A5CF9" w:rsidRDefault="002A1885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>- montáž nového potrubí v materiálu měď, vč. odpovídajících přechodových spojek</w:t>
      </w:r>
    </w:p>
    <w:p w:rsidR="006D412F" w:rsidRPr="001A5CF9" w:rsidRDefault="006D412F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>- provedení tlakových zkoušek a předání topného systému před jeho zapravením</w:t>
      </w:r>
      <w:r w:rsidR="002A1885" w:rsidRPr="001A5CF9">
        <w:rPr>
          <w:rFonts w:ascii="Calibri" w:hAnsi="Calibri" w:cs="Calibri"/>
          <w:color w:val="000000"/>
          <w:sz w:val="22"/>
          <w:szCs w:val="22"/>
        </w:rPr>
        <w:t>, a to vč. zkoušek a</w:t>
      </w:r>
      <w:r w:rsidR="001A5CF9">
        <w:rPr>
          <w:rFonts w:ascii="Calibri" w:hAnsi="Calibri" w:cs="Calibri"/>
          <w:color w:val="000000"/>
          <w:sz w:val="22"/>
          <w:szCs w:val="22"/>
        </w:rPr>
        <w:t> </w:t>
      </w:r>
      <w:r w:rsidR="002A1885" w:rsidRPr="001A5CF9">
        <w:rPr>
          <w:rFonts w:ascii="Calibri" w:hAnsi="Calibri" w:cs="Calibri"/>
          <w:color w:val="000000"/>
          <w:sz w:val="22"/>
          <w:szCs w:val="22"/>
        </w:rPr>
        <w:t>předání větve podlahového topení nad místem opravy</w:t>
      </w:r>
    </w:p>
    <w:p w:rsidR="002A1885" w:rsidRPr="001A5CF9" w:rsidRDefault="002A1885" w:rsidP="002A1885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>- provedení izolace nového potrubí dle platných norem</w:t>
      </w:r>
    </w:p>
    <w:p w:rsidR="006D412F" w:rsidRPr="001A5CF9" w:rsidRDefault="006D412F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>- zapravení vč. zachování současného systému podlahového vytápění v dotčených prostorách a vč. nahrazení poškozené dlažby</w:t>
      </w:r>
    </w:p>
    <w:p w:rsidR="006D412F" w:rsidRPr="001A5CF9" w:rsidRDefault="006D412F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>- výběr nové dlažby podléhá předchozímu souhlasu objednatele</w:t>
      </w:r>
    </w:p>
    <w:p w:rsidR="002A1885" w:rsidRPr="001A5CF9" w:rsidRDefault="002A1885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>- odvoz suti, úklid dotčených prostor, předání prostor ve stavu připraveném k užívání</w:t>
      </w:r>
    </w:p>
    <w:p w:rsidR="002A1885" w:rsidRPr="001A5CF9" w:rsidRDefault="002A1885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>- provedení fotodokumentace celého postupu opravy</w:t>
      </w:r>
    </w:p>
    <w:p w:rsidR="00E125D7" w:rsidRPr="001A5CF9" w:rsidRDefault="00E125D7" w:rsidP="00A13CDC">
      <w:pPr>
        <w:widowControl w:val="0"/>
        <w:suppressAutoHyphens/>
        <w:rPr>
          <w:rFonts w:ascii="Calibri" w:hAnsi="Calibri" w:cs="Calibri"/>
          <w:color w:val="000000"/>
          <w:sz w:val="22"/>
          <w:szCs w:val="22"/>
        </w:rPr>
      </w:pPr>
      <w:r w:rsidRPr="001A5CF9">
        <w:rPr>
          <w:rFonts w:ascii="Calibri" w:hAnsi="Calibri" w:cs="Calibri"/>
          <w:color w:val="000000"/>
          <w:sz w:val="22"/>
          <w:szCs w:val="22"/>
        </w:rPr>
        <w:t>- protokolární předání díla</w:t>
      </w:r>
    </w:p>
    <w:p w:rsidR="002A1885" w:rsidRPr="00353A94" w:rsidRDefault="002A1885" w:rsidP="00A13CDC">
      <w:pPr>
        <w:widowControl w:val="0"/>
        <w:suppressAutoHyphens/>
        <w:rPr>
          <w:rFonts w:ascii="Calibri" w:hAnsi="Calibri" w:cs="Calibri"/>
          <w:color w:val="000000"/>
        </w:rPr>
      </w:pPr>
    </w:p>
    <w:p w:rsidR="00092BB9" w:rsidRPr="00457CA5" w:rsidRDefault="00092BB9" w:rsidP="00092BB9">
      <w:pPr>
        <w:rPr>
          <w:rFonts w:ascii="Calibri" w:hAnsi="Calibri" w:cs="Calibri"/>
          <w:b/>
          <w:sz w:val="22"/>
          <w:szCs w:val="22"/>
        </w:rPr>
      </w:pPr>
      <w:r w:rsidRPr="00457CA5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2</w:t>
      </w:r>
      <w:r w:rsidRPr="00457CA5">
        <w:rPr>
          <w:rFonts w:ascii="Calibri" w:hAnsi="Calibri" w:cs="Calibri"/>
          <w:b/>
          <w:sz w:val="22"/>
          <w:szCs w:val="22"/>
        </w:rPr>
        <w:t>: Požadavky na pracoviště a pracovní prostředí – povinnosti zhotovitele</w:t>
      </w:r>
    </w:p>
    <w:p w:rsidR="00092BB9" w:rsidRPr="00457CA5" w:rsidRDefault="00092BB9" w:rsidP="00092BB9">
      <w:pPr>
        <w:rPr>
          <w:rFonts w:ascii="Calibri" w:hAnsi="Calibri" w:cs="Calibri"/>
          <w:sz w:val="22"/>
          <w:szCs w:val="22"/>
        </w:rPr>
      </w:pP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udržování pořádku a čistoty na staveništi,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uspořádání staveniště podle příslušné dokumentace,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umístění pracoviště, jeho dostupnost, stanovení komunikací nebo prostoru pro příchod a pohyb fyzických osob, výrobních a pracovních prostředků a zařízení,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>zajištění požadavků na manipulaci s materiálem,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předcházení zdravotním rizikům při práci s břemeny,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provádění kontroly před prvním použitím, během používání, při údržbě a pravidelném provádění kontrol strojů, technických zařízení, přístrojů a nářadí během používání s cílem odstranit nedostatky, které by mohly nepříznivě ovlivnit bezpečnost a ochranu zdraví,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splnění požadavků na způsobilost fyzických osob konajících práce na staveništi,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určení a úprava ploch pro uskladnění, zejména nebezpečných látek, přípravků a materiálů,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>splnění podmínek pro odstraňování a odvoz nebezpečných odpadů,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uskladňování, manipulace, odstraňování a odvoz odpadu a zbytků materiálů,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>přizpůsobování času potřebného na jednotlivé práce nebo jejich etapy podle skutečného postupu prací,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předcházení ohrožení života a zdraví fyzických osob, které se s vědomím zhotovitele mohou zdržovat na staveništi,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zajištění spolupráce s jinými osobami,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>předcházení rizikům vzájemného působení činností prováděných na staveništi nebo v jeho těsné blízkosti,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vedení evidence přítomnosti zaměstnanců a dalších fyzických osob na staveništi, které mu bylo předáno,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přijetí odpovídajících opatření, pokud budou na staveništi vykonávány práce a činnosti vystavující zaměstnance ohrožení života nebo poškození zdraví, </w:t>
      </w:r>
    </w:p>
    <w:p w:rsidR="00092BB9" w:rsidRPr="00457CA5" w:rsidRDefault="00092BB9" w:rsidP="00092BB9">
      <w:pPr>
        <w:pStyle w:val="Odstavecseseznamem"/>
        <w:numPr>
          <w:ilvl w:val="0"/>
          <w:numId w:val="14"/>
        </w:numPr>
        <w:spacing w:after="0"/>
        <w:contextualSpacing/>
        <w:jc w:val="left"/>
        <w:rPr>
          <w:rFonts w:ascii="Calibri" w:hAnsi="Calibri" w:cs="Calibri"/>
          <w:sz w:val="22"/>
        </w:rPr>
      </w:pPr>
      <w:r w:rsidRPr="00457CA5">
        <w:rPr>
          <w:rFonts w:ascii="Calibri" w:hAnsi="Calibri" w:cs="Calibri"/>
          <w:sz w:val="22"/>
        </w:rPr>
        <w:t xml:space="preserve">dodržování bližších minimálních požadavků na bezpečnost a ochranu zdraví při práci na staveništích stanovených prováděcím právním předpisem. </w:t>
      </w:r>
    </w:p>
    <w:p w:rsidR="00092BB9" w:rsidRPr="00EC60E5" w:rsidRDefault="00092BB9" w:rsidP="00092BB9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6D412F" w:rsidRPr="00353A94" w:rsidRDefault="006D412F" w:rsidP="00A13CDC">
      <w:pPr>
        <w:widowControl w:val="0"/>
        <w:suppressAutoHyphens/>
        <w:rPr>
          <w:rFonts w:ascii="Calibri" w:hAnsi="Calibri" w:cs="Calibri"/>
          <w:color w:val="000000"/>
        </w:rPr>
      </w:pPr>
    </w:p>
    <w:sectPr w:rsidR="006D412F" w:rsidRPr="00353A94" w:rsidSect="002D22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32" w:rsidRDefault="00610D32" w:rsidP="00EC5429">
      <w:r>
        <w:separator/>
      </w:r>
    </w:p>
  </w:endnote>
  <w:endnote w:type="continuationSeparator" w:id="0">
    <w:p w:rsidR="00610D32" w:rsidRDefault="00610D32" w:rsidP="00EC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4E" w:rsidRDefault="00F821B4">
    <w:pPr>
      <w:pStyle w:val="Zpat"/>
      <w:jc w:val="center"/>
    </w:pPr>
    <w:r>
      <w:fldChar w:fldCharType="begin"/>
    </w:r>
    <w:r w:rsidR="00001F4E">
      <w:instrText>PAGE   \* MERGEFORMAT</w:instrText>
    </w:r>
    <w:r>
      <w:fldChar w:fldCharType="separate"/>
    </w:r>
    <w:r w:rsidR="00AF2025">
      <w:rPr>
        <w:noProof/>
      </w:rPr>
      <w:t>4</w:t>
    </w:r>
    <w:r>
      <w:fldChar w:fldCharType="end"/>
    </w:r>
  </w:p>
  <w:p w:rsidR="00EC5429" w:rsidRDefault="00EC54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4E" w:rsidRDefault="00F821B4">
    <w:pPr>
      <w:pStyle w:val="Zpat"/>
      <w:jc w:val="center"/>
    </w:pPr>
    <w:r>
      <w:fldChar w:fldCharType="begin"/>
    </w:r>
    <w:r w:rsidR="00001F4E">
      <w:instrText>PAGE   \* MERGEFORMAT</w:instrText>
    </w:r>
    <w:r>
      <w:fldChar w:fldCharType="separate"/>
    </w:r>
    <w:r w:rsidR="00AF2025">
      <w:rPr>
        <w:noProof/>
      </w:rPr>
      <w:t>1</w:t>
    </w:r>
    <w:r>
      <w:fldChar w:fldCharType="end"/>
    </w:r>
  </w:p>
  <w:p w:rsidR="00001F4E" w:rsidRDefault="00001F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32" w:rsidRDefault="00610D32" w:rsidP="00EC5429">
      <w:r>
        <w:separator/>
      </w:r>
    </w:p>
  </w:footnote>
  <w:footnote w:type="continuationSeparator" w:id="0">
    <w:p w:rsidR="00610D32" w:rsidRDefault="00610D32" w:rsidP="00EC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4B" w:rsidRPr="002D224B" w:rsidRDefault="002D224B" w:rsidP="002D224B">
    <w:pPr>
      <w:pStyle w:val="Zhlav"/>
      <w:jc w:val="right"/>
      <w:rPr>
        <w:rFonts w:ascii="Calibri" w:hAnsi="Calibri" w:cs="Calibri"/>
        <w:sz w:val="22"/>
        <w:szCs w:val="22"/>
      </w:rPr>
    </w:pPr>
    <w:r w:rsidRPr="002D224B">
      <w:rPr>
        <w:rFonts w:ascii="Calibri" w:hAnsi="Calibri" w:cs="Calibri"/>
        <w:sz w:val="22"/>
        <w:szCs w:val="22"/>
      </w:rPr>
      <w:t xml:space="preserve">NAK: </w:t>
    </w:r>
    <w:r w:rsidR="003137D2" w:rsidRPr="003137D2">
      <w:rPr>
        <w:rFonts w:ascii="Calibri" w:hAnsi="Calibri" w:cs="Calibri"/>
        <w:sz w:val="22"/>
        <w:szCs w:val="22"/>
      </w:rPr>
      <w:t>7100H1210003</w:t>
    </w:r>
  </w:p>
  <w:p w:rsidR="003137D2" w:rsidRPr="003137D2" w:rsidRDefault="002D224B" w:rsidP="003137D2">
    <w:pPr>
      <w:pStyle w:val="Zhlav"/>
      <w:jc w:val="right"/>
      <w:rPr>
        <w:rFonts w:ascii="Calibri" w:hAnsi="Calibri" w:cs="Calibri"/>
        <w:bCs/>
        <w:sz w:val="22"/>
        <w:szCs w:val="22"/>
      </w:rPr>
    </w:pPr>
    <w:r w:rsidRPr="002D224B">
      <w:rPr>
        <w:rFonts w:ascii="Calibri" w:hAnsi="Calibri" w:cs="Calibri"/>
        <w:sz w:val="22"/>
        <w:szCs w:val="22"/>
      </w:rPr>
      <w:t xml:space="preserve">ESS: </w:t>
    </w:r>
    <w:r w:rsidRPr="002D224B">
      <w:rPr>
        <w:rFonts w:ascii="Calibri" w:hAnsi="Calibri" w:cs="Calibri"/>
        <w:bCs/>
        <w:sz w:val="22"/>
        <w:szCs w:val="22"/>
      </w:rPr>
      <w:t>NPU-371/</w:t>
    </w:r>
    <w:r w:rsidR="003137D2">
      <w:rPr>
        <w:rFonts w:ascii="Calibri" w:hAnsi="Calibri" w:cs="Calibri"/>
        <w:bCs/>
        <w:sz w:val="22"/>
        <w:szCs w:val="22"/>
      </w:rPr>
      <w:t>9321/2021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516"/>
    <w:multiLevelType w:val="hybridMultilevel"/>
    <w:tmpl w:val="E6A02A62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24FA"/>
    <w:multiLevelType w:val="hybridMultilevel"/>
    <w:tmpl w:val="E482CF3E"/>
    <w:lvl w:ilvl="0" w:tplc="5F104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8" w15:restartNumberingAfterBreak="0">
    <w:nsid w:val="59B944EE"/>
    <w:multiLevelType w:val="hybridMultilevel"/>
    <w:tmpl w:val="276E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06E8"/>
    <w:multiLevelType w:val="hybridMultilevel"/>
    <w:tmpl w:val="380C88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193C"/>
    <w:multiLevelType w:val="hybridMultilevel"/>
    <w:tmpl w:val="8FA63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1"/>
  </w:num>
  <w:num w:numId="12">
    <w:abstractNumId w:val="5"/>
  </w:num>
  <w:num w:numId="13">
    <w:abstractNumId w:val="1"/>
  </w:num>
  <w:num w:numId="14">
    <w:abstractNumId w:val="8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B"/>
    <w:rsid w:val="00001F4E"/>
    <w:rsid w:val="00050FCA"/>
    <w:rsid w:val="00092BB9"/>
    <w:rsid w:val="001A5CF9"/>
    <w:rsid w:val="00240F46"/>
    <w:rsid w:val="002A1885"/>
    <w:rsid w:val="002B0767"/>
    <w:rsid w:val="002D224B"/>
    <w:rsid w:val="003137D2"/>
    <w:rsid w:val="00353A94"/>
    <w:rsid w:val="00375A29"/>
    <w:rsid w:val="003C61A5"/>
    <w:rsid w:val="00465D22"/>
    <w:rsid w:val="00483DDB"/>
    <w:rsid w:val="004E32A2"/>
    <w:rsid w:val="0053208F"/>
    <w:rsid w:val="005C6609"/>
    <w:rsid w:val="005E556A"/>
    <w:rsid w:val="0060160B"/>
    <w:rsid w:val="00610D32"/>
    <w:rsid w:val="006D412F"/>
    <w:rsid w:val="007958F5"/>
    <w:rsid w:val="00A13CDC"/>
    <w:rsid w:val="00A3141A"/>
    <w:rsid w:val="00A92B59"/>
    <w:rsid w:val="00AF2025"/>
    <w:rsid w:val="00B934D9"/>
    <w:rsid w:val="00C04106"/>
    <w:rsid w:val="00D541BE"/>
    <w:rsid w:val="00E125D7"/>
    <w:rsid w:val="00EB105F"/>
    <w:rsid w:val="00EC5429"/>
    <w:rsid w:val="00F07D4A"/>
    <w:rsid w:val="00F17A2B"/>
    <w:rsid w:val="00F4184F"/>
    <w:rsid w:val="00F821B4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4D74"/>
  <w15:chartTrackingRefBased/>
  <w15:docId w15:val="{68114C80-E69B-4AA8-92E5-BEA2E927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DD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483DDB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DD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rsid w:val="00483D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DDB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483DDB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483DDB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483DD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483DDB"/>
    <w:rPr>
      <w:b/>
      <w:bCs/>
    </w:rPr>
  </w:style>
  <w:style w:type="paragraph" w:customStyle="1" w:styleId="Normln0">
    <w:name w:val="Normální~"/>
    <w:basedOn w:val="Normln"/>
    <w:rsid w:val="00483DDB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EC5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4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4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basedOn w:val="Normln"/>
    <w:next w:val="Podnadpis"/>
    <w:link w:val="PodtitulChar"/>
    <w:qFormat/>
    <w:rsid w:val="00092BB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eastAsia="Calibri" w:hAnsi="Arial"/>
      <w:b/>
      <w:snapToGrid w:val="0"/>
      <w:u w:val="single"/>
      <w:lang w:val="x-none" w:eastAsia="x-none"/>
    </w:rPr>
  </w:style>
  <w:style w:type="character" w:customStyle="1" w:styleId="PodtitulChar">
    <w:name w:val="Podtitul Char"/>
    <w:link w:val="a"/>
    <w:rsid w:val="00092BB9"/>
    <w:rPr>
      <w:rFonts w:ascii="Arial" w:hAnsi="Arial" w:cs="Arial"/>
      <w:b/>
      <w:snapToGrid w:val="0"/>
      <w:sz w:val="24"/>
      <w:szCs w:val="24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2BB9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2BB9"/>
    <w:rPr>
      <w:rFonts w:eastAsia="Times New Roman"/>
      <w:color w:val="5A5A5A"/>
      <w:spacing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A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1482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2555981</vt:i4>
      </vt:variant>
      <vt:variant>
        <vt:i4>0</vt:i4>
      </vt:variant>
      <vt:variant>
        <vt:i4>0</vt:i4>
      </vt:variant>
      <vt:variant>
        <vt:i4>5</vt:i4>
      </vt:variant>
      <vt:variant>
        <vt:lpwstr>mailto:brablikova.tatana@npu.cz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pepa6</dc:creator>
  <cp:keywords/>
  <cp:lastModifiedBy>12</cp:lastModifiedBy>
  <cp:revision>9</cp:revision>
  <cp:lastPrinted>2020-08-10T11:25:00Z</cp:lastPrinted>
  <dcterms:created xsi:type="dcterms:W3CDTF">2020-08-04T08:52:00Z</dcterms:created>
  <dcterms:modified xsi:type="dcterms:W3CDTF">2021-02-05T09:08:00Z</dcterms:modified>
</cp:coreProperties>
</file>