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FAF65" w14:textId="5C52F097" w:rsidR="00506521" w:rsidRPr="002E5F80" w:rsidRDefault="00506521" w:rsidP="002E5F80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506521">
        <w:rPr>
          <w:rFonts w:ascii="Arial" w:eastAsia="Times New Roman" w:hAnsi="Arial" w:cs="Arial"/>
          <w:b/>
          <w:szCs w:val="24"/>
          <w:u w:val="single"/>
        </w:rPr>
        <w:t xml:space="preserve">Příloha č. 1 – specifikace díla </w:t>
      </w:r>
    </w:p>
    <w:p w14:paraId="2B5AA432" w14:textId="77777777" w:rsidR="00E018DA" w:rsidRPr="00506521" w:rsidRDefault="00E018DA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b/>
          <w:szCs w:val="24"/>
          <w:u w:val="single"/>
        </w:rPr>
      </w:pPr>
    </w:p>
    <w:p w14:paraId="41587010" w14:textId="145083CB" w:rsid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b/>
          <w:szCs w:val="24"/>
        </w:rPr>
        <w:t>Název</w:t>
      </w:r>
      <w:r w:rsidR="00A64B32">
        <w:rPr>
          <w:rFonts w:ascii="Arial" w:eastAsia="Times New Roman" w:hAnsi="Arial" w:cs="Arial"/>
          <w:b/>
          <w:szCs w:val="24"/>
        </w:rPr>
        <w:t xml:space="preserve"> díla</w:t>
      </w:r>
      <w:r w:rsidRPr="00506521">
        <w:rPr>
          <w:rFonts w:ascii="Arial" w:eastAsia="Times New Roman" w:hAnsi="Arial" w:cs="Arial"/>
          <w:b/>
          <w:szCs w:val="24"/>
        </w:rPr>
        <w:t>:</w:t>
      </w:r>
      <w:r w:rsidRPr="00506521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Zlepšení podmínek pro oživení B</w:t>
      </w:r>
      <w:r w:rsidRPr="00506521">
        <w:rPr>
          <w:rFonts w:ascii="Arial" w:eastAsia="Times New Roman" w:hAnsi="Arial" w:cs="Arial"/>
          <w:szCs w:val="24"/>
        </w:rPr>
        <w:t>ečvy a její významných přítoků</w:t>
      </w:r>
    </w:p>
    <w:p w14:paraId="79AE5209" w14:textId="77777777" w:rsidR="00E018DA" w:rsidRDefault="00E018DA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</w:p>
    <w:p w14:paraId="7D410C67" w14:textId="00FE16AE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b/>
          <w:szCs w:val="24"/>
        </w:rPr>
        <w:t xml:space="preserve">Cíl </w:t>
      </w:r>
      <w:r w:rsidR="00A64B32">
        <w:rPr>
          <w:rFonts w:ascii="Arial" w:eastAsia="Times New Roman" w:hAnsi="Arial" w:cs="Arial"/>
          <w:b/>
          <w:szCs w:val="24"/>
        </w:rPr>
        <w:t>díla</w:t>
      </w:r>
      <w:r w:rsidRPr="00506521">
        <w:rPr>
          <w:rFonts w:ascii="Arial" w:eastAsia="Times New Roman" w:hAnsi="Arial" w:cs="Arial"/>
          <w:b/>
          <w:szCs w:val="24"/>
        </w:rPr>
        <w:t>:</w:t>
      </w:r>
      <w:r w:rsidRPr="00506521">
        <w:rPr>
          <w:rFonts w:ascii="Arial" w:eastAsia="Times New Roman" w:hAnsi="Arial" w:cs="Arial"/>
          <w:szCs w:val="24"/>
        </w:rPr>
        <w:t xml:space="preserve"> zpracování koncepce přírodě blízké správy a údržby toku Bečvy, zaměřené na návrh konkrétních krátkodobých (v kontextu studie míněno: realizovatelných v krátkém časovém horizontu) opatření a dále také na návrh dlouhodobých (v kontextu studie míněno: koncepčních, realizovatelných v delším časovém horizontu) revitalizačních opatření zlepšujících hydromorfologický stav řeky a její oživení.  </w:t>
      </w:r>
    </w:p>
    <w:p w14:paraId="5D258F05" w14:textId="26F74FCE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Studie bude podkladem pro přípravu a realizaci krátkodobých opatření pro zlepšení ekologického stavu ekosystému řeky Bečvy, která budou mít za cíl okamžitou podporu samovolné obnovy ekosystému toku po vytrávení kyanidy z podzimu 2020 a dále koncepční opatření dlouhodobého charakteru. Krátkodobá opatření by měla zahrnovat např. vytváření lokálních stanovišť stabilizovaného říčního dřeva sloužícího jako úkryty a zároveň diverzifikujícího proudění (např. biotechnické objekty typu břehových výhonů či středových rozražečů), cíleně vytvářených štěrkových náplavů nezbytných mj. pro úspěšné rozmnožování ryb či pomístních břehových nátrží.</w:t>
      </w:r>
    </w:p>
    <w:p w14:paraId="01755F5D" w14:textId="1260657C" w:rsid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Zároveň studie přinese ucelené rozvržení dlouhodobé přírodě blízké správy a údržby toku, včetně stanovení možných způsobů a cest k dosažení dobrého ekologického stavu řeky Bečvy. Součástí bude i specifikace úseků k celkové revitalizační úpravě toku či realizaci renaturačních opatření podporujících přirozené korytotvorné procesy a samovolné zpřírodnění říčního koryta včetně návrhu k</w:t>
      </w:r>
      <w:r>
        <w:rPr>
          <w:rFonts w:ascii="Arial" w:eastAsia="Times New Roman" w:hAnsi="Arial" w:cs="Arial"/>
          <w:szCs w:val="24"/>
        </w:rPr>
        <w:t>onkrétních opatření.</w:t>
      </w:r>
    </w:p>
    <w:p w14:paraId="2F8E2C51" w14:textId="77777777" w:rsidR="00E018DA" w:rsidRPr="00506521" w:rsidRDefault="00E018DA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</w:p>
    <w:p w14:paraId="146BF396" w14:textId="7E4AC90B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b/>
          <w:szCs w:val="24"/>
        </w:rPr>
      </w:pPr>
      <w:r w:rsidRPr="00506521">
        <w:rPr>
          <w:rFonts w:ascii="Arial" w:eastAsia="Times New Roman" w:hAnsi="Arial" w:cs="Arial"/>
          <w:b/>
          <w:szCs w:val="24"/>
        </w:rPr>
        <w:t xml:space="preserve">Lokalizace a předmět </w:t>
      </w:r>
      <w:r w:rsidR="00A64B32">
        <w:rPr>
          <w:rFonts w:ascii="Arial" w:eastAsia="Times New Roman" w:hAnsi="Arial" w:cs="Arial"/>
          <w:b/>
          <w:szCs w:val="24"/>
        </w:rPr>
        <w:t>díla</w:t>
      </w:r>
      <w:r w:rsidRPr="00506521">
        <w:rPr>
          <w:rFonts w:ascii="Arial" w:eastAsia="Times New Roman" w:hAnsi="Arial" w:cs="Arial"/>
          <w:b/>
          <w:szCs w:val="24"/>
        </w:rPr>
        <w:t>:</w:t>
      </w:r>
    </w:p>
    <w:p w14:paraId="0C6C7E13" w14:textId="77777777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b/>
          <w:i/>
          <w:szCs w:val="24"/>
        </w:rPr>
        <w:t>Spojená Bečva</w:t>
      </w:r>
      <w:r w:rsidRPr="00506521">
        <w:rPr>
          <w:rFonts w:ascii="Arial" w:eastAsia="Times New Roman" w:hAnsi="Arial" w:cs="Arial"/>
          <w:szCs w:val="24"/>
        </w:rPr>
        <w:t xml:space="preserve"> – zájmový úsek toku o délce 61,5 km </w:t>
      </w:r>
    </w:p>
    <w:p w14:paraId="392D600E" w14:textId="77777777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 xml:space="preserve">                           (tj. od soutoku Vsetínské a Rožnovské Bečvy po ústí do Moravy)</w:t>
      </w:r>
    </w:p>
    <w:p w14:paraId="1CCABD50" w14:textId="77777777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u w:val="single"/>
        </w:rPr>
      </w:pPr>
      <w:r w:rsidRPr="00506521">
        <w:rPr>
          <w:rFonts w:ascii="Arial" w:eastAsia="Times New Roman" w:hAnsi="Arial" w:cs="Arial"/>
          <w:szCs w:val="24"/>
          <w:u w:val="single"/>
        </w:rPr>
        <w:t>Analytická část studie:</w:t>
      </w:r>
    </w:p>
    <w:p w14:paraId="28CD551F" w14:textId="7936D63A" w:rsidR="00506521" w:rsidRPr="00506521" w:rsidRDefault="00506521" w:rsidP="00506521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rekonstrukce původního říčního vzoru řeky Bečvy jako podklad pro cílový stav opatření</w:t>
      </w:r>
    </w:p>
    <w:p w14:paraId="68473C6F" w14:textId="38958503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506521">
        <w:rPr>
          <w:rFonts w:ascii="Arial" w:eastAsia="Times New Roman" w:hAnsi="Arial" w:cs="Arial"/>
          <w:szCs w:val="24"/>
        </w:rPr>
        <w:t>(historická analýza, fluviálně-geomorfologická analýza, splaveninová analýza)</w:t>
      </w:r>
    </w:p>
    <w:p w14:paraId="0FE654AE" w14:textId="6A7B9B3D" w:rsidR="00506521" w:rsidRPr="00506521" w:rsidRDefault="00506521" w:rsidP="00506521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 xml:space="preserve">vodohospodářské úpravy řeky Bečvy                                                                                                     </w:t>
      </w:r>
    </w:p>
    <w:p w14:paraId="124B4F56" w14:textId="333D62CB" w:rsidR="00506521" w:rsidRPr="00506521" w:rsidRDefault="00506521" w:rsidP="00506521">
      <w:pPr>
        <w:keepLines/>
        <w:spacing w:before="120" w:after="120" w:line="240" w:lineRule="auto"/>
        <w:ind w:left="1048" w:firstLine="368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(historické regulace, současné úpravy a údržba)</w:t>
      </w:r>
    </w:p>
    <w:p w14:paraId="6E2F4B97" w14:textId="62E362D2" w:rsidR="00506521" w:rsidRPr="00506521" w:rsidRDefault="00506521" w:rsidP="00506521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 xml:space="preserve">vyhodnocení odtokových poměrů řeky Bečvy </w:t>
      </w:r>
    </w:p>
    <w:p w14:paraId="2773C649" w14:textId="4ABE325E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 xml:space="preserve">  </w:t>
      </w:r>
      <w:r w:rsidR="00357A5A">
        <w:rPr>
          <w:rFonts w:ascii="Arial" w:eastAsia="Times New Roman" w:hAnsi="Arial" w:cs="Arial"/>
          <w:szCs w:val="24"/>
        </w:rPr>
        <w:tab/>
      </w:r>
      <w:r w:rsidR="00357A5A">
        <w:rPr>
          <w:rFonts w:ascii="Arial" w:eastAsia="Times New Roman" w:hAnsi="Arial" w:cs="Arial"/>
          <w:szCs w:val="24"/>
        </w:rPr>
        <w:tab/>
      </w:r>
      <w:r w:rsidRPr="00506521">
        <w:rPr>
          <w:rFonts w:ascii="Arial" w:eastAsia="Times New Roman" w:hAnsi="Arial" w:cs="Arial"/>
          <w:szCs w:val="24"/>
        </w:rPr>
        <w:t>(povodňová analýza, záplavové území, sucho a minimální průtoky)</w:t>
      </w:r>
    </w:p>
    <w:p w14:paraId="1F8A9DB0" w14:textId="0D1364E7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 xml:space="preserve">posouzení antropogenní transformace řeky Bečvy                                                                 </w:t>
      </w:r>
    </w:p>
    <w:p w14:paraId="23D02123" w14:textId="071F6CB8" w:rsidR="00506521" w:rsidRPr="00506521" w:rsidRDefault="00506521" w:rsidP="00357A5A">
      <w:pPr>
        <w:keepLines/>
        <w:spacing w:before="120" w:after="120" w:line="240" w:lineRule="auto"/>
        <w:ind w:left="1416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(modifikace koryta, potamalizace a fragmentace toku, identifikace bodových zdrojů znečištění, významné úseky samovolně zpřírodněného toku, stavebně revitalizované úseky toku)</w:t>
      </w:r>
    </w:p>
    <w:p w14:paraId="0293F809" w14:textId="158B97C4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vyhodnocení územních a stavebních limitů podél řeky Bečvy</w:t>
      </w:r>
    </w:p>
    <w:p w14:paraId="019F2D37" w14:textId="5FD571F7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 xml:space="preserve">   </w:t>
      </w:r>
      <w:r w:rsidR="003340DC">
        <w:rPr>
          <w:rFonts w:ascii="Arial" w:eastAsia="Times New Roman" w:hAnsi="Arial" w:cs="Arial"/>
          <w:szCs w:val="24"/>
        </w:rPr>
        <w:tab/>
      </w:r>
      <w:r w:rsidR="003340DC">
        <w:rPr>
          <w:rFonts w:ascii="Arial" w:eastAsia="Times New Roman" w:hAnsi="Arial" w:cs="Arial"/>
          <w:szCs w:val="24"/>
        </w:rPr>
        <w:tab/>
      </w:r>
      <w:r w:rsidRPr="00506521">
        <w:rPr>
          <w:rFonts w:ascii="Arial" w:eastAsia="Times New Roman" w:hAnsi="Arial" w:cs="Arial"/>
          <w:szCs w:val="24"/>
        </w:rPr>
        <w:t>(grafická specifikace dopravní infrastruktury, hlavních inženýrských sítí a zástavby)</w:t>
      </w:r>
    </w:p>
    <w:p w14:paraId="52965672" w14:textId="610BB6B2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vyhodnocení ekologických dopadů plánovaných velkých vodohospodářských záměrů na morfologii toku, jeho oživení, hydrologický režim a proběhnuvší a plánovaná revitalizační opatření a renaturace</w:t>
      </w:r>
    </w:p>
    <w:p w14:paraId="688CD111" w14:textId="514FB3B7" w:rsidR="00506521" w:rsidRPr="00506521" w:rsidRDefault="00506521" w:rsidP="00E018DA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 xml:space="preserve">  </w:t>
      </w:r>
      <w:r w:rsidR="003340DC">
        <w:rPr>
          <w:rFonts w:ascii="Arial" w:eastAsia="Times New Roman" w:hAnsi="Arial" w:cs="Arial"/>
          <w:szCs w:val="24"/>
        </w:rPr>
        <w:tab/>
      </w:r>
      <w:r w:rsidR="003340DC">
        <w:rPr>
          <w:rFonts w:ascii="Arial" w:eastAsia="Times New Roman" w:hAnsi="Arial" w:cs="Arial"/>
          <w:szCs w:val="24"/>
        </w:rPr>
        <w:tab/>
      </w:r>
      <w:r w:rsidR="00E018DA">
        <w:rPr>
          <w:rFonts w:ascii="Arial" w:eastAsia="Times New Roman" w:hAnsi="Arial" w:cs="Arial"/>
          <w:szCs w:val="24"/>
        </w:rPr>
        <w:t xml:space="preserve"> (např. vodní dílo Skalička,)</w:t>
      </w:r>
    </w:p>
    <w:p w14:paraId="7D3D7807" w14:textId="77777777" w:rsidR="00506521" w:rsidRPr="003340DC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  <w:u w:val="single"/>
        </w:rPr>
      </w:pPr>
      <w:r w:rsidRPr="003340DC">
        <w:rPr>
          <w:rFonts w:ascii="Arial" w:eastAsia="Times New Roman" w:hAnsi="Arial" w:cs="Arial"/>
          <w:szCs w:val="24"/>
          <w:u w:val="single"/>
        </w:rPr>
        <w:t>Návrhová část studie:</w:t>
      </w:r>
    </w:p>
    <w:p w14:paraId="3A32923D" w14:textId="705C884E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prostor pro řeku a diferenciovaná správa toku</w:t>
      </w:r>
    </w:p>
    <w:p w14:paraId="41210501" w14:textId="69408257" w:rsidR="00506521" w:rsidRPr="00506521" w:rsidRDefault="00506521" w:rsidP="003340DC">
      <w:pPr>
        <w:keepLines/>
        <w:spacing w:before="120" w:after="120" w:line="240" w:lineRule="auto"/>
        <w:ind w:left="1416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lastRenderedPageBreak/>
        <w:t xml:space="preserve">(vymezení územních zón pro navrhovaná opatření ekologické koncepce podél řeky </w:t>
      </w:r>
      <w:r w:rsidR="003340DC">
        <w:rPr>
          <w:rFonts w:ascii="Arial" w:eastAsia="Times New Roman" w:hAnsi="Arial" w:cs="Arial"/>
          <w:szCs w:val="24"/>
        </w:rPr>
        <w:t>Bečvy – podklad pro krajské ZUR</w:t>
      </w:r>
      <w:r w:rsidRPr="00506521">
        <w:rPr>
          <w:rFonts w:ascii="Arial" w:eastAsia="Times New Roman" w:hAnsi="Arial" w:cs="Arial"/>
          <w:szCs w:val="24"/>
        </w:rPr>
        <w:t>)</w:t>
      </w:r>
    </w:p>
    <w:p w14:paraId="2AC9BED9" w14:textId="1038A929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 xml:space="preserve">základní přírodě blízká údržba toku </w:t>
      </w:r>
    </w:p>
    <w:p w14:paraId="18AB4940" w14:textId="77777777" w:rsidR="00506521" w:rsidRPr="00506521" w:rsidRDefault="00506521" w:rsidP="003340DC">
      <w:pPr>
        <w:keepLines/>
        <w:spacing w:before="120" w:after="120" w:line="240" w:lineRule="auto"/>
        <w:ind w:left="1416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(management stávajících a tvorba nových lokálních štěrkových náplavů, místních břehových nátrží, stabilizovaného říčního dřeva – návrh lokalit pro konkrétní opatření a jako podklad pro ÚP dokumentaci)</w:t>
      </w:r>
    </w:p>
    <w:p w14:paraId="7E25DB7C" w14:textId="294413CD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management splaveninového režimu</w:t>
      </w:r>
    </w:p>
    <w:p w14:paraId="0D622FF1" w14:textId="37B8F821" w:rsidR="00506521" w:rsidRPr="00506521" w:rsidRDefault="00506521" w:rsidP="003340DC">
      <w:pPr>
        <w:keepLines/>
        <w:spacing w:before="120" w:after="120" w:line="240" w:lineRule="auto"/>
        <w:ind w:left="1476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(řízené navracení z koryta vytěžených štěrků zpět do toku – návrh lokalit, rozhrnování náplavů jako alternativa k jejich odstraňování (převozu jinam), technologické a termínové limity pro prováděná opatření)</w:t>
      </w:r>
    </w:p>
    <w:p w14:paraId="0AD5E8D3" w14:textId="25B36221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obnova migrační prostupnosti – zprůchodnění jezů a velkých stupňů</w:t>
      </w:r>
    </w:p>
    <w:p w14:paraId="4B51A9F0" w14:textId="054A4913" w:rsidR="00506521" w:rsidRPr="00506521" w:rsidRDefault="00506521" w:rsidP="003340DC">
      <w:pPr>
        <w:keepLines/>
        <w:spacing w:before="120" w:after="120" w:line="240" w:lineRule="auto"/>
        <w:ind w:left="1416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(vyhodnocení ekologického přínosu migračního zprůchodnění jednotlivých profilů -  jez Troubky, jez Přerov, stupeň a jez Osek, jez Hranice, stupně Juřinka I, II a III, u profilů s největším ekologickým přínosem navržení konkrétních opatření v podrobnosti studie)</w:t>
      </w:r>
    </w:p>
    <w:p w14:paraId="16F13A60" w14:textId="702D2EC5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revitalizace / renaturace</w:t>
      </w:r>
    </w:p>
    <w:p w14:paraId="4EA02CDD" w14:textId="2893CB58" w:rsidR="00E018DA" w:rsidRDefault="00506521" w:rsidP="007A7110">
      <w:pPr>
        <w:keepLines/>
        <w:spacing w:before="120" w:after="120" w:line="240" w:lineRule="auto"/>
        <w:ind w:left="1416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 xml:space="preserve">(návrhy úseků k revitalizačním a renaturačním opatřením, návrhy konkrétních </w:t>
      </w:r>
      <w:r w:rsidR="007A7110">
        <w:rPr>
          <w:rFonts w:ascii="Arial" w:eastAsia="Times New Roman" w:hAnsi="Arial" w:cs="Arial"/>
          <w:szCs w:val="24"/>
        </w:rPr>
        <w:t xml:space="preserve">opatření </w:t>
      </w:r>
      <w:r w:rsidRPr="00506521">
        <w:rPr>
          <w:rFonts w:ascii="Arial" w:eastAsia="Times New Roman" w:hAnsi="Arial" w:cs="Arial"/>
          <w:szCs w:val="24"/>
        </w:rPr>
        <w:t>technologické a termínov</w:t>
      </w:r>
      <w:r w:rsidR="00C769D7">
        <w:rPr>
          <w:rFonts w:ascii="Arial" w:eastAsia="Times New Roman" w:hAnsi="Arial" w:cs="Arial"/>
          <w:szCs w:val="24"/>
        </w:rPr>
        <w:t>é limity pro prováděná opatření)</w:t>
      </w:r>
    </w:p>
    <w:p w14:paraId="3F5934B7" w14:textId="646FD25F" w:rsidR="00506521" w:rsidRPr="00C769D7" w:rsidRDefault="00506521" w:rsidP="00C769D7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C769D7">
        <w:rPr>
          <w:rFonts w:ascii="Arial" w:eastAsia="Times New Roman" w:hAnsi="Arial" w:cs="Arial"/>
          <w:szCs w:val="24"/>
        </w:rPr>
        <w:t>ochrana samovolně zpřírodněných úseků toku – návrh přírodě blízké správy o tyto úseky</w:t>
      </w:r>
    </w:p>
    <w:p w14:paraId="5627ED7F" w14:textId="0BE8B14C" w:rsidR="00506521" w:rsidRPr="00506521" w:rsidRDefault="00506521" w:rsidP="007A7110">
      <w:pPr>
        <w:keepLines/>
        <w:spacing w:before="120" w:after="120" w:line="240" w:lineRule="auto"/>
        <w:ind w:left="1405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(Bečva u Oseku, Bečva u Familií, Bečva u Milovic, Beč</w:t>
      </w:r>
      <w:r w:rsidR="003340DC">
        <w:rPr>
          <w:rFonts w:ascii="Arial" w:eastAsia="Times New Roman" w:hAnsi="Arial" w:cs="Arial"/>
          <w:szCs w:val="24"/>
        </w:rPr>
        <w:t xml:space="preserve">va u Choryně, Bečva u Lhotky), </w:t>
      </w:r>
    </w:p>
    <w:p w14:paraId="25454610" w14:textId="1D9CE92A" w:rsidR="00506521" w:rsidRPr="00506521" w:rsidRDefault="00506521" w:rsidP="003340DC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b/>
          <w:i/>
          <w:szCs w:val="24"/>
        </w:rPr>
        <w:t>Významné přítoky Spojené Bečvy</w:t>
      </w:r>
      <w:r w:rsidRPr="00506521">
        <w:rPr>
          <w:rFonts w:ascii="Arial" w:eastAsia="Times New Roman" w:hAnsi="Arial" w:cs="Arial"/>
          <w:szCs w:val="24"/>
        </w:rPr>
        <w:t xml:space="preserve"> – vý</w:t>
      </w:r>
      <w:r w:rsidR="003340DC">
        <w:rPr>
          <w:rFonts w:ascii="Arial" w:eastAsia="Times New Roman" w:hAnsi="Arial" w:cs="Arial"/>
          <w:szCs w:val="24"/>
        </w:rPr>
        <w:t>ustní úseky významných přítoků (</w:t>
      </w:r>
      <w:r w:rsidRPr="00506521">
        <w:rPr>
          <w:rFonts w:ascii="Arial" w:eastAsia="Times New Roman" w:hAnsi="Arial" w:cs="Arial"/>
          <w:szCs w:val="24"/>
        </w:rPr>
        <w:t>Loučka, Juhyně, Mřenka, Velička, Jezernice</w:t>
      </w:r>
      <w:r w:rsidR="003340DC">
        <w:rPr>
          <w:rFonts w:ascii="Arial" w:eastAsia="Times New Roman" w:hAnsi="Arial" w:cs="Arial"/>
          <w:szCs w:val="24"/>
        </w:rPr>
        <w:t xml:space="preserve">).  </w:t>
      </w:r>
    </w:p>
    <w:p w14:paraId="4F72F285" w14:textId="3FD63437" w:rsidR="00506521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návrhy revitalizačních opatření s přírodě bližší správy vodního toku. Cílem je podpořit ekostabilizační funkci těchto partií toků tak, aby mohly v případě nutnosti někdy v budoucnu opět (a lépe) sloužit jako zdrojové lokality pro regeneraci oživení Bečvy (např. v případě opakování se otravy).</w:t>
      </w:r>
    </w:p>
    <w:p w14:paraId="07CEB741" w14:textId="41834EBD" w:rsidR="00506521" w:rsidRPr="00506521" w:rsidRDefault="007A7110" w:rsidP="007A7110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7A7110">
        <w:rPr>
          <w:rFonts w:ascii="Arial" w:eastAsia="Times New Roman" w:hAnsi="Arial" w:cs="Arial"/>
          <w:szCs w:val="24"/>
        </w:rPr>
        <w:t>pozn. V rámci této studie nebudou řešeny hlavní přítoky Spojené Bečvy, Vsetínská Bečva a Rožnovská Bečva.</w:t>
      </w:r>
    </w:p>
    <w:p w14:paraId="0F3216D9" w14:textId="708DF7BD" w:rsidR="00506521" w:rsidRPr="00506521" w:rsidRDefault="00506521" w:rsidP="003340DC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b/>
          <w:szCs w:val="24"/>
        </w:rPr>
        <w:t xml:space="preserve">Projednání </w:t>
      </w:r>
      <w:r w:rsidR="00A64B32">
        <w:rPr>
          <w:rFonts w:ascii="Arial" w:eastAsia="Times New Roman" w:hAnsi="Arial" w:cs="Arial"/>
          <w:b/>
          <w:szCs w:val="24"/>
        </w:rPr>
        <w:t>díla</w:t>
      </w:r>
      <w:r w:rsidRPr="003340DC">
        <w:rPr>
          <w:rFonts w:ascii="Arial" w:eastAsia="Times New Roman" w:hAnsi="Arial" w:cs="Arial"/>
          <w:b/>
          <w:szCs w:val="24"/>
        </w:rPr>
        <w:t>:</w:t>
      </w:r>
      <w:r w:rsidRPr="00506521">
        <w:rPr>
          <w:rFonts w:ascii="Arial" w:eastAsia="Times New Roman" w:hAnsi="Arial" w:cs="Arial"/>
          <w:szCs w:val="24"/>
        </w:rPr>
        <w:t xml:space="preserve"> během zpracování studie bude průběžně jednáno se zadavatelem studie a dalšími dotčenými subjekty (viz přehled níže), a to formou bilaterálních setkání i širších výrobních výborů. Závěrečná podoba/návrhy studie budou pře</w:t>
      </w:r>
      <w:r w:rsidR="003340DC">
        <w:rPr>
          <w:rFonts w:ascii="Arial" w:eastAsia="Times New Roman" w:hAnsi="Arial" w:cs="Arial"/>
          <w:szCs w:val="24"/>
        </w:rPr>
        <w:t>dstaveny na otevřeném semináři.</w:t>
      </w:r>
    </w:p>
    <w:p w14:paraId="0FA3442C" w14:textId="77777777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Mezi hlavní partnery a zainteresované subjekty lze uvést:</w:t>
      </w:r>
    </w:p>
    <w:p w14:paraId="057B0E73" w14:textId="61D5EE53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správce toku: Povodí Moravy, s.p.</w:t>
      </w:r>
    </w:p>
    <w:p w14:paraId="5CE609AC" w14:textId="4244BC0E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samosprávy měst či obcí podél toku Bečvy a zástupce Olomouckého a Zlínského kraje</w:t>
      </w:r>
    </w:p>
    <w:p w14:paraId="000DF8A9" w14:textId="72332526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orgány státní správy (vodoprávní úřady, ochrana přírody)</w:t>
      </w:r>
    </w:p>
    <w:p w14:paraId="33091176" w14:textId="15988257" w:rsidR="00506521" w:rsidRPr="003340DC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spolky: Český rybářský svaz, z.s., Územní svaz pro Severní Moravu a Slezsko</w:t>
      </w:r>
    </w:p>
    <w:p w14:paraId="7DEF99D5" w14:textId="407F2E82" w:rsidR="00506521" w:rsidRDefault="00506521" w:rsidP="003340DC">
      <w:pPr>
        <w:pStyle w:val="Odstavecseseznamem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významné hospodařící subjekty v okolí toku (zejména zemědělci)</w:t>
      </w:r>
    </w:p>
    <w:p w14:paraId="7C46DB71" w14:textId="77777777" w:rsidR="00E018DA" w:rsidRPr="003340DC" w:rsidRDefault="00E018DA" w:rsidP="00E018DA">
      <w:pPr>
        <w:pStyle w:val="Odstavecseseznamem"/>
        <w:keepLines/>
        <w:spacing w:before="120" w:after="120" w:line="240" w:lineRule="auto"/>
        <w:ind w:left="1060"/>
        <w:jc w:val="both"/>
        <w:rPr>
          <w:rFonts w:ascii="Arial" w:eastAsia="Times New Roman" w:hAnsi="Arial" w:cs="Arial"/>
          <w:szCs w:val="24"/>
        </w:rPr>
      </w:pPr>
    </w:p>
    <w:p w14:paraId="7A5E9222" w14:textId="10B365B1" w:rsidR="003340DC" w:rsidRDefault="00506521" w:rsidP="003340DC">
      <w:pPr>
        <w:keepLines/>
        <w:spacing w:before="120" w:after="120" w:line="240" w:lineRule="auto"/>
        <w:ind w:firstLine="340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b/>
          <w:szCs w:val="24"/>
        </w:rPr>
        <w:t xml:space="preserve">Výstupy </w:t>
      </w:r>
      <w:r w:rsidR="00A64B32">
        <w:rPr>
          <w:rFonts w:ascii="Arial" w:eastAsia="Times New Roman" w:hAnsi="Arial" w:cs="Arial"/>
          <w:b/>
          <w:szCs w:val="24"/>
        </w:rPr>
        <w:t>díla</w:t>
      </w:r>
      <w:r w:rsidRPr="003340DC">
        <w:rPr>
          <w:rFonts w:ascii="Arial" w:eastAsia="Times New Roman" w:hAnsi="Arial" w:cs="Arial"/>
          <w:b/>
          <w:szCs w:val="24"/>
        </w:rPr>
        <w:t>:</w:t>
      </w:r>
      <w:r w:rsidRPr="00506521">
        <w:rPr>
          <w:rFonts w:ascii="Arial" w:eastAsia="Times New Roman" w:hAnsi="Arial" w:cs="Arial"/>
          <w:szCs w:val="24"/>
        </w:rPr>
        <w:t xml:space="preserve"> </w:t>
      </w:r>
    </w:p>
    <w:p w14:paraId="6BED702B" w14:textId="191924BB" w:rsidR="00506521" w:rsidRPr="003340DC" w:rsidRDefault="00506521" w:rsidP="003340DC">
      <w:pPr>
        <w:pStyle w:val="Odstavecseseznamem"/>
        <w:keepLines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textová část dle osnovy (viz písm. B) + fotodokumentace</w:t>
      </w:r>
    </w:p>
    <w:p w14:paraId="0EF52220" w14:textId="36825EF5" w:rsidR="00506521" w:rsidRPr="003340DC" w:rsidRDefault="00506521" w:rsidP="003340DC">
      <w:pPr>
        <w:pStyle w:val="Odstavecseseznamem"/>
        <w:keepLines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</w:rPr>
      </w:pPr>
      <w:r w:rsidRPr="003340DC">
        <w:rPr>
          <w:rFonts w:ascii="Arial" w:eastAsia="Times New Roman" w:hAnsi="Arial" w:cs="Arial"/>
          <w:szCs w:val="24"/>
        </w:rPr>
        <w:t>grafická část - přehledné mapy pro celé zájmové území</w:t>
      </w:r>
    </w:p>
    <w:p w14:paraId="6D2AECE1" w14:textId="75FE1400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 xml:space="preserve">   </w:t>
      </w:r>
      <w:r w:rsidR="003340DC">
        <w:rPr>
          <w:rFonts w:ascii="Arial" w:eastAsia="Times New Roman" w:hAnsi="Arial" w:cs="Arial"/>
          <w:szCs w:val="24"/>
        </w:rPr>
        <w:t xml:space="preserve">                            </w:t>
      </w:r>
      <w:r w:rsidRPr="00506521">
        <w:rPr>
          <w:rFonts w:ascii="Arial" w:eastAsia="Times New Roman" w:hAnsi="Arial" w:cs="Arial"/>
          <w:szCs w:val="24"/>
        </w:rPr>
        <w:t xml:space="preserve">  - mapy vybraných úseků a lokalit</w:t>
      </w:r>
    </w:p>
    <w:p w14:paraId="232922BB" w14:textId="77777777" w:rsidR="003340DC" w:rsidRDefault="003340DC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                        </w:t>
      </w:r>
      <w:r w:rsidR="00506521" w:rsidRPr="00506521">
        <w:rPr>
          <w:rFonts w:ascii="Arial" w:eastAsia="Times New Roman" w:hAnsi="Arial" w:cs="Arial"/>
          <w:szCs w:val="24"/>
        </w:rPr>
        <w:t xml:space="preserve">- návrh území vhodných k ochraně formou ZCHÚ                                                      </w:t>
      </w:r>
      <w:r>
        <w:rPr>
          <w:rFonts w:ascii="Arial" w:eastAsia="Times New Roman" w:hAnsi="Arial" w:cs="Arial"/>
          <w:szCs w:val="24"/>
        </w:rPr>
        <w:t xml:space="preserve">            </w:t>
      </w:r>
    </w:p>
    <w:p w14:paraId="00C63E62" w14:textId="023845AF" w:rsidR="00506521" w:rsidRPr="00506521" w:rsidRDefault="003340DC" w:rsidP="00A64B32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                        </w:t>
      </w:r>
      <w:r w:rsidR="00A64B32">
        <w:rPr>
          <w:rFonts w:ascii="Arial" w:eastAsia="Times New Roman" w:hAnsi="Arial" w:cs="Arial"/>
          <w:szCs w:val="24"/>
        </w:rPr>
        <w:t>- výkresy navržených objektů</w:t>
      </w:r>
    </w:p>
    <w:p w14:paraId="01E27529" w14:textId="455D6AD9" w:rsidR="00A64B32" w:rsidRDefault="00506521" w:rsidP="00E018DA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lastRenderedPageBreak/>
        <w:t>Studie bude vyhotovena v</w:t>
      </w:r>
      <w:r w:rsidR="00A64B32">
        <w:rPr>
          <w:rFonts w:ascii="Arial" w:eastAsia="Times New Roman" w:hAnsi="Arial" w:cs="Arial"/>
          <w:szCs w:val="24"/>
        </w:rPr>
        <w:t xml:space="preserve"> pěti tištěných paré a 2x na CD</w:t>
      </w:r>
    </w:p>
    <w:p w14:paraId="2BD8D6C8" w14:textId="77777777" w:rsidR="00E018DA" w:rsidRPr="00506521" w:rsidRDefault="00E018DA" w:rsidP="00E018DA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</w:p>
    <w:p w14:paraId="3921A844" w14:textId="257570B8" w:rsidR="00506521" w:rsidRDefault="002E5F80" w:rsidP="00E018DA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Termín dokončení</w:t>
      </w:r>
      <w:r w:rsidR="00A64B32">
        <w:rPr>
          <w:rFonts w:ascii="Arial" w:eastAsia="Times New Roman" w:hAnsi="Arial" w:cs="Arial"/>
          <w:b/>
          <w:szCs w:val="24"/>
        </w:rPr>
        <w:t xml:space="preserve"> díla</w:t>
      </w:r>
      <w:r w:rsidR="00506521" w:rsidRPr="00A64B32">
        <w:rPr>
          <w:rFonts w:ascii="Arial" w:eastAsia="Times New Roman" w:hAnsi="Arial" w:cs="Arial"/>
          <w:b/>
          <w:szCs w:val="24"/>
        </w:rPr>
        <w:t>:</w:t>
      </w:r>
      <w:r w:rsidR="00506521" w:rsidRPr="00506521">
        <w:rPr>
          <w:rFonts w:ascii="Arial" w:eastAsia="Times New Roman" w:hAnsi="Arial" w:cs="Arial"/>
          <w:szCs w:val="24"/>
        </w:rPr>
        <w:t xml:space="preserve"> </w:t>
      </w:r>
      <w:r w:rsidR="00E018DA">
        <w:rPr>
          <w:rFonts w:ascii="Arial" w:eastAsia="Times New Roman" w:hAnsi="Arial" w:cs="Arial"/>
          <w:szCs w:val="24"/>
        </w:rPr>
        <w:t>do 30. června 2021</w:t>
      </w:r>
    </w:p>
    <w:p w14:paraId="38B4893A" w14:textId="77777777" w:rsidR="00E018DA" w:rsidRPr="00506521" w:rsidRDefault="00E018DA" w:rsidP="00E018DA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</w:p>
    <w:p w14:paraId="5B4101FB" w14:textId="3796A6E7" w:rsid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A64B32">
        <w:rPr>
          <w:rFonts w:ascii="Arial" w:eastAsia="Times New Roman" w:hAnsi="Arial" w:cs="Arial"/>
          <w:b/>
          <w:szCs w:val="24"/>
        </w:rPr>
        <w:t xml:space="preserve">Náklady </w:t>
      </w:r>
      <w:r w:rsidR="007A7110">
        <w:rPr>
          <w:rFonts w:ascii="Arial" w:eastAsia="Times New Roman" w:hAnsi="Arial" w:cs="Arial"/>
          <w:b/>
          <w:szCs w:val="24"/>
        </w:rPr>
        <w:t>díla</w:t>
      </w:r>
      <w:r w:rsidRPr="00A64B32">
        <w:rPr>
          <w:rFonts w:ascii="Arial" w:eastAsia="Times New Roman" w:hAnsi="Arial" w:cs="Arial"/>
          <w:b/>
          <w:szCs w:val="24"/>
        </w:rPr>
        <w:t>:</w:t>
      </w:r>
      <w:r w:rsidRPr="00506521">
        <w:rPr>
          <w:rFonts w:ascii="Arial" w:eastAsia="Times New Roman" w:hAnsi="Arial" w:cs="Arial"/>
          <w:szCs w:val="24"/>
        </w:rPr>
        <w:t xml:space="preserve"> 229.550,- Kč (viz </w:t>
      </w:r>
      <w:r w:rsidR="003340DC">
        <w:rPr>
          <w:rFonts w:ascii="Arial" w:eastAsia="Times New Roman" w:hAnsi="Arial" w:cs="Arial"/>
          <w:szCs w:val="24"/>
        </w:rPr>
        <w:t>Příloha č. 2</w:t>
      </w:r>
      <w:r w:rsidR="00A64B32">
        <w:rPr>
          <w:rFonts w:ascii="Arial" w:eastAsia="Times New Roman" w:hAnsi="Arial" w:cs="Arial"/>
          <w:szCs w:val="24"/>
        </w:rPr>
        <w:t xml:space="preserve"> – položkový rozpočet</w:t>
      </w:r>
      <w:r w:rsidRPr="00506521">
        <w:rPr>
          <w:rFonts w:ascii="Arial" w:eastAsia="Times New Roman" w:hAnsi="Arial" w:cs="Arial"/>
          <w:szCs w:val="24"/>
        </w:rPr>
        <w:t>)</w:t>
      </w:r>
    </w:p>
    <w:p w14:paraId="0101565B" w14:textId="77777777" w:rsidR="00E018DA" w:rsidRPr="00506521" w:rsidRDefault="00E018DA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</w:p>
    <w:p w14:paraId="02CA9937" w14:textId="291D10BC" w:rsidR="00A64B32" w:rsidRDefault="00506521" w:rsidP="00A64B32">
      <w:pPr>
        <w:keepLines/>
        <w:spacing w:before="120" w:after="120" w:line="240" w:lineRule="auto"/>
        <w:ind w:firstLine="340"/>
        <w:jc w:val="both"/>
        <w:rPr>
          <w:rFonts w:ascii="Arial" w:eastAsia="Times New Roman" w:hAnsi="Arial" w:cs="Arial"/>
          <w:szCs w:val="24"/>
        </w:rPr>
      </w:pPr>
      <w:r w:rsidRPr="00A64B32">
        <w:rPr>
          <w:rFonts w:ascii="Arial" w:eastAsia="Times New Roman" w:hAnsi="Arial" w:cs="Arial"/>
          <w:b/>
          <w:szCs w:val="24"/>
        </w:rPr>
        <w:t xml:space="preserve">Zpracovatel </w:t>
      </w:r>
      <w:r w:rsidR="007A7110">
        <w:rPr>
          <w:rFonts w:ascii="Arial" w:eastAsia="Times New Roman" w:hAnsi="Arial" w:cs="Arial"/>
          <w:b/>
          <w:szCs w:val="24"/>
        </w:rPr>
        <w:t>díla</w:t>
      </w:r>
      <w:r w:rsidRPr="00A64B32">
        <w:rPr>
          <w:rFonts w:ascii="Arial" w:eastAsia="Times New Roman" w:hAnsi="Arial" w:cs="Arial"/>
          <w:b/>
          <w:szCs w:val="24"/>
        </w:rPr>
        <w:t>:</w:t>
      </w:r>
      <w:r w:rsidRPr="00506521">
        <w:rPr>
          <w:rFonts w:ascii="Arial" w:eastAsia="Times New Roman" w:hAnsi="Arial" w:cs="Arial"/>
          <w:szCs w:val="24"/>
        </w:rPr>
        <w:t xml:space="preserve"> </w:t>
      </w:r>
    </w:p>
    <w:p w14:paraId="5024DD61" w14:textId="77777777" w:rsidR="00A64B32" w:rsidRDefault="00506521" w:rsidP="00A64B32">
      <w:pPr>
        <w:keepLines/>
        <w:spacing w:before="120" w:after="120" w:line="240" w:lineRule="auto"/>
        <w:ind w:firstLine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 xml:space="preserve">Unie pro řeku Moravu, z.s. </w:t>
      </w:r>
    </w:p>
    <w:p w14:paraId="689EF380" w14:textId="314DAD21" w:rsidR="00506521" w:rsidRDefault="00506521" w:rsidP="00A64B32">
      <w:pPr>
        <w:keepLines/>
        <w:spacing w:before="120" w:after="120" w:line="240" w:lineRule="auto"/>
        <w:ind w:firstLine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Hrubá Voda 10, 783 61 Hlubočky</w:t>
      </w:r>
    </w:p>
    <w:p w14:paraId="05E27A23" w14:textId="77777777" w:rsidR="007A7110" w:rsidRPr="00506521" w:rsidRDefault="007A7110" w:rsidP="00A64B32">
      <w:pPr>
        <w:keepLines/>
        <w:spacing w:before="120" w:after="120" w:line="240" w:lineRule="auto"/>
        <w:ind w:firstLine="340"/>
        <w:jc w:val="both"/>
        <w:rPr>
          <w:rFonts w:ascii="Arial" w:eastAsia="Times New Roman" w:hAnsi="Arial" w:cs="Arial"/>
          <w:szCs w:val="24"/>
        </w:rPr>
      </w:pPr>
    </w:p>
    <w:p w14:paraId="076A715E" w14:textId="4B35C9DB" w:rsidR="00506521" w:rsidRPr="00506521" w:rsidRDefault="00506521" w:rsidP="00A64B32">
      <w:pPr>
        <w:keepLines/>
        <w:spacing w:before="120" w:after="120" w:line="240" w:lineRule="auto"/>
        <w:ind w:firstLine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>Mgr. Michal Krejčí – tvorba analýz a návrhové části, projednání</w:t>
      </w:r>
    </w:p>
    <w:p w14:paraId="6240293A" w14:textId="537F06D4" w:rsidR="00506521" w:rsidRPr="00506521" w:rsidRDefault="00506521" w:rsidP="00506521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szCs w:val="24"/>
        </w:rPr>
      </w:pPr>
      <w:r w:rsidRPr="00506521">
        <w:rPr>
          <w:rFonts w:ascii="Arial" w:eastAsia="Times New Roman" w:hAnsi="Arial" w:cs="Arial"/>
          <w:szCs w:val="24"/>
        </w:rPr>
        <w:t xml:space="preserve">RNDr. Lukáš Krejčí, Ph.D. – vedoucí práce, tvorba map a výkresů  </w:t>
      </w:r>
    </w:p>
    <w:p w14:paraId="1D87747C" w14:textId="77777777" w:rsidR="00506521" w:rsidRDefault="00506521" w:rsidP="009C433D">
      <w:pPr>
        <w:spacing w:line="240" w:lineRule="auto"/>
        <w:jc w:val="both"/>
        <w:rPr>
          <w:rFonts w:ascii="Arial" w:hAnsi="Arial" w:cs="Arial"/>
        </w:rPr>
      </w:pPr>
    </w:p>
    <w:p w14:paraId="353F20D3" w14:textId="77777777" w:rsidR="00506521" w:rsidRDefault="00506521" w:rsidP="009C433D">
      <w:pPr>
        <w:spacing w:line="240" w:lineRule="auto"/>
        <w:jc w:val="both"/>
        <w:rPr>
          <w:rFonts w:ascii="Arial" w:hAnsi="Arial" w:cs="Arial"/>
        </w:rPr>
      </w:pPr>
    </w:p>
    <w:p w14:paraId="51DB06CF" w14:textId="77777777" w:rsidR="00506521" w:rsidRDefault="00506521" w:rsidP="009C433D">
      <w:pPr>
        <w:spacing w:line="240" w:lineRule="auto"/>
        <w:jc w:val="both"/>
        <w:rPr>
          <w:rFonts w:ascii="Arial" w:hAnsi="Arial" w:cs="Arial"/>
        </w:rPr>
      </w:pPr>
    </w:p>
    <w:p w14:paraId="12C13183" w14:textId="080A0B93" w:rsidR="00506521" w:rsidRDefault="00506521" w:rsidP="009C433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6521" w:rsidSect="007A71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E3C"/>
    <w:multiLevelType w:val="hybridMultilevel"/>
    <w:tmpl w:val="39DE6522"/>
    <w:lvl w:ilvl="0" w:tplc="CB24C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10F0"/>
    <w:multiLevelType w:val="hybridMultilevel"/>
    <w:tmpl w:val="2C5C1B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4B32"/>
    <w:multiLevelType w:val="hybridMultilevel"/>
    <w:tmpl w:val="B1CA2EA4"/>
    <w:lvl w:ilvl="0" w:tplc="9E021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22454"/>
    <w:multiLevelType w:val="hybridMultilevel"/>
    <w:tmpl w:val="6E203708"/>
    <w:lvl w:ilvl="0" w:tplc="0D586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1A4E"/>
    <w:multiLevelType w:val="hybridMultilevel"/>
    <w:tmpl w:val="61CC25FE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2810193"/>
    <w:multiLevelType w:val="hybridMultilevel"/>
    <w:tmpl w:val="CBBA239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4C3E2027"/>
    <w:multiLevelType w:val="hybridMultilevel"/>
    <w:tmpl w:val="F36899EC"/>
    <w:lvl w:ilvl="0" w:tplc="7DDE181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C2F5F"/>
    <w:multiLevelType w:val="hybridMultilevel"/>
    <w:tmpl w:val="96523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FC"/>
    <w:rsid w:val="000021C0"/>
    <w:rsid w:val="00010FC4"/>
    <w:rsid w:val="000E1B13"/>
    <w:rsid w:val="0020534C"/>
    <w:rsid w:val="00205956"/>
    <w:rsid w:val="0027081B"/>
    <w:rsid w:val="002E5F80"/>
    <w:rsid w:val="002F4721"/>
    <w:rsid w:val="003340DC"/>
    <w:rsid w:val="00357A5A"/>
    <w:rsid w:val="00366D85"/>
    <w:rsid w:val="00400EDF"/>
    <w:rsid w:val="004010D7"/>
    <w:rsid w:val="0046297D"/>
    <w:rsid w:val="004C0480"/>
    <w:rsid w:val="00506521"/>
    <w:rsid w:val="005D6816"/>
    <w:rsid w:val="005E7540"/>
    <w:rsid w:val="005F5437"/>
    <w:rsid w:val="00616EDE"/>
    <w:rsid w:val="006848FC"/>
    <w:rsid w:val="006D6698"/>
    <w:rsid w:val="00703BD9"/>
    <w:rsid w:val="00753FC8"/>
    <w:rsid w:val="00781867"/>
    <w:rsid w:val="007A7110"/>
    <w:rsid w:val="008028A1"/>
    <w:rsid w:val="00882062"/>
    <w:rsid w:val="008B0377"/>
    <w:rsid w:val="008C7BFF"/>
    <w:rsid w:val="009130C5"/>
    <w:rsid w:val="009302D3"/>
    <w:rsid w:val="00932DA0"/>
    <w:rsid w:val="0094496A"/>
    <w:rsid w:val="00956ABE"/>
    <w:rsid w:val="009C433D"/>
    <w:rsid w:val="009D1E8D"/>
    <w:rsid w:val="009D5ED0"/>
    <w:rsid w:val="009E32A2"/>
    <w:rsid w:val="00A6435F"/>
    <w:rsid w:val="00A64B32"/>
    <w:rsid w:val="00A9225A"/>
    <w:rsid w:val="00AC6F26"/>
    <w:rsid w:val="00B27821"/>
    <w:rsid w:val="00B36C9C"/>
    <w:rsid w:val="00B67765"/>
    <w:rsid w:val="00B84EBD"/>
    <w:rsid w:val="00BC30BC"/>
    <w:rsid w:val="00C50869"/>
    <w:rsid w:val="00C769D7"/>
    <w:rsid w:val="00D84B37"/>
    <w:rsid w:val="00D979FA"/>
    <w:rsid w:val="00DE64CF"/>
    <w:rsid w:val="00E018DA"/>
    <w:rsid w:val="00E36336"/>
    <w:rsid w:val="00EE1FFC"/>
    <w:rsid w:val="00FD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8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9C8"/>
    <w:rPr>
      <w:rFonts w:ascii="Segoe UI" w:hAnsi="Segoe UI" w:cs="Segoe UI"/>
      <w:sz w:val="18"/>
      <w:szCs w:val="18"/>
    </w:rPr>
  </w:style>
  <w:style w:type="paragraph" w:styleId="Zptenadresanaoblku">
    <w:name w:val="envelope return"/>
    <w:basedOn w:val="Normln"/>
    <w:rsid w:val="0094496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2E5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8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9C8"/>
    <w:rPr>
      <w:rFonts w:ascii="Segoe UI" w:hAnsi="Segoe UI" w:cs="Segoe UI"/>
      <w:sz w:val="18"/>
      <w:szCs w:val="18"/>
    </w:rPr>
  </w:style>
  <w:style w:type="paragraph" w:styleId="Zptenadresanaoblku">
    <w:name w:val="envelope return"/>
    <w:basedOn w:val="Normln"/>
    <w:rsid w:val="0094496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2E5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887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BESKYDY</dc:creator>
  <cp:lastModifiedBy>Zdeněk Vogl</cp:lastModifiedBy>
  <cp:revision>15</cp:revision>
  <cp:lastPrinted>2018-10-01T09:10:00Z</cp:lastPrinted>
  <dcterms:created xsi:type="dcterms:W3CDTF">2020-01-28T13:05:00Z</dcterms:created>
  <dcterms:modified xsi:type="dcterms:W3CDTF">2020-10-27T16:09:00Z</dcterms:modified>
</cp:coreProperties>
</file>