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0133D13C"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2612FE" w:rsidRPr="002612FE">
        <w:rPr>
          <w:rFonts w:cs="Arial"/>
          <w:b/>
          <w:sz w:val="36"/>
          <w:szCs w:val="36"/>
        </w:rPr>
        <w:t>Z30531</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0EAA2FC5" w:rsidR="00BE6537" w:rsidRPr="006C3557" w:rsidRDefault="007E1BCF" w:rsidP="008A4500">
            <w:pPr>
              <w:pStyle w:val="Tabulka"/>
              <w:rPr>
                <w:szCs w:val="22"/>
              </w:rPr>
            </w:pPr>
            <w:r>
              <w:rPr>
                <w:szCs w:val="22"/>
              </w:rPr>
              <w:t>591</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405DDD6E" w14:textId="66102917" w:rsidR="0000551E" w:rsidRPr="007B2715" w:rsidRDefault="001528BF" w:rsidP="004C4E3C">
            <w:pPr>
              <w:pStyle w:val="Tabulka"/>
              <w:rPr>
                <w:b/>
                <w:szCs w:val="22"/>
              </w:rPr>
            </w:pPr>
            <w:r>
              <w:rPr>
                <w:b/>
                <w:szCs w:val="22"/>
              </w:rPr>
              <w:t xml:space="preserve">Změny </w:t>
            </w:r>
            <w:r w:rsidR="004C4E3C">
              <w:rPr>
                <w:b/>
                <w:szCs w:val="22"/>
              </w:rPr>
              <w:t>v logice volání ZR</w:t>
            </w:r>
            <w:r>
              <w:rPr>
                <w:b/>
                <w:szCs w:val="22"/>
              </w:rPr>
              <w:t xml:space="preserve"> RUIAN</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0-12-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04BC5AF0" w:rsidR="0000551E" w:rsidRPr="00152E30" w:rsidRDefault="00665D30" w:rsidP="00E652B1">
                <w:pPr>
                  <w:pStyle w:val="Tabulka"/>
                  <w:rPr>
                    <w:szCs w:val="22"/>
                  </w:rPr>
                </w:pPr>
                <w:r>
                  <w:rPr>
                    <w:szCs w:val="22"/>
                  </w:rPr>
                  <w:t>1.12.2020</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1-03-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13D2D8D6" w:rsidR="0000551E" w:rsidRPr="006C3557" w:rsidRDefault="00665D30" w:rsidP="00E652B1">
                <w:pPr>
                  <w:pStyle w:val="Tabulka"/>
                  <w:rPr>
                    <w:szCs w:val="22"/>
                  </w:rPr>
                </w:pPr>
                <w:r>
                  <w:rPr>
                    <w:szCs w:val="22"/>
                  </w:rPr>
                  <w:t>31.3.2021</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60BE868C"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4F2129">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6138BD4"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83C9FB3" w:rsidR="00BE6537" w:rsidRPr="006C3557" w:rsidRDefault="004F2129" w:rsidP="00593EFD">
            <w:pPr>
              <w:pStyle w:val="Tabulka"/>
              <w:rPr>
                <w:szCs w:val="22"/>
                <w:highlight w:val="yellow"/>
              </w:rPr>
            </w:pPr>
            <w:r w:rsidRPr="004F2129">
              <w:rPr>
                <w:szCs w:val="22"/>
              </w:rPr>
              <w:t>SZR</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306E8C55"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4F2129">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13"/>
        <w:gridCol w:w="1985"/>
        <w:gridCol w:w="1417"/>
        <w:gridCol w:w="1276"/>
        <w:gridCol w:w="2727"/>
      </w:tblGrid>
      <w:tr w:rsidR="0000551E" w:rsidRPr="006C3557" w14:paraId="007B3D83" w14:textId="77777777" w:rsidTr="00967719">
        <w:tc>
          <w:tcPr>
            <w:tcW w:w="2513"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985"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7"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6"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727"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967719">
        <w:trPr>
          <w:trHeight w:hRule="exact" w:val="20"/>
        </w:trPr>
        <w:tc>
          <w:tcPr>
            <w:tcW w:w="2513"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985"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7"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6"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727"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92381D" w:rsidRPr="006C3557" w14:paraId="0BEA84C2" w14:textId="77777777" w:rsidTr="00967719">
        <w:tc>
          <w:tcPr>
            <w:tcW w:w="2513" w:type="dxa"/>
            <w:tcBorders>
              <w:top w:val="dotted" w:sz="4" w:space="0" w:color="auto"/>
              <w:left w:val="dotted" w:sz="4" w:space="0" w:color="auto"/>
            </w:tcBorders>
            <w:vAlign w:val="center"/>
          </w:tcPr>
          <w:p w14:paraId="6512555C" w14:textId="77777777" w:rsidR="0092381D" w:rsidRPr="004C5DDA" w:rsidRDefault="0092381D" w:rsidP="002956AD">
            <w:pPr>
              <w:pStyle w:val="Tabulka"/>
              <w:rPr>
                <w:szCs w:val="22"/>
              </w:rPr>
            </w:pPr>
            <w:r>
              <w:rPr>
                <w:szCs w:val="22"/>
              </w:rPr>
              <w:t>Žadatel</w:t>
            </w:r>
            <w:r w:rsidRPr="004C5DDA">
              <w:rPr>
                <w:szCs w:val="22"/>
              </w:rPr>
              <w:t>:</w:t>
            </w:r>
          </w:p>
        </w:tc>
        <w:tc>
          <w:tcPr>
            <w:tcW w:w="1985" w:type="dxa"/>
            <w:tcBorders>
              <w:top w:val="dotted" w:sz="4" w:space="0" w:color="auto"/>
            </w:tcBorders>
            <w:vAlign w:val="center"/>
          </w:tcPr>
          <w:p w14:paraId="0B619B44" w14:textId="37DB0F3E" w:rsidR="0092381D" w:rsidRDefault="0092381D" w:rsidP="004C5DDA">
            <w:pPr>
              <w:pStyle w:val="Tabulka"/>
              <w:rPr>
                <w:sz w:val="20"/>
                <w:szCs w:val="20"/>
              </w:rPr>
            </w:pPr>
            <w:r>
              <w:rPr>
                <w:sz w:val="20"/>
                <w:szCs w:val="20"/>
              </w:rPr>
              <w:t>Lenka Typoltová</w:t>
            </w:r>
          </w:p>
        </w:tc>
        <w:tc>
          <w:tcPr>
            <w:tcW w:w="1417" w:type="dxa"/>
            <w:tcBorders>
              <w:top w:val="dotted" w:sz="4" w:space="0" w:color="auto"/>
            </w:tcBorders>
            <w:vAlign w:val="center"/>
          </w:tcPr>
          <w:p w14:paraId="3A8E484F" w14:textId="69E49988" w:rsidR="0092381D" w:rsidRPr="004C5DDA" w:rsidRDefault="0092381D" w:rsidP="007C5688">
            <w:pPr>
              <w:pStyle w:val="Tabulka"/>
              <w:ind w:right="175"/>
              <w:rPr>
                <w:rStyle w:val="Siln"/>
                <w:b w:val="0"/>
                <w:sz w:val="20"/>
                <w:szCs w:val="20"/>
              </w:rPr>
            </w:pPr>
            <w:r>
              <w:rPr>
                <w:rStyle w:val="Siln"/>
                <w:b w:val="0"/>
                <w:sz w:val="20"/>
                <w:szCs w:val="20"/>
              </w:rPr>
              <w:t>11121</w:t>
            </w:r>
          </w:p>
        </w:tc>
        <w:tc>
          <w:tcPr>
            <w:tcW w:w="1276" w:type="dxa"/>
            <w:tcBorders>
              <w:top w:val="dotted" w:sz="4" w:space="0" w:color="auto"/>
            </w:tcBorders>
            <w:vAlign w:val="center"/>
          </w:tcPr>
          <w:p w14:paraId="7F78D8E9" w14:textId="01E2F8B6" w:rsidR="0092381D" w:rsidRPr="004C5DDA" w:rsidRDefault="0092381D" w:rsidP="004C5DDA">
            <w:pPr>
              <w:pStyle w:val="Tabulka"/>
              <w:rPr>
                <w:sz w:val="20"/>
                <w:szCs w:val="20"/>
              </w:rPr>
            </w:pPr>
            <w:r w:rsidRPr="0071690E">
              <w:rPr>
                <w:sz w:val="20"/>
                <w:szCs w:val="20"/>
              </w:rPr>
              <w:t>221812342</w:t>
            </w:r>
          </w:p>
        </w:tc>
        <w:tc>
          <w:tcPr>
            <w:tcW w:w="2727" w:type="dxa"/>
            <w:tcBorders>
              <w:top w:val="dotted" w:sz="4" w:space="0" w:color="auto"/>
              <w:right w:val="dotted" w:sz="4" w:space="0" w:color="auto"/>
            </w:tcBorders>
            <w:vAlign w:val="center"/>
          </w:tcPr>
          <w:p w14:paraId="5A265728" w14:textId="33911BD0" w:rsidR="0092381D" w:rsidRPr="004C5DDA" w:rsidRDefault="0092381D" w:rsidP="004C5DDA">
            <w:pPr>
              <w:pStyle w:val="Tabulka"/>
              <w:rPr>
                <w:sz w:val="20"/>
                <w:szCs w:val="20"/>
              </w:rPr>
            </w:pPr>
            <w:r>
              <w:rPr>
                <w:sz w:val="20"/>
                <w:szCs w:val="20"/>
              </w:rPr>
              <w:t>lenka.typol</w:t>
            </w:r>
            <w:r w:rsidR="00CA4EE7">
              <w:rPr>
                <w:sz w:val="20"/>
                <w:szCs w:val="20"/>
              </w:rPr>
              <w:t>t</w:t>
            </w:r>
            <w:r>
              <w:rPr>
                <w:sz w:val="20"/>
                <w:szCs w:val="20"/>
              </w:rPr>
              <w:t>ova@mze.cz</w:t>
            </w:r>
          </w:p>
        </w:tc>
      </w:tr>
      <w:tr w:rsidR="0092381D" w:rsidRPr="006C3557" w14:paraId="029EA05C" w14:textId="77777777" w:rsidTr="00967719">
        <w:tc>
          <w:tcPr>
            <w:tcW w:w="2513" w:type="dxa"/>
            <w:tcBorders>
              <w:left w:val="dotted" w:sz="4" w:space="0" w:color="auto"/>
            </w:tcBorders>
            <w:vAlign w:val="center"/>
          </w:tcPr>
          <w:p w14:paraId="3EF3B72E" w14:textId="77777777" w:rsidR="0092381D" w:rsidRPr="004C5DDA" w:rsidRDefault="0092381D" w:rsidP="004C5DDA">
            <w:pPr>
              <w:pStyle w:val="Tabulka"/>
              <w:rPr>
                <w:szCs w:val="22"/>
              </w:rPr>
            </w:pPr>
            <w:r w:rsidRPr="004C5DDA">
              <w:rPr>
                <w:szCs w:val="22"/>
              </w:rPr>
              <w:t>Metodický / věcný garant:</w:t>
            </w:r>
          </w:p>
        </w:tc>
        <w:tc>
          <w:tcPr>
            <w:tcW w:w="1985" w:type="dxa"/>
            <w:vAlign w:val="center"/>
          </w:tcPr>
          <w:p w14:paraId="26C73C19" w14:textId="7B30EE4C" w:rsidR="0092381D" w:rsidRPr="004C5DDA" w:rsidRDefault="0092381D" w:rsidP="004C5DDA">
            <w:pPr>
              <w:pStyle w:val="Tabulka"/>
              <w:rPr>
                <w:sz w:val="20"/>
                <w:szCs w:val="20"/>
              </w:rPr>
            </w:pPr>
            <w:r>
              <w:rPr>
                <w:sz w:val="20"/>
                <w:szCs w:val="20"/>
              </w:rPr>
              <w:t>Jarmila Pazderová</w:t>
            </w:r>
          </w:p>
        </w:tc>
        <w:tc>
          <w:tcPr>
            <w:tcW w:w="1417" w:type="dxa"/>
            <w:vAlign w:val="center"/>
          </w:tcPr>
          <w:p w14:paraId="4459637F" w14:textId="1F32C954" w:rsidR="0092381D" w:rsidRPr="004C5DDA" w:rsidRDefault="0092381D" w:rsidP="007C5688">
            <w:pPr>
              <w:pStyle w:val="Tabulka"/>
              <w:ind w:right="175"/>
              <w:rPr>
                <w:rStyle w:val="Siln"/>
                <w:b w:val="0"/>
                <w:sz w:val="20"/>
                <w:szCs w:val="20"/>
              </w:rPr>
            </w:pPr>
            <w:r>
              <w:rPr>
                <w:rStyle w:val="Siln"/>
                <w:b w:val="0"/>
                <w:sz w:val="20"/>
                <w:szCs w:val="20"/>
              </w:rPr>
              <w:t>11121</w:t>
            </w:r>
          </w:p>
        </w:tc>
        <w:tc>
          <w:tcPr>
            <w:tcW w:w="1276" w:type="dxa"/>
            <w:vAlign w:val="center"/>
          </w:tcPr>
          <w:p w14:paraId="344AE5DD" w14:textId="7A626EC2" w:rsidR="0092381D" w:rsidRPr="004C5DDA" w:rsidRDefault="0092381D" w:rsidP="004C5DDA">
            <w:pPr>
              <w:pStyle w:val="Tabulka"/>
              <w:rPr>
                <w:sz w:val="20"/>
                <w:szCs w:val="20"/>
              </w:rPr>
            </w:pPr>
            <w:r>
              <w:rPr>
                <w:sz w:val="20"/>
                <w:szCs w:val="20"/>
              </w:rPr>
              <w:t>221812227</w:t>
            </w:r>
          </w:p>
        </w:tc>
        <w:tc>
          <w:tcPr>
            <w:tcW w:w="2727" w:type="dxa"/>
            <w:tcBorders>
              <w:right w:val="dotted" w:sz="4" w:space="0" w:color="auto"/>
            </w:tcBorders>
            <w:vAlign w:val="center"/>
          </w:tcPr>
          <w:p w14:paraId="38612A40" w14:textId="2D40011D" w:rsidR="0092381D" w:rsidRPr="004C5DDA" w:rsidRDefault="0023178F" w:rsidP="004C5DDA">
            <w:pPr>
              <w:pStyle w:val="Tabulka"/>
              <w:rPr>
                <w:sz w:val="20"/>
                <w:szCs w:val="20"/>
              </w:rPr>
            </w:pPr>
            <w:hyperlink r:id="rId8" w:history="1">
              <w:r w:rsidR="0092381D" w:rsidRPr="0071690E">
                <w:rPr>
                  <w:sz w:val="20"/>
                  <w:szCs w:val="20"/>
                </w:rPr>
                <w:t>jarmila.pazderova@mze.cz</w:t>
              </w:r>
            </w:hyperlink>
          </w:p>
        </w:tc>
      </w:tr>
      <w:tr w:rsidR="0092381D" w:rsidRPr="006C3557" w14:paraId="6E4F2704" w14:textId="77777777" w:rsidTr="00967719">
        <w:tc>
          <w:tcPr>
            <w:tcW w:w="2513" w:type="dxa"/>
            <w:tcBorders>
              <w:left w:val="dotted" w:sz="4" w:space="0" w:color="auto"/>
            </w:tcBorders>
            <w:vAlign w:val="center"/>
          </w:tcPr>
          <w:p w14:paraId="1A7AAB5D" w14:textId="4DBFFD38" w:rsidR="0092381D" w:rsidRPr="004C5DDA" w:rsidRDefault="0092381D" w:rsidP="008E2F7B">
            <w:pPr>
              <w:pStyle w:val="Tabulka"/>
              <w:rPr>
                <w:szCs w:val="22"/>
              </w:rPr>
            </w:pPr>
            <w:r w:rsidRPr="004C5DDA">
              <w:rPr>
                <w:szCs w:val="22"/>
              </w:rPr>
              <w:t>Change koordinátor:</w:t>
            </w:r>
          </w:p>
        </w:tc>
        <w:tc>
          <w:tcPr>
            <w:tcW w:w="1985" w:type="dxa"/>
            <w:vAlign w:val="center"/>
          </w:tcPr>
          <w:p w14:paraId="6F0CBC44" w14:textId="0B7779F3" w:rsidR="0092381D" w:rsidRPr="004C5DDA" w:rsidRDefault="0092381D" w:rsidP="004C5DDA">
            <w:pPr>
              <w:pStyle w:val="Tabulka"/>
              <w:rPr>
                <w:sz w:val="20"/>
                <w:szCs w:val="20"/>
              </w:rPr>
            </w:pPr>
            <w:r>
              <w:rPr>
                <w:sz w:val="20"/>
                <w:szCs w:val="20"/>
              </w:rPr>
              <w:t>Václav Krejčí</w:t>
            </w:r>
          </w:p>
        </w:tc>
        <w:tc>
          <w:tcPr>
            <w:tcW w:w="1417" w:type="dxa"/>
            <w:vAlign w:val="center"/>
          </w:tcPr>
          <w:p w14:paraId="569F775C" w14:textId="018E0C8A" w:rsidR="0092381D" w:rsidRPr="004C5DDA" w:rsidRDefault="0092381D" w:rsidP="007C5688">
            <w:pPr>
              <w:pStyle w:val="Tabulka"/>
              <w:ind w:right="175"/>
              <w:rPr>
                <w:rStyle w:val="Siln"/>
                <w:b w:val="0"/>
                <w:sz w:val="20"/>
                <w:szCs w:val="20"/>
              </w:rPr>
            </w:pPr>
            <w:r>
              <w:rPr>
                <w:rStyle w:val="Siln"/>
                <w:b w:val="0"/>
                <w:sz w:val="20"/>
                <w:szCs w:val="20"/>
              </w:rPr>
              <w:t>11151</w:t>
            </w:r>
          </w:p>
        </w:tc>
        <w:tc>
          <w:tcPr>
            <w:tcW w:w="1276" w:type="dxa"/>
            <w:vAlign w:val="center"/>
          </w:tcPr>
          <w:p w14:paraId="3EB2EB99" w14:textId="4183B285" w:rsidR="0092381D" w:rsidRPr="004C5DDA" w:rsidRDefault="0092381D" w:rsidP="004C5DDA">
            <w:pPr>
              <w:pStyle w:val="Tabulka"/>
              <w:rPr>
                <w:sz w:val="20"/>
                <w:szCs w:val="20"/>
              </w:rPr>
            </w:pPr>
            <w:r>
              <w:rPr>
                <w:sz w:val="20"/>
                <w:szCs w:val="20"/>
              </w:rPr>
              <w:t>221812149</w:t>
            </w:r>
          </w:p>
        </w:tc>
        <w:tc>
          <w:tcPr>
            <w:tcW w:w="2727" w:type="dxa"/>
            <w:tcBorders>
              <w:right w:val="dotted" w:sz="4" w:space="0" w:color="auto"/>
            </w:tcBorders>
            <w:vAlign w:val="center"/>
          </w:tcPr>
          <w:p w14:paraId="71052AFD" w14:textId="74646E7B" w:rsidR="0092381D" w:rsidRPr="004C5DDA" w:rsidRDefault="0023178F" w:rsidP="004C5DDA">
            <w:pPr>
              <w:pStyle w:val="Tabulka"/>
              <w:rPr>
                <w:sz w:val="20"/>
                <w:szCs w:val="20"/>
              </w:rPr>
            </w:pPr>
            <w:hyperlink r:id="rId9" w:history="1">
              <w:r w:rsidR="0092381D" w:rsidRPr="0071690E">
                <w:rPr>
                  <w:sz w:val="20"/>
                </w:rPr>
                <w:t>vaclav.krejci@mze.cz</w:t>
              </w:r>
            </w:hyperlink>
          </w:p>
        </w:tc>
      </w:tr>
      <w:tr w:rsidR="0092381D" w:rsidRPr="006C3557" w14:paraId="6D47470D" w14:textId="77777777" w:rsidTr="00967719">
        <w:tc>
          <w:tcPr>
            <w:tcW w:w="2513" w:type="dxa"/>
            <w:tcBorders>
              <w:left w:val="dotted" w:sz="4" w:space="0" w:color="auto"/>
            </w:tcBorders>
            <w:vAlign w:val="center"/>
          </w:tcPr>
          <w:p w14:paraId="6D98AF13" w14:textId="77777777" w:rsidR="0092381D" w:rsidRPr="004C5DDA" w:rsidRDefault="0092381D" w:rsidP="004C5DDA">
            <w:pPr>
              <w:pStyle w:val="Tabulka"/>
              <w:rPr>
                <w:szCs w:val="22"/>
              </w:rPr>
            </w:pPr>
            <w:r w:rsidRPr="004C5DDA">
              <w:rPr>
                <w:szCs w:val="22"/>
              </w:rPr>
              <w:t>Poskytovatel / dodavatel:</w:t>
            </w:r>
          </w:p>
        </w:tc>
        <w:tc>
          <w:tcPr>
            <w:tcW w:w="1985" w:type="dxa"/>
            <w:vAlign w:val="center"/>
          </w:tcPr>
          <w:p w14:paraId="15815807" w14:textId="37502060" w:rsidR="0092381D" w:rsidRPr="004C5DDA" w:rsidRDefault="002F4F6A" w:rsidP="004C5DDA">
            <w:pPr>
              <w:pStyle w:val="Tabulka"/>
              <w:rPr>
                <w:sz w:val="20"/>
                <w:szCs w:val="20"/>
              </w:rPr>
            </w:pPr>
            <w:r>
              <w:rPr>
                <w:sz w:val="20"/>
                <w:szCs w:val="20"/>
              </w:rPr>
              <w:t>xxx</w:t>
            </w:r>
          </w:p>
        </w:tc>
        <w:tc>
          <w:tcPr>
            <w:tcW w:w="1417" w:type="dxa"/>
            <w:vAlign w:val="center"/>
          </w:tcPr>
          <w:p w14:paraId="1E1ABC38" w14:textId="3B0F3DDA" w:rsidR="0092381D" w:rsidRPr="004C5DDA" w:rsidRDefault="0092381D" w:rsidP="007C5688">
            <w:pPr>
              <w:pStyle w:val="Tabulka"/>
              <w:ind w:right="175"/>
              <w:rPr>
                <w:rStyle w:val="Siln"/>
                <w:b w:val="0"/>
                <w:sz w:val="20"/>
                <w:szCs w:val="20"/>
              </w:rPr>
            </w:pPr>
            <w:r>
              <w:rPr>
                <w:rStyle w:val="Siln"/>
                <w:b w:val="0"/>
                <w:sz w:val="20"/>
                <w:szCs w:val="20"/>
              </w:rPr>
              <w:t>O2ITS</w:t>
            </w:r>
          </w:p>
        </w:tc>
        <w:tc>
          <w:tcPr>
            <w:tcW w:w="1276" w:type="dxa"/>
            <w:vAlign w:val="center"/>
          </w:tcPr>
          <w:p w14:paraId="02B36240" w14:textId="70E9CFA6" w:rsidR="0092381D" w:rsidRPr="004C5DDA" w:rsidRDefault="002F4F6A" w:rsidP="004C5DDA">
            <w:pPr>
              <w:pStyle w:val="Tabulka"/>
              <w:rPr>
                <w:sz w:val="20"/>
                <w:szCs w:val="20"/>
              </w:rPr>
            </w:pPr>
            <w:r>
              <w:rPr>
                <w:sz w:val="20"/>
                <w:szCs w:val="20"/>
              </w:rPr>
              <w:t>xxx</w:t>
            </w:r>
          </w:p>
        </w:tc>
        <w:tc>
          <w:tcPr>
            <w:tcW w:w="2727" w:type="dxa"/>
            <w:tcBorders>
              <w:right w:val="dotted" w:sz="4" w:space="0" w:color="auto"/>
            </w:tcBorders>
            <w:vAlign w:val="center"/>
          </w:tcPr>
          <w:p w14:paraId="36CCE3AD" w14:textId="22CED839" w:rsidR="0092381D" w:rsidRPr="004C5DDA" w:rsidRDefault="002F4F6A" w:rsidP="004C5DDA">
            <w:pPr>
              <w:pStyle w:val="Tabulka"/>
              <w:rPr>
                <w:sz w:val="20"/>
                <w:szCs w:val="20"/>
              </w:rPr>
            </w:pPr>
            <w:r>
              <w:rPr>
                <w:sz w:val="20"/>
                <w:szCs w:val="20"/>
              </w:rPr>
              <w:t>xxx</w:t>
            </w:r>
          </w:p>
        </w:tc>
      </w:tr>
    </w:tbl>
    <w:p w14:paraId="627DC172"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04"/>
        <w:gridCol w:w="709"/>
        <w:gridCol w:w="3709"/>
      </w:tblGrid>
      <w:tr w:rsidR="0000551E" w:rsidRPr="006C3557" w14:paraId="2627F177" w14:textId="77777777" w:rsidTr="0092381D">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804" w:type="dxa"/>
            <w:tcBorders>
              <w:top w:val="single" w:sz="8" w:space="0" w:color="auto"/>
              <w:bottom w:val="single" w:sz="8" w:space="0" w:color="auto"/>
              <w:right w:val="dotted" w:sz="4" w:space="0" w:color="auto"/>
            </w:tcBorders>
            <w:vAlign w:val="center"/>
          </w:tcPr>
          <w:p w14:paraId="1CE9A68B" w14:textId="12CEA117" w:rsidR="0000551E" w:rsidRPr="006C3557" w:rsidRDefault="0092381D" w:rsidP="003B2D72">
            <w:pPr>
              <w:pStyle w:val="Tabulka"/>
              <w:rPr>
                <w:szCs w:val="22"/>
              </w:rPr>
            </w:pPr>
            <w:r w:rsidRPr="00E1012E">
              <w:rPr>
                <w:szCs w:val="22"/>
              </w:rPr>
              <w:t>S2019-0043; DMS 391-2019-11150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3709" w:type="dxa"/>
            <w:vAlign w:val="center"/>
          </w:tcPr>
          <w:p w14:paraId="7F5CCCC1" w14:textId="40E215B5" w:rsidR="0000551E" w:rsidRPr="006C3557" w:rsidRDefault="0092381D"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37B2B2AA" w:rsidR="0000551E" w:rsidRDefault="0000551E" w:rsidP="00E00833">
      <w:pPr>
        <w:pStyle w:val="Nadpis2"/>
      </w:pPr>
      <w:r w:rsidRPr="00E00833">
        <w:t>Popis požadavku</w:t>
      </w:r>
    </w:p>
    <w:p w14:paraId="574D31AF" w14:textId="77777777" w:rsidR="004C4E3C" w:rsidRPr="004C4E3C" w:rsidRDefault="004C4E3C" w:rsidP="004C4E3C">
      <w:r>
        <w:t>V souvislosti s připravovanou změnou vybraných webových služeb základního registru RUIAN, které oznámil správce RUIAN, tedy ČÚZK, od 1.1.2021, je nutné provést úpravy i na straně:</w:t>
      </w:r>
    </w:p>
    <w:p w14:paraId="3D04AD00" w14:textId="77777777" w:rsidR="004C4E3C" w:rsidRDefault="004C4E3C" w:rsidP="004C4E3C">
      <w:pPr>
        <w:numPr>
          <w:ilvl w:val="0"/>
          <w:numId w:val="72"/>
        </w:numPr>
        <w:spacing w:after="0"/>
      </w:pPr>
      <w:r>
        <w:t>SZR, které pro své vnitřní použití využívá WS základního registru RUIAN.</w:t>
      </w:r>
    </w:p>
    <w:p w14:paraId="776DBDB3" w14:textId="2D53E3AB" w:rsidR="004C4E3C" w:rsidRDefault="004C4E3C" w:rsidP="004C4E3C">
      <w:pPr>
        <w:numPr>
          <w:ilvl w:val="0"/>
          <w:numId w:val="72"/>
        </w:numPr>
        <w:spacing w:after="0"/>
      </w:pPr>
      <w:r>
        <w:t>SDB, kde WS ZR RUIAN používají ostatní systémy IZR, eAGRIAPP, Speciální registry, Provozovny apod.</w:t>
      </w:r>
    </w:p>
    <w:p w14:paraId="0651D816" w14:textId="78A41A07" w:rsidR="004C4E3C" w:rsidRPr="004C4E3C" w:rsidRDefault="004C4E3C" w:rsidP="004C4E3C">
      <w:pPr>
        <w:spacing w:after="0"/>
      </w:pPr>
      <w:r>
        <w:t>Úpravy budou podrobněji popsány v bodě 3.</w:t>
      </w:r>
    </w:p>
    <w:p w14:paraId="5D7CF607" w14:textId="77777777" w:rsidR="004C4E3C" w:rsidRPr="004C4E3C" w:rsidRDefault="004C4E3C" w:rsidP="004C4E3C"/>
    <w:p w14:paraId="4DF3B8B0" w14:textId="74032495" w:rsidR="0000551E" w:rsidRDefault="0000551E" w:rsidP="00E00833">
      <w:pPr>
        <w:pStyle w:val="Nadpis2"/>
      </w:pPr>
      <w:r w:rsidRPr="00E00833">
        <w:t>Odůvodnění požadované změny (legislativní změny, přínosy)</w:t>
      </w:r>
    </w:p>
    <w:p w14:paraId="379F5CB8" w14:textId="4B48B94D" w:rsidR="004C4E3C" w:rsidRPr="004C4E3C" w:rsidRDefault="004C4E3C" w:rsidP="00967719">
      <w:pPr>
        <w:jc w:val="both"/>
      </w:pPr>
      <w:r>
        <w:t xml:space="preserve">Změny a úprava volání WS základního registru RUIAN vyplývá ze zákona č. 111/2009 Sb., </w:t>
      </w:r>
      <w:r w:rsidR="00AE21D4">
        <w:br/>
      </w:r>
      <w:r>
        <w:t>o základních registrech, ve znění pozdějších předpisů, které orgánům veřejné moci, ukládá využívat pro svou činnost základní registry, který je i registr RUIAN.</w:t>
      </w:r>
    </w:p>
    <w:p w14:paraId="1A011C45" w14:textId="0EBD3474" w:rsidR="0000551E" w:rsidRDefault="0000551E" w:rsidP="00E00833">
      <w:pPr>
        <w:pStyle w:val="Nadpis2"/>
      </w:pPr>
      <w:r w:rsidRPr="00E00833">
        <w:lastRenderedPageBreak/>
        <w:t>Rizika nerealizace</w:t>
      </w:r>
    </w:p>
    <w:p w14:paraId="7FC655CF" w14:textId="034983B0" w:rsidR="0000551E" w:rsidRDefault="004C4E3C" w:rsidP="00967719">
      <w:pPr>
        <w:jc w:val="both"/>
      </w:pPr>
      <w:r>
        <w:t>V případě, že nebudou provedeny úpravy v souladu s požadavky správce základního registru RUIAN, nebudeme moci získávat adresní údaje k subjektům vedených v SZR a na něj napojených informačních systémů resortu MZe.</w:t>
      </w:r>
    </w:p>
    <w:p w14:paraId="76D6E8DF" w14:textId="01D84C61"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5C7F3279" w14:textId="1F358657" w:rsidR="005D0FEB" w:rsidRDefault="005D0FEB" w:rsidP="00302C3B">
      <w:pPr>
        <w:jc w:val="both"/>
      </w:pPr>
      <w:r>
        <w:t>Změny v </w:t>
      </w:r>
      <w:r w:rsidR="0008018C">
        <w:t>Z</w:t>
      </w:r>
      <w:r>
        <w:t>ákladním registru R</w:t>
      </w:r>
      <w:r w:rsidR="0008018C">
        <w:t>Ú</w:t>
      </w:r>
      <w:r>
        <w:t xml:space="preserve">IAN budou mít v SZR dopad do aplikace </w:t>
      </w:r>
      <w:r w:rsidR="00153B0E">
        <w:t>„</w:t>
      </w:r>
      <w:r w:rsidRPr="005D0FEB">
        <w:t>Vyhledávání v databázi RÚIAN</w:t>
      </w:r>
      <w:r w:rsidR="00153B0E">
        <w:t>“</w:t>
      </w:r>
      <w:r w:rsidR="0008018C">
        <w:t>,</w:t>
      </w:r>
      <w:r>
        <w:t xml:space="preserve"> robota pro aktualizaci lokální kopie </w:t>
      </w:r>
      <w:r w:rsidR="0008018C">
        <w:t xml:space="preserve">RÚIAN </w:t>
      </w:r>
      <w:r>
        <w:t>(</w:t>
      </w:r>
      <w:r w:rsidRPr="005D0FEB">
        <w:t>RuianUpdateRobot</w:t>
      </w:r>
      <w:r>
        <w:t>)</w:t>
      </w:r>
      <w:r w:rsidR="0008018C">
        <w:t xml:space="preserve"> a dále do databázových struktur lokální kopie RÚIAN</w:t>
      </w:r>
      <w:r>
        <w:t xml:space="preserve">. </w:t>
      </w:r>
    </w:p>
    <w:p w14:paraId="2DB0AAD3" w14:textId="555C0AA0" w:rsidR="00CC7ED5" w:rsidRDefault="005D0FEB" w:rsidP="0008018C">
      <w:pPr>
        <w:jc w:val="both"/>
      </w:pPr>
      <w:r>
        <w:t>V robotovi pro aktualizaci lokální kopie RUIAN bude realizováno prověření mapování jednotlivých adresních prvků dle publikované nové verze XSD pro VFR (Výměnný Formát RUIAN). Prvky, které zaniknou jako např. „staré kraje 1960“ budou z lokální kopie RUIAN odstraněny.</w:t>
      </w:r>
      <w:r w:rsidR="00052E77">
        <w:t xml:space="preserve"> Prvky</w:t>
      </w:r>
      <w:r w:rsidR="00FD0EBC">
        <w:t>,</w:t>
      </w:r>
      <w:r w:rsidR="00052E77">
        <w:t xml:space="preserve"> </w:t>
      </w:r>
      <w:r w:rsidR="00FB62EC">
        <w:br/>
      </w:r>
      <w:r w:rsidR="00052E77">
        <w:t>o které budou soubory VFR rozšířeny a budou relevantní pro SZR</w:t>
      </w:r>
      <w:r w:rsidR="004B34C0">
        <w:t>,</w:t>
      </w:r>
      <w:r w:rsidR="00052E77">
        <w:t xml:space="preserve"> budou do lokální kopie RUIAN přidány.</w:t>
      </w:r>
    </w:p>
    <w:p w14:paraId="34FE9132" w14:textId="3A3572E3" w:rsidR="00FD0EBC" w:rsidRDefault="00FD0EBC" w:rsidP="0008018C">
      <w:pPr>
        <w:jc w:val="both"/>
      </w:pPr>
      <w:r>
        <w:t xml:space="preserve">Na základě prvotní analýzy se předpokládá odstranění číselníku D_STARY_KRAJ </w:t>
      </w:r>
      <w:r w:rsidR="00FB62EC">
        <w:br/>
      </w:r>
      <w:r>
        <w:t>a souvisejících vazeb:</w:t>
      </w:r>
    </w:p>
    <w:p w14:paraId="23808B50" w14:textId="5AA287A9" w:rsidR="00FD0EBC" w:rsidRDefault="00FD0EBC" w:rsidP="0008018C">
      <w:pPr>
        <w:jc w:val="both"/>
      </w:pPr>
      <w:r>
        <w:rPr>
          <w:noProof/>
          <w:lang w:eastAsia="cs-CZ"/>
        </w:rPr>
        <w:drawing>
          <wp:inline distT="0" distB="0" distL="0" distR="0" wp14:anchorId="3A28E3C0" wp14:editId="0A00CE86">
            <wp:extent cx="6029960" cy="3275965"/>
            <wp:effectExtent l="19050" t="19050" r="27940" b="196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29960" cy="3275965"/>
                    </a:xfrm>
                    <a:prstGeom prst="rect">
                      <a:avLst/>
                    </a:prstGeom>
                    <a:ln w="12700">
                      <a:solidFill>
                        <a:schemeClr val="accent1"/>
                      </a:solidFill>
                    </a:ln>
                  </pic:spPr>
                </pic:pic>
              </a:graphicData>
            </a:graphic>
          </wp:inline>
        </w:drawing>
      </w:r>
    </w:p>
    <w:p w14:paraId="283B4160" w14:textId="737522E3" w:rsidR="00FD0EBC" w:rsidRDefault="00FD0EBC" w:rsidP="0008018C">
      <w:pPr>
        <w:jc w:val="both"/>
      </w:pPr>
    </w:p>
    <w:p w14:paraId="6FC85FCA" w14:textId="7B285F74" w:rsidR="00FD0EBC" w:rsidRDefault="00FD0EBC" w:rsidP="0008018C">
      <w:pPr>
        <w:jc w:val="both"/>
      </w:pPr>
      <w:r>
        <w:t>Z popisu úprav VFR se domníváme, že bude dále třeba převázat napojení číselníku ORP z vazby na VÚSC na navázání na číselník okresů. V soupisu změn RÚIAN uvádí:</w:t>
      </w:r>
    </w:p>
    <w:p w14:paraId="6796AA1F" w14:textId="77777777" w:rsidR="00FD0EBC" w:rsidRDefault="00FD0EBC" w:rsidP="00FD0EBC">
      <w:pPr>
        <w:pStyle w:val="Odstavecseseznamem"/>
        <w:numPr>
          <w:ilvl w:val="0"/>
          <w:numId w:val="73"/>
        </w:numPr>
        <w:jc w:val="both"/>
      </w:pPr>
      <w:r>
        <w:t xml:space="preserve">/ruian/xsd/prvky_int/OrpIntTypy.xsd, verze 2.0.0 </w:t>
      </w:r>
    </w:p>
    <w:p w14:paraId="56E2F214" w14:textId="103CE3D4" w:rsidR="00FD0EBC" w:rsidRDefault="00FD0EBC" w:rsidP="00FD0EBC">
      <w:pPr>
        <w:pStyle w:val="Odstavecseseznamem"/>
        <w:numPr>
          <w:ilvl w:val="0"/>
          <w:numId w:val="73"/>
        </w:numPr>
        <w:jc w:val="both"/>
      </w:pPr>
      <w:r>
        <w:t>OrpIntGroup/Okres: Nový element (HD 83987 / CUZKRUIAN-20429)</w:t>
      </w:r>
    </w:p>
    <w:p w14:paraId="0AFCFCE8" w14:textId="3847A5FA" w:rsidR="001B7584" w:rsidRDefault="001B7584" w:rsidP="001B7584">
      <w:pPr>
        <w:jc w:val="both"/>
      </w:pPr>
      <w:r>
        <w:t>Dále jsou zde uvedeny následující změny:</w:t>
      </w:r>
    </w:p>
    <w:p w14:paraId="75D4F6A1" w14:textId="77777777" w:rsidR="001B7584" w:rsidRDefault="001B7584" w:rsidP="001B7584">
      <w:pPr>
        <w:pStyle w:val="Odstavecseseznamem"/>
        <w:numPr>
          <w:ilvl w:val="0"/>
          <w:numId w:val="75"/>
        </w:numPr>
        <w:jc w:val="both"/>
      </w:pPr>
      <w:r>
        <w:t>OrpPodminkaIntType/Vusc: Element odstraněn (HD 83987 / CUZKRUIAN-20429)</w:t>
      </w:r>
    </w:p>
    <w:p w14:paraId="0606672B" w14:textId="77777777" w:rsidR="001B7584" w:rsidRDefault="001B7584" w:rsidP="001B7584">
      <w:pPr>
        <w:pStyle w:val="Odstavecseseznamem"/>
        <w:numPr>
          <w:ilvl w:val="0"/>
          <w:numId w:val="75"/>
        </w:numPr>
        <w:jc w:val="both"/>
      </w:pPr>
      <w:r>
        <w:t>OrpPodminkaIntType/Okres: Nový element (HD 83987 / CUZKRUIAN-20429)</w:t>
      </w:r>
    </w:p>
    <w:p w14:paraId="3EB086A8" w14:textId="77777777" w:rsidR="001B7584" w:rsidRDefault="001B7584" w:rsidP="001B7584">
      <w:pPr>
        <w:pStyle w:val="Odstavecseseznamem"/>
        <w:numPr>
          <w:ilvl w:val="0"/>
          <w:numId w:val="75"/>
        </w:numPr>
        <w:jc w:val="both"/>
      </w:pPr>
      <w:r>
        <w:t>OrpPolozkyIntGroup/Vusc: Element odstraněn (HD 83987 / CUZKRUIAN-20429)</w:t>
      </w:r>
    </w:p>
    <w:p w14:paraId="2FB749E7" w14:textId="17759CA1" w:rsidR="001B7584" w:rsidRDefault="001B7584" w:rsidP="00302C3B">
      <w:pPr>
        <w:pStyle w:val="Odstavecseseznamem"/>
        <w:numPr>
          <w:ilvl w:val="0"/>
          <w:numId w:val="75"/>
        </w:numPr>
        <w:jc w:val="both"/>
      </w:pPr>
      <w:r>
        <w:t>OrpPolozkyIntGroup/Okres: Nový element (HD 83987 / CUZKRUIAN-20429)</w:t>
      </w:r>
    </w:p>
    <w:p w14:paraId="6C43A928" w14:textId="77777777" w:rsidR="001B7584" w:rsidRDefault="001B7584" w:rsidP="00FD0EBC">
      <w:pPr>
        <w:jc w:val="both"/>
      </w:pPr>
    </w:p>
    <w:p w14:paraId="17EBA4ED" w14:textId="3BD9AF84" w:rsidR="00FD0EBC" w:rsidRDefault="001B7584" w:rsidP="00FD0EBC">
      <w:pPr>
        <w:jc w:val="both"/>
      </w:pPr>
      <w:r>
        <w:t>Z uvedeného lze odvodit tendenci na straně RÚIAN v úpravě vazby ORP z VÚSC na okres. V databázi RÚIAN bude tedy třeba doplnit novou vazbu a její pl</w:t>
      </w:r>
      <w:r w:rsidR="00AE21D4">
        <w:t>nění reflektovat v aktualizačním</w:t>
      </w:r>
      <w:r>
        <w:t xml:space="preserve"> mechanismu</w:t>
      </w:r>
      <w:r w:rsidR="00FD0EBC">
        <w:t>:</w:t>
      </w:r>
    </w:p>
    <w:p w14:paraId="7AE9FDA8" w14:textId="2906B245" w:rsidR="00FD0EBC" w:rsidRDefault="001B7584" w:rsidP="00FD0EBC">
      <w:pPr>
        <w:jc w:val="both"/>
      </w:pPr>
      <w:r>
        <w:rPr>
          <w:noProof/>
          <w:lang w:eastAsia="cs-CZ"/>
        </w:rPr>
        <w:lastRenderedPageBreak/>
        <w:drawing>
          <wp:inline distT="0" distB="0" distL="0" distR="0" wp14:anchorId="00F1D2F8" wp14:editId="77136D45">
            <wp:extent cx="6029960" cy="2531110"/>
            <wp:effectExtent l="19050" t="19050" r="27940" b="2159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29960" cy="2531110"/>
                    </a:xfrm>
                    <a:prstGeom prst="rect">
                      <a:avLst/>
                    </a:prstGeom>
                    <a:ln w="12700">
                      <a:solidFill>
                        <a:schemeClr val="accent1"/>
                      </a:solidFill>
                    </a:ln>
                  </pic:spPr>
                </pic:pic>
              </a:graphicData>
            </a:graphic>
          </wp:inline>
        </w:drawing>
      </w:r>
    </w:p>
    <w:p w14:paraId="4ABE1395" w14:textId="2E090A74" w:rsidR="001B7584" w:rsidRDefault="001B7584" w:rsidP="001B7584">
      <w:pPr>
        <w:jc w:val="both"/>
      </w:pPr>
      <w:r>
        <w:t>Zatím ale stávající vazba na VÚSC u prvku ORP zůstává v RÚIAN zachována, budou tedy načítány vazby obě.</w:t>
      </w:r>
    </w:p>
    <w:p w14:paraId="3AD0FF68" w14:textId="292F2D73" w:rsidR="005D0FEB" w:rsidRDefault="00153B0E" w:rsidP="00302C3B">
      <w:pPr>
        <w:jc w:val="both"/>
      </w:pPr>
      <w:r>
        <w:t>Provoz aplikace „</w:t>
      </w:r>
      <w:r w:rsidRPr="005D0FEB">
        <w:t>Vyhledávání v databázi RÚIAN</w:t>
      </w:r>
      <w:r>
        <w:t xml:space="preserve">“ bude z důvodu zpětně nekompatibilních změn ve webových službách ukončen. Aplikace bude odstraněna z portálu Ministerstva zemědělství </w:t>
      </w:r>
      <w:r w:rsidR="00AE21D4">
        <w:br/>
      </w:r>
      <w:r>
        <w:t>a z projektů SZR (vyčištění kódu). Aplikaci „</w:t>
      </w:r>
      <w:r w:rsidRPr="005D0FEB">
        <w:t>Vyhledávání v databázi RÚIAN</w:t>
      </w:r>
      <w:r>
        <w:t>“ pro uživatele MZe nahradí veřejná aplikace RUIAN dostupná na stránkách ČUZK.</w:t>
      </w:r>
    </w:p>
    <w:p w14:paraId="3F53F477" w14:textId="77777777" w:rsidR="00FB62EC" w:rsidRDefault="00FB62EC" w:rsidP="00302C3B">
      <w:pPr>
        <w:jc w:val="both"/>
      </w:pP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4D059637" w14:textId="12AA0141" w:rsidR="0000551E" w:rsidRDefault="00704FD6" w:rsidP="00704FD6">
      <w:pPr>
        <w:ind w:firstLine="284"/>
      </w:pPr>
      <w:r>
        <w:t>Bez dopadu.</w:t>
      </w:r>
    </w:p>
    <w:p w14:paraId="6A60A88D" w14:textId="6FD27285" w:rsidR="00411B8E" w:rsidRPr="00411B8E" w:rsidRDefault="00BC72F5" w:rsidP="00E00833">
      <w:pPr>
        <w:pStyle w:val="Nadpis2"/>
      </w:pPr>
      <w:r>
        <w:t>Na bezpečnost</w:t>
      </w:r>
    </w:p>
    <w:p w14:paraId="3CB7A16C" w14:textId="7B45F5A6" w:rsidR="005D0B35" w:rsidRPr="005D0B35" w:rsidRDefault="00704FD6" w:rsidP="00704FD6">
      <w:pPr>
        <w:ind w:firstLine="284"/>
      </w:pPr>
      <w:r>
        <w:t>Bez dopadu.</w:t>
      </w:r>
    </w:p>
    <w:p w14:paraId="6BB88B64" w14:textId="3EAEBEF0" w:rsidR="0000551E" w:rsidRPr="0087487B" w:rsidRDefault="00BC72F5" w:rsidP="00E00833">
      <w:pPr>
        <w:pStyle w:val="Nadpis2"/>
      </w:pPr>
      <w:r>
        <w:t>Na součinnost s dalšími systémy</w:t>
      </w:r>
    </w:p>
    <w:p w14:paraId="409BDCA7" w14:textId="1B001794" w:rsidR="005177CF" w:rsidRPr="005177CF" w:rsidRDefault="00704FD6" w:rsidP="00704FD6">
      <w:pPr>
        <w:ind w:left="284"/>
      </w:pPr>
      <w:r>
        <w:t>Bez dopadu.</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7B810220" w:rsidR="00BC72F5" w:rsidRPr="00B8108C" w:rsidRDefault="00704FD6" w:rsidP="00704FD6">
      <w:pPr>
        <w:ind w:firstLine="284"/>
      </w:pPr>
      <w:r>
        <w:t>Bez dopadu.</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654DA12C" w:rsidR="0000551E" w:rsidRPr="00B8108C" w:rsidRDefault="00052E77" w:rsidP="00052E77">
      <w:pPr>
        <w:ind w:firstLine="284"/>
      </w:pPr>
      <w:r>
        <w:t>V rozsahu stávajícího smluvního vztahu.</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6BB74412" w:rsidR="00E03517" w:rsidRDefault="00052E77" w:rsidP="00052E77">
      <w:pPr>
        <w:ind w:firstLine="284"/>
      </w:pPr>
      <w:r>
        <w:t>Ne.</w:t>
      </w:r>
    </w:p>
    <w:p w14:paraId="70BB646A" w14:textId="038CF731" w:rsidR="002612FE" w:rsidRDefault="002612FE" w:rsidP="00052E77">
      <w:pPr>
        <w:ind w:firstLine="284"/>
      </w:pP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709"/>
        <w:gridCol w:w="850"/>
        <w:gridCol w:w="1763"/>
      </w:tblGrid>
      <w:tr w:rsidR="00BC72F5" w:rsidRPr="00276A3F" w14:paraId="33D7A746" w14:textId="77777777" w:rsidTr="00967719">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91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63"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967719">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763"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967719">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56" w:type="dxa"/>
            <w:tcBorders>
              <w:top w:val="single" w:sz="8" w:space="0" w:color="auto"/>
              <w:left w:val="dotted" w:sz="4" w:space="0" w:color="auto"/>
              <w:bottom w:val="dotted" w:sz="4" w:space="0" w:color="auto"/>
              <w:right w:val="dotted" w:sz="4" w:space="0" w:color="auto"/>
            </w:tcBorders>
            <w:vAlign w:val="center"/>
          </w:tcPr>
          <w:p w14:paraId="06B6F29D" w14:textId="1E705BC4" w:rsidR="00BC72F5" w:rsidRPr="00276A3F" w:rsidRDefault="00860D64" w:rsidP="00BC72F5">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5836581E" w:rsidR="00BC72F5" w:rsidRPr="00276A3F" w:rsidRDefault="00052E77" w:rsidP="00BC72F5">
            <w:pPr>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65D7DFC9" w14:textId="218D92EE" w:rsidR="00BC72F5" w:rsidRPr="00276A3F" w:rsidRDefault="00052E77" w:rsidP="00BC72F5">
            <w:pPr>
              <w:spacing w:after="0"/>
              <w:rPr>
                <w:rFonts w:cs="Arial"/>
                <w:color w:val="000000"/>
                <w:szCs w:val="22"/>
                <w:lang w:eastAsia="cs-CZ"/>
              </w:rPr>
            </w:pPr>
            <w:r>
              <w:rPr>
                <w:rFonts w:cs="Arial"/>
                <w:color w:val="000000"/>
                <w:szCs w:val="22"/>
                <w:lang w:eastAsia="cs-CZ"/>
              </w:rPr>
              <w:t>NE</w:t>
            </w:r>
          </w:p>
        </w:tc>
        <w:tc>
          <w:tcPr>
            <w:tcW w:w="1763"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96771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356" w:type="dxa"/>
            <w:tcBorders>
              <w:top w:val="dotted" w:sz="4" w:space="0" w:color="auto"/>
              <w:left w:val="dotted" w:sz="4" w:space="0" w:color="auto"/>
              <w:bottom w:val="dotted" w:sz="4" w:space="0" w:color="auto"/>
              <w:right w:val="dotted" w:sz="4" w:space="0" w:color="auto"/>
            </w:tcBorders>
            <w:vAlign w:val="center"/>
          </w:tcPr>
          <w:p w14:paraId="351693D0" w14:textId="3F010099" w:rsidR="00BC72F5" w:rsidRPr="00276A3F" w:rsidRDefault="00052E77"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2C76F3C0" w:rsidR="00BC72F5" w:rsidRPr="00276A3F" w:rsidRDefault="00052E77"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15DFA8E0" w14:textId="4F578A1D" w:rsidR="00BC72F5" w:rsidRPr="00276A3F" w:rsidRDefault="00052E77" w:rsidP="00BC72F5">
            <w:pPr>
              <w:spacing w:after="0"/>
              <w:rPr>
                <w:rFonts w:cs="Arial"/>
                <w:color w:val="000000"/>
                <w:szCs w:val="22"/>
                <w:lang w:eastAsia="cs-CZ"/>
              </w:rPr>
            </w:pPr>
            <w:r>
              <w:rPr>
                <w:rFonts w:cs="Arial"/>
                <w:color w:val="000000"/>
                <w:szCs w:val="22"/>
                <w:lang w:eastAsia="cs-CZ"/>
              </w:rPr>
              <w:t>NE</w:t>
            </w:r>
          </w:p>
        </w:tc>
        <w:tc>
          <w:tcPr>
            <w:tcW w:w="1763"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96771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56" w:type="dxa"/>
            <w:tcBorders>
              <w:top w:val="dotted" w:sz="4" w:space="0" w:color="auto"/>
              <w:left w:val="dotted" w:sz="4" w:space="0" w:color="auto"/>
              <w:bottom w:val="dotted" w:sz="4" w:space="0" w:color="auto"/>
              <w:right w:val="dotted" w:sz="4" w:space="0" w:color="auto"/>
            </w:tcBorders>
            <w:vAlign w:val="center"/>
          </w:tcPr>
          <w:p w14:paraId="61B5689E" w14:textId="7113869B" w:rsidR="00BC72F5" w:rsidRPr="00276A3F" w:rsidRDefault="00474689"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7A7CE235" w:rsidR="00BC72F5" w:rsidRPr="00276A3F" w:rsidRDefault="00CA4EE7"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7EB9A1B7" w14:textId="7596A4E2" w:rsidR="00BC72F5" w:rsidRPr="00276A3F" w:rsidRDefault="00474689" w:rsidP="00BC72F5">
            <w:pPr>
              <w:spacing w:after="0"/>
              <w:rPr>
                <w:rFonts w:cs="Arial"/>
                <w:color w:val="000000"/>
                <w:szCs w:val="22"/>
                <w:lang w:eastAsia="cs-CZ"/>
              </w:rPr>
            </w:pPr>
            <w:r>
              <w:rPr>
                <w:rFonts w:cs="Arial"/>
                <w:color w:val="000000"/>
                <w:szCs w:val="22"/>
                <w:lang w:eastAsia="cs-CZ"/>
              </w:rPr>
              <w:t>NE</w:t>
            </w:r>
          </w:p>
        </w:tc>
        <w:tc>
          <w:tcPr>
            <w:tcW w:w="1763"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276A3F" w:rsidRDefault="00BC72F5" w:rsidP="00BC72F5">
            <w:pPr>
              <w:spacing w:after="0"/>
              <w:rPr>
                <w:rFonts w:cs="Arial"/>
                <w:color w:val="000000"/>
                <w:szCs w:val="22"/>
                <w:lang w:eastAsia="cs-CZ"/>
              </w:rPr>
            </w:pPr>
          </w:p>
        </w:tc>
      </w:tr>
      <w:tr w:rsidR="00BC72F5" w:rsidRPr="00276A3F" w14:paraId="4611C782" w14:textId="77777777" w:rsidTr="0096771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56" w:type="dxa"/>
            <w:tcBorders>
              <w:top w:val="dotted" w:sz="4" w:space="0" w:color="auto"/>
              <w:left w:val="dotted" w:sz="4" w:space="0" w:color="auto"/>
              <w:bottom w:val="dotted" w:sz="4" w:space="0" w:color="auto"/>
              <w:right w:val="dotted" w:sz="4" w:space="0" w:color="auto"/>
            </w:tcBorders>
            <w:vAlign w:val="center"/>
          </w:tcPr>
          <w:p w14:paraId="7D2167ED" w14:textId="364C759C" w:rsidR="00BC72F5" w:rsidRPr="00276A3F" w:rsidRDefault="00860D64"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26EF634B" w:rsidR="00BC72F5" w:rsidRPr="00276A3F" w:rsidRDefault="00052E77"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22192028" w14:textId="0EDEFBC9" w:rsidR="00BC72F5" w:rsidRDefault="00052E77" w:rsidP="00BC72F5">
            <w:pPr>
              <w:spacing w:after="0"/>
              <w:rPr>
                <w:rFonts w:cs="Arial"/>
                <w:color w:val="000000"/>
                <w:szCs w:val="22"/>
                <w:lang w:eastAsia="cs-CZ"/>
              </w:rPr>
            </w:pPr>
            <w:r>
              <w:rPr>
                <w:rFonts w:cs="Arial"/>
                <w:color w:val="000000"/>
                <w:szCs w:val="22"/>
                <w:lang w:eastAsia="cs-CZ"/>
              </w:rPr>
              <w:t>NE</w:t>
            </w:r>
          </w:p>
        </w:tc>
        <w:tc>
          <w:tcPr>
            <w:tcW w:w="1763"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96771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356" w:type="dxa"/>
            <w:tcBorders>
              <w:top w:val="dotted" w:sz="4" w:space="0" w:color="auto"/>
              <w:left w:val="dotted" w:sz="4" w:space="0" w:color="auto"/>
              <w:bottom w:val="dotted" w:sz="4" w:space="0" w:color="auto"/>
              <w:right w:val="dotted" w:sz="4" w:space="0" w:color="auto"/>
            </w:tcBorders>
            <w:vAlign w:val="center"/>
          </w:tcPr>
          <w:p w14:paraId="7B6D95A7" w14:textId="40FD9D01" w:rsidR="00BC72F5" w:rsidRDefault="00860D64"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EEB78F7" w:rsidR="00BC72F5" w:rsidRDefault="00052E77"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27594439" w14:textId="498063A1" w:rsidR="00BC72F5" w:rsidRDefault="00052E77" w:rsidP="00BC72F5">
            <w:pPr>
              <w:spacing w:after="0"/>
              <w:rPr>
                <w:rFonts w:cs="Arial"/>
                <w:color w:val="000000"/>
                <w:szCs w:val="22"/>
                <w:lang w:eastAsia="cs-CZ"/>
              </w:rPr>
            </w:pPr>
            <w:r>
              <w:rPr>
                <w:rFonts w:cs="Arial"/>
                <w:color w:val="000000"/>
                <w:szCs w:val="22"/>
                <w:lang w:eastAsia="cs-CZ"/>
              </w:rPr>
              <w:t>NE</w:t>
            </w:r>
          </w:p>
        </w:tc>
        <w:tc>
          <w:tcPr>
            <w:tcW w:w="176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1"/>
            </w:r>
          </w:p>
        </w:tc>
      </w:tr>
      <w:tr w:rsidR="00BC72F5" w:rsidRPr="00276A3F" w14:paraId="4BF46E7E" w14:textId="77777777" w:rsidTr="0096771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vAlign w:val="center"/>
          </w:tcPr>
          <w:p w14:paraId="691856BF" w14:textId="0448C6D9" w:rsidR="00BC72F5" w:rsidRPr="00860D64" w:rsidRDefault="00052E77"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6E0B758B" w:rsidR="00BC72F5" w:rsidRDefault="00052E77" w:rsidP="00BC72F5">
            <w:pPr>
              <w:spacing w:after="0"/>
              <w:rPr>
                <w:rStyle w:val="Odkaznakoment"/>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228318A7" w14:textId="7A50E069" w:rsidR="00BC72F5" w:rsidRDefault="00052E77" w:rsidP="00BC72F5">
            <w:pPr>
              <w:spacing w:after="0"/>
              <w:rPr>
                <w:rStyle w:val="Odkaznakoment"/>
              </w:rPr>
            </w:pPr>
            <w:r>
              <w:rPr>
                <w:rFonts w:cs="Arial"/>
                <w:color w:val="000000"/>
                <w:szCs w:val="22"/>
                <w:lang w:eastAsia="cs-CZ"/>
              </w:rPr>
              <w:t>NE</w:t>
            </w:r>
          </w:p>
        </w:tc>
        <w:tc>
          <w:tcPr>
            <w:tcW w:w="1763"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96771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vAlign w:val="center"/>
          </w:tcPr>
          <w:p w14:paraId="2FCAAC7E" w14:textId="62EC9A50" w:rsidR="00BC72F5" w:rsidRPr="00860D64" w:rsidRDefault="00052E77"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6F268A54" w:rsidR="00BC72F5" w:rsidRDefault="00052E77" w:rsidP="00BC72F5">
            <w:pPr>
              <w:spacing w:after="0"/>
              <w:rPr>
                <w:rStyle w:val="Odkaznakoment"/>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5CA3D49E" w14:textId="0382821C" w:rsidR="00BC72F5" w:rsidRDefault="00052E77" w:rsidP="00BC72F5">
            <w:pPr>
              <w:spacing w:after="0"/>
              <w:rPr>
                <w:rStyle w:val="Odkaznakoment"/>
              </w:rPr>
            </w:pPr>
            <w:r>
              <w:rPr>
                <w:rFonts w:cs="Arial"/>
                <w:color w:val="000000"/>
                <w:szCs w:val="22"/>
                <w:lang w:eastAsia="cs-CZ"/>
              </w:rPr>
              <w:t>NE</w:t>
            </w:r>
          </w:p>
        </w:tc>
        <w:tc>
          <w:tcPr>
            <w:tcW w:w="176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96771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356" w:type="dxa"/>
            <w:tcBorders>
              <w:top w:val="dotted" w:sz="4" w:space="0" w:color="auto"/>
              <w:left w:val="dotted" w:sz="4" w:space="0" w:color="auto"/>
              <w:bottom w:val="dotted" w:sz="4" w:space="0" w:color="auto"/>
              <w:right w:val="dotted" w:sz="4" w:space="0" w:color="auto"/>
            </w:tcBorders>
            <w:vAlign w:val="center"/>
          </w:tcPr>
          <w:p w14:paraId="68BD3B10" w14:textId="34CA7F3B" w:rsidR="00BC72F5" w:rsidRPr="00860D64" w:rsidRDefault="00860D64" w:rsidP="00BC72F5">
            <w:pPr>
              <w:spacing w:after="0"/>
              <w:rPr>
                <w:rFonts w:cs="Arial"/>
                <w:color w:val="000000"/>
                <w:szCs w:val="22"/>
                <w:lang w:eastAsia="cs-CZ"/>
              </w:rPr>
            </w:pPr>
            <w:r w:rsidRPr="00860D64">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4FDAE5CC" w:rsidR="00BC72F5" w:rsidRDefault="00052E77" w:rsidP="00BC72F5">
            <w:pPr>
              <w:spacing w:after="0"/>
              <w:rPr>
                <w:rStyle w:val="Odkaznakoment"/>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43252B52" w14:textId="6116AB05" w:rsidR="00BC72F5" w:rsidRDefault="00052E77" w:rsidP="00BC72F5">
            <w:pPr>
              <w:spacing w:after="0"/>
              <w:rPr>
                <w:rStyle w:val="Odkaznakoment"/>
              </w:rPr>
            </w:pPr>
            <w:r>
              <w:rPr>
                <w:rFonts w:cs="Arial"/>
                <w:color w:val="000000"/>
                <w:szCs w:val="22"/>
                <w:lang w:eastAsia="cs-CZ"/>
              </w:rPr>
              <w:t>NE</w:t>
            </w:r>
          </w:p>
        </w:tc>
        <w:tc>
          <w:tcPr>
            <w:tcW w:w="176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48A25C60"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665D30">
        <w:t>NEVEŘEJNÉ</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1379F3B2"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101A4512"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sidR="00665D30">
        <w:rPr>
          <w:sz w:val="18"/>
          <w:szCs w:val="18"/>
        </w:rPr>
        <w:t>NEVEŘEJNÉ</w:t>
      </w:r>
      <w:r>
        <w:rPr>
          <w:sz w:val="18"/>
          <w:szCs w:val="18"/>
        </w:rPr>
        <w:t xml:space="preserve">  </w:t>
      </w:r>
      <w:r w:rsidR="00223FDB">
        <w:rPr>
          <w:sz w:val="18"/>
          <w:szCs w:val="18"/>
        </w:rPr>
        <w:t xml:space="preserve">  </w:t>
      </w:r>
    </w:p>
    <w:p w14:paraId="42B6E9E2" w14:textId="3F1B83DE" w:rsidR="00223FDB" w:rsidRDefault="00103605" w:rsidP="00967719">
      <w:pPr>
        <w:ind w:right="-427"/>
        <w:rPr>
          <w:rFonts w:cs="Arial"/>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967719">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758"/>
        <w:gridCol w:w="5013"/>
      </w:tblGrid>
      <w:tr w:rsidR="0000551E" w:rsidRPr="006C3557" w14:paraId="4549728D" w14:textId="77777777" w:rsidTr="00FB62EC">
        <w:trPr>
          <w:trHeight w:val="300"/>
        </w:trPr>
        <w:tc>
          <w:tcPr>
            <w:tcW w:w="47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5013"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FB62EC" w:rsidRPr="006C3557" w14:paraId="37F70472" w14:textId="77777777" w:rsidTr="00FB62EC">
        <w:trPr>
          <w:trHeight w:val="284"/>
        </w:trPr>
        <w:tc>
          <w:tcPr>
            <w:tcW w:w="4758" w:type="dxa"/>
            <w:shd w:val="clear" w:color="auto" w:fill="auto"/>
            <w:noWrap/>
            <w:vAlign w:val="bottom"/>
          </w:tcPr>
          <w:p w14:paraId="2DBC575A" w14:textId="324BB508" w:rsidR="00FB62EC" w:rsidRPr="006C3557" w:rsidRDefault="00FB62EC" w:rsidP="00153C10">
            <w:pPr>
              <w:spacing w:after="0"/>
              <w:rPr>
                <w:rFonts w:cs="Arial"/>
                <w:color w:val="000000"/>
                <w:szCs w:val="22"/>
                <w:lang w:eastAsia="cs-CZ"/>
              </w:rPr>
            </w:pPr>
            <w:r>
              <w:rPr>
                <w:rFonts w:cs="Arial"/>
                <w:color w:val="000000"/>
                <w:szCs w:val="22"/>
                <w:lang w:eastAsia="cs-CZ"/>
              </w:rPr>
              <w:t>Zahájení plnění</w:t>
            </w:r>
          </w:p>
        </w:tc>
        <w:tc>
          <w:tcPr>
            <w:tcW w:w="5013" w:type="dxa"/>
            <w:shd w:val="clear" w:color="auto" w:fill="auto"/>
            <w:vAlign w:val="center"/>
          </w:tcPr>
          <w:p w14:paraId="2D6FE027" w14:textId="0E0A1C17" w:rsidR="00FB62EC" w:rsidRPr="006C3557" w:rsidRDefault="00FB62EC" w:rsidP="00153C10">
            <w:pPr>
              <w:spacing w:after="0"/>
              <w:rPr>
                <w:rFonts w:cs="Arial"/>
                <w:color w:val="000000"/>
                <w:szCs w:val="22"/>
                <w:lang w:eastAsia="cs-CZ"/>
              </w:rPr>
            </w:pPr>
            <w:r>
              <w:rPr>
                <w:rFonts w:cs="Arial"/>
                <w:color w:val="000000"/>
                <w:szCs w:val="22"/>
                <w:lang w:eastAsia="cs-CZ"/>
              </w:rPr>
              <w:t>Datum uveřejnění objednávky v registru smluv</w:t>
            </w:r>
          </w:p>
        </w:tc>
      </w:tr>
      <w:tr w:rsidR="00FB62EC" w:rsidRPr="006C3557" w14:paraId="0EC370F1" w14:textId="77777777" w:rsidTr="00FB62EC">
        <w:trPr>
          <w:trHeight w:val="284"/>
        </w:trPr>
        <w:tc>
          <w:tcPr>
            <w:tcW w:w="4758" w:type="dxa"/>
            <w:shd w:val="clear" w:color="auto" w:fill="auto"/>
            <w:noWrap/>
            <w:vAlign w:val="bottom"/>
          </w:tcPr>
          <w:p w14:paraId="1A725FCF" w14:textId="1D6CCBCD" w:rsidR="00FB62EC" w:rsidRPr="006C3557" w:rsidRDefault="00FB62EC" w:rsidP="00153C10">
            <w:pPr>
              <w:spacing w:after="0"/>
              <w:rPr>
                <w:rFonts w:cs="Arial"/>
                <w:color w:val="000000"/>
                <w:szCs w:val="22"/>
                <w:lang w:eastAsia="cs-CZ"/>
              </w:rPr>
            </w:pPr>
            <w:r>
              <w:rPr>
                <w:rFonts w:cs="Arial"/>
                <w:color w:val="000000"/>
                <w:szCs w:val="22"/>
                <w:lang w:eastAsia="cs-CZ"/>
              </w:rPr>
              <w:t>Dokončení plnění</w:t>
            </w:r>
          </w:p>
        </w:tc>
        <w:tc>
          <w:tcPr>
            <w:tcW w:w="5013" w:type="dxa"/>
            <w:shd w:val="clear" w:color="auto" w:fill="auto"/>
            <w:vAlign w:val="center"/>
          </w:tcPr>
          <w:p w14:paraId="30D24C3C" w14:textId="34E44671" w:rsidR="00FB62EC" w:rsidRPr="006C3557" w:rsidRDefault="00FB62EC" w:rsidP="00153C10">
            <w:pPr>
              <w:spacing w:after="0"/>
              <w:rPr>
                <w:rFonts w:cs="Arial"/>
                <w:color w:val="000000"/>
                <w:szCs w:val="22"/>
                <w:lang w:eastAsia="cs-CZ"/>
              </w:rPr>
            </w:pPr>
            <w:r>
              <w:rPr>
                <w:rFonts w:cs="Arial"/>
                <w:color w:val="000000"/>
                <w:szCs w:val="22"/>
                <w:lang w:eastAsia="cs-CZ"/>
              </w:rPr>
              <w:t>31.3.2021</w:t>
            </w:r>
          </w:p>
        </w:tc>
      </w:tr>
    </w:tbl>
    <w:p w14:paraId="7AD08A8A" w14:textId="77777777" w:rsidR="0000551E" w:rsidRDefault="0000551E">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4CE8B82A" w14:textId="16EE096C" w:rsidR="0000551E" w:rsidRDefault="00FB62EC" w:rsidP="00FB62EC">
      <w:pPr>
        <w:spacing w:after="0"/>
        <w:rPr>
          <w:rFonts w:cs="Arial"/>
          <w:szCs w:val="22"/>
        </w:rPr>
      </w:pPr>
      <w:r>
        <w:rPr>
          <w:rFonts w:cs="Arial"/>
          <w:szCs w:val="22"/>
        </w:rPr>
        <w:t>Žádné.</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2490"/>
        <w:gridCol w:w="1276"/>
        <w:gridCol w:w="3316"/>
      </w:tblGrid>
      <w:tr w:rsidR="0000551E" w:rsidRPr="006C3557" w14:paraId="62DA326F" w14:textId="77777777" w:rsidTr="00FB62EC">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490"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276"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3316"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5DE55FD8" w14:textId="77777777" w:rsidTr="00FB62EC">
        <w:trPr>
          <w:trHeight w:hRule="exact" w:val="737"/>
        </w:trPr>
        <w:tc>
          <w:tcPr>
            <w:tcW w:w="2688" w:type="dxa"/>
            <w:shd w:val="clear" w:color="auto" w:fill="auto"/>
            <w:noWrap/>
            <w:vAlign w:val="center"/>
            <w:hideMark/>
          </w:tcPr>
          <w:p w14:paraId="67CDB5F9"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2490" w:type="dxa"/>
            <w:vAlign w:val="center"/>
          </w:tcPr>
          <w:p w14:paraId="59CAEFA4" w14:textId="14473E87" w:rsidR="0000551E" w:rsidRPr="006C3557" w:rsidRDefault="0092381D" w:rsidP="00337DDA">
            <w:pPr>
              <w:spacing w:after="0"/>
              <w:rPr>
                <w:rFonts w:cs="Arial"/>
                <w:color w:val="000000"/>
                <w:szCs w:val="22"/>
                <w:lang w:eastAsia="cs-CZ"/>
              </w:rPr>
            </w:pPr>
            <w:r>
              <w:rPr>
                <w:rFonts w:cs="Arial"/>
                <w:color w:val="000000"/>
                <w:szCs w:val="22"/>
                <w:lang w:eastAsia="cs-CZ"/>
              </w:rPr>
              <w:t>Jarmila Pazderová</w:t>
            </w:r>
          </w:p>
        </w:tc>
        <w:tc>
          <w:tcPr>
            <w:tcW w:w="1276" w:type="dxa"/>
            <w:vAlign w:val="center"/>
          </w:tcPr>
          <w:p w14:paraId="59584CC7" w14:textId="77777777" w:rsidR="0000551E" w:rsidRPr="006C3557" w:rsidRDefault="0000551E" w:rsidP="00337DDA">
            <w:pPr>
              <w:spacing w:after="0"/>
              <w:rPr>
                <w:rFonts w:cs="Arial"/>
                <w:color w:val="000000"/>
                <w:szCs w:val="22"/>
                <w:lang w:eastAsia="cs-CZ"/>
              </w:rPr>
            </w:pPr>
          </w:p>
        </w:tc>
        <w:tc>
          <w:tcPr>
            <w:tcW w:w="3316" w:type="dxa"/>
            <w:shd w:val="clear" w:color="auto" w:fill="auto"/>
            <w:vAlign w:val="center"/>
          </w:tcPr>
          <w:p w14:paraId="2B866535" w14:textId="77777777" w:rsidR="0000551E" w:rsidRPr="006C3557" w:rsidRDefault="0000551E" w:rsidP="00337DDA">
            <w:pPr>
              <w:spacing w:after="0"/>
              <w:rPr>
                <w:rFonts w:cs="Arial"/>
                <w:color w:val="000000"/>
                <w:szCs w:val="22"/>
                <w:lang w:eastAsia="cs-CZ"/>
              </w:rPr>
            </w:pPr>
          </w:p>
        </w:tc>
      </w:tr>
      <w:tr w:rsidR="0000551E" w:rsidRPr="006C3557" w14:paraId="23A8EF80" w14:textId="77777777" w:rsidTr="00FB62EC">
        <w:trPr>
          <w:trHeight w:hRule="exact" w:val="737"/>
        </w:trPr>
        <w:tc>
          <w:tcPr>
            <w:tcW w:w="2688" w:type="dxa"/>
            <w:shd w:val="clear" w:color="auto" w:fill="auto"/>
            <w:noWrap/>
            <w:vAlign w:val="center"/>
          </w:tcPr>
          <w:p w14:paraId="439AC726" w14:textId="247D93A5" w:rsidR="0000551E" w:rsidRPr="006C3557" w:rsidRDefault="0000551E" w:rsidP="008E2F7B">
            <w:pPr>
              <w:spacing w:after="0"/>
              <w:rPr>
                <w:rFonts w:cs="Arial"/>
                <w:color w:val="000000"/>
                <w:szCs w:val="22"/>
                <w:lang w:eastAsia="cs-CZ"/>
              </w:rPr>
            </w:pPr>
            <w:r>
              <w:rPr>
                <w:rFonts w:cs="Arial"/>
                <w:color w:val="000000"/>
                <w:szCs w:val="22"/>
                <w:lang w:eastAsia="cs-CZ"/>
              </w:rPr>
              <w:t>Change koordinátor:</w:t>
            </w:r>
          </w:p>
        </w:tc>
        <w:tc>
          <w:tcPr>
            <w:tcW w:w="2490" w:type="dxa"/>
            <w:vAlign w:val="center"/>
          </w:tcPr>
          <w:p w14:paraId="23D6C2F1" w14:textId="0C367BB7" w:rsidR="0000551E" w:rsidRPr="006C3557" w:rsidRDefault="0092381D" w:rsidP="00337DDA">
            <w:pPr>
              <w:spacing w:after="0"/>
              <w:rPr>
                <w:rFonts w:cs="Arial"/>
                <w:color w:val="000000"/>
                <w:szCs w:val="22"/>
                <w:lang w:eastAsia="cs-CZ"/>
              </w:rPr>
            </w:pPr>
            <w:r>
              <w:rPr>
                <w:rFonts w:cs="Arial"/>
                <w:color w:val="000000"/>
                <w:szCs w:val="22"/>
                <w:lang w:eastAsia="cs-CZ"/>
              </w:rPr>
              <w:t>Václav Krejčí</w:t>
            </w:r>
          </w:p>
        </w:tc>
        <w:tc>
          <w:tcPr>
            <w:tcW w:w="1276" w:type="dxa"/>
            <w:vAlign w:val="center"/>
          </w:tcPr>
          <w:p w14:paraId="01014BA1" w14:textId="77777777" w:rsidR="0000551E" w:rsidRPr="006C3557" w:rsidRDefault="0000551E" w:rsidP="00337DDA">
            <w:pPr>
              <w:spacing w:after="0"/>
              <w:rPr>
                <w:rFonts w:cs="Arial"/>
                <w:color w:val="000000"/>
                <w:szCs w:val="22"/>
                <w:lang w:eastAsia="cs-CZ"/>
              </w:rPr>
            </w:pPr>
          </w:p>
        </w:tc>
        <w:tc>
          <w:tcPr>
            <w:tcW w:w="3316" w:type="dxa"/>
            <w:shd w:val="clear" w:color="auto" w:fill="auto"/>
            <w:vAlign w:val="center"/>
          </w:tcPr>
          <w:p w14:paraId="29BF1C2F" w14:textId="77777777" w:rsidR="0000551E" w:rsidRPr="006C3557" w:rsidRDefault="0000551E" w:rsidP="00337DDA">
            <w:pPr>
              <w:spacing w:after="0"/>
              <w:rPr>
                <w:rFonts w:cs="Arial"/>
                <w:color w:val="000000"/>
                <w:szCs w:val="22"/>
                <w:lang w:eastAsia="cs-CZ"/>
              </w:rPr>
            </w:pP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418" w:bottom="1134" w:left="992" w:header="567" w:footer="567" w:gutter="0"/>
          <w:cols w:space="708"/>
          <w:docGrid w:linePitch="360"/>
        </w:sectPr>
      </w:pPr>
    </w:p>
    <w:p w14:paraId="73742440" w14:textId="20EDD1CF"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2612FE" w:rsidRPr="00967719">
        <w:rPr>
          <w:rFonts w:cs="Arial"/>
          <w:b/>
          <w:caps/>
          <w:szCs w:val="22"/>
        </w:rPr>
        <w:t>Z30531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485D56C3" w14:textId="67E2DFAE" w:rsidR="00BD0D3F" w:rsidRPr="006C3557" w:rsidRDefault="00FB62EC" w:rsidP="00415962">
            <w:pPr>
              <w:pStyle w:val="Tabulka"/>
              <w:rPr>
                <w:szCs w:val="22"/>
              </w:rPr>
            </w:pPr>
            <w:r>
              <w:rPr>
                <w:szCs w:val="22"/>
              </w:rPr>
              <w:t>591</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58537EB4" w:rsidR="0000551E" w:rsidRDefault="00967719" w:rsidP="00B27B87">
      <w:r>
        <w:t>Viz část A tohoto PZ, body 2 a 3</w:t>
      </w:r>
      <w:r w:rsidR="005A6C2F">
        <w:t>. Zásah je tímto PZ řešen v systémech:</w:t>
      </w:r>
    </w:p>
    <w:p w14:paraId="1630A0F3" w14:textId="31EE2784" w:rsidR="005A6C2F" w:rsidRDefault="005A6C2F" w:rsidP="005A6C2F">
      <w:pPr>
        <w:pStyle w:val="Odstavecseseznamem"/>
        <w:numPr>
          <w:ilvl w:val="0"/>
          <w:numId w:val="76"/>
        </w:numPr>
      </w:pPr>
      <w:r>
        <w:t>SZR</w:t>
      </w:r>
    </w:p>
    <w:p w14:paraId="329143C4" w14:textId="25DA3E30" w:rsidR="005A6C2F" w:rsidRDefault="005A6C2F" w:rsidP="005A6C2F">
      <w:pPr>
        <w:pStyle w:val="Odstavecseseznamem"/>
        <w:numPr>
          <w:ilvl w:val="0"/>
          <w:numId w:val="76"/>
        </w:numPr>
      </w:pPr>
      <w:r>
        <w:t>SDB</w:t>
      </w:r>
    </w:p>
    <w:p w14:paraId="51788D6F" w14:textId="169E54BE" w:rsidR="005A6C2F" w:rsidRDefault="005A6C2F" w:rsidP="00A43EB1">
      <w:pPr>
        <w:pStyle w:val="Odstavecseseznamem"/>
        <w:numPr>
          <w:ilvl w:val="0"/>
          <w:numId w:val="76"/>
        </w:numPr>
      </w:pPr>
      <w:r>
        <w:t>LPIS</w:t>
      </w:r>
    </w:p>
    <w:p w14:paraId="3C163A91" w14:textId="0180C461" w:rsidR="005A6C2F" w:rsidRDefault="005A6C2F" w:rsidP="00B27B87">
      <w:r>
        <w:t>Dopady to jiných systém</w:t>
      </w:r>
      <w:r w:rsidR="00A43EB1">
        <w:t>ů</w:t>
      </w:r>
      <w:r>
        <w:t xml:space="preserve"> budou řešeny </w:t>
      </w:r>
      <w:r w:rsidR="0085453B">
        <w:t>v jiných</w:t>
      </w:r>
      <w:r>
        <w:t xml:space="preserve"> PZ.</w:t>
      </w:r>
    </w:p>
    <w:p w14:paraId="401D8A48" w14:textId="2F718B0B" w:rsidR="0085453B" w:rsidRDefault="0085453B" w:rsidP="00B27B87">
      <w:r>
        <w:t>Změny provozní dokumentace nepředpokládáme. Práce na aktualizaci tak nebyly naceněny.</w:t>
      </w:r>
    </w:p>
    <w:p w14:paraId="026E411D" w14:textId="77777777" w:rsidR="005A6C2F" w:rsidRPr="00B27B87" w:rsidRDefault="005A6C2F" w:rsidP="00B27B87"/>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1E505766" w:rsidR="0000551E" w:rsidRPr="00CC4564" w:rsidRDefault="00967719" w:rsidP="00CC4564">
      <w:r>
        <w:t xml:space="preserve">V souladu s podmínkami smlouvy č. </w:t>
      </w:r>
      <w:r w:rsidRPr="00967719">
        <w:t>391-2019-11150</w:t>
      </w:r>
    </w:p>
    <w:p w14:paraId="79C5DBB6" w14:textId="4C158BE7" w:rsidR="0000551E" w:rsidRDefault="0000551E" w:rsidP="009C558F">
      <w:pPr>
        <w:pStyle w:val="Nadpis1"/>
        <w:numPr>
          <w:ilvl w:val="0"/>
          <w:numId w:val="4"/>
        </w:numPr>
        <w:tabs>
          <w:tab w:val="clear" w:pos="540"/>
        </w:tabs>
        <w:ind w:left="284" w:hanging="284"/>
        <w:rPr>
          <w:rFonts w:cs="Arial"/>
          <w:sz w:val="22"/>
          <w:szCs w:val="22"/>
        </w:rPr>
      </w:pPr>
      <w:r w:rsidRPr="00A43EB1">
        <w:rPr>
          <w:rFonts w:cs="Arial"/>
          <w:sz w:val="22"/>
          <w:szCs w:val="22"/>
        </w:rPr>
        <w:t>Dopady</w:t>
      </w:r>
      <w:r>
        <w:rPr>
          <w:rFonts w:cs="Arial"/>
          <w:sz w:val="22"/>
          <w:szCs w:val="22"/>
        </w:rPr>
        <w:t xml:space="preserve"> do systémů MZe</w:t>
      </w: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503727CE" w:rsid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665D30">
        <w:rPr>
          <w:sz w:val="18"/>
          <w:szCs w:val="18"/>
        </w:rPr>
        <w:t>NEVEŘEJNÉ</w:t>
      </w:r>
    </w:p>
    <w:p w14:paraId="6EEF65AF" w14:textId="77777777" w:rsidR="00F70D07" w:rsidRDefault="00F70D07" w:rsidP="00F70D07">
      <w:pPr>
        <w:ind w:firstLine="284"/>
      </w:pPr>
      <w:r>
        <w:t>Bez dopadu.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041"/>
        <w:gridCol w:w="4314"/>
      </w:tblGrid>
      <w:tr w:rsidR="00962388" w:rsidRPr="00504500" w14:paraId="1E7B981F" w14:textId="77777777" w:rsidTr="00967719">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0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967719">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314" w:type="dxa"/>
            <w:tcBorders>
              <w:top w:val="single" w:sz="8" w:space="0" w:color="auto"/>
              <w:bottom w:val="single" w:sz="4" w:space="0" w:color="auto"/>
            </w:tcBorders>
            <w:shd w:val="clear" w:color="auto" w:fill="auto"/>
            <w:noWrap/>
            <w:vAlign w:val="center"/>
            <w:hideMark/>
          </w:tcPr>
          <w:p w14:paraId="57A40015" w14:textId="183F7AE1" w:rsidR="00962388" w:rsidRPr="00927AC8" w:rsidRDefault="00F70D07" w:rsidP="00415962">
            <w:pPr>
              <w:spacing w:after="0"/>
              <w:rPr>
                <w:rFonts w:cs="Arial"/>
                <w:b/>
                <w:bCs/>
                <w:color w:val="000000"/>
                <w:szCs w:val="22"/>
                <w:lang w:eastAsia="cs-CZ"/>
              </w:rPr>
            </w:pPr>
            <w:r>
              <w:t>Bez dopadu</w:t>
            </w:r>
          </w:p>
        </w:tc>
      </w:tr>
      <w:tr w:rsidR="00962388" w:rsidRPr="00705F38" w14:paraId="3972E273" w14:textId="77777777" w:rsidTr="00967719">
        <w:trPr>
          <w:trHeight w:val="300"/>
        </w:trPr>
        <w:tc>
          <w:tcPr>
            <w:tcW w:w="426" w:type="dxa"/>
            <w:tcBorders>
              <w:bottom w:val="single" w:sz="4" w:space="0" w:color="auto"/>
            </w:tcBorders>
            <w:vAlign w:val="center"/>
          </w:tcPr>
          <w:p w14:paraId="32EE576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314" w:type="dxa"/>
            <w:tcBorders>
              <w:bottom w:val="single" w:sz="4" w:space="0" w:color="auto"/>
            </w:tcBorders>
            <w:shd w:val="clear" w:color="auto" w:fill="auto"/>
            <w:noWrap/>
            <w:vAlign w:val="center"/>
            <w:hideMark/>
          </w:tcPr>
          <w:p w14:paraId="6079BDCA" w14:textId="726D84D0" w:rsidR="00962388" w:rsidRPr="00927AC8" w:rsidRDefault="00F70D07" w:rsidP="00415962">
            <w:pPr>
              <w:spacing w:after="0"/>
              <w:rPr>
                <w:rFonts w:cs="Arial"/>
                <w:b/>
                <w:bCs/>
                <w:color w:val="000000"/>
                <w:szCs w:val="22"/>
                <w:lang w:eastAsia="cs-CZ"/>
              </w:rPr>
            </w:pPr>
            <w:r>
              <w:t>Bez dopadu</w:t>
            </w:r>
          </w:p>
        </w:tc>
      </w:tr>
      <w:tr w:rsidR="00962388" w14:paraId="411F2788" w14:textId="77777777" w:rsidTr="00967719">
        <w:trPr>
          <w:trHeight w:val="300"/>
        </w:trPr>
        <w:tc>
          <w:tcPr>
            <w:tcW w:w="426" w:type="dxa"/>
            <w:tcBorders>
              <w:bottom w:val="single" w:sz="4" w:space="0" w:color="auto"/>
            </w:tcBorders>
            <w:vAlign w:val="center"/>
          </w:tcPr>
          <w:p w14:paraId="0766171E"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314" w:type="dxa"/>
            <w:tcBorders>
              <w:bottom w:val="single" w:sz="4" w:space="0" w:color="auto"/>
            </w:tcBorders>
            <w:shd w:val="clear" w:color="auto" w:fill="auto"/>
            <w:noWrap/>
            <w:vAlign w:val="center"/>
            <w:hideMark/>
          </w:tcPr>
          <w:p w14:paraId="572853AE" w14:textId="6E8D095C" w:rsidR="00962388" w:rsidRPr="00927AC8" w:rsidRDefault="00F70D07" w:rsidP="00415962">
            <w:pPr>
              <w:spacing w:after="0"/>
              <w:rPr>
                <w:rFonts w:cs="Arial"/>
                <w:b/>
                <w:bCs/>
                <w:color w:val="000000"/>
                <w:szCs w:val="22"/>
                <w:lang w:eastAsia="cs-CZ"/>
              </w:rPr>
            </w:pPr>
            <w:r>
              <w:t>Bez dopadu</w:t>
            </w:r>
          </w:p>
        </w:tc>
      </w:tr>
      <w:tr w:rsidR="00962388" w14:paraId="473FA440" w14:textId="77777777" w:rsidTr="00967719">
        <w:trPr>
          <w:trHeight w:val="300"/>
        </w:trPr>
        <w:tc>
          <w:tcPr>
            <w:tcW w:w="426" w:type="dxa"/>
            <w:tcBorders>
              <w:bottom w:val="single" w:sz="4" w:space="0" w:color="auto"/>
            </w:tcBorders>
            <w:vAlign w:val="center"/>
          </w:tcPr>
          <w:p w14:paraId="633C66C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314" w:type="dxa"/>
            <w:tcBorders>
              <w:bottom w:val="single" w:sz="4" w:space="0" w:color="auto"/>
            </w:tcBorders>
            <w:shd w:val="clear" w:color="auto" w:fill="auto"/>
            <w:noWrap/>
            <w:vAlign w:val="center"/>
          </w:tcPr>
          <w:p w14:paraId="5FAB3C92" w14:textId="33ACFA8B" w:rsidR="00962388" w:rsidRPr="00927AC8" w:rsidRDefault="00F70D07" w:rsidP="00415962">
            <w:pPr>
              <w:spacing w:after="0"/>
              <w:rPr>
                <w:rFonts w:cs="Arial"/>
                <w:b/>
                <w:bCs/>
                <w:color w:val="000000"/>
                <w:szCs w:val="22"/>
                <w:lang w:eastAsia="cs-CZ"/>
              </w:rPr>
            </w:pPr>
            <w:r>
              <w:t>Bez dopadu</w:t>
            </w:r>
          </w:p>
        </w:tc>
      </w:tr>
      <w:tr w:rsidR="00962388" w14:paraId="65629BE7" w14:textId="77777777" w:rsidTr="00967719">
        <w:trPr>
          <w:trHeight w:val="300"/>
        </w:trPr>
        <w:tc>
          <w:tcPr>
            <w:tcW w:w="426" w:type="dxa"/>
            <w:tcBorders>
              <w:bottom w:val="single" w:sz="4" w:space="0" w:color="auto"/>
            </w:tcBorders>
            <w:vAlign w:val="center"/>
          </w:tcPr>
          <w:p w14:paraId="6F8D04B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314" w:type="dxa"/>
            <w:tcBorders>
              <w:bottom w:val="single" w:sz="4" w:space="0" w:color="auto"/>
            </w:tcBorders>
            <w:shd w:val="clear" w:color="auto" w:fill="auto"/>
            <w:noWrap/>
            <w:vAlign w:val="center"/>
            <w:hideMark/>
          </w:tcPr>
          <w:p w14:paraId="2018758E" w14:textId="0E148489" w:rsidR="00962388" w:rsidRPr="00927AC8" w:rsidRDefault="00F70D07" w:rsidP="00415962">
            <w:pPr>
              <w:spacing w:after="0"/>
              <w:rPr>
                <w:rFonts w:cs="Arial"/>
                <w:b/>
                <w:bCs/>
                <w:color w:val="000000"/>
                <w:szCs w:val="22"/>
                <w:lang w:eastAsia="cs-CZ"/>
              </w:rPr>
            </w:pPr>
            <w:r>
              <w:t>Bez dopadu</w:t>
            </w:r>
          </w:p>
        </w:tc>
      </w:tr>
      <w:tr w:rsidR="00962388" w14:paraId="10AB9396" w14:textId="77777777" w:rsidTr="00967719">
        <w:trPr>
          <w:trHeight w:val="300"/>
        </w:trPr>
        <w:tc>
          <w:tcPr>
            <w:tcW w:w="426" w:type="dxa"/>
            <w:tcBorders>
              <w:bottom w:val="single" w:sz="4" w:space="0" w:color="auto"/>
            </w:tcBorders>
            <w:vAlign w:val="center"/>
          </w:tcPr>
          <w:p w14:paraId="1303EC8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314" w:type="dxa"/>
            <w:tcBorders>
              <w:bottom w:val="single" w:sz="4" w:space="0" w:color="auto"/>
            </w:tcBorders>
            <w:shd w:val="clear" w:color="auto" w:fill="auto"/>
            <w:noWrap/>
            <w:vAlign w:val="center"/>
            <w:hideMark/>
          </w:tcPr>
          <w:p w14:paraId="3CE74E17" w14:textId="442D2DAC" w:rsidR="00962388" w:rsidRPr="00927AC8" w:rsidRDefault="00F70D07" w:rsidP="00415962">
            <w:pPr>
              <w:spacing w:after="0"/>
              <w:rPr>
                <w:rFonts w:cs="Arial"/>
                <w:b/>
                <w:bCs/>
                <w:color w:val="000000"/>
                <w:szCs w:val="22"/>
                <w:lang w:eastAsia="cs-CZ"/>
              </w:rPr>
            </w:pPr>
            <w:r>
              <w:t>Bez dopadu</w:t>
            </w:r>
          </w:p>
        </w:tc>
      </w:tr>
      <w:tr w:rsidR="00962388" w14:paraId="4D71CA90" w14:textId="77777777" w:rsidTr="00967719">
        <w:trPr>
          <w:trHeight w:val="300"/>
        </w:trPr>
        <w:tc>
          <w:tcPr>
            <w:tcW w:w="426" w:type="dxa"/>
            <w:tcBorders>
              <w:bottom w:val="single" w:sz="4" w:space="0" w:color="auto"/>
            </w:tcBorders>
            <w:vAlign w:val="center"/>
          </w:tcPr>
          <w:p w14:paraId="2149A30F"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21012774"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314" w:type="dxa"/>
            <w:tcBorders>
              <w:bottom w:val="single" w:sz="4" w:space="0" w:color="auto"/>
            </w:tcBorders>
            <w:shd w:val="clear" w:color="auto" w:fill="auto"/>
            <w:noWrap/>
            <w:vAlign w:val="center"/>
            <w:hideMark/>
          </w:tcPr>
          <w:p w14:paraId="44535F0A" w14:textId="143DF847" w:rsidR="00962388" w:rsidRPr="00927AC8" w:rsidRDefault="00F70D07" w:rsidP="00415962">
            <w:pPr>
              <w:spacing w:after="0"/>
              <w:rPr>
                <w:rFonts w:cs="Arial"/>
                <w:b/>
                <w:bCs/>
                <w:color w:val="000000"/>
                <w:szCs w:val="22"/>
                <w:lang w:eastAsia="cs-CZ"/>
              </w:rPr>
            </w:pPr>
            <w:r>
              <w:t>Bez dopadu</w:t>
            </w:r>
          </w:p>
        </w:tc>
      </w:tr>
      <w:tr w:rsidR="00962388" w14:paraId="1D74EB4C" w14:textId="77777777" w:rsidTr="00967719">
        <w:trPr>
          <w:trHeight w:val="300"/>
        </w:trPr>
        <w:tc>
          <w:tcPr>
            <w:tcW w:w="426" w:type="dxa"/>
            <w:tcBorders>
              <w:bottom w:val="single" w:sz="4" w:space="0" w:color="auto"/>
            </w:tcBorders>
            <w:vAlign w:val="center"/>
          </w:tcPr>
          <w:p w14:paraId="2174DE8A"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314" w:type="dxa"/>
            <w:tcBorders>
              <w:bottom w:val="single" w:sz="4" w:space="0" w:color="auto"/>
            </w:tcBorders>
            <w:shd w:val="clear" w:color="auto" w:fill="auto"/>
            <w:noWrap/>
            <w:vAlign w:val="center"/>
            <w:hideMark/>
          </w:tcPr>
          <w:p w14:paraId="1D213181" w14:textId="286A78A3" w:rsidR="00962388" w:rsidRPr="00927AC8" w:rsidRDefault="00F70D07" w:rsidP="00415962">
            <w:pPr>
              <w:spacing w:after="0"/>
              <w:rPr>
                <w:rFonts w:cs="Arial"/>
                <w:b/>
                <w:bCs/>
                <w:color w:val="000000"/>
                <w:szCs w:val="22"/>
                <w:lang w:eastAsia="cs-CZ"/>
              </w:rPr>
            </w:pPr>
            <w:r>
              <w:t>Bez dopadu</w:t>
            </w:r>
          </w:p>
        </w:tc>
      </w:tr>
      <w:tr w:rsidR="00962388" w14:paraId="4302FAD7" w14:textId="77777777" w:rsidTr="00967719">
        <w:trPr>
          <w:trHeight w:val="300"/>
        </w:trPr>
        <w:tc>
          <w:tcPr>
            <w:tcW w:w="426" w:type="dxa"/>
            <w:tcBorders>
              <w:bottom w:val="single" w:sz="4" w:space="0" w:color="auto"/>
            </w:tcBorders>
            <w:vAlign w:val="center"/>
          </w:tcPr>
          <w:p w14:paraId="29737663"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314" w:type="dxa"/>
            <w:tcBorders>
              <w:bottom w:val="single" w:sz="4" w:space="0" w:color="auto"/>
            </w:tcBorders>
            <w:shd w:val="clear" w:color="auto" w:fill="auto"/>
            <w:noWrap/>
            <w:vAlign w:val="center"/>
            <w:hideMark/>
          </w:tcPr>
          <w:p w14:paraId="612E29B5" w14:textId="17A2CB93" w:rsidR="00962388" w:rsidRPr="00927AC8" w:rsidRDefault="00F70D07" w:rsidP="00415962">
            <w:pPr>
              <w:spacing w:after="0"/>
              <w:rPr>
                <w:rFonts w:cs="Arial"/>
                <w:b/>
                <w:bCs/>
                <w:color w:val="000000"/>
                <w:szCs w:val="22"/>
                <w:lang w:eastAsia="cs-CZ"/>
              </w:rPr>
            </w:pPr>
            <w:r>
              <w:t>Bez dopadu</w:t>
            </w:r>
          </w:p>
        </w:tc>
      </w:tr>
      <w:tr w:rsidR="00962388" w14:paraId="1F185AE8" w14:textId="77777777" w:rsidTr="00967719">
        <w:trPr>
          <w:trHeight w:val="300"/>
        </w:trPr>
        <w:tc>
          <w:tcPr>
            <w:tcW w:w="426" w:type="dxa"/>
            <w:tcBorders>
              <w:bottom w:val="single" w:sz="4" w:space="0" w:color="auto"/>
            </w:tcBorders>
            <w:vAlign w:val="center"/>
          </w:tcPr>
          <w:p w14:paraId="645DEE22"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2857B00" w14:textId="1CFB0B7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4314" w:type="dxa"/>
            <w:tcBorders>
              <w:bottom w:val="single" w:sz="4" w:space="0" w:color="auto"/>
            </w:tcBorders>
            <w:shd w:val="clear" w:color="auto" w:fill="auto"/>
            <w:noWrap/>
            <w:vAlign w:val="center"/>
            <w:hideMark/>
          </w:tcPr>
          <w:p w14:paraId="55CC7103" w14:textId="5B688F62" w:rsidR="00962388" w:rsidRPr="00927AC8" w:rsidRDefault="00F70D07" w:rsidP="00415962">
            <w:pPr>
              <w:spacing w:after="0"/>
              <w:rPr>
                <w:rFonts w:cs="Arial"/>
                <w:b/>
                <w:bCs/>
                <w:color w:val="000000"/>
                <w:szCs w:val="22"/>
                <w:lang w:eastAsia="cs-CZ"/>
              </w:rPr>
            </w:pPr>
            <w:r>
              <w:t>Bez dopadu</w:t>
            </w:r>
          </w:p>
        </w:tc>
      </w:tr>
      <w:tr w:rsidR="00962388" w14:paraId="1ED39A0D" w14:textId="77777777" w:rsidTr="00967719">
        <w:trPr>
          <w:trHeight w:val="300"/>
        </w:trPr>
        <w:tc>
          <w:tcPr>
            <w:tcW w:w="426" w:type="dxa"/>
            <w:tcBorders>
              <w:bottom w:val="single" w:sz="4" w:space="0" w:color="auto"/>
            </w:tcBorders>
            <w:vAlign w:val="center"/>
          </w:tcPr>
          <w:p w14:paraId="0464467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15EFB79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314" w:type="dxa"/>
            <w:tcBorders>
              <w:bottom w:val="single" w:sz="4" w:space="0" w:color="auto"/>
            </w:tcBorders>
            <w:shd w:val="clear" w:color="auto" w:fill="auto"/>
            <w:noWrap/>
            <w:vAlign w:val="center"/>
            <w:hideMark/>
          </w:tcPr>
          <w:p w14:paraId="2863FC52" w14:textId="5551794B" w:rsidR="00962388" w:rsidRPr="00927AC8" w:rsidRDefault="00F70D07" w:rsidP="00415962">
            <w:pPr>
              <w:spacing w:after="0"/>
              <w:rPr>
                <w:rFonts w:cs="Arial"/>
                <w:b/>
                <w:bCs/>
                <w:color w:val="000000"/>
                <w:szCs w:val="22"/>
                <w:lang w:eastAsia="cs-CZ"/>
              </w:rPr>
            </w:pPr>
            <w:r>
              <w:t>Bez dopadu</w:t>
            </w:r>
          </w:p>
        </w:tc>
      </w:tr>
      <w:tr w:rsidR="00962388" w:rsidRPr="00F7707A" w14:paraId="5E7E2DDE" w14:textId="77777777" w:rsidTr="00967719">
        <w:trPr>
          <w:trHeight w:val="300"/>
        </w:trPr>
        <w:tc>
          <w:tcPr>
            <w:tcW w:w="426" w:type="dxa"/>
            <w:tcBorders>
              <w:bottom w:val="single" w:sz="4" w:space="0" w:color="auto"/>
            </w:tcBorders>
            <w:vAlign w:val="center"/>
          </w:tcPr>
          <w:p w14:paraId="36C9AA68"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19B2EC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314" w:type="dxa"/>
            <w:tcBorders>
              <w:bottom w:val="single" w:sz="4" w:space="0" w:color="auto"/>
            </w:tcBorders>
            <w:shd w:val="clear" w:color="auto" w:fill="auto"/>
            <w:noWrap/>
            <w:vAlign w:val="center"/>
            <w:hideMark/>
          </w:tcPr>
          <w:p w14:paraId="695E3759" w14:textId="31A71228" w:rsidR="00962388" w:rsidRPr="00927AC8" w:rsidRDefault="00F70D07" w:rsidP="00415962">
            <w:pPr>
              <w:spacing w:after="0"/>
              <w:rPr>
                <w:rFonts w:cs="Arial"/>
                <w:b/>
                <w:bCs/>
                <w:color w:val="000000"/>
                <w:szCs w:val="22"/>
                <w:lang w:eastAsia="cs-CZ"/>
              </w:rPr>
            </w:pPr>
            <w:r>
              <w:t>Bez dopadu</w:t>
            </w:r>
          </w:p>
        </w:tc>
      </w:tr>
      <w:tr w:rsidR="00962388" w14:paraId="12D28AE8" w14:textId="77777777" w:rsidTr="00967719">
        <w:trPr>
          <w:trHeight w:val="300"/>
        </w:trPr>
        <w:tc>
          <w:tcPr>
            <w:tcW w:w="426" w:type="dxa"/>
            <w:tcBorders>
              <w:bottom w:val="single" w:sz="4" w:space="0" w:color="auto"/>
            </w:tcBorders>
            <w:vAlign w:val="center"/>
          </w:tcPr>
          <w:p w14:paraId="29B2840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407ED27C"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314" w:type="dxa"/>
            <w:tcBorders>
              <w:bottom w:val="single" w:sz="4" w:space="0" w:color="auto"/>
            </w:tcBorders>
            <w:shd w:val="clear" w:color="auto" w:fill="auto"/>
            <w:noWrap/>
            <w:vAlign w:val="center"/>
            <w:hideMark/>
          </w:tcPr>
          <w:p w14:paraId="5C5DBAC2" w14:textId="71704F30" w:rsidR="00962388" w:rsidRPr="00927AC8" w:rsidRDefault="00F70D07" w:rsidP="00415962">
            <w:pPr>
              <w:spacing w:after="0"/>
              <w:rPr>
                <w:rFonts w:cs="Arial"/>
                <w:b/>
                <w:bCs/>
                <w:color w:val="000000"/>
                <w:szCs w:val="22"/>
                <w:lang w:eastAsia="cs-CZ"/>
              </w:rPr>
            </w:pPr>
            <w: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7F37E731" w14:textId="77777777" w:rsidR="00F70D07" w:rsidRDefault="00F70D07" w:rsidP="00F70D07">
      <w:pPr>
        <w:ind w:firstLine="708"/>
      </w:pPr>
      <w:r>
        <w:t>Bez dopadu.</w:t>
      </w:r>
    </w:p>
    <w:p w14:paraId="2EEE18BD" w14:textId="77777777" w:rsidR="00F70D07" w:rsidRPr="00360DA3" w:rsidRDefault="00F70D07" w:rsidP="00F70D07">
      <w:pPr>
        <w:ind w:left="284"/>
      </w:pP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6BCA4A42" w14:textId="77777777" w:rsidR="00F70D07" w:rsidRDefault="00F70D07" w:rsidP="00F70D07">
      <w:pPr>
        <w:ind w:firstLine="708"/>
      </w:pPr>
      <w:r>
        <w:t>Bez dopadu.</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lastRenderedPageBreak/>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48DDC7B7" w14:textId="77777777" w:rsidR="00F70D07" w:rsidRDefault="00F70D07" w:rsidP="00F70D07">
      <w:pPr>
        <w:ind w:firstLine="708"/>
      </w:pPr>
      <w:r>
        <w:t>Bez dopadu.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6063EEDA" w14:textId="77777777" w:rsidR="00F70D07" w:rsidRDefault="00F70D07" w:rsidP="00F70D07">
      <w:pPr>
        <w:ind w:firstLine="708"/>
      </w:pPr>
      <w:r>
        <w:t>Bez dopadu.</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A43EB1">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6D2DB94F" w:rsidR="0000551E" w:rsidRPr="00F23D33" w:rsidRDefault="00AE21D4"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3E41FFE0" w:rsidR="0000551E" w:rsidRPr="00F23D33" w:rsidRDefault="00967719" w:rsidP="00337DDA">
            <w:pPr>
              <w:spacing w:after="0"/>
              <w:rPr>
                <w:rFonts w:cs="Arial"/>
                <w:color w:val="000000"/>
                <w:szCs w:val="22"/>
                <w:lang w:eastAsia="cs-CZ"/>
              </w:rPr>
            </w:pPr>
            <w:r>
              <w:rPr>
                <w:rFonts w:cs="Arial"/>
                <w:color w:val="000000"/>
                <w:szCs w:val="22"/>
                <w:lang w:eastAsia="cs-CZ"/>
              </w:rPr>
              <w:t>Součinnost při testování a akceptaci PZ</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A43EB1">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14:paraId="4EDDF4A4" w14:textId="77777777" w:rsidTr="00A43EB1">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AF639E8"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967719">
              <w:rPr>
                <w:rFonts w:cs="Arial"/>
                <w:b/>
                <w:bCs/>
                <w:color w:val="000000"/>
                <w:szCs w:val="22"/>
                <w:lang w:eastAsia="cs-CZ"/>
              </w:rPr>
              <w:t xml:space="preserve"> */</w:t>
            </w:r>
          </w:p>
        </w:tc>
      </w:tr>
      <w:tr w:rsidR="00C3229C" w:rsidRPr="002453CE" w14:paraId="4D796F88" w14:textId="77777777" w:rsidTr="00A43EB1">
        <w:trPr>
          <w:trHeight w:val="284"/>
        </w:trPr>
        <w:tc>
          <w:tcPr>
            <w:tcW w:w="6742" w:type="dxa"/>
            <w:tcBorders>
              <w:right w:val="dotted" w:sz="4" w:space="0" w:color="auto"/>
            </w:tcBorders>
            <w:shd w:val="clear" w:color="auto" w:fill="auto"/>
            <w:noWrap/>
            <w:vAlign w:val="bottom"/>
          </w:tcPr>
          <w:p w14:paraId="33FF1EAE" w14:textId="68E01701" w:rsidR="00C3229C" w:rsidRPr="002453CE" w:rsidRDefault="00C3229C" w:rsidP="002453CE">
            <w:pPr>
              <w:spacing w:after="0"/>
              <w:rPr>
                <w:rFonts w:cs="Arial"/>
                <w:color w:val="000000"/>
                <w:szCs w:val="22"/>
                <w:lang w:eastAsia="cs-CZ"/>
              </w:rPr>
            </w:pPr>
            <w:r w:rsidRPr="002453CE">
              <w:rPr>
                <w:szCs w:val="20"/>
              </w:rPr>
              <w:t xml:space="preserve">0. Zahájení </w:t>
            </w:r>
            <w:r w:rsidR="002453CE">
              <w:rPr>
                <w:szCs w:val="20"/>
              </w:rPr>
              <w:t xml:space="preserve">plnění </w:t>
            </w:r>
            <w:r w:rsidRPr="002453CE">
              <w:rPr>
                <w:szCs w:val="20"/>
              </w:rPr>
              <w:t xml:space="preserve">= </w:t>
            </w:r>
            <w:r w:rsidR="002453CE">
              <w:rPr>
                <w:szCs w:val="20"/>
              </w:rPr>
              <w:t>převzetí objednávky</w:t>
            </w:r>
          </w:p>
        </w:tc>
        <w:tc>
          <w:tcPr>
            <w:tcW w:w="3039" w:type="dxa"/>
            <w:tcBorders>
              <w:left w:val="dotted" w:sz="4" w:space="0" w:color="auto"/>
            </w:tcBorders>
            <w:shd w:val="clear" w:color="auto" w:fill="auto"/>
            <w:vAlign w:val="bottom"/>
          </w:tcPr>
          <w:p w14:paraId="5D48D0A7" w14:textId="33CD5A6F" w:rsidR="00C3229C" w:rsidRPr="002453CE" w:rsidRDefault="00C3229C" w:rsidP="002453CE">
            <w:pPr>
              <w:spacing w:after="0"/>
              <w:rPr>
                <w:rFonts w:cs="Arial"/>
                <w:color w:val="000000"/>
                <w:szCs w:val="22"/>
                <w:lang w:eastAsia="cs-CZ"/>
              </w:rPr>
            </w:pPr>
            <w:r w:rsidRPr="002453CE">
              <w:rPr>
                <w:rFonts w:cs="Arial"/>
                <w:color w:val="000000"/>
                <w:szCs w:val="22"/>
                <w:lang w:eastAsia="cs-CZ"/>
              </w:rPr>
              <w:t>T0</w:t>
            </w:r>
          </w:p>
        </w:tc>
      </w:tr>
      <w:tr w:rsidR="00C3229C" w:rsidRPr="002453CE" w14:paraId="61B7EB80" w14:textId="77777777" w:rsidTr="00A43EB1">
        <w:trPr>
          <w:trHeight w:val="284"/>
        </w:trPr>
        <w:tc>
          <w:tcPr>
            <w:tcW w:w="6742" w:type="dxa"/>
            <w:tcBorders>
              <w:right w:val="dotted" w:sz="4" w:space="0" w:color="auto"/>
            </w:tcBorders>
            <w:shd w:val="clear" w:color="auto" w:fill="auto"/>
            <w:noWrap/>
            <w:vAlign w:val="bottom"/>
          </w:tcPr>
          <w:p w14:paraId="46B89E94" w14:textId="670843BC" w:rsidR="00C3229C" w:rsidRPr="002453CE" w:rsidRDefault="00C3229C" w:rsidP="002453CE">
            <w:pPr>
              <w:spacing w:after="0"/>
              <w:rPr>
                <w:rFonts w:cs="Arial"/>
                <w:color w:val="000000"/>
                <w:szCs w:val="22"/>
                <w:lang w:eastAsia="cs-CZ"/>
              </w:rPr>
            </w:pPr>
            <w:r w:rsidRPr="002453CE">
              <w:rPr>
                <w:rFonts w:cs="Arial"/>
                <w:color w:val="000000"/>
                <w:szCs w:val="20"/>
                <w:lang w:eastAsia="cs-CZ"/>
              </w:rPr>
              <w:t xml:space="preserve">1. </w:t>
            </w:r>
            <w:r w:rsidR="002453CE">
              <w:rPr>
                <w:rFonts w:cs="Arial"/>
                <w:color w:val="000000"/>
                <w:szCs w:val="20"/>
                <w:lang w:eastAsia="cs-CZ"/>
              </w:rPr>
              <w:t xml:space="preserve">Realizace plnění, </w:t>
            </w:r>
            <w:r w:rsidRPr="002453CE">
              <w:rPr>
                <w:rFonts w:cs="Arial"/>
                <w:color w:val="000000"/>
                <w:szCs w:val="20"/>
                <w:lang w:eastAsia="cs-CZ"/>
              </w:rPr>
              <w:t>nasazení změn do testovacího prostředí (RTT)</w:t>
            </w:r>
          </w:p>
        </w:tc>
        <w:tc>
          <w:tcPr>
            <w:tcW w:w="3039" w:type="dxa"/>
            <w:tcBorders>
              <w:left w:val="dotted" w:sz="4" w:space="0" w:color="auto"/>
            </w:tcBorders>
            <w:shd w:val="clear" w:color="auto" w:fill="auto"/>
            <w:vAlign w:val="bottom"/>
          </w:tcPr>
          <w:p w14:paraId="33A87C5E" w14:textId="3A18382D" w:rsidR="00C3229C" w:rsidRPr="002453CE" w:rsidRDefault="00C3229C" w:rsidP="009E1B17">
            <w:pPr>
              <w:spacing w:after="0"/>
              <w:rPr>
                <w:rFonts w:cs="Arial"/>
                <w:color w:val="000000"/>
                <w:szCs w:val="22"/>
                <w:lang w:eastAsia="cs-CZ"/>
              </w:rPr>
            </w:pPr>
            <w:r w:rsidRPr="002453CE">
              <w:rPr>
                <w:rFonts w:cs="Arial"/>
                <w:color w:val="000000"/>
                <w:szCs w:val="22"/>
                <w:lang w:eastAsia="cs-CZ"/>
              </w:rPr>
              <w:t xml:space="preserve">T1 = T0 + </w:t>
            </w:r>
            <w:r w:rsidR="002453CE">
              <w:rPr>
                <w:rFonts w:cs="Arial"/>
                <w:color w:val="000000"/>
                <w:szCs w:val="22"/>
                <w:lang w:eastAsia="cs-CZ"/>
              </w:rPr>
              <w:t>3</w:t>
            </w:r>
            <w:r w:rsidR="009E1B17">
              <w:rPr>
                <w:rFonts w:cs="Arial"/>
                <w:color w:val="000000"/>
                <w:szCs w:val="22"/>
                <w:lang w:eastAsia="cs-CZ"/>
              </w:rPr>
              <w:t>5</w:t>
            </w:r>
            <w:r w:rsidRPr="002453CE">
              <w:rPr>
                <w:rFonts w:cs="Arial"/>
                <w:color w:val="000000"/>
                <w:szCs w:val="22"/>
                <w:lang w:eastAsia="cs-CZ"/>
              </w:rPr>
              <w:t xml:space="preserve"> prac. dnů</w:t>
            </w:r>
          </w:p>
        </w:tc>
      </w:tr>
      <w:tr w:rsidR="00C3229C" w:rsidRPr="002453CE" w14:paraId="6472D3FC" w14:textId="77777777" w:rsidTr="00A43EB1">
        <w:trPr>
          <w:trHeight w:val="284"/>
        </w:trPr>
        <w:tc>
          <w:tcPr>
            <w:tcW w:w="6742" w:type="dxa"/>
            <w:tcBorders>
              <w:right w:val="dotted" w:sz="4" w:space="0" w:color="auto"/>
            </w:tcBorders>
            <w:shd w:val="clear" w:color="auto" w:fill="auto"/>
            <w:noWrap/>
            <w:vAlign w:val="bottom"/>
          </w:tcPr>
          <w:p w14:paraId="7B18855B" w14:textId="485C5251" w:rsidR="00C3229C" w:rsidRPr="002453CE" w:rsidRDefault="00AE21D4" w:rsidP="00AE21D4">
            <w:pPr>
              <w:spacing w:after="0"/>
              <w:rPr>
                <w:rFonts w:cs="Arial"/>
                <w:color w:val="000000"/>
                <w:szCs w:val="20"/>
                <w:lang w:eastAsia="cs-CZ"/>
              </w:rPr>
            </w:pPr>
            <w:r>
              <w:rPr>
                <w:rFonts w:cs="Arial"/>
                <w:color w:val="000000"/>
                <w:szCs w:val="20"/>
                <w:lang w:eastAsia="cs-CZ"/>
              </w:rPr>
              <w:t xml:space="preserve">2. </w:t>
            </w:r>
            <w:r w:rsidR="00C3229C" w:rsidRPr="002453CE">
              <w:rPr>
                <w:rFonts w:cs="Arial"/>
                <w:color w:val="000000"/>
                <w:szCs w:val="20"/>
                <w:lang w:eastAsia="cs-CZ"/>
              </w:rPr>
              <w:t>Testování a vyřešení případných nálezů z</w:t>
            </w:r>
            <w:r w:rsidR="002453CE">
              <w:rPr>
                <w:rFonts w:cs="Arial"/>
                <w:color w:val="000000"/>
                <w:szCs w:val="20"/>
                <w:lang w:eastAsia="cs-CZ"/>
              </w:rPr>
              <w:t> </w:t>
            </w:r>
            <w:r w:rsidR="00C3229C" w:rsidRPr="002453CE">
              <w:rPr>
                <w:rFonts w:cs="Arial"/>
                <w:color w:val="000000"/>
                <w:szCs w:val="20"/>
                <w:lang w:eastAsia="cs-CZ"/>
              </w:rPr>
              <w:t>testování</w:t>
            </w:r>
          </w:p>
        </w:tc>
        <w:tc>
          <w:tcPr>
            <w:tcW w:w="3039" w:type="dxa"/>
            <w:tcBorders>
              <w:left w:val="dotted" w:sz="4" w:space="0" w:color="auto"/>
            </w:tcBorders>
            <w:shd w:val="clear" w:color="auto" w:fill="auto"/>
            <w:vAlign w:val="bottom"/>
          </w:tcPr>
          <w:p w14:paraId="76C0FB3A" w14:textId="55644561" w:rsidR="00C3229C" w:rsidRPr="002453CE" w:rsidRDefault="00C3229C" w:rsidP="002453CE">
            <w:pPr>
              <w:spacing w:after="0"/>
              <w:rPr>
                <w:rFonts w:cs="Arial"/>
                <w:color w:val="000000"/>
                <w:szCs w:val="22"/>
                <w:lang w:eastAsia="cs-CZ"/>
              </w:rPr>
            </w:pPr>
            <w:r w:rsidRPr="002453CE">
              <w:rPr>
                <w:rFonts w:cs="Arial"/>
                <w:color w:val="000000"/>
                <w:szCs w:val="22"/>
                <w:lang w:eastAsia="cs-CZ"/>
              </w:rPr>
              <w:t xml:space="preserve">T2 = T1 + </w:t>
            </w:r>
            <w:r w:rsidR="002453CE">
              <w:rPr>
                <w:rFonts w:cs="Arial"/>
                <w:color w:val="000000"/>
                <w:szCs w:val="22"/>
                <w:lang w:eastAsia="cs-CZ"/>
              </w:rPr>
              <w:t>10</w:t>
            </w:r>
            <w:r w:rsidRPr="002453CE">
              <w:rPr>
                <w:rFonts w:cs="Arial"/>
                <w:color w:val="000000"/>
                <w:szCs w:val="22"/>
                <w:lang w:eastAsia="cs-CZ"/>
              </w:rPr>
              <w:t xml:space="preserve"> prac. dnů</w:t>
            </w:r>
          </w:p>
        </w:tc>
      </w:tr>
      <w:tr w:rsidR="00C3229C" w:rsidRPr="002453CE" w14:paraId="0CBCF8A9" w14:textId="77777777" w:rsidTr="00A43EB1">
        <w:trPr>
          <w:trHeight w:val="284"/>
        </w:trPr>
        <w:tc>
          <w:tcPr>
            <w:tcW w:w="6742" w:type="dxa"/>
            <w:tcBorders>
              <w:right w:val="dotted" w:sz="4" w:space="0" w:color="auto"/>
            </w:tcBorders>
            <w:shd w:val="clear" w:color="auto" w:fill="auto"/>
            <w:noWrap/>
            <w:vAlign w:val="bottom"/>
          </w:tcPr>
          <w:p w14:paraId="5A5BE988" w14:textId="489C25EA" w:rsidR="00C3229C" w:rsidRPr="002453CE" w:rsidRDefault="00C3229C" w:rsidP="00337DDA">
            <w:pPr>
              <w:spacing w:after="0"/>
              <w:rPr>
                <w:rFonts w:cs="Arial"/>
                <w:color w:val="000000"/>
                <w:szCs w:val="20"/>
                <w:lang w:eastAsia="cs-CZ"/>
              </w:rPr>
            </w:pPr>
            <w:r w:rsidRPr="002453CE">
              <w:rPr>
                <w:rFonts w:cs="Arial"/>
                <w:color w:val="000000"/>
                <w:szCs w:val="20"/>
                <w:lang w:eastAsia="cs-CZ"/>
              </w:rPr>
              <w:t>3. Rozhodnutí o nasazení změn do produkčního prostředí (RTP)</w:t>
            </w:r>
          </w:p>
        </w:tc>
        <w:tc>
          <w:tcPr>
            <w:tcW w:w="3039" w:type="dxa"/>
            <w:tcBorders>
              <w:left w:val="dotted" w:sz="4" w:space="0" w:color="auto"/>
            </w:tcBorders>
            <w:shd w:val="clear" w:color="auto" w:fill="auto"/>
            <w:vAlign w:val="bottom"/>
          </w:tcPr>
          <w:p w14:paraId="131AF886" w14:textId="2B263266" w:rsidR="00C3229C" w:rsidRPr="002453CE" w:rsidRDefault="00C3229C" w:rsidP="00337DDA">
            <w:pPr>
              <w:spacing w:after="0"/>
              <w:rPr>
                <w:rFonts w:cs="Arial"/>
                <w:color w:val="000000"/>
                <w:szCs w:val="22"/>
                <w:lang w:eastAsia="cs-CZ"/>
              </w:rPr>
            </w:pPr>
            <w:r w:rsidRPr="002453CE">
              <w:rPr>
                <w:rFonts w:cs="Arial"/>
                <w:color w:val="000000"/>
                <w:szCs w:val="22"/>
                <w:lang w:eastAsia="cs-CZ"/>
              </w:rPr>
              <w:t>T3 = T2 + 5 prac. dnů</w:t>
            </w:r>
          </w:p>
        </w:tc>
      </w:tr>
      <w:tr w:rsidR="00C3229C" w:rsidRPr="002453CE" w14:paraId="6CB49E66" w14:textId="77777777" w:rsidTr="00A43EB1">
        <w:trPr>
          <w:trHeight w:val="284"/>
        </w:trPr>
        <w:tc>
          <w:tcPr>
            <w:tcW w:w="6742" w:type="dxa"/>
            <w:tcBorders>
              <w:right w:val="dotted" w:sz="4" w:space="0" w:color="auto"/>
            </w:tcBorders>
            <w:shd w:val="clear" w:color="auto" w:fill="auto"/>
            <w:noWrap/>
            <w:vAlign w:val="bottom"/>
          </w:tcPr>
          <w:p w14:paraId="552A8104" w14:textId="682D9E52" w:rsidR="00C3229C" w:rsidRPr="002453CE" w:rsidRDefault="00C3229C" w:rsidP="00337DDA">
            <w:pPr>
              <w:spacing w:after="0"/>
              <w:rPr>
                <w:rFonts w:cs="Arial"/>
                <w:color w:val="000000"/>
                <w:szCs w:val="20"/>
                <w:lang w:eastAsia="cs-CZ"/>
              </w:rPr>
            </w:pPr>
            <w:r w:rsidRPr="002453CE">
              <w:rPr>
                <w:rFonts w:cs="Arial"/>
                <w:color w:val="000000"/>
                <w:szCs w:val="20"/>
                <w:lang w:eastAsia="cs-CZ"/>
              </w:rPr>
              <w:t>4.  Nasazení plnění do produkčního prostředí (RTP)</w:t>
            </w:r>
          </w:p>
        </w:tc>
        <w:tc>
          <w:tcPr>
            <w:tcW w:w="3039" w:type="dxa"/>
            <w:tcBorders>
              <w:left w:val="dotted" w:sz="4" w:space="0" w:color="auto"/>
            </w:tcBorders>
            <w:shd w:val="clear" w:color="auto" w:fill="auto"/>
            <w:vAlign w:val="bottom"/>
          </w:tcPr>
          <w:p w14:paraId="5AA45097" w14:textId="7368337D" w:rsidR="00C3229C" w:rsidRPr="002453CE" w:rsidRDefault="00C3229C" w:rsidP="00337DDA">
            <w:pPr>
              <w:spacing w:after="0"/>
              <w:rPr>
                <w:rFonts w:cs="Arial"/>
                <w:color w:val="000000"/>
                <w:szCs w:val="22"/>
                <w:lang w:eastAsia="cs-CZ"/>
              </w:rPr>
            </w:pPr>
            <w:r w:rsidRPr="002453CE">
              <w:rPr>
                <w:rFonts w:cs="Arial"/>
                <w:color w:val="000000"/>
                <w:szCs w:val="22"/>
                <w:lang w:eastAsia="cs-CZ"/>
              </w:rPr>
              <w:t>T4 = na základě rozhodnutí objednatele</w:t>
            </w:r>
          </w:p>
        </w:tc>
      </w:tr>
    </w:tbl>
    <w:p w14:paraId="67D28708" w14:textId="18A70F05" w:rsidR="0000551E" w:rsidRPr="00967719" w:rsidRDefault="00967719" w:rsidP="00967719">
      <w:pPr>
        <w:jc w:val="both"/>
        <w:rPr>
          <w:sz w:val="18"/>
          <w:szCs w:val="18"/>
        </w:rPr>
      </w:pPr>
      <w:r w:rsidRPr="00967719">
        <w:rPr>
          <w:sz w:val="18"/>
          <w:szCs w:val="18"/>
        </w:rPr>
        <w:t xml:space="preserve">*/ Upozornění: Uvedený harmonogram je platný v případě, že Dodavatel obdrží objednávku </w:t>
      </w:r>
      <w:r w:rsidR="00C3229C">
        <w:rPr>
          <w:sz w:val="18"/>
          <w:szCs w:val="18"/>
        </w:rPr>
        <w:t>do</w:t>
      </w:r>
      <w:r w:rsidR="00C3229C" w:rsidRPr="00967719">
        <w:rPr>
          <w:sz w:val="18"/>
          <w:szCs w:val="18"/>
        </w:rPr>
        <w:t xml:space="preserve"> </w:t>
      </w:r>
      <w:r w:rsidR="00A43EB1">
        <w:rPr>
          <w:sz w:val="18"/>
          <w:szCs w:val="18"/>
        </w:rPr>
        <w:t>15.01.2021</w:t>
      </w:r>
      <w:r w:rsidRPr="00967719">
        <w:rPr>
          <w:sz w:val="18"/>
          <w:szCs w:val="18"/>
        </w:rPr>
        <w:t>. V případě pozdějšího data objednání si Dodavatel vyhrazuje právo na úpravu harmonogramu v</w:t>
      </w:r>
      <w:r w:rsidR="002453CE">
        <w:rPr>
          <w:sz w:val="18"/>
          <w:szCs w:val="18"/>
        </w:rPr>
        <w:t> </w:t>
      </w:r>
      <w:r w:rsidRPr="00967719">
        <w:rPr>
          <w:sz w:val="18"/>
          <w:szCs w:val="18"/>
        </w:rPr>
        <w:t>závislosti na aktuálním vytížení kapacit daného realizačního týmu Dodavatele či stanovení priorit ze strany Objednatele.</w:t>
      </w: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544"/>
        <w:gridCol w:w="1276"/>
        <w:gridCol w:w="1417"/>
        <w:gridCol w:w="1723"/>
      </w:tblGrid>
      <w:tr w:rsidR="0000551E" w:rsidRPr="00F23D33" w14:paraId="7EEC3EC4" w14:textId="77777777" w:rsidTr="00967719">
        <w:tc>
          <w:tcPr>
            <w:tcW w:w="1819"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967719">
        <w:trPr>
          <w:trHeight w:hRule="exact" w:val="20"/>
        </w:trPr>
        <w:tc>
          <w:tcPr>
            <w:tcW w:w="1819"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417" w:type="dxa"/>
            <w:tcBorders>
              <w:top w:val="single" w:sz="8" w:space="0" w:color="auto"/>
            </w:tcBorders>
          </w:tcPr>
          <w:p w14:paraId="753F4B65" w14:textId="77777777" w:rsidR="0000551E" w:rsidRPr="00F23D33" w:rsidRDefault="0000551E" w:rsidP="00337DDA">
            <w:pPr>
              <w:pStyle w:val="Tabulka"/>
              <w:rPr>
                <w:szCs w:val="22"/>
              </w:rPr>
            </w:pPr>
          </w:p>
        </w:tc>
        <w:tc>
          <w:tcPr>
            <w:tcW w:w="1723" w:type="dxa"/>
            <w:tcBorders>
              <w:top w:val="single" w:sz="8" w:space="0" w:color="auto"/>
            </w:tcBorders>
          </w:tcPr>
          <w:p w14:paraId="183C5635" w14:textId="77777777" w:rsidR="0000551E" w:rsidRPr="00F23D33" w:rsidRDefault="0000551E" w:rsidP="00337DDA">
            <w:pPr>
              <w:pStyle w:val="Tabulka"/>
              <w:rPr>
                <w:szCs w:val="22"/>
              </w:rPr>
            </w:pPr>
          </w:p>
        </w:tc>
      </w:tr>
      <w:tr w:rsidR="00A43EB1" w:rsidRPr="00F23D33" w14:paraId="56214057" w14:textId="77777777" w:rsidTr="00967719">
        <w:trPr>
          <w:trHeight w:val="397"/>
        </w:trPr>
        <w:tc>
          <w:tcPr>
            <w:tcW w:w="1819" w:type="dxa"/>
            <w:tcBorders>
              <w:top w:val="dotted" w:sz="4" w:space="0" w:color="auto"/>
              <w:left w:val="dotted" w:sz="4" w:space="0" w:color="auto"/>
            </w:tcBorders>
          </w:tcPr>
          <w:p w14:paraId="4178D39A" w14:textId="77777777" w:rsidR="00A43EB1" w:rsidRPr="00F23D33" w:rsidRDefault="00A43EB1" w:rsidP="00A43EB1">
            <w:pPr>
              <w:pStyle w:val="Tabulka"/>
              <w:rPr>
                <w:szCs w:val="22"/>
              </w:rPr>
            </w:pPr>
          </w:p>
        </w:tc>
        <w:tc>
          <w:tcPr>
            <w:tcW w:w="3544" w:type="dxa"/>
            <w:tcBorders>
              <w:top w:val="dotted" w:sz="4" w:space="0" w:color="auto"/>
              <w:left w:val="dotted" w:sz="4" w:space="0" w:color="auto"/>
            </w:tcBorders>
          </w:tcPr>
          <w:p w14:paraId="535A9755" w14:textId="1A566E54" w:rsidR="00A43EB1" w:rsidRPr="00F23D33" w:rsidRDefault="00A43EB1" w:rsidP="00A43EB1">
            <w:pPr>
              <w:pStyle w:val="Tabulka"/>
              <w:rPr>
                <w:szCs w:val="22"/>
              </w:rPr>
            </w:pPr>
            <w:r>
              <w:rPr>
                <w:szCs w:val="22"/>
              </w:rPr>
              <w:t>Viz cenová nabídka v příloze č.01</w:t>
            </w:r>
          </w:p>
        </w:tc>
        <w:tc>
          <w:tcPr>
            <w:tcW w:w="1276" w:type="dxa"/>
            <w:tcBorders>
              <w:top w:val="dotted" w:sz="4" w:space="0" w:color="auto"/>
            </w:tcBorders>
          </w:tcPr>
          <w:p w14:paraId="556C704B" w14:textId="24D993BD" w:rsidR="00A43EB1" w:rsidRPr="00F23D33" w:rsidRDefault="00A43EB1" w:rsidP="00AE21D4">
            <w:pPr>
              <w:pStyle w:val="Tabulka"/>
              <w:jc w:val="right"/>
              <w:rPr>
                <w:szCs w:val="22"/>
              </w:rPr>
            </w:pPr>
            <w:r>
              <w:rPr>
                <w:szCs w:val="22"/>
              </w:rPr>
              <w:t>31,25</w:t>
            </w:r>
          </w:p>
        </w:tc>
        <w:tc>
          <w:tcPr>
            <w:tcW w:w="1417" w:type="dxa"/>
            <w:tcBorders>
              <w:top w:val="dotted" w:sz="4" w:space="0" w:color="auto"/>
            </w:tcBorders>
          </w:tcPr>
          <w:p w14:paraId="3C1CD3F9" w14:textId="72F74D4A" w:rsidR="00A43EB1" w:rsidRPr="00F23D33" w:rsidRDefault="00A43EB1" w:rsidP="00AE21D4">
            <w:pPr>
              <w:pStyle w:val="Tabulka"/>
              <w:jc w:val="right"/>
              <w:rPr>
                <w:szCs w:val="22"/>
              </w:rPr>
            </w:pPr>
            <w:r w:rsidRPr="00C2086F">
              <w:t xml:space="preserve"> 278 125,00</w:t>
            </w:r>
          </w:p>
        </w:tc>
        <w:tc>
          <w:tcPr>
            <w:tcW w:w="1723" w:type="dxa"/>
            <w:tcBorders>
              <w:top w:val="dotted" w:sz="4" w:space="0" w:color="auto"/>
            </w:tcBorders>
          </w:tcPr>
          <w:p w14:paraId="38FCD26C" w14:textId="56AE7C1B" w:rsidR="00A43EB1" w:rsidRPr="00F23D33" w:rsidRDefault="00A43EB1" w:rsidP="00AE21D4">
            <w:pPr>
              <w:pStyle w:val="Tabulka"/>
              <w:jc w:val="right"/>
              <w:rPr>
                <w:szCs w:val="22"/>
              </w:rPr>
            </w:pPr>
            <w:r w:rsidRPr="00C2086F">
              <w:t>336 531,25</w:t>
            </w:r>
          </w:p>
        </w:tc>
      </w:tr>
      <w:tr w:rsidR="00A43EB1" w:rsidRPr="00F23D33" w14:paraId="29447AFC" w14:textId="77777777" w:rsidTr="00967719">
        <w:trPr>
          <w:trHeight w:val="397"/>
        </w:trPr>
        <w:tc>
          <w:tcPr>
            <w:tcW w:w="5363" w:type="dxa"/>
            <w:gridSpan w:val="2"/>
            <w:tcBorders>
              <w:left w:val="dotted" w:sz="4" w:space="0" w:color="auto"/>
              <w:bottom w:val="dotted" w:sz="4" w:space="0" w:color="auto"/>
            </w:tcBorders>
          </w:tcPr>
          <w:p w14:paraId="54AE31E8" w14:textId="77777777" w:rsidR="00A43EB1" w:rsidRPr="00CB1115" w:rsidRDefault="00A43EB1" w:rsidP="00A43EB1">
            <w:pPr>
              <w:pStyle w:val="Tabulka"/>
              <w:rPr>
                <w:b/>
                <w:szCs w:val="22"/>
              </w:rPr>
            </w:pPr>
            <w:r w:rsidRPr="00CB1115">
              <w:rPr>
                <w:b/>
                <w:szCs w:val="22"/>
              </w:rPr>
              <w:t>Celkem:</w:t>
            </w:r>
          </w:p>
        </w:tc>
        <w:tc>
          <w:tcPr>
            <w:tcW w:w="1276" w:type="dxa"/>
            <w:tcBorders>
              <w:bottom w:val="dotted" w:sz="4" w:space="0" w:color="auto"/>
            </w:tcBorders>
          </w:tcPr>
          <w:p w14:paraId="39BD6520" w14:textId="6AE2676F" w:rsidR="00A43EB1" w:rsidRPr="00F23D33" w:rsidRDefault="00A43EB1" w:rsidP="00AE21D4">
            <w:pPr>
              <w:pStyle w:val="Tabulka"/>
              <w:jc w:val="right"/>
              <w:rPr>
                <w:szCs w:val="22"/>
              </w:rPr>
            </w:pPr>
            <w:r>
              <w:rPr>
                <w:szCs w:val="22"/>
              </w:rPr>
              <w:t>31,25</w:t>
            </w:r>
          </w:p>
        </w:tc>
        <w:tc>
          <w:tcPr>
            <w:tcW w:w="1417" w:type="dxa"/>
            <w:tcBorders>
              <w:bottom w:val="dotted" w:sz="4" w:space="0" w:color="auto"/>
            </w:tcBorders>
          </w:tcPr>
          <w:p w14:paraId="31DD6048" w14:textId="1BB75FCC" w:rsidR="00A43EB1" w:rsidRPr="00F23D33" w:rsidRDefault="00A43EB1" w:rsidP="00AE21D4">
            <w:pPr>
              <w:pStyle w:val="Tabulka"/>
              <w:jc w:val="right"/>
              <w:rPr>
                <w:szCs w:val="22"/>
              </w:rPr>
            </w:pPr>
            <w:r w:rsidRPr="00C2086F">
              <w:t xml:space="preserve"> 278 125,00</w:t>
            </w:r>
          </w:p>
        </w:tc>
        <w:tc>
          <w:tcPr>
            <w:tcW w:w="1723" w:type="dxa"/>
            <w:tcBorders>
              <w:bottom w:val="dotted" w:sz="4" w:space="0" w:color="auto"/>
            </w:tcBorders>
          </w:tcPr>
          <w:p w14:paraId="14C373F7" w14:textId="64E2DA6B" w:rsidR="00A43EB1" w:rsidRPr="00F23D33" w:rsidRDefault="00A43EB1" w:rsidP="00AE21D4">
            <w:pPr>
              <w:pStyle w:val="Tabulka"/>
              <w:jc w:val="right"/>
              <w:rPr>
                <w:szCs w:val="22"/>
              </w:rPr>
            </w:pPr>
            <w:r w:rsidRPr="00C2086F">
              <w:t>336 531,25</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11E31B6A" w:rsidR="0000551E" w:rsidRPr="00967719" w:rsidRDefault="0000551E" w:rsidP="00967719">
            <w:pPr>
              <w:spacing w:after="0"/>
              <w:rPr>
                <w:rFonts w:cs="Arial"/>
                <w:bCs/>
                <w:color w:val="000000"/>
                <w:szCs w:val="22"/>
                <w:lang w:eastAsia="cs-CZ"/>
              </w:rPr>
            </w:pPr>
            <w:r w:rsidRPr="006C3557">
              <w:rPr>
                <w:rFonts w:cs="Arial"/>
                <w:b/>
                <w:bCs/>
                <w:color w:val="000000"/>
                <w:szCs w:val="22"/>
                <w:lang w:eastAsia="cs-CZ"/>
              </w:rPr>
              <w:t xml:space="preserve">Formát </w:t>
            </w:r>
            <w:r w:rsidRPr="00967719">
              <w:rPr>
                <w:rFonts w:cs="Arial"/>
                <w:bCs/>
                <w:color w:val="000000"/>
                <w:sz w:val="20"/>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1F5DEE2E" w:rsidR="0000551E" w:rsidRPr="006C3557" w:rsidRDefault="00967719"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6F9709D0" w:rsidR="0000551E" w:rsidRPr="006C3557" w:rsidRDefault="00967719"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3268107A" w:rsidR="0000551E" w:rsidRPr="006C3557" w:rsidRDefault="00967719" w:rsidP="000B6887">
            <w:pPr>
              <w:spacing w:after="0"/>
              <w:rPr>
                <w:rFonts w:cs="Arial"/>
                <w:color w:val="000000"/>
                <w:szCs w:val="22"/>
                <w:lang w:eastAsia="cs-CZ"/>
              </w:rPr>
            </w:pPr>
            <w:r>
              <w:rPr>
                <w:rFonts w:cs="Arial"/>
                <w:color w:val="000000"/>
                <w:szCs w:val="22"/>
                <w:lang w:eastAsia="cs-CZ"/>
              </w:rPr>
              <w:t>Listinná forma</w:t>
            </w:r>
          </w:p>
        </w:tc>
      </w:tr>
    </w:tbl>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052"/>
        <w:gridCol w:w="1134"/>
        <w:gridCol w:w="2902"/>
      </w:tblGrid>
      <w:tr w:rsidR="0000551E" w:rsidRPr="006C3557" w14:paraId="3962AB33" w14:textId="77777777" w:rsidTr="00AE21D4">
        <w:trPr>
          <w:trHeight w:val="50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052"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134"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902"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584FAF67" w14:textId="77777777" w:rsidTr="00AE21D4">
        <w:trPr>
          <w:trHeight w:val="946"/>
        </w:trPr>
        <w:tc>
          <w:tcPr>
            <w:tcW w:w="2693" w:type="dxa"/>
            <w:shd w:val="clear" w:color="auto" w:fill="auto"/>
            <w:noWrap/>
            <w:vAlign w:val="center"/>
          </w:tcPr>
          <w:p w14:paraId="194EA277" w14:textId="314BA3B9" w:rsidR="0000551E" w:rsidRPr="006C3557" w:rsidRDefault="00967719" w:rsidP="00337DDA">
            <w:pPr>
              <w:spacing w:after="0"/>
              <w:rPr>
                <w:rFonts w:cs="Arial"/>
                <w:color w:val="000000"/>
                <w:szCs w:val="22"/>
                <w:lang w:eastAsia="cs-CZ"/>
              </w:rPr>
            </w:pPr>
            <w:r>
              <w:rPr>
                <w:rFonts w:cs="Arial"/>
                <w:color w:val="000000"/>
                <w:szCs w:val="22"/>
                <w:lang w:eastAsia="cs-CZ"/>
              </w:rPr>
              <w:t>O2 IT Services s.r.o.</w:t>
            </w:r>
          </w:p>
        </w:tc>
        <w:tc>
          <w:tcPr>
            <w:tcW w:w="3052" w:type="dxa"/>
            <w:vAlign w:val="center"/>
          </w:tcPr>
          <w:p w14:paraId="78BB6806" w14:textId="44A8F716" w:rsidR="0000551E" w:rsidRPr="006C3557" w:rsidRDefault="00665D30" w:rsidP="00337DDA">
            <w:pPr>
              <w:spacing w:after="0"/>
              <w:rPr>
                <w:rFonts w:cs="Arial"/>
                <w:color w:val="000000"/>
                <w:szCs w:val="22"/>
                <w:lang w:eastAsia="cs-CZ"/>
              </w:rPr>
            </w:pPr>
            <w:r>
              <w:rPr>
                <w:rFonts w:cs="Arial"/>
                <w:color w:val="000000"/>
                <w:szCs w:val="22"/>
                <w:lang w:eastAsia="cs-CZ"/>
              </w:rPr>
              <w:t>XXX</w:t>
            </w:r>
          </w:p>
        </w:tc>
        <w:tc>
          <w:tcPr>
            <w:tcW w:w="1134" w:type="dxa"/>
            <w:vAlign w:val="center"/>
          </w:tcPr>
          <w:p w14:paraId="4892A23E" w14:textId="77777777" w:rsidR="0000551E" w:rsidRPr="006C3557" w:rsidRDefault="0000551E" w:rsidP="00337DDA">
            <w:pPr>
              <w:spacing w:after="0"/>
              <w:rPr>
                <w:rFonts w:cs="Arial"/>
                <w:color w:val="000000"/>
                <w:szCs w:val="22"/>
                <w:lang w:eastAsia="cs-CZ"/>
              </w:rPr>
            </w:pPr>
          </w:p>
        </w:tc>
        <w:tc>
          <w:tcPr>
            <w:tcW w:w="2902" w:type="dxa"/>
            <w:shd w:val="clear" w:color="auto" w:fill="auto"/>
            <w:vAlign w:val="center"/>
          </w:tcPr>
          <w:p w14:paraId="3C670C4D" w14:textId="77777777" w:rsidR="0000551E" w:rsidRPr="006C3557" w:rsidRDefault="0000551E" w:rsidP="00BC5CB6">
            <w:pPr>
              <w:spacing w:after="0"/>
              <w:ind w:right="72"/>
              <w:rPr>
                <w:rFonts w:cs="Arial"/>
                <w:color w:val="000000"/>
                <w:szCs w:val="22"/>
                <w:lang w:eastAsia="cs-CZ"/>
              </w:rPr>
            </w:pPr>
          </w:p>
        </w:tc>
      </w:tr>
    </w:tbl>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8"/>
          <w:pgSz w:w="11906" w:h="16838" w:code="9"/>
          <w:pgMar w:top="1560" w:right="1418" w:bottom="1134" w:left="992" w:header="567" w:footer="567" w:gutter="0"/>
          <w:pgNumType w:start="1"/>
          <w:cols w:space="708"/>
          <w:docGrid w:linePitch="360"/>
        </w:sectPr>
      </w:pPr>
    </w:p>
    <w:p w14:paraId="6FF20C0E" w14:textId="3EB9C12A"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2612FE" w:rsidRPr="00967719">
        <w:rPr>
          <w:rFonts w:cs="Arial"/>
          <w:b/>
          <w:caps/>
          <w:szCs w:val="22"/>
        </w:rPr>
        <w:t>Z30531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47154277" w14:textId="4EA69B1F" w:rsidR="004B36F6" w:rsidRPr="006C3557" w:rsidRDefault="00FB62EC" w:rsidP="00415962">
            <w:pPr>
              <w:pStyle w:val="Tabulka"/>
              <w:rPr>
                <w:szCs w:val="22"/>
              </w:rPr>
            </w:pPr>
            <w:r>
              <w:rPr>
                <w:szCs w:val="22"/>
              </w:rPr>
              <w:t>591</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10664683" w:rsidR="004D7EA0" w:rsidRDefault="004D7EA0" w:rsidP="004D7EA0">
      <w:pPr>
        <w:rPr>
          <w:rFonts w:cs="Arial"/>
        </w:rPr>
      </w:pPr>
      <w:r>
        <w:rPr>
          <w:rFonts w:cs="Arial"/>
        </w:rPr>
        <w:t xml:space="preserve">Dle části B bod </w:t>
      </w:r>
      <w:r w:rsidR="007C5688">
        <w:rPr>
          <w:rFonts w:cs="Arial"/>
        </w:rPr>
        <w:t xml:space="preserve">3.2. </w:t>
      </w:r>
      <w:r>
        <w:rPr>
          <w:rFonts w:cs="Arial"/>
        </w:rPr>
        <w:t>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6AAF0F7C" w:rsidR="0005358D" w:rsidRDefault="00AE21D4" w:rsidP="0005358D">
            <w:pPr>
              <w:spacing w:after="0"/>
              <w:rPr>
                <w:rFonts w:cs="Arial"/>
                <w:color w:val="000000"/>
                <w:szCs w:val="22"/>
                <w:lang w:eastAsia="cs-CZ"/>
              </w:rPr>
            </w:pPr>
            <w:r>
              <w:rPr>
                <w:rFonts w:cs="Arial"/>
                <w:color w:val="000000"/>
                <w:szCs w:val="22"/>
                <w:lang w:eastAsia="cs-CZ"/>
              </w:rPr>
              <w:t>viz RfC část B bod 3.2.</w:t>
            </w:r>
          </w:p>
        </w:tc>
      </w:tr>
      <w:tr w:rsidR="00AE21D4"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AE21D4" w:rsidRPr="00651917" w:rsidRDefault="00AE21D4"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AE21D4" w:rsidRPr="003153D0" w:rsidRDefault="00AE21D4"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AE21D4" w:rsidRPr="00705F38" w:rsidRDefault="00AE21D4"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676B0FE8" w:rsidR="00AE21D4" w:rsidRDefault="00AE21D4" w:rsidP="0005358D">
            <w:pPr>
              <w:spacing w:after="0"/>
              <w:rPr>
                <w:rFonts w:cs="Arial"/>
                <w:color w:val="000000"/>
                <w:szCs w:val="22"/>
                <w:lang w:eastAsia="cs-CZ"/>
              </w:rPr>
            </w:pPr>
            <w:r>
              <w:rPr>
                <w:rFonts w:cs="Arial"/>
                <w:color w:val="000000"/>
                <w:szCs w:val="22"/>
                <w:lang w:eastAsia="cs-CZ"/>
              </w:rPr>
              <w:t>viz RfC část B bod 3.2.</w:t>
            </w:r>
          </w:p>
        </w:tc>
      </w:tr>
      <w:tr w:rsidR="00AE21D4"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AE21D4" w:rsidRPr="00651917" w:rsidRDefault="00AE21D4"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AE21D4" w:rsidRPr="003153D0" w:rsidRDefault="00AE21D4"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AE21D4" w:rsidRDefault="00AE21D4"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114E22A8" w:rsidR="00AE21D4" w:rsidRDefault="00AE21D4" w:rsidP="0005358D">
            <w:pPr>
              <w:spacing w:after="0"/>
              <w:rPr>
                <w:rFonts w:cs="Arial"/>
                <w:color w:val="000000"/>
                <w:szCs w:val="22"/>
                <w:lang w:eastAsia="cs-CZ"/>
              </w:rPr>
            </w:pPr>
            <w:r>
              <w:rPr>
                <w:rFonts w:cs="Arial"/>
                <w:color w:val="000000"/>
                <w:szCs w:val="22"/>
                <w:lang w:eastAsia="cs-CZ"/>
              </w:rPr>
              <w:t>viz RfC část B bod 3.2.</w:t>
            </w:r>
          </w:p>
        </w:tc>
      </w:tr>
      <w:tr w:rsidR="00AE21D4"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AE21D4" w:rsidRPr="00651917" w:rsidRDefault="00AE21D4"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AE21D4" w:rsidRDefault="00AE21D4"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AE21D4" w:rsidRDefault="00AE21D4"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D9445AB" w:rsidR="00AE21D4" w:rsidRDefault="00AE21D4" w:rsidP="0005358D">
            <w:pPr>
              <w:spacing w:after="0"/>
              <w:rPr>
                <w:rFonts w:cs="Arial"/>
                <w:color w:val="000000"/>
                <w:szCs w:val="22"/>
                <w:lang w:eastAsia="cs-CZ"/>
              </w:rPr>
            </w:pPr>
            <w:r>
              <w:rPr>
                <w:rFonts w:cs="Arial"/>
                <w:color w:val="000000"/>
                <w:szCs w:val="22"/>
                <w:lang w:eastAsia="cs-CZ"/>
              </w:rPr>
              <w:t>viz RfC část B bod 3.2.</w:t>
            </w:r>
          </w:p>
        </w:tc>
      </w:tr>
      <w:tr w:rsidR="00AE21D4"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AE21D4" w:rsidRPr="00651917" w:rsidRDefault="00AE21D4"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AE21D4" w:rsidRDefault="00AE21D4"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AE21D4" w:rsidRDefault="00AE21D4"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3C41ABA1" w:rsidR="00AE21D4" w:rsidRDefault="00AE21D4" w:rsidP="0005358D">
            <w:pPr>
              <w:spacing w:after="0"/>
              <w:rPr>
                <w:rFonts w:cs="Arial"/>
                <w:color w:val="000000"/>
                <w:szCs w:val="22"/>
                <w:lang w:eastAsia="cs-CZ"/>
              </w:rPr>
            </w:pPr>
            <w:r>
              <w:rPr>
                <w:rFonts w:cs="Arial"/>
                <w:color w:val="000000"/>
                <w:szCs w:val="22"/>
                <w:lang w:eastAsia="cs-CZ"/>
              </w:rPr>
              <w:t>viz RfC část B bod 3.2.</w:t>
            </w:r>
          </w:p>
        </w:tc>
      </w:tr>
      <w:tr w:rsidR="00AE21D4"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AE21D4" w:rsidRPr="00651917" w:rsidRDefault="00AE21D4"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AE21D4" w:rsidRDefault="00AE21D4"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AE21D4" w:rsidRDefault="00AE21D4"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3E6218BA" w:rsidR="00AE21D4" w:rsidRDefault="00AE21D4" w:rsidP="0005358D">
            <w:pPr>
              <w:spacing w:after="0"/>
              <w:rPr>
                <w:rFonts w:cs="Arial"/>
                <w:color w:val="000000"/>
                <w:szCs w:val="22"/>
                <w:lang w:eastAsia="cs-CZ"/>
              </w:rPr>
            </w:pPr>
            <w:r>
              <w:rPr>
                <w:rFonts w:cs="Arial"/>
                <w:color w:val="000000"/>
                <w:szCs w:val="22"/>
                <w:lang w:eastAsia="cs-CZ"/>
              </w:rPr>
              <w:t>viz RfC část B bod 3.2.</w:t>
            </w:r>
          </w:p>
        </w:tc>
      </w:tr>
      <w:tr w:rsidR="00AE21D4"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AE21D4" w:rsidRPr="00651917" w:rsidRDefault="00AE21D4"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AE21D4" w:rsidRDefault="00AE21D4"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AE21D4" w:rsidRDefault="00AE21D4"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545B7E39" w:rsidR="00AE21D4" w:rsidRDefault="00AE21D4" w:rsidP="0005358D">
            <w:pPr>
              <w:spacing w:after="0"/>
              <w:rPr>
                <w:rFonts w:cs="Arial"/>
                <w:color w:val="000000"/>
                <w:szCs w:val="22"/>
                <w:lang w:eastAsia="cs-CZ"/>
              </w:rPr>
            </w:pPr>
            <w:r>
              <w:rPr>
                <w:rFonts w:cs="Arial"/>
                <w:color w:val="000000"/>
                <w:szCs w:val="22"/>
                <w:lang w:eastAsia="cs-CZ"/>
              </w:rPr>
              <w:t>viz RfC část B bod 3.2.</w:t>
            </w:r>
          </w:p>
        </w:tc>
      </w:tr>
      <w:tr w:rsidR="00AE21D4"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AE21D4" w:rsidRPr="00651917" w:rsidRDefault="00AE21D4"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AE21D4" w:rsidRPr="000E5DC8" w:rsidRDefault="00AE21D4"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AE21D4" w:rsidRDefault="00AE21D4"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550624B3" w:rsidR="00AE21D4" w:rsidRDefault="00AE21D4" w:rsidP="0005358D">
            <w:pPr>
              <w:spacing w:after="0"/>
              <w:rPr>
                <w:rFonts w:cs="Arial"/>
                <w:color w:val="000000"/>
                <w:szCs w:val="22"/>
                <w:lang w:eastAsia="cs-CZ"/>
              </w:rPr>
            </w:pPr>
            <w:r>
              <w:rPr>
                <w:rFonts w:cs="Arial"/>
                <w:color w:val="000000"/>
                <w:szCs w:val="22"/>
                <w:lang w:eastAsia="cs-CZ"/>
              </w:rPr>
              <w:t>viz RfC část B bod 3.2.</w:t>
            </w:r>
          </w:p>
        </w:tc>
      </w:tr>
      <w:tr w:rsidR="00AE21D4"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AE21D4" w:rsidRPr="00651917" w:rsidRDefault="00AE21D4"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AE21D4" w:rsidRDefault="00AE21D4"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AE21D4" w:rsidRDefault="00AE21D4"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67BAD89E" w:rsidR="00AE21D4" w:rsidRDefault="00AE21D4" w:rsidP="0005358D">
            <w:pPr>
              <w:spacing w:after="0"/>
              <w:rPr>
                <w:rFonts w:cs="Arial"/>
                <w:color w:val="000000"/>
                <w:szCs w:val="22"/>
                <w:lang w:eastAsia="cs-CZ"/>
              </w:rPr>
            </w:pPr>
            <w:r>
              <w:rPr>
                <w:rFonts w:cs="Arial"/>
                <w:color w:val="000000"/>
                <w:szCs w:val="22"/>
                <w:lang w:eastAsia="cs-CZ"/>
              </w:rPr>
              <w:t>viz RfC část B bod 3.2.</w:t>
            </w:r>
          </w:p>
        </w:tc>
      </w:tr>
      <w:tr w:rsidR="00AE21D4"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AE21D4" w:rsidRPr="00651917" w:rsidRDefault="00AE21D4"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AE21D4" w:rsidRPr="000E5DC8" w:rsidRDefault="00AE21D4"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AE21D4" w:rsidRDefault="00AE21D4"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06150D54" w:rsidR="00AE21D4" w:rsidRDefault="00AE21D4" w:rsidP="0005358D">
            <w:pPr>
              <w:spacing w:after="0"/>
              <w:rPr>
                <w:rFonts w:cs="Arial"/>
                <w:color w:val="000000"/>
                <w:szCs w:val="22"/>
                <w:lang w:eastAsia="cs-CZ"/>
              </w:rPr>
            </w:pPr>
            <w:r>
              <w:rPr>
                <w:rFonts w:cs="Arial"/>
                <w:color w:val="000000"/>
                <w:szCs w:val="22"/>
                <w:lang w:eastAsia="cs-CZ"/>
              </w:rPr>
              <w:t>viz RfC část B bod 3.2.</w:t>
            </w:r>
          </w:p>
        </w:tc>
      </w:tr>
      <w:tr w:rsidR="00AE21D4"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AE21D4" w:rsidRPr="00651917" w:rsidRDefault="00AE21D4"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AE21D4" w:rsidRPr="00F7707A" w:rsidRDefault="00AE21D4"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AE21D4" w:rsidRPr="00F7707A" w:rsidRDefault="00AE21D4"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0AD0084" w:rsidR="00AE21D4" w:rsidRDefault="00AE21D4" w:rsidP="0005358D">
            <w:pPr>
              <w:spacing w:after="0"/>
              <w:rPr>
                <w:rFonts w:cs="Arial"/>
                <w:color w:val="000000"/>
                <w:szCs w:val="22"/>
                <w:lang w:eastAsia="cs-CZ"/>
              </w:rPr>
            </w:pPr>
            <w:r>
              <w:rPr>
                <w:rFonts w:cs="Arial"/>
                <w:color w:val="000000"/>
                <w:szCs w:val="22"/>
                <w:lang w:eastAsia="cs-CZ"/>
              </w:rPr>
              <w:t>viz RfC část B bod 3.2.</w:t>
            </w:r>
          </w:p>
        </w:tc>
      </w:tr>
      <w:tr w:rsidR="00AE21D4"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AE21D4" w:rsidRPr="00651917" w:rsidRDefault="00AE21D4"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AE21D4" w:rsidRPr="00F7707A" w:rsidRDefault="00AE21D4"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AE21D4" w:rsidRDefault="00AE21D4"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37F9C037" w:rsidR="00AE21D4" w:rsidRDefault="00AE21D4" w:rsidP="0005358D">
            <w:pPr>
              <w:spacing w:after="0"/>
              <w:rPr>
                <w:rFonts w:cs="Arial"/>
                <w:color w:val="000000"/>
                <w:szCs w:val="22"/>
                <w:lang w:eastAsia="cs-CZ"/>
              </w:rPr>
            </w:pPr>
            <w:r>
              <w:rPr>
                <w:rFonts w:cs="Arial"/>
                <w:color w:val="000000"/>
                <w:szCs w:val="22"/>
                <w:lang w:eastAsia="cs-CZ"/>
              </w:rPr>
              <w:t>viz RfC část B bod 3.2.</w:t>
            </w:r>
          </w:p>
        </w:tc>
      </w:tr>
      <w:tr w:rsidR="00AE21D4"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AE21D4" w:rsidRPr="00651917" w:rsidRDefault="00AE21D4"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AE21D4" w:rsidRPr="00927AC8" w:rsidRDefault="00AE21D4"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AE21D4" w:rsidRDefault="00AE21D4"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034FC5FE" w:rsidR="00AE21D4" w:rsidRDefault="00AE21D4" w:rsidP="004B36F6">
            <w:pPr>
              <w:spacing w:after="0"/>
              <w:rPr>
                <w:rFonts w:cs="Arial"/>
                <w:color w:val="000000"/>
                <w:szCs w:val="22"/>
                <w:lang w:eastAsia="cs-CZ"/>
              </w:rPr>
            </w:pPr>
            <w:r>
              <w:rPr>
                <w:rFonts w:cs="Arial"/>
                <w:color w:val="000000"/>
                <w:szCs w:val="22"/>
                <w:lang w:eastAsia="cs-CZ"/>
              </w:rPr>
              <w:t>viz RfC část B bod 3.2.</w:t>
            </w: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4332"/>
        <w:gridCol w:w="3606"/>
      </w:tblGrid>
      <w:tr w:rsidR="0000551E" w:rsidRPr="006C3557" w14:paraId="0508E9E5" w14:textId="77777777" w:rsidTr="00B91F9B">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43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3606"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AE21D4" w:rsidRPr="006C3557" w14:paraId="550DBBD2" w14:textId="77777777" w:rsidTr="00B91F9B">
        <w:trPr>
          <w:trHeight w:val="284"/>
        </w:trPr>
        <w:tc>
          <w:tcPr>
            <w:tcW w:w="1843" w:type="dxa"/>
            <w:tcBorders>
              <w:right w:val="dotted" w:sz="4" w:space="0" w:color="auto"/>
            </w:tcBorders>
            <w:shd w:val="clear" w:color="auto" w:fill="auto"/>
            <w:noWrap/>
            <w:vAlign w:val="bottom"/>
          </w:tcPr>
          <w:p w14:paraId="4201A938" w14:textId="30DBDE95" w:rsidR="00AE21D4" w:rsidRPr="006C3557" w:rsidRDefault="00AE21D4" w:rsidP="00337DDA">
            <w:pPr>
              <w:spacing w:after="0"/>
              <w:rPr>
                <w:rFonts w:cs="Arial"/>
                <w:color w:val="000000"/>
                <w:szCs w:val="22"/>
                <w:lang w:eastAsia="cs-CZ"/>
              </w:rPr>
            </w:pPr>
            <w:r>
              <w:rPr>
                <w:rFonts w:cs="Arial"/>
                <w:color w:val="000000"/>
                <w:szCs w:val="22"/>
                <w:lang w:eastAsia="cs-CZ"/>
              </w:rPr>
              <w:t>MZe</w:t>
            </w:r>
          </w:p>
        </w:tc>
        <w:tc>
          <w:tcPr>
            <w:tcW w:w="4332" w:type="dxa"/>
            <w:tcBorders>
              <w:left w:val="dotted" w:sz="4" w:space="0" w:color="auto"/>
              <w:right w:val="dotted" w:sz="4" w:space="0" w:color="auto"/>
            </w:tcBorders>
            <w:shd w:val="clear" w:color="auto" w:fill="auto"/>
            <w:noWrap/>
            <w:vAlign w:val="bottom"/>
          </w:tcPr>
          <w:p w14:paraId="54C5A5F1" w14:textId="7DF6C115" w:rsidR="00AE21D4" w:rsidRPr="006C3557" w:rsidRDefault="00AE21D4" w:rsidP="00337DDA">
            <w:pPr>
              <w:spacing w:after="0"/>
              <w:rPr>
                <w:rFonts w:cs="Arial"/>
                <w:color w:val="000000"/>
                <w:szCs w:val="22"/>
                <w:lang w:eastAsia="cs-CZ"/>
              </w:rPr>
            </w:pPr>
            <w:r>
              <w:rPr>
                <w:rFonts w:cs="Arial"/>
                <w:color w:val="000000"/>
                <w:szCs w:val="22"/>
                <w:lang w:eastAsia="cs-CZ"/>
              </w:rPr>
              <w:t>Součinnost při testování a akceptaci PZ</w:t>
            </w:r>
          </w:p>
        </w:tc>
        <w:tc>
          <w:tcPr>
            <w:tcW w:w="3606" w:type="dxa"/>
            <w:tcBorders>
              <w:left w:val="dotted" w:sz="4" w:space="0" w:color="auto"/>
            </w:tcBorders>
            <w:shd w:val="clear" w:color="auto" w:fill="auto"/>
            <w:vAlign w:val="bottom"/>
          </w:tcPr>
          <w:p w14:paraId="3D7BE505" w14:textId="1791CFCB" w:rsidR="00AE21D4" w:rsidRPr="006C3557" w:rsidRDefault="00AE21D4" w:rsidP="00B91F9B">
            <w:pPr>
              <w:spacing w:after="0"/>
              <w:rPr>
                <w:rFonts w:cs="Arial"/>
                <w:color w:val="000000"/>
                <w:szCs w:val="22"/>
                <w:lang w:eastAsia="cs-CZ"/>
              </w:rPr>
            </w:pPr>
            <w:r>
              <w:rPr>
                <w:rFonts w:cs="Arial"/>
                <w:color w:val="000000"/>
                <w:szCs w:val="22"/>
                <w:lang w:eastAsia="cs-CZ"/>
              </w:rPr>
              <w:t>věcný garant,</w:t>
            </w:r>
            <w:r w:rsidR="00B91F9B">
              <w:rPr>
                <w:rFonts w:cs="Arial"/>
                <w:color w:val="000000"/>
                <w:szCs w:val="22"/>
                <w:lang w:eastAsia="cs-CZ"/>
              </w:rPr>
              <w:t xml:space="preserve"> </w:t>
            </w:r>
            <w:r>
              <w:rPr>
                <w:rFonts w:cs="Arial"/>
                <w:color w:val="000000"/>
                <w:szCs w:val="22"/>
                <w:lang w:eastAsia="cs-CZ"/>
              </w:rPr>
              <w:t>change manager</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026"/>
        <w:gridCol w:w="2755"/>
      </w:tblGrid>
      <w:tr w:rsidR="0000551E" w:rsidRPr="00F23D33" w14:paraId="56327F64" w14:textId="77777777" w:rsidTr="00B91F9B">
        <w:trPr>
          <w:trHeight w:val="300"/>
        </w:trPr>
        <w:tc>
          <w:tcPr>
            <w:tcW w:w="70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755"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B91F9B" w:rsidRPr="00F23D33" w14:paraId="66ABF217" w14:textId="77777777" w:rsidTr="00B91F9B">
        <w:trPr>
          <w:trHeight w:val="284"/>
        </w:trPr>
        <w:tc>
          <w:tcPr>
            <w:tcW w:w="7026" w:type="dxa"/>
            <w:tcBorders>
              <w:top w:val="single" w:sz="8" w:space="0" w:color="auto"/>
              <w:right w:val="dotted" w:sz="4" w:space="0" w:color="auto"/>
            </w:tcBorders>
            <w:shd w:val="clear" w:color="auto" w:fill="auto"/>
            <w:noWrap/>
            <w:vAlign w:val="bottom"/>
          </w:tcPr>
          <w:p w14:paraId="6A4E0321" w14:textId="1EB62DAE" w:rsidR="00B91F9B" w:rsidRPr="00F23D33" w:rsidRDefault="00B91F9B" w:rsidP="001E3C70">
            <w:pPr>
              <w:spacing w:after="0"/>
              <w:rPr>
                <w:rFonts w:cs="Arial"/>
                <w:color w:val="000000"/>
                <w:szCs w:val="22"/>
                <w:lang w:eastAsia="cs-CZ"/>
              </w:rPr>
            </w:pPr>
            <w:r w:rsidRPr="002453CE">
              <w:rPr>
                <w:szCs w:val="20"/>
              </w:rPr>
              <w:t xml:space="preserve">0. Zahájení </w:t>
            </w:r>
            <w:r>
              <w:rPr>
                <w:szCs w:val="20"/>
              </w:rPr>
              <w:t xml:space="preserve">plnění </w:t>
            </w:r>
            <w:r w:rsidRPr="002453CE">
              <w:rPr>
                <w:szCs w:val="20"/>
              </w:rPr>
              <w:t xml:space="preserve">= </w:t>
            </w:r>
            <w:r>
              <w:rPr>
                <w:szCs w:val="20"/>
              </w:rPr>
              <w:t>převzetí objednávky</w:t>
            </w:r>
          </w:p>
        </w:tc>
        <w:tc>
          <w:tcPr>
            <w:tcW w:w="2755" w:type="dxa"/>
            <w:tcBorders>
              <w:top w:val="single" w:sz="8" w:space="0" w:color="auto"/>
              <w:left w:val="dotted" w:sz="4" w:space="0" w:color="auto"/>
            </w:tcBorders>
            <w:shd w:val="clear" w:color="auto" w:fill="auto"/>
            <w:vAlign w:val="bottom"/>
          </w:tcPr>
          <w:p w14:paraId="4DDB0718" w14:textId="4E03290D" w:rsidR="00B91F9B" w:rsidRPr="00F23D33" w:rsidRDefault="00B91F9B" w:rsidP="001E3C70">
            <w:pPr>
              <w:spacing w:after="0"/>
              <w:rPr>
                <w:rFonts w:cs="Arial"/>
                <w:color w:val="000000"/>
                <w:szCs w:val="22"/>
                <w:lang w:eastAsia="cs-CZ"/>
              </w:rPr>
            </w:pPr>
            <w:r w:rsidRPr="002453CE">
              <w:rPr>
                <w:rFonts w:cs="Arial"/>
                <w:color w:val="000000"/>
                <w:szCs w:val="22"/>
                <w:lang w:eastAsia="cs-CZ"/>
              </w:rPr>
              <w:t>T0</w:t>
            </w:r>
          </w:p>
        </w:tc>
      </w:tr>
      <w:tr w:rsidR="00B91F9B" w:rsidRPr="00F23D33" w14:paraId="7ED06D56" w14:textId="77777777" w:rsidTr="00B91F9B">
        <w:trPr>
          <w:trHeight w:val="284"/>
        </w:trPr>
        <w:tc>
          <w:tcPr>
            <w:tcW w:w="7026" w:type="dxa"/>
            <w:tcBorders>
              <w:right w:val="dotted" w:sz="4" w:space="0" w:color="auto"/>
            </w:tcBorders>
            <w:shd w:val="clear" w:color="auto" w:fill="auto"/>
            <w:noWrap/>
            <w:vAlign w:val="bottom"/>
          </w:tcPr>
          <w:p w14:paraId="11022211" w14:textId="6A4AC471" w:rsidR="00B91F9B" w:rsidRPr="00F23D33" w:rsidRDefault="00B91F9B" w:rsidP="001E3C70">
            <w:pPr>
              <w:spacing w:after="0"/>
              <w:rPr>
                <w:rFonts w:cs="Arial"/>
                <w:color w:val="000000"/>
                <w:szCs w:val="22"/>
                <w:lang w:eastAsia="cs-CZ"/>
              </w:rPr>
            </w:pPr>
            <w:r w:rsidRPr="002453CE">
              <w:rPr>
                <w:rFonts w:cs="Arial"/>
                <w:color w:val="000000"/>
                <w:szCs w:val="20"/>
                <w:lang w:eastAsia="cs-CZ"/>
              </w:rPr>
              <w:t xml:space="preserve">1. </w:t>
            </w:r>
            <w:r>
              <w:rPr>
                <w:rFonts w:cs="Arial"/>
                <w:color w:val="000000"/>
                <w:szCs w:val="20"/>
                <w:lang w:eastAsia="cs-CZ"/>
              </w:rPr>
              <w:t xml:space="preserve">Realizace plnění, </w:t>
            </w:r>
            <w:r w:rsidRPr="002453CE">
              <w:rPr>
                <w:rFonts w:cs="Arial"/>
                <w:color w:val="000000"/>
                <w:szCs w:val="20"/>
                <w:lang w:eastAsia="cs-CZ"/>
              </w:rPr>
              <w:t>nasazení změn do testovacího prostředí (RTT)</w:t>
            </w:r>
          </w:p>
        </w:tc>
        <w:tc>
          <w:tcPr>
            <w:tcW w:w="2755" w:type="dxa"/>
            <w:tcBorders>
              <w:left w:val="dotted" w:sz="4" w:space="0" w:color="auto"/>
            </w:tcBorders>
            <w:shd w:val="clear" w:color="auto" w:fill="auto"/>
            <w:vAlign w:val="bottom"/>
          </w:tcPr>
          <w:p w14:paraId="19E199A7" w14:textId="515F1265" w:rsidR="00B91F9B" w:rsidRPr="00F23D33" w:rsidRDefault="00B91F9B" w:rsidP="001E3C70">
            <w:pPr>
              <w:spacing w:after="0"/>
              <w:rPr>
                <w:rFonts w:cs="Arial"/>
                <w:color w:val="000000"/>
                <w:szCs w:val="22"/>
                <w:lang w:eastAsia="cs-CZ"/>
              </w:rPr>
            </w:pPr>
            <w:r w:rsidRPr="002453CE">
              <w:rPr>
                <w:rFonts w:cs="Arial"/>
                <w:color w:val="000000"/>
                <w:szCs w:val="22"/>
                <w:lang w:eastAsia="cs-CZ"/>
              </w:rPr>
              <w:t xml:space="preserve">T1 = T0 + </w:t>
            </w:r>
            <w:r>
              <w:rPr>
                <w:rFonts w:cs="Arial"/>
                <w:color w:val="000000"/>
                <w:szCs w:val="22"/>
                <w:lang w:eastAsia="cs-CZ"/>
              </w:rPr>
              <w:t>35</w:t>
            </w:r>
            <w:r w:rsidRPr="002453CE">
              <w:rPr>
                <w:rFonts w:cs="Arial"/>
                <w:color w:val="000000"/>
                <w:szCs w:val="22"/>
                <w:lang w:eastAsia="cs-CZ"/>
              </w:rPr>
              <w:t xml:space="preserve"> prac. dnů</w:t>
            </w:r>
          </w:p>
        </w:tc>
      </w:tr>
      <w:tr w:rsidR="00B91F9B" w:rsidRPr="00F23D33" w14:paraId="0D8E8678" w14:textId="77777777" w:rsidTr="00B91F9B">
        <w:trPr>
          <w:trHeight w:val="284"/>
        </w:trPr>
        <w:tc>
          <w:tcPr>
            <w:tcW w:w="7026" w:type="dxa"/>
            <w:tcBorders>
              <w:right w:val="dotted" w:sz="4" w:space="0" w:color="auto"/>
            </w:tcBorders>
            <w:shd w:val="clear" w:color="auto" w:fill="auto"/>
            <w:noWrap/>
            <w:vAlign w:val="bottom"/>
          </w:tcPr>
          <w:p w14:paraId="4B968F01" w14:textId="47518362" w:rsidR="00B91F9B" w:rsidRPr="00F23D33" w:rsidRDefault="00B91F9B" w:rsidP="001E3C70">
            <w:pPr>
              <w:spacing w:after="0"/>
              <w:rPr>
                <w:rFonts w:cs="Arial"/>
                <w:color w:val="000000"/>
                <w:szCs w:val="22"/>
                <w:lang w:eastAsia="cs-CZ"/>
              </w:rPr>
            </w:pPr>
            <w:r>
              <w:rPr>
                <w:rFonts w:cs="Arial"/>
                <w:color w:val="000000"/>
                <w:szCs w:val="20"/>
                <w:lang w:eastAsia="cs-CZ"/>
              </w:rPr>
              <w:t xml:space="preserve">2. </w:t>
            </w:r>
            <w:r w:rsidRPr="002453CE">
              <w:rPr>
                <w:rFonts w:cs="Arial"/>
                <w:color w:val="000000"/>
                <w:szCs w:val="20"/>
                <w:lang w:eastAsia="cs-CZ"/>
              </w:rPr>
              <w:t>Testování a vyřešení případných nálezů z</w:t>
            </w:r>
            <w:r>
              <w:rPr>
                <w:rFonts w:cs="Arial"/>
                <w:color w:val="000000"/>
                <w:szCs w:val="20"/>
                <w:lang w:eastAsia="cs-CZ"/>
              </w:rPr>
              <w:t> </w:t>
            </w:r>
            <w:r w:rsidRPr="002453CE">
              <w:rPr>
                <w:rFonts w:cs="Arial"/>
                <w:color w:val="000000"/>
                <w:szCs w:val="20"/>
                <w:lang w:eastAsia="cs-CZ"/>
              </w:rPr>
              <w:t>testování</w:t>
            </w:r>
          </w:p>
        </w:tc>
        <w:tc>
          <w:tcPr>
            <w:tcW w:w="2755" w:type="dxa"/>
            <w:tcBorders>
              <w:left w:val="dotted" w:sz="4" w:space="0" w:color="auto"/>
            </w:tcBorders>
            <w:shd w:val="clear" w:color="auto" w:fill="auto"/>
            <w:vAlign w:val="bottom"/>
          </w:tcPr>
          <w:p w14:paraId="69F8EC4F" w14:textId="1D2A2683" w:rsidR="00B91F9B" w:rsidRPr="00F23D33" w:rsidRDefault="00B91F9B" w:rsidP="001E3C70">
            <w:pPr>
              <w:spacing w:after="0"/>
              <w:rPr>
                <w:rFonts w:cs="Arial"/>
                <w:color w:val="000000"/>
                <w:szCs w:val="22"/>
                <w:lang w:eastAsia="cs-CZ"/>
              </w:rPr>
            </w:pPr>
            <w:r w:rsidRPr="002453CE">
              <w:rPr>
                <w:rFonts w:cs="Arial"/>
                <w:color w:val="000000"/>
                <w:szCs w:val="22"/>
                <w:lang w:eastAsia="cs-CZ"/>
              </w:rPr>
              <w:t xml:space="preserve">T2 = T1 + </w:t>
            </w:r>
            <w:r>
              <w:rPr>
                <w:rFonts w:cs="Arial"/>
                <w:color w:val="000000"/>
                <w:szCs w:val="22"/>
                <w:lang w:eastAsia="cs-CZ"/>
              </w:rPr>
              <w:t>10</w:t>
            </w:r>
            <w:r w:rsidRPr="002453CE">
              <w:rPr>
                <w:rFonts w:cs="Arial"/>
                <w:color w:val="000000"/>
                <w:szCs w:val="22"/>
                <w:lang w:eastAsia="cs-CZ"/>
              </w:rPr>
              <w:t xml:space="preserve"> prac. dnů</w:t>
            </w:r>
          </w:p>
        </w:tc>
      </w:tr>
      <w:tr w:rsidR="00B91F9B" w:rsidRPr="00F23D33" w14:paraId="2BEE3664" w14:textId="77777777" w:rsidTr="00B91F9B">
        <w:trPr>
          <w:trHeight w:val="284"/>
        </w:trPr>
        <w:tc>
          <w:tcPr>
            <w:tcW w:w="7026" w:type="dxa"/>
            <w:tcBorders>
              <w:right w:val="dotted" w:sz="4" w:space="0" w:color="auto"/>
            </w:tcBorders>
            <w:shd w:val="clear" w:color="auto" w:fill="auto"/>
            <w:noWrap/>
            <w:vAlign w:val="bottom"/>
          </w:tcPr>
          <w:p w14:paraId="41A39074" w14:textId="7514363F" w:rsidR="00B91F9B" w:rsidRPr="00F23D33" w:rsidRDefault="00B91F9B" w:rsidP="001E3C70">
            <w:pPr>
              <w:spacing w:after="0"/>
              <w:rPr>
                <w:rFonts w:cs="Arial"/>
                <w:color w:val="000000"/>
                <w:szCs w:val="22"/>
                <w:lang w:eastAsia="cs-CZ"/>
              </w:rPr>
            </w:pPr>
            <w:r w:rsidRPr="002453CE">
              <w:rPr>
                <w:rFonts w:cs="Arial"/>
                <w:color w:val="000000"/>
                <w:szCs w:val="20"/>
                <w:lang w:eastAsia="cs-CZ"/>
              </w:rPr>
              <w:t>3. Rozhodnutí o nasazení změn do produkčního prostředí (RTP)</w:t>
            </w:r>
          </w:p>
        </w:tc>
        <w:tc>
          <w:tcPr>
            <w:tcW w:w="2755" w:type="dxa"/>
            <w:tcBorders>
              <w:left w:val="dotted" w:sz="4" w:space="0" w:color="auto"/>
            </w:tcBorders>
            <w:shd w:val="clear" w:color="auto" w:fill="auto"/>
            <w:vAlign w:val="bottom"/>
          </w:tcPr>
          <w:p w14:paraId="3AE98709" w14:textId="2371F3BE" w:rsidR="00B91F9B" w:rsidRPr="00F23D33" w:rsidRDefault="00B91F9B" w:rsidP="001E3C70">
            <w:pPr>
              <w:spacing w:after="0"/>
              <w:rPr>
                <w:rFonts w:cs="Arial"/>
                <w:color w:val="000000"/>
                <w:szCs w:val="22"/>
                <w:lang w:eastAsia="cs-CZ"/>
              </w:rPr>
            </w:pPr>
            <w:r w:rsidRPr="002453CE">
              <w:rPr>
                <w:rFonts w:cs="Arial"/>
                <w:color w:val="000000"/>
                <w:szCs w:val="22"/>
                <w:lang w:eastAsia="cs-CZ"/>
              </w:rPr>
              <w:t>T3 = T2 + 5 prac. dnů</w:t>
            </w:r>
          </w:p>
        </w:tc>
      </w:tr>
      <w:tr w:rsidR="00B91F9B" w:rsidRPr="00F23D33" w14:paraId="73FE5904" w14:textId="77777777" w:rsidTr="00B91F9B">
        <w:trPr>
          <w:trHeight w:val="284"/>
        </w:trPr>
        <w:tc>
          <w:tcPr>
            <w:tcW w:w="7026" w:type="dxa"/>
            <w:tcBorders>
              <w:right w:val="dotted" w:sz="4" w:space="0" w:color="auto"/>
            </w:tcBorders>
            <w:shd w:val="clear" w:color="auto" w:fill="auto"/>
            <w:noWrap/>
            <w:vAlign w:val="bottom"/>
          </w:tcPr>
          <w:p w14:paraId="1CFD1B10" w14:textId="65A0863B" w:rsidR="00B91F9B" w:rsidRPr="00F23D33" w:rsidRDefault="00B91F9B" w:rsidP="001E3C70">
            <w:pPr>
              <w:spacing w:after="0"/>
              <w:rPr>
                <w:rFonts w:cs="Arial"/>
                <w:color w:val="000000"/>
                <w:szCs w:val="22"/>
                <w:lang w:eastAsia="cs-CZ"/>
              </w:rPr>
            </w:pPr>
            <w:r w:rsidRPr="002453CE">
              <w:rPr>
                <w:rFonts w:cs="Arial"/>
                <w:color w:val="000000"/>
                <w:szCs w:val="20"/>
                <w:lang w:eastAsia="cs-CZ"/>
              </w:rPr>
              <w:t>4.  Nasazení plnění do produkčního prostředí (RTP)</w:t>
            </w:r>
          </w:p>
        </w:tc>
        <w:tc>
          <w:tcPr>
            <w:tcW w:w="2755" w:type="dxa"/>
            <w:tcBorders>
              <w:left w:val="dotted" w:sz="4" w:space="0" w:color="auto"/>
            </w:tcBorders>
            <w:shd w:val="clear" w:color="auto" w:fill="auto"/>
            <w:vAlign w:val="bottom"/>
          </w:tcPr>
          <w:p w14:paraId="3503F5ED" w14:textId="5A4A66D7" w:rsidR="00B91F9B" w:rsidRPr="00F23D33" w:rsidRDefault="00B91F9B" w:rsidP="001E3C70">
            <w:pPr>
              <w:spacing w:after="0"/>
              <w:rPr>
                <w:rFonts w:cs="Arial"/>
                <w:color w:val="000000"/>
                <w:szCs w:val="22"/>
                <w:lang w:eastAsia="cs-CZ"/>
              </w:rPr>
            </w:pPr>
            <w:r w:rsidRPr="002453CE">
              <w:rPr>
                <w:rFonts w:cs="Arial"/>
                <w:color w:val="000000"/>
                <w:szCs w:val="22"/>
                <w:lang w:eastAsia="cs-CZ"/>
              </w:rPr>
              <w:t>T4 = na základě rozhodnutí objednatele</w:t>
            </w: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1" w:name="_Ref31623420"/>
      <w:r w:rsidRPr="0003534C">
        <w:rPr>
          <w:rFonts w:cs="Arial"/>
          <w:sz w:val="22"/>
          <w:szCs w:val="22"/>
        </w:rPr>
        <w:lastRenderedPageBreak/>
        <w:t>Pracnost a cenová nabídka navrhovaného řešení</w:t>
      </w:r>
      <w:bookmarkEnd w:id="1"/>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52"/>
        <w:gridCol w:w="3686"/>
        <w:gridCol w:w="1417"/>
        <w:gridCol w:w="1843"/>
        <w:gridCol w:w="1581"/>
      </w:tblGrid>
      <w:tr w:rsidR="0000551E" w:rsidRPr="00F23D33" w14:paraId="063C8256" w14:textId="77777777" w:rsidTr="00AE21D4">
        <w:tc>
          <w:tcPr>
            <w:tcW w:w="1252"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3686"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417"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7B06915B" w14:textId="30AAEDEA" w:rsidR="0000551E" w:rsidRPr="00CB1115" w:rsidRDefault="0000551E" w:rsidP="00AE21D4">
            <w:pPr>
              <w:pStyle w:val="Tabulka"/>
              <w:rPr>
                <w:b/>
                <w:szCs w:val="22"/>
              </w:rPr>
            </w:pPr>
            <w:r w:rsidRPr="00CB1115">
              <w:rPr>
                <w:b/>
                <w:szCs w:val="22"/>
              </w:rPr>
              <w:t xml:space="preserve">v Kč bez </w:t>
            </w:r>
            <w:r w:rsidR="00AE21D4">
              <w:rPr>
                <w:b/>
                <w:szCs w:val="22"/>
              </w:rPr>
              <w:t>D</w:t>
            </w:r>
            <w:r w:rsidRPr="00CB1115">
              <w:rPr>
                <w:b/>
                <w:szCs w:val="22"/>
              </w:rPr>
              <w:t>PH:</w:t>
            </w:r>
          </w:p>
        </w:tc>
        <w:tc>
          <w:tcPr>
            <w:tcW w:w="158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AE21D4">
        <w:trPr>
          <w:trHeight w:hRule="exact" w:val="20"/>
        </w:trPr>
        <w:tc>
          <w:tcPr>
            <w:tcW w:w="1252"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686"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417" w:type="dxa"/>
            <w:tcBorders>
              <w:top w:val="single" w:sz="8" w:space="0" w:color="auto"/>
            </w:tcBorders>
          </w:tcPr>
          <w:p w14:paraId="1F6F6723" w14:textId="77777777" w:rsidR="0000551E" w:rsidRPr="00F23D33" w:rsidRDefault="0000551E" w:rsidP="00153C10">
            <w:pPr>
              <w:pStyle w:val="Tabulka"/>
              <w:rPr>
                <w:szCs w:val="22"/>
              </w:rPr>
            </w:pPr>
          </w:p>
        </w:tc>
        <w:tc>
          <w:tcPr>
            <w:tcW w:w="1843" w:type="dxa"/>
            <w:tcBorders>
              <w:top w:val="single" w:sz="8" w:space="0" w:color="auto"/>
            </w:tcBorders>
          </w:tcPr>
          <w:p w14:paraId="0FD45A7F" w14:textId="77777777" w:rsidR="0000551E" w:rsidRPr="00F23D33" w:rsidRDefault="0000551E" w:rsidP="00153C10">
            <w:pPr>
              <w:pStyle w:val="Tabulka"/>
              <w:rPr>
                <w:szCs w:val="22"/>
              </w:rPr>
            </w:pPr>
          </w:p>
        </w:tc>
        <w:tc>
          <w:tcPr>
            <w:tcW w:w="1581" w:type="dxa"/>
            <w:tcBorders>
              <w:top w:val="single" w:sz="8" w:space="0" w:color="auto"/>
            </w:tcBorders>
          </w:tcPr>
          <w:p w14:paraId="60A07720" w14:textId="77777777" w:rsidR="0000551E" w:rsidRPr="00F23D33" w:rsidRDefault="0000551E" w:rsidP="00153C10">
            <w:pPr>
              <w:pStyle w:val="Tabulka"/>
              <w:rPr>
                <w:szCs w:val="22"/>
              </w:rPr>
            </w:pPr>
          </w:p>
        </w:tc>
      </w:tr>
      <w:tr w:rsidR="00AE21D4" w:rsidRPr="00F23D33" w14:paraId="79336784" w14:textId="77777777" w:rsidTr="00AE21D4">
        <w:trPr>
          <w:trHeight w:val="397"/>
        </w:trPr>
        <w:tc>
          <w:tcPr>
            <w:tcW w:w="1252" w:type="dxa"/>
            <w:tcBorders>
              <w:top w:val="dotted" w:sz="4" w:space="0" w:color="auto"/>
              <w:left w:val="dotted" w:sz="4" w:space="0" w:color="auto"/>
            </w:tcBorders>
          </w:tcPr>
          <w:p w14:paraId="32C90E42" w14:textId="77777777" w:rsidR="00AE21D4" w:rsidRPr="00F23D33" w:rsidRDefault="00AE21D4" w:rsidP="00153C10">
            <w:pPr>
              <w:pStyle w:val="Tabulka"/>
              <w:rPr>
                <w:szCs w:val="22"/>
              </w:rPr>
            </w:pPr>
          </w:p>
        </w:tc>
        <w:tc>
          <w:tcPr>
            <w:tcW w:w="3686" w:type="dxa"/>
            <w:tcBorders>
              <w:top w:val="dotted" w:sz="4" w:space="0" w:color="auto"/>
              <w:left w:val="dotted" w:sz="4" w:space="0" w:color="auto"/>
            </w:tcBorders>
          </w:tcPr>
          <w:p w14:paraId="6634D16A" w14:textId="55E8ADB4" w:rsidR="00AE21D4" w:rsidRPr="00F23D33" w:rsidRDefault="00AE21D4" w:rsidP="00153C10">
            <w:pPr>
              <w:pStyle w:val="Tabulka"/>
              <w:rPr>
                <w:szCs w:val="22"/>
              </w:rPr>
            </w:pPr>
            <w:r>
              <w:rPr>
                <w:szCs w:val="22"/>
              </w:rPr>
              <w:t>Viz cenová nabídka v příloze č.01</w:t>
            </w:r>
          </w:p>
        </w:tc>
        <w:tc>
          <w:tcPr>
            <w:tcW w:w="1417" w:type="dxa"/>
            <w:tcBorders>
              <w:top w:val="dotted" w:sz="4" w:space="0" w:color="auto"/>
            </w:tcBorders>
          </w:tcPr>
          <w:p w14:paraId="1352CEBD" w14:textId="5A5CBF7C" w:rsidR="00AE21D4" w:rsidRPr="00F23D33" w:rsidRDefault="00AE21D4" w:rsidP="00AE21D4">
            <w:pPr>
              <w:pStyle w:val="Tabulka"/>
              <w:jc w:val="right"/>
              <w:rPr>
                <w:szCs w:val="22"/>
              </w:rPr>
            </w:pPr>
            <w:r>
              <w:rPr>
                <w:szCs w:val="22"/>
              </w:rPr>
              <w:t>31,25</w:t>
            </w:r>
          </w:p>
        </w:tc>
        <w:tc>
          <w:tcPr>
            <w:tcW w:w="1843" w:type="dxa"/>
            <w:tcBorders>
              <w:top w:val="dotted" w:sz="4" w:space="0" w:color="auto"/>
            </w:tcBorders>
          </w:tcPr>
          <w:p w14:paraId="6AD1EC78" w14:textId="332AE3DF" w:rsidR="00AE21D4" w:rsidRPr="00F23D33" w:rsidRDefault="00AE21D4" w:rsidP="00AE21D4">
            <w:pPr>
              <w:pStyle w:val="Tabulka"/>
              <w:jc w:val="right"/>
              <w:rPr>
                <w:szCs w:val="22"/>
              </w:rPr>
            </w:pPr>
            <w:r w:rsidRPr="00C2086F">
              <w:t xml:space="preserve"> 278 125,00</w:t>
            </w:r>
          </w:p>
        </w:tc>
        <w:tc>
          <w:tcPr>
            <w:tcW w:w="1581" w:type="dxa"/>
            <w:tcBorders>
              <w:top w:val="dotted" w:sz="4" w:space="0" w:color="auto"/>
            </w:tcBorders>
          </w:tcPr>
          <w:p w14:paraId="1269A032" w14:textId="0F74A41A" w:rsidR="00AE21D4" w:rsidRPr="00F23D33" w:rsidRDefault="00AE21D4" w:rsidP="00AE21D4">
            <w:pPr>
              <w:pStyle w:val="Tabulka"/>
              <w:jc w:val="right"/>
              <w:rPr>
                <w:szCs w:val="22"/>
              </w:rPr>
            </w:pPr>
            <w:r w:rsidRPr="00C2086F">
              <w:t>336 531,25</w:t>
            </w:r>
          </w:p>
        </w:tc>
      </w:tr>
      <w:tr w:rsidR="00AE21D4" w:rsidRPr="00F23D33" w14:paraId="7E87EAEA" w14:textId="77777777" w:rsidTr="00AE21D4">
        <w:trPr>
          <w:trHeight w:val="397"/>
        </w:trPr>
        <w:tc>
          <w:tcPr>
            <w:tcW w:w="4938" w:type="dxa"/>
            <w:gridSpan w:val="2"/>
            <w:tcBorders>
              <w:left w:val="dotted" w:sz="4" w:space="0" w:color="auto"/>
              <w:bottom w:val="dotted" w:sz="4" w:space="0" w:color="auto"/>
            </w:tcBorders>
          </w:tcPr>
          <w:p w14:paraId="44172C7D" w14:textId="77777777" w:rsidR="00AE21D4" w:rsidRPr="00CB1115" w:rsidRDefault="00AE21D4" w:rsidP="00153C10">
            <w:pPr>
              <w:pStyle w:val="Tabulka"/>
              <w:rPr>
                <w:b/>
                <w:szCs w:val="22"/>
              </w:rPr>
            </w:pPr>
            <w:r w:rsidRPr="00CB1115">
              <w:rPr>
                <w:b/>
                <w:szCs w:val="22"/>
              </w:rPr>
              <w:t>Celkem:</w:t>
            </w:r>
          </w:p>
        </w:tc>
        <w:tc>
          <w:tcPr>
            <w:tcW w:w="1417" w:type="dxa"/>
            <w:tcBorders>
              <w:bottom w:val="dotted" w:sz="4" w:space="0" w:color="auto"/>
            </w:tcBorders>
          </w:tcPr>
          <w:p w14:paraId="481282DD" w14:textId="50AAF2BC" w:rsidR="00AE21D4" w:rsidRPr="00F23D33" w:rsidRDefault="00AE21D4" w:rsidP="00AE21D4">
            <w:pPr>
              <w:pStyle w:val="Tabulka"/>
              <w:jc w:val="right"/>
              <w:rPr>
                <w:szCs w:val="22"/>
              </w:rPr>
            </w:pPr>
            <w:r>
              <w:rPr>
                <w:szCs w:val="22"/>
              </w:rPr>
              <w:t>31,25</w:t>
            </w:r>
          </w:p>
        </w:tc>
        <w:tc>
          <w:tcPr>
            <w:tcW w:w="1843" w:type="dxa"/>
            <w:tcBorders>
              <w:bottom w:val="dotted" w:sz="4" w:space="0" w:color="auto"/>
            </w:tcBorders>
          </w:tcPr>
          <w:p w14:paraId="09332EC2" w14:textId="492EEE1D" w:rsidR="00AE21D4" w:rsidRPr="00F23D33" w:rsidRDefault="00AE21D4" w:rsidP="00AE21D4">
            <w:pPr>
              <w:pStyle w:val="Tabulka"/>
              <w:jc w:val="right"/>
              <w:rPr>
                <w:szCs w:val="22"/>
              </w:rPr>
            </w:pPr>
            <w:r w:rsidRPr="00C2086F">
              <w:t xml:space="preserve"> 278 125,00</w:t>
            </w:r>
          </w:p>
        </w:tc>
        <w:tc>
          <w:tcPr>
            <w:tcW w:w="1581" w:type="dxa"/>
            <w:tcBorders>
              <w:bottom w:val="dotted" w:sz="4" w:space="0" w:color="auto"/>
            </w:tcBorders>
          </w:tcPr>
          <w:p w14:paraId="0B956D1F" w14:textId="2871A3E1" w:rsidR="00AE21D4" w:rsidRPr="00F23D33" w:rsidRDefault="00AE21D4" w:rsidP="00AE21D4">
            <w:pPr>
              <w:pStyle w:val="Tabulka"/>
              <w:jc w:val="right"/>
              <w:rPr>
                <w:szCs w:val="22"/>
              </w:rPr>
            </w:pPr>
            <w:r w:rsidRPr="00C2086F">
              <w:t>336 531,25</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03B99420" w14:textId="77777777" w:rsidR="00926D78" w:rsidRPr="004C756F" w:rsidRDefault="00926D78" w:rsidP="00CB3C3C"/>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1427"/>
        <w:gridCol w:w="3317"/>
      </w:tblGrid>
      <w:tr w:rsidR="0000551E" w:rsidRPr="00194CEC" w14:paraId="7C2A8897" w14:textId="77777777" w:rsidTr="00FB62EC">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1427" w:type="dxa"/>
            <w:vAlign w:val="center"/>
          </w:tcPr>
          <w:p w14:paraId="5F6EE04D" w14:textId="77777777" w:rsidR="0000551E" w:rsidRPr="00194CEC" w:rsidRDefault="0000551E" w:rsidP="00153C10">
            <w:pPr>
              <w:rPr>
                <w:b/>
              </w:rPr>
            </w:pPr>
            <w:r w:rsidRPr="00194CEC">
              <w:rPr>
                <w:b/>
              </w:rPr>
              <w:t>Datum</w:t>
            </w:r>
          </w:p>
        </w:tc>
        <w:tc>
          <w:tcPr>
            <w:tcW w:w="3317"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112E05AA" w14:textId="77777777" w:rsidTr="00FB62EC">
        <w:trPr>
          <w:trHeight w:hRule="exact" w:val="737"/>
        </w:trPr>
        <w:tc>
          <w:tcPr>
            <w:tcW w:w="2547" w:type="dxa"/>
            <w:vAlign w:val="center"/>
          </w:tcPr>
          <w:p w14:paraId="06C7155A" w14:textId="77777777" w:rsidR="0000551E" w:rsidRDefault="0000551E" w:rsidP="00153C10">
            <w:r>
              <w:t>Bezpečnostní garant</w:t>
            </w:r>
          </w:p>
        </w:tc>
        <w:tc>
          <w:tcPr>
            <w:tcW w:w="2371" w:type="dxa"/>
            <w:vAlign w:val="center"/>
          </w:tcPr>
          <w:p w14:paraId="1E8AC0FD" w14:textId="729B098D" w:rsidR="0000551E" w:rsidRDefault="00FB62EC" w:rsidP="00153C10">
            <w:r>
              <w:t>Oldřich Štěpánek</w:t>
            </w:r>
          </w:p>
        </w:tc>
        <w:tc>
          <w:tcPr>
            <w:tcW w:w="1427" w:type="dxa"/>
            <w:vAlign w:val="center"/>
          </w:tcPr>
          <w:p w14:paraId="4C1A7297" w14:textId="77777777" w:rsidR="0000551E" w:rsidRDefault="0000551E" w:rsidP="00153C10"/>
        </w:tc>
        <w:tc>
          <w:tcPr>
            <w:tcW w:w="3317" w:type="dxa"/>
            <w:vAlign w:val="center"/>
          </w:tcPr>
          <w:p w14:paraId="2DAAEC0A" w14:textId="77777777" w:rsidR="0000551E" w:rsidRDefault="0000551E" w:rsidP="00153C10"/>
        </w:tc>
      </w:tr>
      <w:tr w:rsidR="0000551E" w14:paraId="41BF8CC4" w14:textId="77777777" w:rsidTr="00FB62EC">
        <w:trPr>
          <w:trHeight w:hRule="exact" w:val="737"/>
        </w:trPr>
        <w:tc>
          <w:tcPr>
            <w:tcW w:w="2547" w:type="dxa"/>
            <w:vAlign w:val="center"/>
          </w:tcPr>
          <w:p w14:paraId="2D9C0FEB" w14:textId="77777777" w:rsidR="0000551E" w:rsidRDefault="0000551E" w:rsidP="00153C10">
            <w:r>
              <w:t>Provozní garant</w:t>
            </w:r>
          </w:p>
        </w:tc>
        <w:tc>
          <w:tcPr>
            <w:tcW w:w="2371" w:type="dxa"/>
            <w:vAlign w:val="center"/>
          </w:tcPr>
          <w:p w14:paraId="571B76F2" w14:textId="2C9AB9DF" w:rsidR="0000551E" w:rsidRDefault="00FB62EC" w:rsidP="00153C10">
            <w:r>
              <w:t>Pavel Štětina</w:t>
            </w:r>
          </w:p>
        </w:tc>
        <w:tc>
          <w:tcPr>
            <w:tcW w:w="1427" w:type="dxa"/>
            <w:vAlign w:val="center"/>
          </w:tcPr>
          <w:p w14:paraId="53AF142E" w14:textId="77777777" w:rsidR="0000551E" w:rsidRDefault="0000551E" w:rsidP="00153C10"/>
        </w:tc>
        <w:tc>
          <w:tcPr>
            <w:tcW w:w="3317" w:type="dxa"/>
            <w:vAlign w:val="center"/>
          </w:tcPr>
          <w:p w14:paraId="7EA6029F" w14:textId="77777777" w:rsidR="0000551E" w:rsidRDefault="0000551E" w:rsidP="00153C10"/>
        </w:tc>
      </w:tr>
      <w:tr w:rsidR="0000551E" w14:paraId="799F4351" w14:textId="77777777" w:rsidTr="00FB62EC">
        <w:trPr>
          <w:trHeight w:hRule="exact" w:val="737"/>
        </w:trPr>
        <w:tc>
          <w:tcPr>
            <w:tcW w:w="2547" w:type="dxa"/>
            <w:vAlign w:val="center"/>
          </w:tcPr>
          <w:p w14:paraId="6C88108B" w14:textId="77777777" w:rsidR="0000551E" w:rsidRDefault="0000551E" w:rsidP="00153C10">
            <w:r>
              <w:t>Architekt</w:t>
            </w:r>
          </w:p>
        </w:tc>
        <w:tc>
          <w:tcPr>
            <w:tcW w:w="2371" w:type="dxa"/>
            <w:vAlign w:val="center"/>
          </w:tcPr>
          <w:p w14:paraId="3AEFA06E" w14:textId="46D96266" w:rsidR="0000551E" w:rsidRDefault="00FB62EC" w:rsidP="00153C10">
            <w:r>
              <w:t>-------------------------</w:t>
            </w:r>
          </w:p>
        </w:tc>
        <w:tc>
          <w:tcPr>
            <w:tcW w:w="1427" w:type="dxa"/>
            <w:vAlign w:val="center"/>
          </w:tcPr>
          <w:p w14:paraId="15EA6039" w14:textId="43FDDC4C" w:rsidR="0000551E" w:rsidRDefault="00FB62EC" w:rsidP="00153C10">
            <w:r>
              <w:t>--------------</w:t>
            </w:r>
          </w:p>
        </w:tc>
        <w:tc>
          <w:tcPr>
            <w:tcW w:w="3317" w:type="dxa"/>
            <w:vAlign w:val="center"/>
          </w:tcPr>
          <w:p w14:paraId="5B7A3064" w14:textId="5D19B342" w:rsidR="0000551E" w:rsidRDefault="00FB62EC" w:rsidP="00153C10">
            <w:r>
              <w:t>---------------------------</w:t>
            </w:r>
          </w:p>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69DB8230"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23BFFF94" w14:textId="382387CE"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3F61C4">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2518"/>
        <w:gridCol w:w="2410"/>
        <w:gridCol w:w="1417"/>
        <w:gridCol w:w="3317"/>
      </w:tblGrid>
      <w:tr w:rsidR="0000551E" w:rsidRPr="00194CEC" w14:paraId="27EE49AA" w14:textId="77777777" w:rsidTr="00FB62EC">
        <w:trPr>
          <w:trHeight w:val="374"/>
        </w:trPr>
        <w:tc>
          <w:tcPr>
            <w:tcW w:w="2518" w:type="dxa"/>
            <w:vAlign w:val="center"/>
          </w:tcPr>
          <w:p w14:paraId="7B0E9D53" w14:textId="77777777" w:rsidR="0000551E" w:rsidRPr="00194CEC" w:rsidRDefault="0000551E" w:rsidP="00371CE8">
            <w:pPr>
              <w:rPr>
                <w:b/>
              </w:rPr>
            </w:pPr>
            <w:r>
              <w:rPr>
                <w:b/>
              </w:rPr>
              <w:t>Role</w:t>
            </w:r>
          </w:p>
        </w:tc>
        <w:tc>
          <w:tcPr>
            <w:tcW w:w="2410" w:type="dxa"/>
            <w:vAlign w:val="center"/>
          </w:tcPr>
          <w:p w14:paraId="7AB674C8" w14:textId="77777777" w:rsidR="0000551E" w:rsidRPr="00194CEC" w:rsidRDefault="0000551E" w:rsidP="00371CE8">
            <w:pPr>
              <w:rPr>
                <w:b/>
              </w:rPr>
            </w:pPr>
            <w:r>
              <w:rPr>
                <w:b/>
              </w:rPr>
              <w:t>Jméno</w:t>
            </w:r>
          </w:p>
        </w:tc>
        <w:tc>
          <w:tcPr>
            <w:tcW w:w="1417" w:type="dxa"/>
            <w:vAlign w:val="center"/>
          </w:tcPr>
          <w:p w14:paraId="44AB11C5" w14:textId="77777777" w:rsidR="0000551E" w:rsidRPr="00194CEC" w:rsidRDefault="0000551E" w:rsidP="00371CE8">
            <w:pPr>
              <w:rPr>
                <w:b/>
              </w:rPr>
            </w:pPr>
            <w:r w:rsidRPr="00194CEC">
              <w:rPr>
                <w:b/>
              </w:rPr>
              <w:t>Datum</w:t>
            </w:r>
          </w:p>
        </w:tc>
        <w:tc>
          <w:tcPr>
            <w:tcW w:w="3317" w:type="dxa"/>
            <w:vAlign w:val="center"/>
          </w:tcPr>
          <w:p w14:paraId="71D588CE" w14:textId="77777777" w:rsidR="0000551E" w:rsidRPr="00194CEC" w:rsidRDefault="0000551E" w:rsidP="00371CE8">
            <w:pPr>
              <w:rPr>
                <w:b/>
              </w:rPr>
            </w:pPr>
            <w:r w:rsidRPr="00194CEC">
              <w:rPr>
                <w:b/>
              </w:rPr>
              <w:t>Podpis</w:t>
            </w:r>
          </w:p>
        </w:tc>
      </w:tr>
      <w:tr w:rsidR="00FB62EC" w14:paraId="1C6A9476" w14:textId="77777777" w:rsidTr="00FB62EC">
        <w:trPr>
          <w:trHeight w:hRule="exact" w:val="737"/>
        </w:trPr>
        <w:tc>
          <w:tcPr>
            <w:tcW w:w="2518" w:type="dxa"/>
            <w:vAlign w:val="center"/>
          </w:tcPr>
          <w:p w14:paraId="5739E53A" w14:textId="36CEB4C3" w:rsidR="00FB62EC" w:rsidRDefault="00FB62EC" w:rsidP="00371CE8">
            <w:r>
              <w:t>Oprávněná osoba dle smlouvy</w:t>
            </w:r>
          </w:p>
        </w:tc>
        <w:tc>
          <w:tcPr>
            <w:tcW w:w="2410" w:type="dxa"/>
            <w:vAlign w:val="center"/>
          </w:tcPr>
          <w:p w14:paraId="631BC9B2" w14:textId="32F964EC" w:rsidR="00FB62EC" w:rsidRDefault="00FB62EC" w:rsidP="00371CE8">
            <w:r>
              <w:t>Vladimír Velas</w:t>
            </w:r>
          </w:p>
        </w:tc>
        <w:tc>
          <w:tcPr>
            <w:tcW w:w="1417" w:type="dxa"/>
            <w:vAlign w:val="center"/>
          </w:tcPr>
          <w:p w14:paraId="3C159385" w14:textId="77777777" w:rsidR="00FB62EC" w:rsidRDefault="00FB62EC" w:rsidP="00371CE8"/>
        </w:tc>
        <w:tc>
          <w:tcPr>
            <w:tcW w:w="3317" w:type="dxa"/>
            <w:vAlign w:val="center"/>
          </w:tcPr>
          <w:p w14:paraId="22C937B3" w14:textId="77777777" w:rsidR="00FB62EC" w:rsidRDefault="00FB62EC" w:rsidP="00371CE8"/>
        </w:tc>
      </w:tr>
      <w:tr w:rsidR="0000551E" w14:paraId="73B4B981" w14:textId="77777777" w:rsidTr="00FB62EC">
        <w:trPr>
          <w:trHeight w:hRule="exact" w:val="737"/>
        </w:trPr>
        <w:tc>
          <w:tcPr>
            <w:tcW w:w="2518" w:type="dxa"/>
            <w:vAlign w:val="center"/>
          </w:tcPr>
          <w:p w14:paraId="7B8CB7ED" w14:textId="77777777" w:rsidR="0000551E" w:rsidRDefault="0000551E" w:rsidP="00371CE8">
            <w:r>
              <w:t>Žadatel</w:t>
            </w:r>
          </w:p>
        </w:tc>
        <w:tc>
          <w:tcPr>
            <w:tcW w:w="2410" w:type="dxa"/>
            <w:vAlign w:val="center"/>
          </w:tcPr>
          <w:p w14:paraId="6078EFA3" w14:textId="25883CF2" w:rsidR="0000551E" w:rsidRDefault="00FB62EC" w:rsidP="00371CE8">
            <w:r>
              <w:t>Lenka Typoltová</w:t>
            </w:r>
          </w:p>
        </w:tc>
        <w:tc>
          <w:tcPr>
            <w:tcW w:w="1417" w:type="dxa"/>
            <w:vAlign w:val="center"/>
          </w:tcPr>
          <w:p w14:paraId="1A8E39D3" w14:textId="77777777" w:rsidR="0000551E" w:rsidRDefault="0000551E" w:rsidP="00371CE8"/>
        </w:tc>
        <w:tc>
          <w:tcPr>
            <w:tcW w:w="3317" w:type="dxa"/>
            <w:vAlign w:val="center"/>
          </w:tcPr>
          <w:p w14:paraId="5D4D25EC" w14:textId="77777777" w:rsidR="0000551E" w:rsidRDefault="0000551E" w:rsidP="00371CE8"/>
        </w:tc>
      </w:tr>
      <w:tr w:rsidR="0000551E" w14:paraId="66DF73FD" w14:textId="77777777" w:rsidTr="00FB62EC">
        <w:trPr>
          <w:trHeight w:hRule="exact" w:val="737"/>
        </w:trPr>
        <w:tc>
          <w:tcPr>
            <w:tcW w:w="2518" w:type="dxa"/>
            <w:vAlign w:val="center"/>
          </w:tcPr>
          <w:p w14:paraId="773D83D8" w14:textId="2C0CD813" w:rsidR="0000551E" w:rsidRDefault="0000551E" w:rsidP="008E2F7B">
            <w:r>
              <w:t>Věcný/</w:t>
            </w:r>
            <w:r w:rsidR="00CF5735">
              <w:t>M</w:t>
            </w:r>
            <w:r>
              <w:t>etodický garant</w:t>
            </w:r>
          </w:p>
        </w:tc>
        <w:tc>
          <w:tcPr>
            <w:tcW w:w="2410" w:type="dxa"/>
            <w:vAlign w:val="center"/>
          </w:tcPr>
          <w:p w14:paraId="0DF7EA96" w14:textId="62F32967" w:rsidR="0000551E" w:rsidRDefault="00FB62EC" w:rsidP="00371CE8">
            <w:r>
              <w:t>Jarmila Pazderová</w:t>
            </w:r>
          </w:p>
        </w:tc>
        <w:tc>
          <w:tcPr>
            <w:tcW w:w="1417" w:type="dxa"/>
            <w:vAlign w:val="center"/>
          </w:tcPr>
          <w:p w14:paraId="7AEF2C5E" w14:textId="77777777" w:rsidR="0000551E" w:rsidRDefault="0000551E" w:rsidP="00371CE8"/>
        </w:tc>
        <w:tc>
          <w:tcPr>
            <w:tcW w:w="3317" w:type="dxa"/>
            <w:vAlign w:val="center"/>
          </w:tcPr>
          <w:p w14:paraId="448614F9" w14:textId="77777777" w:rsidR="0000551E" w:rsidRDefault="0000551E" w:rsidP="00371CE8"/>
        </w:tc>
      </w:tr>
      <w:tr w:rsidR="0000551E" w14:paraId="7138BE40" w14:textId="77777777" w:rsidTr="00FB62EC">
        <w:trPr>
          <w:trHeight w:hRule="exact" w:val="737"/>
        </w:trPr>
        <w:tc>
          <w:tcPr>
            <w:tcW w:w="2518" w:type="dxa"/>
            <w:vAlign w:val="center"/>
          </w:tcPr>
          <w:p w14:paraId="2571A174" w14:textId="1404E4DE" w:rsidR="0000551E" w:rsidRDefault="0000551E" w:rsidP="008E2F7B">
            <w:r>
              <w:t>Change koordinátor</w:t>
            </w:r>
          </w:p>
        </w:tc>
        <w:tc>
          <w:tcPr>
            <w:tcW w:w="2410" w:type="dxa"/>
            <w:vAlign w:val="center"/>
          </w:tcPr>
          <w:p w14:paraId="134BB23D" w14:textId="24A18189" w:rsidR="0000551E" w:rsidRDefault="00FB62EC" w:rsidP="00371CE8">
            <w:r>
              <w:t>Václav Krejčí</w:t>
            </w:r>
          </w:p>
        </w:tc>
        <w:tc>
          <w:tcPr>
            <w:tcW w:w="1417" w:type="dxa"/>
            <w:vAlign w:val="center"/>
          </w:tcPr>
          <w:p w14:paraId="5A01927E" w14:textId="77777777" w:rsidR="0000551E" w:rsidRDefault="0000551E" w:rsidP="00371CE8"/>
        </w:tc>
        <w:tc>
          <w:tcPr>
            <w:tcW w:w="3317" w:type="dxa"/>
            <w:vAlign w:val="center"/>
          </w:tcPr>
          <w:p w14:paraId="095DDECB" w14:textId="77777777" w:rsidR="0000551E" w:rsidRDefault="0000551E"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9"/>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20"/>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65423" w14:textId="77777777" w:rsidR="0023178F" w:rsidRDefault="0023178F" w:rsidP="0000551E">
      <w:pPr>
        <w:spacing w:after="0"/>
      </w:pPr>
      <w:r>
        <w:separator/>
      </w:r>
    </w:p>
  </w:endnote>
  <w:endnote w:type="continuationSeparator" w:id="0">
    <w:p w14:paraId="1450A427" w14:textId="77777777" w:rsidR="0023178F" w:rsidRDefault="0023178F" w:rsidP="0000551E">
      <w:pPr>
        <w:spacing w:after="0"/>
      </w:pPr>
      <w:r>
        <w:continuationSeparator/>
      </w:r>
    </w:p>
  </w:endnote>
  <w:endnote w:id="1">
    <w:p w14:paraId="1D8B9D0E" w14:textId="77777777" w:rsidR="00AE21D4" w:rsidRPr="00E56B5D" w:rsidRDefault="00AE21D4"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AE21D4" w:rsidRPr="00E56B5D" w:rsidRDefault="00AE21D4"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AE21D4" w:rsidRPr="00E56B5D" w:rsidRDefault="00AE21D4"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AE21D4" w:rsidRPr="00E56B5D" w:rsidRDefault="00AE21D4"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AE21D4" w:rsidRPr="00E56B5D" w:rsidRDefault="00AE21D4"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AE21D4" w:rsidRPr="00E56B5D" w:rsidRDefault="00AE21D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AE21D4" w:rsidRPr="00E56B5D" w:rsidRDefault="00AE21D4"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221E9E6D" w:rsidR="00AE21D4" w:rsidRPr="00E56B5D" w:rsidRDefault="00AE21D4"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70267F4D" w14:textId="474D358E" w:rsidR="00AE21D4" w:rsidRDefault="00AE21D4">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F7B32D7" w14:textId="77777777" w:rsidR="00AE21D4" w:rsidRPr="00E56B5D" w:rsidRDefault="00AE21D4">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AE21D4" w:rsidRPr="00103605" w:rsidRDefault="00AE21D4">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AE21D4" w:rsidRPr="004642D2" w:rsidRDefault="00AE21D4">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1D4F0476" w14:textId="77777777" w:rsidR="00AE21D4" w:rsidRPr="00E56B5D" w:rsidRDefault="00AE21D4"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3227A55F" w14:textId="77777777" w:rsidR="00AE21D4" w:rsidRPr="0036019B" w:rsidRDefault="00AE21D4"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75D8D9FA" w14:textId="2B8F5D0B" w:rsidR="00AE21D4" w:rsidRPr="00360DA3" w:rsidRDefault="00AE21D4">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78947860" w14:textId="77777777" w:rsidR="00AE21D4" w:rsidRPr="00E56B5D" w:rsidRDefault="00AE21D4"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72DAE81E" w14:textId="77777777" w:rsidR="00AE21D4" w:rsidRPr="00E56B5D" w:rsidRDefault="00AE21D4"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5307C0CE" w14:textId="77777777" w:rsidR="00AE21D4" w:rsidRPr="00E56B5D" w:rsidRDefault="00AE21D4"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444915D0" w14:textId="77777777" w:rsidR="00AE21D4" w:rsidRPr="00E56B5D" w:rsidRDefault="00AE21D4"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6B7C8D0E" w14:textId="77777777" w:rsidR="00AE21D4" w:rsidRPr="00E56B5D" w:rsidRDefault="00AE21D4"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243C3358" w14:textId="77777777" w:rsidR="00AE21D4" w:rsidRPr="00E56B5D" w:rsidRDefault="00AE21D4"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01121717" w14:textId="77777777" w:rsidR="00AE21D4" w:rsidRDefault="00AE21D4">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0A093" w14:textId="77777777" w:rsidR="00AE21D4" w:rsidRDefault="00AE21D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457ADA12" w:rsidR="00AE21D4" w:rsidRPr="00CC2560" w:rsidRDefault="00AE21D4"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rPr>
          <w:sz w:val="16"/>
          <w:szCs w:val="18"/>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92381D">
          <w:rPr>
            <w:sz w:val="16"/>
            <w:szCs w:val="18"/>
          </w:rPr>
          <w:t>Veřejné</w:t>
        </w:r>
      </w:sdtContent>
    </w:sdt>
    <w:r w:rsidRPr="0092381D">
      <w:rPr>
        <w:sz w:val="16"/>
        <w:szCs w:val="18"/>
      </w:rPr>
      <w:t xml:space="preserve"> 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35176">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35176">
      <w:rPr>
        <w:noProof/>
        <w:sz w:val="16"/>
        <w:szCs w:val="16"/>
      </w:rPr>
      <w:t>4</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C12D4" w14:textId="77777777" w:rsidR="00AE21D4" w:rsidRDefault="00AE21D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537865DB" w:rsidR="00AE21D4" w:rsidRPr="00CC2560" w:rsidRDefault="00AE21D4"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sidRPr="0092381D">
      <w:rPr>
        <w:sz w:val="16"/>
        <w:szCs w:val="16"/>
      </w:rPr>
      <w:t xml:space="preserve">: </w:t>
    </w:r>
    <w:sdt>
      <w:sdtPr>
        <w:rPr>
          <w:sz w:val="16"/>
          <w:szCs w:val="16"/>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92381D">
          <w:rPr>
            <w:sz w:val="16"/>
            <w:szCs w:val="16"/>
          </w:rPr>
          <w:t>Veřejné</w:t>
        </w:r>
      </w:sdtContent>
    </w:sdt>
    <w:r w:rsidRPr="0092381D">
      <w:rPr>
        <w:sz w:val="16"/>
        <w:szCs w:val="16"/>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35176">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35176">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771FE3C5" w:rsidR="00AE21D4" w:rsidRPr="00CC2560" w:rsidRDefault="00AE21D4"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92381D">
          <w:rPr>
            <w:sz w:val="16"/>
            <w:szCs w:val="16"/>
          </w:rPr>
          <w:t>Veřejné</w:t>
        </w:r>
      </w:sdtContent>
    </w:sdt>
    <w:r w:rsidRPr="0092381D">
      <w:rPr>
        <w:sz w:val="16"/>
        <w:szCs w:val="16"/>
      </w:rPr>
      <w:t xml:space="preserve"> 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35176">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35176">
      <w:rPr>
        <w:noProof/>
        <w:sz w:val="16"/>
        <w:szCs w:val="16"/>
      </w:rPr>
      <w:t>2</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49452600" w:rsidR="00AE21D4" w:rsidRPr="00EF7DC4" w:rsidRDefault="00AE21D4"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rPr>
          <w:sz w:val="16"/>
          <w:szCs w:val="16"/>
        </w:r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92381D">
          <w:rPr>
            <w:sz w:val="16"/>
            <w:szCs w:val="16"/>
          </w:rPr>
          <w:t>Veřejné</w:t>
        </w:r>
      </w:sdtContent>
    </w:sdt>
    <w:r w:rsidRPr="0092381D">
      <w:rPr>
        <w:sz w:val="16"/>
        <w:szCs w:val="16"/>
      </w:rPr>
      <w:t xml:space="preserve"> v1.7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035176">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035176">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AD5DF" w14:textId="77777777" w:rsidR="0023178F" w:rsidRDefault="0023178F" w:rsidP="0000551E">
      <w:pPr>
        <w:spacing w:after="0"/>
      </w:pPr>
      <w:r>
        <w:separator/>
      </w:r>
    </w:p>
  </w:footnote>
  <w:footnote w:type="continuationSeparator" w:id="0">
    <w:p w14:paraId="5C0B0F7E" w14:textId="77777777" w:rsidR="0023178F" w:rsidRDefault="0023178F" w:rsidP="0000551E">
      <w:pPr>
        <w:spacing w:after="0"/>
      </w:pPr>
      <w:r>
        <w:continuationSeparator/>
      </w:r>
    </w:p>
  </w:footnote>
  <w:footnote w:id="1">
    <w:p w14:paraId="10B1FF6B" w14:textId="533685E1" w:rsidR="00AE21D4" w:rsidRDefault="00AE21D4">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AE21D4" w:rsidRDefault="00AE21D4">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AE21D4" w:rsidRDefault="00AE21D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AE21D4" w:rsidRPr="00647845" w:rsidRDefault="00AE21D4"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367AF" w14:textId="77777777" w:rsidR="00AE21D4" w:rsidRDefault="00AE21D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AE21D4" w:rsidRPr="003315A8" w:rsidRDefault="00AE21D4"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9753" w14:textId="77777777" w:rsidR="00AE21D4" w:rsidRDefault="00AE21D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012B14"/>
    <w:multiLevelType w:val="hybridMultilevel"/>
    <w:tmpl w:val="B79424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E25842"/>
    <w:multiLevelType w:val="hybridMultilevel"/>
    <w:tmpl w:val="635C47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0D69BE"/>
    <w:multiLevelType w:val="multilevel"/>
    <w:tmpl w:val="E17AC5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E55978"/>
    <w:multiLevelType w:val="hybridMultilevel"/>
    <w:tmpl w:val="576EB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C709A3"/>
    <w:multiLevelType w:val="hybridMultilevel"/>
    <w:tmpl w:val="8A660596"/>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8D844EC"/>
    <w:multiLevelType w:val="hybridMultilevel"/>
    <w:tmpl w:val="C3C4B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0"/>
  </w:num>
  <w:num w:numId="30">
    <w:abstractNumId w:val="9"/>
  </w:num>
  <w:num w:numId="31">
    <w:abstractNumId w:val="2"/>
  </w:num>
  <w:num w:numId="32">
    <w:abstractNumId w:val="6"/>
  </w:num>
  <w:num w:numId="33">
    <w:abstractNumId w:val="2"/>
  </w:num>
  <w:num w:numId="34">
    <w:abstractNumId w:val="2"/>
  </w:num>
  <w:num w:numId="35">
    <w:abstractNumId w:val="2"/>
  </w:num>
  <w:num w:numId="36">
    <w:abstractNumId w:val="2"/>
  </w:num>
  <w:num w:numId="37">
    <w:abstractNumId w:val="2"/>
  </w:num>
  <w:num w:numId="38">
    <w:abstractNumId w:val="17"/>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8"/>
  </w:num>
  <w:num w:numId="52">
    <w:abstractNumId w:val="2"/>
  </w:num>
  <w:num w:numId="53">
    <w:abstractNumId w:val="2"/>
  </w:num>
  <w:num w:numId="54">
    <w:abstractNumId w:val="14"/>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8"/>
  </w:num>
  <w:num w:numId="64">
    <w:abstractNumId w:val="15"/>
  </w:num>
  <w:num w:numId="65">
    <w:abstractNumId w:val="20"/>
  </w:num>
  <w:num w:numId="66">
    <w:abstractNumId w:val="13"/>
  </w:num>
  <w:num w:numId="67">
    <w:abstractNumId w:val="2"/>
  </w:num>
  <w:num w:numId="68">
    <w:abstractNumId w:val="1"/>
  </w:num>
  <w:num w:numId="69">
    <w:abstractNumId w:val="2"/>
  </w:num>
  <w:num w:numId="70">
    <w:abstractNumId w:val="2"/>
  </w:num>
  <w:num w:numId="71">
    <w:abstractNumId w:val="19"/>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num>
  <w:num w:numId="74">
    <w:abstractNumId w:val="22"/>
  </w:num>
  <w:num w:numId="75">
    <w:abstractNumId w:val="4"/>
  </w:num>
  <w:num w:numId="76">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0B0D"/>
    <w:rsid w:val="00032EAF"/>
    <w:rsid w:val="00033242"/>
    <w:rsid w:val="000335CF"/>
    <w:rsid w:val="00033DD1"/>
    <w:rsid w:val="00035176"/>
    <w:rsid w:val="0003534C"/>
    <w:rsid w:val="00036C48"/>
    <w:rsid w:val="0004128C"/>
    <w:rsid w:val="00044DB9"/>
    <w:rsid w:val="00046851"/>
    <w:rsid w:val="00046BAE"/>
    <w:rsid w:val="00050367"/>
    <w:rsid w:val="00051D11"/>
    <w:rsid w:val="00052206"/>
    <w:rsid w:val="00052499"/>
    <w:rsid w:val="00052E77"/>
    <w:rsid w:val="0005358D"/>
    <w:rsid w:val="000544B5"/>
    <w:rsid w:val="00054889"/>
    <w:rsid w:val="00061005"/>
    <w:rsid w:val="00062D02"/>
    <w:rsid w:val="00066D9E"/>
    <w:rsid w:val="00070749"/>
    <w:rsid w:val="00070AE9"/>
    <w:rsid w:val="00071F38"/>
    <w:rsid w:val="00075011"/>
    <w:rsid w:val="0008018C"/>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4F33"/>
    <w:rsid w:val="000A560E"/>
    <w:rsid w:val="000A6F5B"/>
    <w:rsid w:val="000A7D80"/>
    <w:rsid w:val="000B2FCB"/>
    <w:rsid w:val="000B6887"/>
    <w:rsid w:val="000B7C9F"/>
    <w:rsid w:val="000B7CA6"/>
    <w:rsid w:val="000C10FC"/>
    <w:rsid w:val="000C145C"/>
    <w:rsid w:val="000C36FD"/>
    <w:rsid w:val="000C4A49"/>
    <w:rsid w:val="000C59B3"/>
    <w:rsid w:val="000C658A"/>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601"/>
    <w:rsid w:val="00150A5B"/>
    <w:rsid w:val="001528BF"/>
    <w:rsid w:val="00152900"/>
    <w:rsid w:val="00152E30"/>
    <w:rsid w:val="00153806"/>
    <w:rsid w:val="00153B0E"/>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584"/>
    <w:rsid w:val="001B7D1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C72"/>
    <w:rsid w:val="00207023"/>
    <w:rsid w:val="00207B75"/>
    <w:rsid w:val="00210895"/>
    <w:rsid w:val="00211559"/>
    <w:rsid w:val="002123D3"/>
    <w:rsid w:val="002207E9"/>
    <w:rsid w:val="00223FDB"/>
    <w:rsid w:val="002255E9"/>
    <w:rsid w:val="00225DA6"/>
    <w:rsid w:val="002273D3"/>
    <w:rsid w:val="002300B6"/>
    <w:rsid w:val="00230B57"/>
    <w:rsid w:val="0023178F"/>
    <w:rsid w:val="00234F76"/>
    <w:rsid w:val="00235981"/>
    <w:rsid w:val="00236F99"/>
    <w:rsid w:val="00242077"/>
    <w:rsid w:val="002421CB"/>
    <w:rsid w:val="00242E87"/>
    <w:rsid w:val="002431C0"/>
    <w:rsid w:val="00243461"/>
    <w:rsid w:val="00243E35"/>
    <w:rsid w:val="002442A7"/>
    <w:rsid w:val="002453CE"/>
    <w:rsid w:val="0024594C"/>
    <w:rsid w:val="00245FA7"/>
    <w:rsid w:val="00246148"/>
    <w:rsid w:val="00246A07"/>
    <w:rsid w:val="00247FA5"/>
    <w:rsid w:val="002505F7"/>
    <w:rsid w:val="0025211E"/>
    <w:rsid w:val="00252B23"/>
    <w:rsid w:val="00252F01"/>
    <w:rsid w:val="00252F3F"/>
    <w:rsid w:val="00254328"/>
    <w:rsid w:val="00257FC1"/>
    <w:rsid w:val="0026086A"/>
    <w:rsid w:val="002612FE"/>
    <w:rsid w:val="002629E2"/>
    <w:rsid w:val="00264187"/>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4F6A"/>
    <w:rsid w:val="002F507B"/>
    <w:rsid w:val="002F6294"/>
    <w:rsid w:val="00300418"/>
    <w:rsid w:val="00300B6D"/>
    <w:rsid w:val="00302142"/>
    <w:rsid w:val="003025D0"/>
    <w:rsid w:val="003025EB"/>
    <w:rsid w:val="00302BD8"/>
    <w:rsid w:val="00302C3B"/>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3490"/>
    <w:rsid w:val="00385D40"/>
    <w:rsid w:val="0038703A"/>
    <w:rsid w:val="00387519"/>
    <w:rsid w:val="00387F5C"/>
    <w:rsid w:val="00390A58"/>
    <w:rsid w:val="00390EB2"/>
    <w:rsid w:val="0039112C"/>
    <w:rsid w:val="00394E3E"/>
    <w:rsid w:val="00397293"/>
    <w:rsid w:val="003A2F3F"/>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4A7"/>
    <w:rsid w:val="003F2DDB"/>
    <w:rsid w:val="003F4D97"/>
    <w:rsid w:val="003F4E22"/>
    <w:rsid w:val="003F519C"/>
    <w:rsid w:val="003F5711"/>
    <w:rsid w:val="003F61C4"/>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35A4"/>
    <w:rsid w:val="004541C8"/>
    <w:rsid w:val="004551F8"/>
    <w:rsid w:val="004552F1"/>
    <w:rsid w:val="0046380B"/>
    <w:rsid w:val="00463E31"/>
    <w:rsid w:val="004642D2"/>
    <w:rsid w:val="004645A2"/>
    <w:rsid w:val="00472E74"/>
    <w:rsid w:val="00473A0A"/>
    <w:rsid w:val="00473FBD"/>
    <w:rsid w:val="00474689"/>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4C0"/>
    <w:rsid w:val="004B36F6"/>
    <w:rsid w:val="004B3B90"/>
    <w:rsid w:val="004B49CA"/>
    <w:rsid w:val="004B4A7D"/>
    <w:rsid w:val="004B4D88"/>
    <w:rsid w:val="004B5AB3"/>
    <w:rsid w:val="004C022A"/>
    <w:rsid w:val="004C0F47"/>
    <w:rsid w:val="004C20DD"/>
    <w:rsid w:val="004C4E3C"/>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129"/>
    <w:rsid w:val="004F290A"/>
    <w:rsid w:val="004F2BA0"/>
    <w:rsid w:val="004F2ED6"/>
    <w:rsid w:val="004F3ECA"/>
    <w:rsid w:val="004F41D3"/>
    <w:rsid w:val="004F65E7"/>
    <w:rsid w:val="004F6A45"/>
    <w:rsid w:val="004F736A"/>
    <w:rsid w:val="004F7676"/>
    <w:rsid w:val="005023A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82536"/>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A6C2F"/>
    <w:rsid w:val="005B08B8"/>
    <w:rsid w:val="005B2CCE"/>
    <w:rsid w:val="005B3CBD"/>
    <w:rsid w:val="005B4FEF"/>
    <w:rsid w:val="005B71BB"/>
    <w:rsid w:val="005C1B21"/>
    <w:rsid w:val="005C1BD4"/>
    <w:rsid w:val="005C2192"/>
    <w:rsid w:val="005C4ADA"/>
    <w:rsid w:val="005C50A9"/>
    <w:rsid w:val="005D0B35"/>
    <w:rsid w:val="005D0FEB"/>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65D30"/>
    <w:rsid w:val="006710DF"/>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77B0"/>
    <w:rsid w:val="006F2FE6"/>
    <w:rsid w:val="006F4A05"/>
    <w:rsid w:val="006F5658"/>
    <w:rsid w:val="006F62D0"/>
    <w:rsid w:val="007006BD"/>
    <w:rsid w:val="0070198F"/>
    <w:rsid w:val="0070267B"/>
    <w:rsid w:val="007039E9"/>
    <w:rsid w:val="00704FD6"/>
    <w:rsid w:val="00707FE3"/>
    <w:rsid w:val="0071095B"/>
    <w:rsid w:val="00710C82"/>
    <w:rsid w:val="00710F5B"/>
    <w:rsid w:val="00711EE0"/>
    <w:rsid w:val="00712804"/>
    <w:rsid w:val="00714116"/>
    <w:rsid w:val="007141C2"/>
    <w:rsid w:val="00715099"/>
    <w:rsid w:val="00715D06"/>
    <w:rsid w:val="00717A60"/>
    <w:rsid w:val="00721187"/>
    <w:rsid w:val="00721A04"/>
    <w:rsid w:val="00723B73"/>
    <w:rsid w:val="007260CE"/>
    <w:rsid w:val="00726C49"/>
    <w:rsid w:val="0072746E"/>
    <w:rsid w:val="00731407"/>
    <w:rsid w:val="007321D4"/>
    <w:rsid w:val="007344F6"/>
    <w:rsid w:val="00735416"/>
    <w:rsid w:val="00735C40"/>
    <w:rsid w:val="00735E38"/>
    <w:rsid w:val="0073740E"/>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2EC"/>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688"/>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1BCF"/>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3E"/>
    <w:rsid w:val="0081628D"/>
    <w:rsid w:val="00816E5E"/>
    <w:rsid w:val="00822810"/>
    <w:rsid w:val="00822B83"/>
    <w:rsid w:val="00822B97"/>
    <w:rsid w:val="00823AB7"/>
    <w:rsid w:val="00823C9A"/>
    <w:rsid w:val="00823E85"/>
    <w:rsid w:val="00825655"/>
    <w:rsid w:val="00826A78"/>
    <w:rsid w:val="00826D6F"/>
    <w:rsid w:val="0083054C"/>
    <w:rsid w:val="00830DFE"/>
    <w:rsid w:val="00834598"/>
    <w:rsid w:val="008347FE"/>
    <w:rsid w:val="00836FA1"/>
    <w:rsid w:val="00841811"/>
    <w:rsid w:val="00844D4F"/>
    <w:rsid w:val="008463CC"/>
    <w:rsid w:val="00846B5B"/>
    <w:rsid w:val="00852156"/>
    <w:rsid w:val="00853988"/>
    <w:rsid w:val="0085453B"/>
    <w:rsid w:val="0085497D"/>
    <w:rsid w:val="00855235"/>
    <w:rsid w:val="0085582D"/>
    <w:rsid w:val="00856501"/>
    <w:rsid w:val="00857EFE"/>
    <w:rsid w:val="00860D64"/>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2925"/>
    <w:rsid w:val="008A4500"/>
    <w:rsid w:val="008B0119"/>
    <w:rsid w:val="008B0D13"/>
    <w:rsid w:val="008B5350"/>
    <w:rsid w:val="008B5446"/>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81D"/>
    <w:rsid w:val="00923C57"/>
    <w:rsid w:val="00923CAA"/>
    <w:rsid w:val="00926D78"/>
    <w:rsid w:val="009279A0"/>
    <w:rsid w:val="00927AC8"/>
    <w:rsid w:val="00930199"/>
    <w:rsid w:val="00930F7D"/>
    <w:rsid w:val="009332AA"/>
    <w:rsid w:val="00934AA2"/>
    <w:rsid w:val="00937484"/>
    <w:rsid w:val="00944CDA"/>
    <w:rsid w:val="009515AF"/>
    <w:rsid w:val="00952240"/>
    <w:rsid w:val="00952D18"/>
    <w:rsid w:val="0095335F"/>
    <w:rsid w:val="0095702D"/>
    <w:rsid w:val="009607A2"/>
    <w:rsid w:val="00962388"/>
    <w:rsid w:val="00963080"/>
    <w:rsid w:val="00965687"/>
    <w:rsid w:val="00967719"/>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413"/>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1B17"/>
    <w:rsid w:val="009E2187"/>
    <w:rsid w:val="009E5CAE"/>
    <w:rsid w:val="009E655F"/>
    <w:rsid w:val="009E70EE"/>
    <w:rsid w:val="009F0D77"/>
    <w:rsid w:val="009F1C53"/>
    <w:rsid w:val="009F3552"/>
    <w:rsid w:val="009F3980"/>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2A5"/>
    <w:rsid w:val="00A24508"/>
    <w:rsid w:val="00A248BF"/>
    <w:rsid w:val="00A24964"/>
    <w:rsid w:val="00A25AB9"/>
    <w:rsid w:val="00A2703B"/>
    <w:rsid w:val="00A30A2B"/>
    <w:rsid w:val="00A3421E"/>
    <w:rsid w:val="00A36BED"/>
    <w:rsid w:val="00A373CF"/>
    <w:rsid w:val="00A42A01"/>
    <w:rsid w:val="00A43EB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5263"/>
    <w:rsid w:val="00AA041F"/>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1D4"/>
    <w:rsid w:val="00AE22EC"/>
    <w:rsid w:val="00AE3FC9"/>
    <w:rsid w:val="00AE6A62"/>
    <w:rsid w:val="00AE6FBD"/>
    <w:rsid w:val="00AE787D"/>
    <w:rsid w:val="00AE7B58"/>
    <w:rsid w:val="00AF6FD7"/>
    <w:rsid w:val="00B014E7"/>
    <w:rsid w:val="00B01DEF"/>
    <w:rsid w:val="00B02F18"/>
    <w:rsid w:val="00B036CC"/>
    <w:rsid w:val="00B05EBD"/>
    <w:rsid w:val="00B06CB4"/>
    <w:rsid w:val="00B06F68"/>
    <w:rsid w:val="00B07142"/>
    <w:rsid w:val="00B11572"/>
    <w:rsid w:val="00B130B7"/>
    <w:rsid w:val="00B151F9"/>
    <w:rsid w:val="00B15B77"/>
    <w:rsid w:val="00B16E67"/>
    <w:rsid w:val="00B22E02"/>
    <w:rsid w:val="00B239C6"/>
    <w:rsid w:val="00B25419"/>
    <w:rsid w:val="00B25D5E"/>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1F9B"/>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4048"/>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29C"/>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0B69"/>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3380"/>
    <w:rsid w:val="00CA4EE7"/>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51D3"/>
    <w:rsid w:val="00DA535A"/>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1F8"/>
    <w:rsid w:val="00DD77A5"/>
    <w:rsid w:val="00DD7A03"/>
    <w:rsid w:val="00DE1BC9"/>
    <w:rsid w:val="00DE33F3"/>
    <w:rsid w:val="00DE4B73"/>
    <w:rsid w:val="00DE54E6"/>
    <w:rsid w:val="00DE55E0"/>
    <w:rsid w:val="00DF1836"/>
    <w:rsid w:val="00DF20AE"/>
    <w:rsid w:val="00DF243C"/>
    <w:rsid w:val="00DF2F1F"/>
    <w:rsid w:val="00DF3BAD"/>
    <w:rsid w:val="00DF3E74"/>
    <w:rsid w:val="00DF598E"/>
    <w:rsid w:val="00DF7E9A"/>
    <w:rsid w:val="00E00833"/>
    <w:rsid w:val="00E00FFC"/>
    <w:rsid w:val="00E03517"/>
    <w:rsid w:val="00E05608"/>
    <w:rsid w:val="00E0689B"/>
    <w:rsid w:val="00E06B29"/>
    <w:rsid w:val="00E06D02"/>
    <w:rsid w:val="00E103F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0A29"/>
    <w:rsid w:val="00E811FE"/>
    <w:rsid w:val="00E81CC6"/>
    <w:rsid w:val="00E81EF9"/>
    <w:rsid w:val="00E84EBF"/>
    <w:rsid w:val="00E8613B"/>
    <w:rsid w:val="00E906A4"/>
    <w:rsid w:val="00E90ED4"/>
    <w:rsid w:val="00E9129C"/>
    <w:rsid w:val="00E921FF"/>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47A"/>
    <w:rsid w:val="00F34C90"/>
    <w:rsid w:val="00F36A69"/>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0D07"/>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B62EC"/>
    <w:rsid w:val="00FC0C52"/>
    <w:rsid w:val="00FC335A"/>
    <w:rsid w:val="00FC3C61"/>
    <w:rsid w:val="00FC41D0"/>
    <w:rsid w:val="00FC46B6"/>
    <w:rsid w:val="00FC4B3D"/>
    <w:rsid w:val="00FC537C"/>
    <w:rsid w:val="00FC6053"/>
    <w:rsid w:val="00FC617F"/>
    <w:rsid w:val="00FC6DA9"/>
    <w:rsid w:val="00FD0EBC"/>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F2C2991C-0D4A-4EBA-B131-7DC21C1F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20870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ila.pazderova@mze.cz"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vaclav.krejci@mze.cz"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B6655"/>
    <w:rsid w:val="000D6FF9"/>
    <w:rsid w:val="0011009A"/>
    <w:rsid w:val="00131738"/>
    <w:rsid w:val="00153916"/>
    <w:rsid w:val="00196A81"/>
    <w:rsid w:val="001B32E8"/>
    <w:rsid w:val="001D36C5"/>
    <w:rsid w:val="001F22CF"/>
    <w:rsid w:val="0024235D"/>
    <w:rsid w:val="002622DC"/>
    <w:rsid w:val="00271F60"/>
    <w:rsid w:val="00286039"/>
    <w:rsid w:val="003471EF"/>
    <w:rsid w:val="00360737"/>
    <w:rsid w:val="0037109B"/>
    <w:rsid w:val="003A6879"/>
    <w:rsid w:val="003B7DF5"/>
    <w:rsid w:val="003F407B"/>
    <w:rsid w:val="00403D38"/>
    <w:rsid w:val="00442009"/>
    <w:rsid w:val="00472837"/>
    <w:rsid w:val="004B3EFF"/>
    <w:rsid w:val="004B4B76"/>
    <w:rsid w:val="004C07D6"/>
    <w:rsid w:val="004F2AA0"/>
    <w:rsid w:val="00504451"/>
    <w:rsid w:val="00535D15"/>
    <w:rsid w:val="00547CF6"/>
    <w:rsid w:val="0057093D"/>
    <w:rsid w:val="005C3ECE"/>
    <w:rsid w:val="005D0F98"/>
    <w:rsid w:val="005E620A"/>
    <w:rsid w:val="0060300C"/>
    <w:rsid w:val="0063652F"/>
    <w:rsid w:val="0069033B"/>
    <w:rsid w:val="006B6BB5"/>
    <w:rsid w:val="006C764B"/>
    <w:rsid w:val="00715401"/>
    <w:rsid w:val="007343EB"/>
    <w:rsid w:val="00743A54"/>
    <w:rsid w:val="00796C5F"/>
    <w:rsid w:val="007B2538"/>
    <w:rsid w:val="007B681F"/>
    <w:rsid w:val="007F3BFB"/>
    <w:rsid w:val="008560BE"/>
    <w:rsid w:val="008754C5"/>
    <w:rsid w:val="008803C2"/>
    <w:rsid w:val="00893350"/>
    <w:rsid w:val="008E5E3D"/>
    <w:rsid w:val="009071F9"/>
    <w:rsid w:val="00914BB6"/>
    <w:rsid w:val="009212DF"/>
    <w:rsid w:val="00953884"/>
    <w:rsid w:val="00995577"/>
    <w:rsid w:val="009B3045"/>
    <w:rsid w:val="00A05B19"/>
    <w:rsid w:val="00A26A5C"/>
    <w:rsid w:val="00A52B03"/>
    <w:rsid w:val="00A71011"/>
    <w:rsid w:val="00A83C4C"/>
    <w:rsid w:val="00AA188B"/>
    <w:rsid w:val="00AC57C3"/>
    <w:rsid w:val="00AD4A8F"/>
    <w:rsid w:val="00B04FD7"/>
    <w:rsid w:val="00B23DDF"/>
    <w:rsid w:val="00B83B92"/>
    <w:rsid w:val="00BB398A"/>
    <w:rsid w:val="00BC48CD"/>
    <w:rsid w:val="00BE0AC8"/>
    <w:rsid w:val="00BE19EB"/>
    <w:rsid w:val="00C05EBE"/>
    <w:rsid w:val="00C467AE"/>
    <w:rsid w:val="00C52D52"/>
    <w:rsid w:val="00C70177"/>
    <w:rsid w:val="00CD0EDA"/>
    <w:rsid w:val="00CF1A55"/>
    <w:rsid w:val="00CF425C"/>
    <w:rsid w:val="00D05A07"/>
    <w:rsid w:val="00D125DC"/>
    <w:rsid w:val="00D155C5"/>
    <w:rsid w:val="00D73526"/>
    <w:rsid w:val="00D82DBD"/>
    <w:rsid w:val="00E3363E"/>
    <w:rsid w:val="00E40EE7"/>
    <w:rsid w:val="00E55EC6"/>
    <w:rsid w:val="00E63C7F"/>
    <w:rsid w:val="00E71314"/>
    <w:rsid w:val="00E968FD"/>
    <w:rsid w:val="00E97DD5"/>
    <w:rsid w:val="00EC2B4B"/>
    <w:rsid w:val="00ED3756"/>
    <w:rsid w:val="00ED44BD"/>
    <w:rsid w:val="00F06909"/>
    <w:rsid w:val="00F14A52"/>
    <w:rsid w:val="00F24EE6"/>
    <w:rsid w:val="00F366FE"/>
    <w:rsid w:val="00F53502"/>
    <w:rsid w:val="00F55EEE"/>
    <w:rsid w:val="00F566EC"/>
    <w:rsid w:val="00F6186D"/>
    <w:rsid w:val="00F82A16"/>
    <w:rsid w:val="00F92C78"/>
    <w:rsid w:val="00F93010"/>
    <w:rsid w:val="00FB4199"/>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FED08-87D5-4BBC-8135-ADD95EDF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9</Pages>
  <Words>1948</Words>
  <Characters>11499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Barborová Milena</cp:lastModifiedBy>
  <cp:revision>2</cp:revision>
  <cp:lastPrinted>2021-01-26T10:58:00Z</cp:lastPrinted>
  <dcterms:created xsi:type="dcterms:W3CDTF">2021-02-03T13:16:00Z</dcterms:created>
  <dcterms:modified xsi:type="dcterms:W3CDTF">2021-02-03T13:16:00Z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