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4EF" w:rsidRDefault="00650B78" w:rsidP="00650B78">
      <w:pPr>
        <w:pStyle w:val="Style13"/>
        <w:keepNext/>
        <w:keepLines/>
        <w:shd w:val="clear" w:color="auto" w:fill="auto"/>
        <w:jc w:val="center"/>
      </w:pPr>
      <w:r>
        <w:rPr>
          <w:noProof/>
        </w:rPr>
        <mc:AlternateContent>
          <mc:Choice Requires="wps">
            <w:drawing>
              <wp:anchor distT="0" distB="0" distL="63500" distR="1029970" simplePos="0" relativeHeight="377487104" behindDoc="1" locked="0" layoutInCell="1" allowOverlap="1">
                <wp:simplePos x="0" y="0"/>
                <wp:positionH relativeFrom="margin">
                  <wp:posOffset>-155575</wp:posOffset>
                </wp:positionH>
                <wp:positionV relativeFrom="paragraph">
                  <wp:posOffset>-283845</wp:posOffset>
                </wp:positionV>
                <wp:extent cx="1408430" cy="130810"/>
                <wp:effectExtent l="0" t="1905" r="4445" b="635"/>
                <wp:wrapSquare wrapText="righ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4EF" w:rsidRDefault="00A614EF">
                            <w:pPr>
                              <w:pStyle w:val="Style9"/>
                              <w:shd w:val="clear" w:color="auto" w:fill="auto"/>
                              <w:tabs>
                                <w:tab w:val="left" w:pos="193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25pt;margin-top:-22.35pt;width:110.9pt;height:10.3pt;z-index:-125829376;visibility:visible;mso-wrap-style:square;mso-width-percent:0;mso-height-percent:0;mso-wrap-distance-left:5pt;mso-wrap-distance-top:0;mso-wrap-distance-right:81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GK5wEAALYDAAAOAAAAZHJzL2Uyb0RvYy54bWysU9uO0zAQfUfiHyy/0yTdFVRR09WyqyKk&#10;BVba5QOmjtNYJB4zdpuUr2fsNGWBN8SLNZnLmTNnJuubse/EUZM3aCtZLHIptFVYG7uv5Nfn7ZuV&#10;FD6AraFDqyt50l7ebF6/Wg+u1Etssas1CQaxvhxcJdsQXJllXrW6B79Apy0HG6QeAn/SPqsJBkbv&#10;u2yZ52+zAal2hEp7z977KSg3Cb9ptApfmsbrILpKMreQXkrvLr7ZZg3lnsC1Rp1pwD+w6MFYbnqB&#10;uocA4kDmL6jeKEKPTVgo7DNsGqN0moGnKfI/pnlqwek0C4vj3UUm//9g1efjIwlTV/KdFBZ6XtGz&#10;HoN4j6NYRnUG50tOenKcFkZ285bTpN49oPrmhcW7Fuxe3xLh0GqomV0RK7MXpROOjyC74RPW3AYO&#10;ARPQ2FAfpWMxBKPzlk6XzUQqKra8zlfXVxxSHCuu8lWRVpdBOVc78uGDxl5Eo5LEm0/ocHzwIbKB&#10;ck6JzSxuTdel7Xf2NwcnRk9iHwlP1MO4G89q7LA+8RyE0zHx8bPRIv2QYuBDqqT/fgDSUnQfLWsR&#10;r242aDZ2swFWcWklgxSTeRem6zw4MvuWkWe1b1mvrUmjRGEnFmeefBxpwvMhx+t7+Z2yfv1um58A&#10;AAD//wMAUEsDBBQABgAIAAAAIQAE0VuN3wAAAAsBAAAPAAAAZHJzL2Rvd25yZXYueG1sTI+xTsMw&#10;EIZ3pL6DdZVYUOs4hJaGOFWFYGFrYWFz4yOJap+j2E1Cnx6XBbY7/Z/++67YTtawAXvfOpIglgkw&#10;pMrplmoJH++vi0dgPijSyjhCCd/oYVvObgqVazfSHodDqFksIZ8rCU0IXc65rxq0yi9dhxSzL9db&#10;FeLa11z3aozl1vA0SVbcqpbihUZ1+NxgdTqcrYTV9NLdvW0wHS+VGejzIkRAIeXtfNo9AQs4hT8Y&#10;rvpRHcrodHRn0p4ZCYs0e4hoHLJsDexKbNb3wI6/kQBeFvz/D+UPAAAA//8DAFBLAQItABQABgAI&#10;AAAAIQC2gziS/gAAAOEBAAATAAAAAAAAAAAAAAAAAAAAAABbQ29udGVudF9UeXBlc10ueG1sUEsB&#10;Ai0AFAAGAAgAAAAhADj9If/WAAAAlAEAAAsAAAAAAAAAAAAAAAAALwEAAF9yZWxzLy5yZWxzUEsB&#10;Ai0AFAAGAAgAAAAhACk0oYrnAQAAtgMAAA4AAAAAAAAAAAAAAAAALgIAAGRycy9lMm9Eb2MueG1s&#10;UEsBAi0AFAAGAAgAAAAhAATRW43fAAAACwEAAA8AAAAAAAAAAAAAAAAAQQQAAGRycy9kb3ducmV2&#10;LnhtbFBLBQYAAAAABAAEAPMAAABNBQAAAAA=&#10;" filled="f" stroked="f">
                <v:textbox style="mso-fit-shape-to-text:t" inset="0,0,0,0">
                  <w:txbxContent>
                    <w:p w:rsidR="00A614EF" w:rsidRDefault="00A614EF">
                      <w:pPr>
                        <w:pStyle w:val="Style9"/>
                        <w:shd w:val="clear" w:color="auto" w:fill="auto"/>
                        <w:tabs>
                          <w:tab w:val="left" w:pos="1930"/>
                        </w:tabs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0"/>
      <w:r w:rsidR="00A22268">
        <w:t>DODATEK č. 3</w:t>
      </w:r>
      <w:bookmarkEnd w:id="0"/>
    </w:p>
    <w:p w:rsidR="00A614EF" w:rsidRDefault="00A22268">
      <w:pPr>
        <w:pStyle w:val="Style13"/>
        <w:keepNext/>
        <w:keepLines/>
        <w:shd w:val="clear" w:color="auto" w:fill="auto"/>
        <w:spacing w:after="350"/>
        <w:ind w:right="40"/>
        <w:jc w:val="center"/>
      </w:pPr>
      <w:bookmarkStart w:id="1" w:name="bookmark1"/>
      <w:r>
        <w:t>K NÁJEMNÍ SMLOUVĚ č. 137N10/19</w:t>
      </w:r>
      <w:bookmarkEnd w:id="1"/>
    </w:p>
    <w:p w:rsidR="00A614EF" w:rsidRDefault="00A22268">
      <w:pPr>
        <w:pStyle w:val="Style15"/>
        <w:keepNext/>
        <w:keepLines/>
        <w:shd w:val="clear" w:color="auto" w:fill="auto"/>
        <w:spacing w:before="0" w:after="245"/>
      </w:pPr>
      <w:bookmarkStart w:id="2" w:name="bookmark2"/>
      <w:r>
        <w:rPr>
          <w:rStyle w:val="CharStyle17"/>
          <w:b/>
          <w:bCs/>
        </w:rPr>
        <w:t>Smluvní strany:</w:t>
      </w:r>
      <w:bookmarkEnd w:id="2"/>
    </w:p>
    <w:p w:rsidR="00A614EF" w:rsidRDefault="00A22268">
      <w:pPr>
        <w:pStyle w:val="Style18"/>
        <w:shd w:val="clear" w:color="auto" w:fill="auto"/>
        <w:spacing w:before="0" w:after="0"/>
      </w:pPr>
      <w:r>
        <w:t>v</w:t>
      </w:r>
    </w:p>
    <w:p w:rsidR="00A614EF" w:rsidRDefault="00A22268">
      <w:pPr>
        <w:pStyle w:val="Style15"/>
        <w:keepNext/>
        <w:keepLines/>
        <w:shd w:val="clear" w:color="auto" w:fill="auto"/>
        <w:spacing w:before="0" w:after="0" w:line="278" w:lineRule="exact"/>
      </w:pPr>
      <w:bookmarkStart w:id="3" w:name="bookmark3"/>
      <w:r>
        <w:t>Česká republika - Státní pozemkový úřad</w:t>
      </w:r>
      <w:bookmarkEnd w:id="3"/>
    </w:p>
    <w:p w:rsidR="00A614EF" w:rsidRDefault="00A22268">
      <w:pPr>
        <w:pStyle w:val="Style11"/>
        <w:shd w:val="clear" w:color="auto" w:fill="auto"/>
        <w:ind w:firstLine="0"/>
      </w:pPr>
      <w:r>
        <w:t>sídlo: Husinecká 1024/11 a, 130 00 Praha 3</w:t>
      </w:r>
    </w:p>
    <w:p w:rsidR="00A614EF" w:rsidRDefault="00A22268">
      <w:pPr>
        <w:pStyle w:val="Style11"/>
        <w:shd w:val="clear" w:color="auto" w:fill="auto"/>
        <w:ind w:firstLine="0"/>
        <w:jc w:val="left"/>
      </w:pPr>
      <w:r>
        <w:t xml:space="preserve">který zastupuje Ing. Miroslav </w:t>
      </w:r>
      <w:r>
        <w:t>Kučera, ředitel Krajského pozemkového úřadu pro Pardubický kraj</w:t>
      </w:r>
    </w:p>
    <w:p w:rsidR="00A614EF" w:rsidRDefault="00A22268">
      <w:pPr>
        <w:pStyle w:val="Style11"/>
        <w:shd w:val="clear" w:color="auto" w:fill="auto"/>
        <w:ind w:firstLine="0"/>
      </w:pPr>
      <w:r>
        <w:t>adresa: B. Němcové 231, 530 02 Pardubice</w:t>
      </w:r>
    </w:p>
    <w:p w:rsidR="00A614EF" w:rsidRDefault="00A22268">
      <w:pPr>
        <w:pStyle w:val="Style11"/>
        <w:shd w:val="clear" w:color="auto" w:fill="auto"/>
        <w:ind w:firstLine="0"/>
      </w:pPr>
      <w:r>
        <w:t>IČ:01312774</w:t>
      </w:r>
    </w:p>
    <w:p w:rsidR="00A614EF" w:rsidRDefault="00A22268">
      <w:pPr>
        <w:pStyle w:val="Style11"/>
        <w:shd w:val="clear" w:color="auto" w:fill="auto"/>
        <w:ind w:firstLine="0"/>
      </w:pPr>
      <w:r>
        <w:t>DIČ: CZ01312774</w:t>
      </w:r>
    </w:p>
    <w:p w:rsidR="00A614EF" w:rsidRDefault="00A22268">
      <w:pPr>
        <w:pStyle w:val="Style11"/>
        <w:shd w:val="clear" w:color="auto" w:fill="auto"/>
        <w:spacing w:after="290"/>
        <w:ind w:firstLine="0"/>
        <w:jc w:val="left"/>
      </w:pPr>
      <w:r>
        <w:t>Bankovní spojení: Česká národní banka Číslo účtu: 160012-3723001/0710</w:t>
      </w:r>
    </w:p>
    <w:p w:rsidR="00A614EF" w:rsidRDefault="00A22268">
      <w:pPr>
        <w:pStyle w:val="Style11"/>
        <w:shd w:val="clear" w:color="auto" w:fill="auto"/>
        <w:spacing w:after="280" w:line="266" w:lineRule="exact"/>
        <w:ind w:firstLine="0"/>
      </w:pPr>
      <w:r>
        <w:t>(dále jen ,,pronajímatel“)</w:t>
      </w:r>
    </w:p>
    <w:p w:rsidR="00A614EF" w:rsidRDefault="00A22268">
      <w:pPr>
        <w:pStyle w:val="Style11"/>
        <w:shd w:val="clear" w:color="auto" w:fill="auto"/>
        <w:spacing w:after="806" w:line="266" w:lineRule="exact"/>
        <w:ind w:firstLine="0"/>
      </w:pPr>
      <w:r>
        <w:t>- na straně jedné -</w:t>
      </w:r>
    </w:p>
    <w:p w:rsidR="00A614EF" w:rsidRDefault="00A22268">
      <w:pPr>
        <w:pStyle w:val="Style15"/>
        <w:keepNext/>
        <w:keepLines/>
        <w:shd w:val="clear" w:color="auto" w:fill="auto"/>
        <w:tabs>
          <w:tab w:val="left" w:pos="2046"/>
        </w:tabs>
        <w:spacing w:before="0" w:after="0" w:line="283" w:lineRule="exact"/>
      </w:pPr>
      <w:bookmarkStart w:id="4" w:name="bookmark4"/>
      <w:r>
        <w:rPr>
          <w:rStyle w:val="CharStyle21"/>
        </w:rPr>
        <w:t>obchod</w:t>
      </w:r>
      <w:r>
        <w:rPr>
          <w:rStyle w:val="CharStyle21"/>
        </w:rPr>
        <w:t>ní firma</w:t>
      </w:r>
      <w:r>
        <w:rPr>
          <w:rStyle w:val="CharStyle21"/>
        </w:rPr>
        <w:tab/>
      </w:r>
      <w:r>
        <w:t>Zemědělské družstvo Květná</w:t>
      </w:r>
      <w:bookmarkEnd w:id="4"/>
    </w:p>
    <w:p w:rsidR="00A614EF" w:rsidRDefault="00A22268">
      <w:pPr>
        <w:pStyle w:val="Style11"/>
        <w:shd w:val="clear" w:color="auto" w:fill="auto"/>
        <w:tabs>
          <w:tab w:val="left" w:pos="2046"/>
        </w:tabs>
        <w:spacing w:line="283" w:lineRule="exact"/>
        <w:ind w:firstLine="0"/>
      </w:pPr>
      <w:r>
        <w:t>sídlo:</w:t>
      </w:r>
      <w:r>
        <w:tab/>
        <w:t>Květná 2, PSČ 572 01</w:t>
      </w:r>
    </w:p>
    <w:p w:rsidR="00A614EF" w:rsidRDefault="00A22268">
      <w:pPr>
        <w:pStyle w:val="Style11"/>
        <w:shd w:val="clear" w:color="auto" w:fill="auto"/>
        <w:tabs>
          <w:tab w:val="left" w:pos="2046"/>
        </w:tabs>
        <w:spacing w:line="283" w:lineRule="exact"/>
        <w:ind w:firstLine="0"/>
      </w:pPr>
      <w:r>
        <w:t>IČO:</w:t>
      </w:r>
      <w:r>
        <w:tab/>
        <w:t>481 54 822</w:t>
      </w:r>
    </w:p>
    <w:p w:rsidR="00A614EF" w:rsidRDefault="00A22268">
      <w:pPr>
        <w:pStyle w:val="Style11"/>
        <w:shd w:val="clear" w:color="auto" w:fill="auto"/>
        <w:spacing w:after="294" w:line="283" w:lineRule="exact"/>
        <w:ind w:firstLine="0"/>
      </w:pPr>
      <w:r>
        <w:t>Zapsáno v obchodním rejstříku vedeném Krajským soudem v Hradci Králové, oddíl Dr, vložka 271</w:t>
      </w:r>
    </w:p>
    <w:p w:rsidR="00A614EF" w:rsidRDefault="00A22268">
      <w:pPr>
        <w:pStyle w:val="Style11"/>
        <w:shd w:val="clear" w:color="auto" w:fill="auto"/>
        <w:spacing w:line="266" w:lineRule="exact"/>
        <w:ind w:firstLine="0"/>
      </w:pPr>
      <w:r>
        <w:t>osoba oprávněná jednat za právnickou osobu:</w:t>
      </w:r>
    </w:p>
    <w:p w:rsidR="00A614EF" w:rsidRDefault="00A22268">
      <w:pPr>
        <w:pStyle w:val="Style11"/>
        <w:shd w:val="clear" w:color="auto" w:fill="auto"/>
        <w:spacing w:line="562" w:lineRule="exact"/>
        <w:ind w:firstLine="0"/>
      </w:pPr>
      <w:r>
        <w:t xml:space="preserve">Ing. Jindřich Jílek, předseda </w:t>
      </w:r>
      <w:r>
        <w:t>družstva</w:t>
      </w:r>
    </w:p>
    <w:p w:rsidR="00A614EF" w:rsidRDefault="00A22268">
      <w:pPr>
        <w:pStyle w:val="Style11"/>
        <w:shd w:val="clear" w:color="auto" w:fill="auto"/>
        <w:spacing w:line="562" w:lineRule="exact"/>
        <w:ind w:firstLine="0"/>
      </w:pPr>
      <w:r>
        <w:t>(dále j en „náj</w:t>
      </w:r>
      <w:r>
        <w:t>emce“)</w:t>
      </w:r>
    </w:p>
    <w:p w:rsidR="00650B78" w:rsidRDefault="00A22268" w:rsidP="00650B78">
      <w:pPr>
        <w:pStyle w:val="Style11"/>
        <w:shd w:val="clear" w:color="auto" w:fill="auto"/>
        <w:spacing w:line="562" w:lineRule="exact"/>
        <w:ind w:firstLine="0"/>
        <w:jc w:val="left"/>
      </w:pPr>
      <w:r>
        <w:t xml:space="preserve">- straně druhé </w:t>
      </w:r>
      <w:r w:rsidR="00650B78">
        <w:t>–</w:t>
      </w:r>
    </w:p>
    <w:p w:rsidR="00A614EF" w:rsidRDefault="00A22268" w:rsidP="00650B78">
      <w:pPr>
        <w:pStyle w:val="Style11"/>
        <w:shd w:val="clear" w:color="auto" w:fill="auto"/>
        <w:spacing w:line="562" w:lineRule="exact"/>
        <w:ind w:firstLine="0"/>
        <w:jc w:val="left"/>
      </w:pPr>
      <w:r>
        <w:t xml:space="preserve"> uzavírají tento dodatek č. 3 k nájemní smlouvě č. </w:t>
      </w:r>
      <w:r>
        <w:rPr>
          <w:rStyle w:val="CharStyle22"/>
        </w:rPr>
        <w:t>137N10/19, kterým se mění výše ro</w:t>
      </w:r>
      <w:r w:rsidR="00650B78">
        <w:rPr>
          <w:rStyle w:val="CharStyle22"/>
        </w:rPr>
        <w:t>č</w:t>
      </w:r>
      <w:r>
        <w:rPr>
          <w:rStyle w:val="CharStyle22"/>
        </w:rPr>
        <w:t>ního nájemného:</w:t>
      </w:r>
    </w:p>
    <w:p w:rsidR="00A614EF" w:rsidRDefault="00A22268">
      <w:pPr>
        <w:pStyle w:val="Style11"/>
        <w:numPr>
          <w:ilvl w:val="0"/>
          <w:numId w:val="1"/>
        </w:numPr>
        <w:shd w:val="clear" w:color="auto" w:fill="auto"/>
        <w:spacing w:after="276"/>
        <w:ind w:left="800"/>
        <w:jc w:val="left"/>
      </w:pPr>
      <w:r>
        <w:t xml:space="preserve">Na základě nájemní smlouvy č. 137N10/19 (dále jen ,,smlouva“) je nájemce povinen platit </w:t>
      </w:r>
      <w:r>
        <w:t>pronajímateli roční nájemné ve výši 22.654,00Kč (slovy: dvacetdvatisícšestsetpadesátčtyři korun českých).</w:t>
      </w:r>
    </w:p>
    <w:p w:rsidR="00A614EF" w:rsidRDefault="00A22268">
      <w:pPr>
        <w:pStyle w:val="Style11"/>
        <w:numPr>
          <w:ilvl w:val="0"/>
          <w:numId w:val="2"/>
        </w:numPr>
        <w:shd w:val="clear" w:color="auto" w:fill="auto"/>
        <w:tabs>
          <w:tab w:val="left" w:pos="363"/>
        </w:tabs>
        <w:spacing w:line="283" w:lineRule="exact"/>
        <w:ind w:firstLine="0"/>
      </w:pPr>
      <w:r>
        <w:t>Smluvní strany se dohodly na tom, že nájemné specifikované v bodě 1. tohoto dodatku</w:t>
      </w:r>
    </w:p>
    <w:p w:rsidR="00A614EF" w:rsidRDefault="00A22268" w:rsidP="00650B78">
      <w:pPr>
        <w:pStyle w:val="Style11"/>
        <w:shd w:val="clear" w:color="auto" w:fill="auto"/>
        <w:tabs>
          <w:tab w:val="left" w:pos="4123"/>
          <w:tab w:val="left" w:pos="4642"/>
        </w:tabs>
        <w:spacing w:line="283" w:lineRule="exact"/>
        <w:ind w:firstLine="0"/>
        <w:jc w:val="left"/>
      </w:pPr>
      <w:r>
        <w:t>bude zvýšeno s účinností od 1.</w:t>
      </w:r>
      <w:r w:rsidR="00650B78">
        <w:t xml:space="preserve"> </w:t>
      </w:r>
      <w:r>
        <w:t>10.</w:t>
      </w:r>
      <w:r w:rsidR="00650B78">
        <w:t xml:space="preserve"> </w:t>
      </w:r>
      <w:r>
        <w:t>2014 na částku 49.951,00 Kč (sl</w:t>
      </w:r>
      <w:r>
        <w:t>ovy:</w:t>
      </w:r>
    </w:p>
    <w:p w:rsidR="00A614EF" w:rsidRDefault="00A22268">
      <w:pPr>
        <w:pStyle w:val="Style11"/>
        <w:shd w:val="clear" w:color="auto" w:fill="auto"/>
        <w:spacing w:after="284" w:line="283" w:lineRule="exact"/>
        <w:ind w:firstLine="0"/>
      </w:pPr>
      <w:r>
        <w:t>čtyřicetdevěttisícdevětsetpadesátjedna korun českých).</w:t>
      </w:r>
    </w:p>
    <w:p w:rsidR="00A614EF" w:rsidRDefault="00A22268">
      <w:pPr>
        <w:pStyle w:val="Style11"/>
        <w:numPr>
          <w:ilvl w:val="0"/>
          <w:numId w:val="2"/>
        </w:numPr>
        <w:shd w:val="clear" w:color="auto" w:fill="auto"/>
        <w:tabs>
          <w:tab w:val="left" w:pos="368"/>
        </w:tabs>
        <w:spacing w:after="276"/>
        <w:ind w:firstLine="0"/>
      </w:pPr>
      <w:r>
        <w:t>Tento dodatek nabývá platnosti dnem podpisu oběma smluvními stranami, účinností nabývá dnem 1. 10. 2014.</w:t>
      </w:r>
    </w:p>
    <w:p w:rsidR="00A614EF" w:rsidRDefault="00A22268">
      <w:pPr>
        <w:pStyle w:val="Style11"/>
        <w:numPr>
          <w:ilvl w:val="0"/>
          <w:numId w:val="2"/>
        </w:numPr>
        <w:shd w:val="clear" w:color="auto" w:fill="auto"/>
        <w:tabs>
          <w:tab w:val="left" w:pos="358"/>
        </w:tabs>
        <w:spacing w:line="283" w:lineRule="exact"/>
        <w:ind w:firstLine="0"/>
      </w:pPr>
      <w:r>
        <w:t xml:space="preserve">Tento dodatek je vyhotoven ve dvou stejnopisech, z nichž každý má platnost </w:t>
      </w:r>
      <w:r>
        <w:t>originálu. Jeden stejnopis přebírá nájemce a jeden je určen pro pronajímatele.</w:t>
      </w:r>
      <w:r>
        <w:br w:type="page"/>
      </w:r>
    </w:p>
    <w:p w:rsidR="00A614EF" w:rsidRDefault="00A22268">
      <w:pPr>
        <w:pStyle w:val="Style23"/>
        <w:numPr>
          <w:ilvl w:val="0"/>
          <w:numId w:val="2"/>
        </w:numPr>
        <w:shd w:val="clear" w:color="auto" w:fill="auto"/>
        <w:tabs>
          <w:tab w:val="left" w:pos="354"/>
        </w:tabs>
        <w:spacing w:after="286"/>
      </w:pPr>
      <w:r>
        <w:lastRenderedPageBreak/>
        <w:t>Ostatní ustanovení smlouvy nejsou tímto dodatkem dotčena.</w:t>
      </w:r>
    </w:p>
    <w:p w:rsidR="00A614EF" w:rsidRDefault="00A22268">
      <w:pPr>
        <w:pStyle w:val="Style23"/>
        <w:numPr>
          <w:ilvl w:val="0"/>
          <w:numId w:val="2"/>
        </w:numPr>
        <w:shd w:val="clear" w:color="auto" w:fill="auto"/>
        <w:tabs>
          <w:tab w:val="left" w:pos="363"/>
        </w:tabs>
        <w:spacing w:after="574" w:line="283" w:lineRule="exact"/>
      </w:pPr>
      <w:r>
        <w:t>Smluvní strany po přečtení tohoto dodatku prohlašují, že s jeho obsahem souhlasí a že je shodným projevem jejích vážné</w:t>
      </w:r>
      <w:r>
        <w:t xml:space="preserve"> a svobodné vůle, a na důkaz toho připojuji své podpisy.</w:t>
      </w:r>
    </w:p>
    <w:p w:rsidR="00A614EF" w:rsidRDefault="00A22268">
      <w:pPr>
        <w:pStyle w:val="Style11"/>
        <w:shd w:val="clear" w:color="auto" w:fill="auto"/>
        <w:spacing w:after="4166" w:line="266" w:lineRule="exact"/>
        <w:ind w:firstLine="0"/>
      </w:pPr>
      <w:r>
        <w:t>V Pardubi</w:t>
      </w:r>
      <w:r w:rsidR="00650B78">
        <w:t>c</w:t>
      </w:r>
      <w:r>
        <w:t>ích dne 14. 04. 2015</w:t>
      </w:r>
    </w:p>
    <w:p w:rsidR="00A614EF" w:rsidRDefault="00650B78">
      <w:pPr>
        <w:pStyle w:val="Style11"/>
        <w:shd w:val="clear" w:color="auto" w:fill="auto"/>
        <w:spacing w:line="283" w:lineRule="exact"/>
        <w:ind w:firstLine="0"/>
      </w:pPr>
      <w:r>
        <w:rPr>
          <w:noProof/>
        </w:rPr>
        <mc:AlternateContent>
          <mc:Choice Requires="wps">
            <w:drawing>
              <wp:anchor distT="0" distB="0" distL="871855" distR="63500" simplePos="0" relativeHeight="377487105" behindDoc="1" locked="0" layoutInCell="1" allowOverlap="1">
                <wp:simplePos x="0" y="0"/>
                <wp:positionH relativeFrom="margin">
                  <wp:posOffset>3255010</wp:posOffset>
                </wp:positionH>
                <wp:positionV relativeFrom="paragraph">
                  <wp:posOffset>12700</wp:posOffset>
                </wp:positionV>
                <wp:extent cx="1889760" cy="706120"/>
                <wp:effectExtent l="0" t="0" r="0" b="2540"/>
                <wp:wrapSquare wrapText="lef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B78" w:rsidRDefault="00A22268">
                            <w:pPr>
                              <w:pStyle w:val="Style11"/>
                              <w:shd w:val="clear" w:color="auto" w:fill="auto"/>
                              <w:ind w:firstLine="0"/>
                              <w:jc w:val="left"/>
                              <w:rPr>
                                <w:rStyle w:val="CharStyle12Exact"/>
                              </w:rPr>
                            </w:pPr>
                            <w:r>
                              <w:rPr>
                                <w:rStyle w:val="CharStyle12Exact"/>
                              </w:rPr>
                              <w:t>Ing. Jindřich Jílek</w:t>
                            </w:r>
                          </w:p>
                          <w:p w:rsidR="00650B78" w:rsidRDefault="00A22268">
                            <w:pPr>
                              <w:pStyle w:val="Style11"/>
                              <w:shd w:val="clear" w:color="auto" w:fill="auto"/>
                              <w:ind w:firstLine="0"/>
                              <w:jc w:val="left"/>
                              <w:rPr>
                                <w:rStyle w:val="CharStyle12Exact"/>
                              </w:rPr>
                            </w:pPr>
                            <w:r>
                              <w:rPr>
                                <w:rStyle w:val="CharStyle12Exact"/>
                              </w:rPr>
                              <w:t xml:space="preserve"> předseda družtva </w:t>
                            </w:r>
                          </w:p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CharStyle12Exact"/>
                              </w:rPr>
                              <w:t>Zemědělské družstvo Květná 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6.3pt;margin-top:1pt;width:148.8pt;height:55.6pt;z-index:-125829375;visibility:visible;mso-wrap-style:square;mso-width-percent:0;mso-height-percent:0;mso-wrap-distance-left:68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bs6QEAAL0DAAAOAAAAZHJzL2Uyb0RvYy54bWysU9tu2zAMfR+wfxD0vjjJgDQz4hRdiwwD&#10;ugvQ7gMYWbaF2aJGKbGzrx8lx2m3vhV7ESiJOjznkNpcD10rjpq8QVvIxWwuhbYKS2PrQv543L1b&#10;S+ED2BJatLqQJ+3l9fbtm03vcr3EBttSk2AQ6/PeFbIJweVZ5lWjO/AzdNryZYXUQeAt1VlJ0DN6&#10;12bL+XyV9UilI1Taez69Gy/lNuFXlVbhW1V5HURbSOYW0kpp3cc1224grwlcY9SZBryCRQfGctEL&#10;1B0EEAcyL6A6owg9VmGmsMuwqozSSQOrWcz/UfPQgNNJC5vj3cUm//9g1dfjdxKmLORKCgsdt+hR&#10;D0F8xEG8j+70zuec9OA4LQx8zF1OSr27R/XTC4u3Ddha3xBh32gomd0ivsyePR1xfATZ91+w5DJw&#10;CJiAhoq6aB2bIRidu3S6dCZSUbHkev3hasVXiu+u5qvFMrUug3x67ciHTxo7EYNCEnc+ocPx3ofI&#10;BvIpJRazuDNtm7rf2r8OODGeJPaR8Eg9DPsh2ZSkRWV7LE8sh3CcKf4DHDRIv6XoeZ4K6X8dgLQU&#10;7WfLlsThmwKagv0UgFX8tJBBijG8DeOQHhyZumHkyfQbtm1nkqInFme6PCNJ6Hme4xA+36esp1+3&#10;/QMAAP//AwBQSwMEFAAGAAgAAAAhAGXWlnXbAAAACQEAAA8AAABkcnMvZG93bnJldi54bWxMj7FO&#10;xDAQRHsk/sFaJBrEOTYiOkKcE0LQ0HHQ0PniJYmw11HsS8J9PUsF5WqeZt/UuzV4MeOUhkgG1KYA&#10;gdRGN1Bn4P3t+XoLImVLzvpIaOAbE+ya87PaVi4u9IrzPneCSyhV1kCf81hJmdoeg02bOCJx9hmn&#10;YDOfUyfdZBcuD17qoihlsAPxh96O+Nhj+7U/BgPl+jRevdyhXk6tn+njpFRGZczlxfpwDyLjmv9g&#10;+NVndWjY6RCP5JLwBm6VLhk1oHkS51tVaBAHBtWNBtnU8v+C5gcAAP//AwBQSwECLQAUAAYACAAA&#10;ACEAtoM4kv4AAADhAQAAEwAAAAAAAAAAAAAAAAAAAAAAW0NvbnRlbnRfVHlwZXNdLnhtbFBLAQIt&#10;ABQABgAIAAAAIQA4/SH/1gAAAJQBAAALAAAAAAAAAAAAAAAAAC8BAABfcmVscy8ucmVsc1BLAQIt&#10;ABQABgAIAAAAIQCEBLbs6QEAAL0DAAAOAAAAAAAAAAAAAAAAAC4CAABkcnMvZTJvRG9jLnhtbFBL&#10;AQItABQABgAIAAAAIQBl1pZ12wAAAAkBAAAPAAAAAAAAAAAAAAAAAEMEAABkcnMvZG93bnJldi54&#10;bWxQSwUGAAAAAAQABADzAAAASwUAAAAA&#10;" filled="f" stroked="f">
                <v:textbox style="mso-fit-shape-to-text:t" inset="0,0,0,0">
                  <w:txbxContent>
                    <w:p w:rsidR="00650B78" w:rsidRDefault="00A22268">
                      <w:pPr>
                        <w:pStyle w:val="Style11"/>
                        <w:shd w:val="clear" w:color="auto" w:fill="auto"/>
                        <w:ind w:firstLine="0"/>
                        <w:jc w:val="left"/>
                        <w:rPr>
                          <w:rStyle w:val="CharStyle12Exact"/>
                        </w:rPr>
                      </w:pPr>
                      <w:r>
                        <w:rPr>
                          <w:rStyle w:val="CharStyle12Exact"/>
                        </w:rPr>
                        <w:t>Ing. Jindřich Jílek</w:t>
                      </w:r>
                    </w:p>
                    <w:p w:rsidR="00650B78" w:rsidRDefault="00A22268">
                      <w:pPr>
                        <w:pStyle w:val="Style11"/>
                        <w:shd w:val="clear" w:color="auto" w:fill="auto"/>
                        <w:ind w:firstLine="0"/>
                        <w:jc w:val="left"/>
                        <w:rPr>
                          <w:rStyle w:val="CharStyle12Exact"/>
                        </w:rPr>
                      </w:pPr>
                      <w:r>
                        <w:rPr>
                          <w:rStyle w:val="CharStyle12Exact"/>
                        </w:rPr>
                        <w:t xml:space="preserve"> předseda družtva </w:t>
                      </w:r>
                    </w:p>
                    <w:p w:rsidR="00A614EF" w:rsidRDefault="00A22268">
                      <w:pPr>
                        <w:pStyle w:val="Style11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CharStyle12Exact"/>
                        </w:rPr>
                        <w:t>Zemědělské družstvo Květná nájemce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22268">
        <w:t>Ing. Miroslav Kučera</w:t>
      </w:r>
    </w:p>
    <w:p w:rsidR="00A614EF" w:rsidRDefault="00A22268">
      <w:pPr>
        <w:pStyle w:val="Style11"/>
        <w:shd w:val="clear" w:color="auto" w:fill="auto"/>
        <w:spacing w:line="283" w:lineRule="exact"/>
        <w:ind w:firstLine="0"/>
      </w:pPr>
      <w:r>
        <w:t>ředitel Krajského pozemkového úřadu</w:t>
      </w:r>
    </w:p>
    <w:p w:rsidR="00A614EF" w:rsidRDefault="00A22268">
      <w:pPr>
        <w:pStyle w:val="Style11"/>
        <w:shd w:val="clear" w:color="auto" w:fill="auto"/>
        <w:spacing w:line="283" w:lineRule="exact"/>
        <w:ind w:firstLine="0"/>
      </w:pPr>
      <w:r>
        <w:t>pro Pardubický kraj</w:t>
      </w:r>
    </w:p>
    <w:p w:rsidR="00A614EF" w:rsidRDefault="00A22268">
      <w:pPr>
        <w:pStyle w:val="Style11"/>
        <w:shd w:val="clear" w:color="auto" w:fill="auto"/>
        <w:spacing w:after="3634" w:line="283" w:lineRule="exact"/>
        <w:ind w:firstLine="0"/>
      </w:pPr>
      <w:r>
        <w:t>pronajímatel</w:t>
      </w:r>
    </w:p>
    <w:p w:rsidR="00A614EF" w:rsidRDefault="00A22268">
      <w:pPr>
        <w:pStyle w:val="Style11"/>
        <w:shd w:val="clear" w:color="auto" w:fill="auto"/>
        <w:spacing w:line="266" w:lineRule="exact"/>
        <w:ind w:firstLine="0"/>
        <w:sectPr w:rsidR="00A614EF">
          <w:pgSz w:w="11904" w:h="16834"/>
          <w:pgMar w:top="870" w:right="1375" w:bottom="1111" w:left="1245" w:header="0" w:footer="3" w:gutter="0"/>
          <w:cols w:space="720"/>
          <w:noEndnote/>
          <w:docGrid w:linePitch="360"/>
        </w:sectPr>
      </w:pPr>
      <w:r>
        <w:t>Za správnost: Květa Sedláková</w:t>
      </w:r>
    </w:p>
    <w:p w:rsidR="00A614EF" w:rsidRDefault="00650B78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46355</wp:posOffset>
                </wp:positionH>
                <wp:positionV relativeFrom="paragraph">
                  <wp:posOffset>0</wp:posOffset>
                </wp:positionV>
                <wp:extent cx="6099175" cy="5198745"/>
                <wp:effectExtent l="0" t="444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519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1"/>
                              <w:gridCol w:w="1114"/>
                              <w:gridCol w:w="283"/>
                              <w:gridCol w:w="571"/>
                              <w:gridCol w:w="446"/>
                              <w:gridCol w:w="605"/>
                              <w:gridCol w:w="1051"/>
                              <w:gridCol w:w="1310"/>
                              <w:gridCol w:w="1109"/>
                              <w:gridCol w:w="446"/>
                              <w:gridCol w:w="1248"/>
                            </w:tblGrid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05"/>
                              </w:trPr>
                              <w:tc>
                                <w:tcPr>
                                  <w:tcW w:w="5491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after="120" w:line="288" w:lineRule="exact"/>
                                    <w:ind w:firstLine="0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Př</w:t>
                                  </w:r>
                                  <w:r w:rsidR="00650B78">
                                    <w:rPr>
                                      <w:rStyle w:val="CharStyle25"/>
                                    </w:rPr>
                                    <w:t>í</w:t>
                                  </w:r>
                                  <w:r>
                                    <w:rPr>
                                      <w:rStyle w:val="CharStyle25"/>
                                    </w:rPr>
                                    <w:t>loha k nájemní smlouvě č. 137N10/19</w:t>
                                  </w:r>
                                </w:p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tabs>
                                      <w:tab w:val="left" w:pos="3331"/>
                                    </w:tabs>
                                    <w:spacing w:before="120" w:after="12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Variabilní symbol: 13711019</w:t>
                                  </w:r>
                                  <w:r>
                                    <w:rPr>
                                      <w:rStyle w:val="CharStyle26"/>
                                    </w:rPr>
                                    <w:tab/>
                                    <w:t>Uzavřeno: 6.9.2010</w:t>
                                  </w:r>
                                </w:p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tabs>
                                      <w:tab w:val="left" w:pos="1584"/>
                                      <w:tab w:val="left" w:pos="3331"/>
                                    </w:tabs>
                                    <w:spacing w:before="12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Datum tisku:</w:t>
                                  </w:r>
                                  <w:r>
                                    <w:rPr>
                                      <w:rStyle w:val="CharStyle26"/>
                                    </w:rPr>
                                    <w:tab/>
                                    <w:t>13.4.2015</w:t>
                                  </w:r>
                                  <w:r>
                                    <w:rPr>
                                      <w:rStyle w:val="CharStyle26"/>
                                    </w:rPr>
                                    <w:tab/>
                                    <w:t>Účinná od: 6.9.2010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after="140" w:line="21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Roční nájem:</w:t>
                                  </w:r>
                                </w:p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before="14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49 951Kč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422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Zemědělské družstvo Květná</w:t>
                                  </w:r>
                                </w:p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422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Květná 2</w:t>
                                  </w:r>
                                </w:p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422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Polička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9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Katastr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Parcela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Díl Skup. Kultura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Číslo LV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35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Cena za ha [Kč]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Výměra</w:t>
                                  </w:r>
                                </w:p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[m2]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 xml:space="preserve">Nájem </w:t>
                                  </w:r>
                                  <w:r w:rsidR="00650B78">
                                    <w:rPr>
                                      <w:rStyle w:val="CharStyle27"/>
                                    </w:rPr>
                                    <w:t>[</w:t>
                                  </w:r>
                                  <w:r>
                                    <w:rPr>
                                      <w:rStyle w:val="CharStyle27"/>
                                    </w:rPr>
                                    <w:t>Kč]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</w:trPr>
                              <w:tc>
                                <w:tcPr>
                                  <w:tcW w:w="9604" w:type="dxa"/>
                                  <w:gridSpan w:val="11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Květná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257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2 193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215,18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část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263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29,44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jen pozemek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86,00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508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1 014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99,49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část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1 224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9,81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2 073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7 874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772,60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2 092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5 094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499,82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2 115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15 485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1 519,39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2 197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Style w:val="CharStyle26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1 674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164,25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2 217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8 354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819,69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2 239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4 575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448,90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2 241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30 852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3 027,20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2 248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68 911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6 761,55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2 258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 xml:space="preserve">71 </w:t>
                                  </w:r>
                                  <w:r>
                                    <w:rPr>
                                      <w:rStyle w:val="CharStyle26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6 978,10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2 261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51 073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5 011,28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2312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20 295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1 991,35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2 341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99 374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9 750,58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2 360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7 579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743,65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2 391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42 038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</w:t>
                                  </w:r>
                                  <w:r>
                                    <w:rPr>
                                      <w:rStyle w:val="CharStyle26"/>
                                    </w:rPr>
                                    <w:t xml:space="preserve"> 124,77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2 396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51 222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5 025,90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421" w:type="dxa"/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2 432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19 079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1 872,03</w:t>
                                  </w:r>
                                </w:p>
                              </w:tc>
                            </w:tr>
                            <w:tr w:rsidR="00A614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508 290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4EF" w:rsidRDefault="00A614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4EF" w:rsidRDefault="00A22268">
                                  <w:pPr>
                                    <w:pStyle w:val="Style11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49 950,98</w:t>
                                  </w:r>
                                </w:p>
                              </w:tc>
                            </w:tr>
                          </w:tbl>
                          <w:p w:rsidR="00000000" w:rsidRDefault="00A2226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.65pt;margin-top:0;width:480.25pt;height:409.3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VE7AEAAL4DAAAOAAAAZHJzL2Uyb0RvYy54bWysU8Fu2zAMvQ/YPwi6L06Cpm2MOEXXIsOA&#10;bh3Q7gMYWY6F2aJGKbGzrx8lx1m33YpeBIoiHx8fqdVN3zbioMkbtIWcTaZSaKuwNHZXyO/Pmw/X&#10;UvgAtoQGrS7kUXt5s37/btW5XM+xxqbUJBjE+rxzhaxDcHmWeVXrFvwEnbb8WCG1EPhKu6wk6Bi9&#10;bbL5dHqZdUilI1Tae/beD49ynfCrSqvwWFVeB9EUkrmFdFI6t/HM1ivIdwSuNupEA17BogVjuegZ&#10;6h4CiD2Z/6Baowg9VmGisM2wqozSqQfuZjb9p5unGpxOvbA43p1l8m8Hq74evpEwZSEXUlhoeUTP&#10;ug/iI/biIqrTOZ9z0JPjsNCzm6ecOvXuAdUPLyze1WB3+pYIu1pDyexmMTN7kTrg+Aiy7b5gyWVg&#10;HzAB9RW1UToWQzA6T+l4nkykoth5OV0uZ1dMUfHbYra8vrpYpBqQj+mOfPiksRXRKCTx6BM8HB58&#10;iHQgH0NiNYsb0zRp/I39y8GB0ZPoR8YD99Bv+6TTfFRli+WR+yEcloo/ARs10i8pOl6oQvqfeyAt&#10;RfPZsiZx+0aDRmM7GmAVpxYySDGYd2HY0r0js6sZeVT9lnXbmNRRFHhgcaLLS5IaPS103MKX9xT1&#10;59utfwMAAP//AwBQSwMEFAAGAAgAAAAhAAx6bcfaAAAABgEAAA8AAABkcnMvZG93bnJldi54bWxM&#10;jzFPwzAUhHck/oP1kFgQdVykJA1xKoRgYaOwsLnxI4mwn6PYTUJ/PY8JxtOd7r6r96t3YsYpDoE0&#10;qE0GAqkNdqBOw/vb820JIiZD1rhAqOEbI+yby4vaVDYs9IrzIXWCSyhWRkOf0lhJGdsevYmbMCKx&#10;9xkmbxLLqZN2MguXeye3WZZLbwbihd6M+Nhj+3U4eQ35+jTevOxwu5xbN9PHWamESuvrq/XhHkTC&#10;Nf2F4Ref0aFhpmM4kY3CaSjuOKiB/7C5ywv+cdRQqrIA2dTyP37zAwAA//8DAFBLAQItABQABgAI&#10;AAAAIQC2gziS/gAAAOEBAAATAAAAAAAAAAAAAAAAAAAAAABbQ29udGVudF9UeXBlc10ueG1sUEsB&#10;Ai0AFAAGAAgAAAAhADj9If/WAAAAlAEAAAsAAAAAAAAAAAAAAAAALwEAAF9yZWxzLy5yZWxzUEsB&#10;Ai0AFAAGAAgAAAAhADJKRUTsAQAAvgMAAA4AAAAAAAAAAAAAAAAALgIAAGRycy9lMm9Eb2MueG1s&#10;UEsBAi0AFAAGAAgAAAAhAAx6bcfaAAAABgEAAA8AAAAAAAAAAAAAAAAARgQAAGRycy9kb3ducmV2&#10;LnhtbFBLBQYAAAAABAAEAPMAAABN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1"/>
                        <w:gridCol w:w="1114"/>
                        <w:gridCol w:w="283"/>
                        <w:gridCol w:w="571"/>
                        <w:gridCol w:w="446"/>
                        <w:gridCol w:w="605"/>
                        <w:gridCol w:w="1051"/>
                        <w:gridCol w:w="1310"/>
                        <w:gridCol w:w="1109"/>
                        <w:gridCol w:w="446"/>
                        <w:gridCol w:w="1248"/>
                      </w:tblGrid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05"/>
                        </w:trPr>
                        <w:tc>
                          <w:tcPr>
                            <w:tcW w:w="5491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after="120" w:line="288" w:lineRule="exact"/>
                              <w:ind w:firstLine="0"/>
                            </w:pPr>
                            <w:r>
                              <w:rPr>
                                <w:rStyle w:val="CharStyle25"/>
                              </w:rPr>
                              <w:t>Př</w:t>
                            </w:r>
                            <w:r w:rsidR="00650B78">
                              <w:rPr>
                                <w:rStyle w:val="CharStyle25"/>
                              </w:rPr>
                              <w:t>í</w:t>
                            </w:r>
                            <w:r>
                              <w:rPr>
                                <w:rStyle w:val="CharStyle25"/>
                              </w:rPr>
                              <w:t>loha k nájemní smlouvě č. 137N10/19</w:t>
                            </w:r>
                          </w:p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tabs>
                                <w:tab w:val="left" w:pos="3331"/>
                              </w:tabs>
                              <w:spacing w:before="120" w:after="120" w:line="210" w:lineRule="exact"/>
                              <w:ind w:firstLine="0"/>
                            </w:pPr>
                            <w:r>
                              <w:rPr>
                                <w:rStyle w:val="CharStyle26"/>
                              </w:rPr>
                              <w:t>Variabilní symbol: 13711019</w:t>
                            </w:r>
                            <w:r>
                              <w:rPr>
                                <w:rStyle w:val="CharStyle26"/>
                              </w:rPr>
                              <w:tab/>
                              <w:t>Uzavřeno: 6.9.2010</w:t>
                            </w:r>
                          </w:p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tabs>
                                <w:tab w:val="left" w:pos="1584"/>
                                <w:tab w:val="left" w:pos="3331"/>
                              </w:tabs>
                              <w:spacing w:before="120" w:line="210" w:lineRule="exact"/>
                              <w:ind w:firstLine="0"/>
                            </w:pPr>
                            <w:r>
                              <w:rPr>
                                <w:rStyle w:val="CharStyle26"/>
                              </w:rPr>
                              <w:t>Datum tisku:</w:t>
                            </w:r>
                            <w:r>
                              <w:rPr>
                                <w:rStyle w:val="CharStyle26"/>
                              </w:rPr>
                              <w:tab/>
                              <w:t>13.4.2015</w:t>
                            </w:r>
                            <w:r>
                              <w:rPr>
                                <w:rStyle w:val="CharStyle26"/>
                              </w:rPr>
                              <w:tab/>
                              <w:t>Účinná od: 6.9.2010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after="140" w:line="21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Roční nájem:</w:t>
                            </w:r>
                          </w:p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before="14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6"/>
                              </w:rPr>
                              <w:t>49 951Kč</w:t>
                            </w:r>
                          </w:p>
                        </w:tc>
                        <w:tc>
                          <w:tcPr>
                            <w:tcW w:w="2803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422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Zemědělské družstvo Květná</w:t>
                            </w:r>
                          </w:p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422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Květná 2</w:t>
                            </w:r>
                          </w:p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422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Polička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9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7"/>
                              </w:rPr>
                              <w:t>Katastr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7"/>
                              </w:rPr>
                              <w:t>Parcela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622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7"/>
                              </w:rPr>
                              <w:t>Díl Skup. Kultura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7"/>
                              </w:rPr>
                              <w:t>Číslo LV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35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7"/>
                              </w:rPr>
                              <w:t>Cena za ha [Kč]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7"/>
                              </w:rPr>
                              <w:t>Výměra</w:t>
                            </w:r>
                          </w:p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7"/>
                              </w:rPr>
                              <w:t>[m2]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7"/>
                              </w:rPr>
                              <w:t xml:space="preserve">Nájem </w:t>
                            </w:r>
                            <w:r w:rsidR="00650B78">
                              <w:rPr>
                                <w:rStyle w:val="CharStyle27"/>
                              </w:rPr>
                              <w:t>[</w:t>
                            </w:r>
                            <w:r>
                              <w:rPr>
                                <w:rStyle w:val="CharStyle27"/>
                              </w:rPr>
                              <w:t>Kč]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</w:trPr>
                        <w:tc>
                          <w:tcPr>
                            <w:tcW w:w="9604" w:type="dxa"/>
                            <w:gridSpan w:val="11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7"/>
                              </w:rPr>
                              <w:t>Květná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257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2 193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215,18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</w:trPr>
                        <w:tc>
                          <w:tcPr>
                            <w:tcW w:w="1421" w:type="dxa"/>
                            <w:shd w:val="clear" w:color="auto" w:fill="FFFFFF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část</w:t>
                            </w: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263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29,44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142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jen pozemek</w:t>
                            </w: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86,00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421" w:type="dxa"/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508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1 014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99,49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21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část</w:t>
                            </w: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1 224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9,81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21" w:type="dxa"/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2 073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7 874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772,60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21" w:type="dxa"/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2 092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5 094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499,82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21" w:type="dxa"/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2 115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15 485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1 519,39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21" w:type="dxa"/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2 197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 xml:space="preserve">10 </w:t>
                            </w:r>
                            <w:r>
                              <w:rPr>
                                <w:rStyle w:val="CharStyle26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1 674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164,25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21" w:type="dxa"/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2 217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8 354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819,69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21" w:type="dxa"/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2 239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4 575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448,90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21" w:type="dxa"/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2 241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30 852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3 027,20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21" w:type="dxa"/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2 248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68 911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6 761,55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21" w:type="dxa"/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2 258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 xml:space="preserve">71 </w:t>
                            </w:r>
                            <w:r>
                              <w:rPr>
                                <w:rStyle w:val="CharStyle26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6 978,10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21" w:type="dxa"/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2 261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51 073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5 011,28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</w:trPr>
                        <w:tc>
                          <w:tcPr>
                            <w:tcW w:w="1421" w:type="dxa"/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2312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20 295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1 991,35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421" w:type="dxa"/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2 341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99 374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9 750,58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21" w:type="dxa"/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2 360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7 579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743,65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21" w:type="dxa"/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2 391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42 038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</w:t>
                            </w:r>
                            <w:r>
                              <w:rPr>
                                <w:rStyle w:val="CharStyle26"/>
                              </w:rPr>
                              <w:t xml:space="preserve"> 124,77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21" w:type="dxa"/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2 396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51 222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5 025,90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421" w:type="dxa"/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2 432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19 079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1 872,03</w:t>
                            </w:r>
                          </w:p>
                        </w:tc>
                      </w:tr>
                      <w:tr w:rsidR="00A614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7"/>
                              </w:rPr>
                              <w:t>508 290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614EF" w:rsidRDefault="00A614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4EF" w:rsidRDefault="00A22268">
                            <w:pPr>
                              <w:pStyle w:val="Style11"/>
                              <w:shd w:val="clear" w:color="auto" w:fill="auto"/>
                              <w:spacing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7"/>
                              </w:rPr>
                              <w:t>49 950,98</w:t>
                            </w:r>
                          </w:p>
                        </w:tc>
                      </w:tr>
                    </w:tbl>
                    <w:p w:rsidR="00000000" w:rsidRDefault="00A2226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5071745</wp:posOffset>
                </wp:positionV>
                <wp:extent cx="688975" cy="133350"/>
                <wp:effectExtent l="1905" t="0" r="4445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4EF" w:rsidRDefault="00A22268">
                            <w:pPr>
                              <w:pStyle w:val="Style28"/>
                              <w:shd w:val="clear" w:color="auto" w:fill="auto"/>
                            </w:pPr>
                            <w:r>
                              <w:t>CELKEM: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05pt;margin-top:399.35pt;width:54.25pt;height:1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Oe6wEAALwDAAAOAAAAZHJzL2Uyb0RvYy54bWysU9uO0zAQfUfiHyy/07RbupSo6WrZVRHS&#10;cpF2+YCJ4zQWiceM3Sbl6xk7TVngDfFijcfj43POjDc3Q9eKoyZv0BZyMZtLoa3Cyth9Ib8+7V6t&#10;pfABbAUtWl3Ik/byZvvyxaZ3ub7CBttKk2AQ6/PeFbIJweVZ5lWjO/AzdNryYY3UQeAt7bOKoGf0&#10;rs2u5vPrrEeqHKHS3nP2fjyU24Rf11qFz3XtdRBtIZlbSCultYxrtt1AvidwjVFnGvAPLDowlh+9&#10;QN1DAHEg8xdUZxShxzrMFHYZ1rVROmlgNYv5H2oeG3A6aWFzvLvY5P8frPp0/ELCVIV8LYWFjlv0&#10;pIcg3uEgVtGd3vmcix4dl4WB09zlpNS7B1TfvLB414Dd61si7BsNFbNbxJvZs6sjjo8gZf8RK34G&#10;DgET0FBTF61jMwSjc5dOl85EKoqT1+v12zcrKRQfLZbL5Sp1LoN8uuzIh/caOxGDQhI3PoHD8cGH&#10;SAbyqSS+ZXFn2jY1v7W/JbgwZhL5yHdkHoZySC4tJ09KrE6shnAcKf4CHDRIP6ToeZwK6b8fgLQU&#10;7QfLjsTZmwKagnIKwCq+WsggxRjehXFGD47MvmHkyfNbdm1nkqJo78jiTJdHJAk9j3Ocwef7VPXr&#10;021/AgAA//8DAFBLAwQUAAYACAAAACEAdq+CntsAAAAIAQAADwAAAGRycy9kb3ducmV2LnhtbEyP&#10;P0/DMBTEdyS+g/WQuiDquEP+EadCCJZuFBY2N34kEfZzFLtJ2k9fZ4LxdKe731X7xRo24eh7RxLE&#10;NgGG1DjdUyvh6/P9KQfmgyKtjCOUcEEP+/r+rlKldjN94HQMLYsl5EsloQthKDn3TYdW+a0bkKL3&#10;40arQpRjy/Wo5lhuDd8lScqt6ikudGrA1w6b3+PZSkiXt+HxUOBuvjZmou+rEAGFlJuH5eUZWMAl&#10;/IVhxY/oUEemkzuT9sysmgUJWZFnwFY7yVNgJwm5KDLgdcX/H6hvAAAA//8DAFBLAQItABQABgAI&#10;AAAAIQC2gziS/gAAAOEBAAATAAAAAAAAAAAAAAAAAAAAAABbQ29udGVudF9UeXBlc10ueG1sUEsB&#10;Ai0AFAAGAAgAAAAhADj9If/WAAAAlAEAAAsAAAAAAAAAAAAAAAAALwEAAF9yZWxzLy5yZWxzUEsB&#10;Ai0AFAAGAAgAAAAhABCVE57rAQAAvAMAAA4AAAAAAAAAAAAAAAAALgIAAGRycy9lMm9Eb2MueG1s&#10;UEsBAi0AFAAGAAgAAAAhAHavgp7bAAAACAEAAA8AAAAAAAAAAAAAAAAARQQAAGRycy9kb3ducmV2&#10;LnhtbFBLBQYAAAAABAAEAPMAAABNBQAAAAA=&#10;" filled="f" stroked="f">
                <v:textbox style="mso-fit-shape-to-text:t" inset="0,0,0,0">
                  <w:txbxContent>
                    <w:p w:rsidR="00A614EF" w:rsidRDefault="00A22268">
                      <w:pPr>
                        <w:pStyle w:val="Style28"/>
                        <w:shd w:val="clear" w:color="auto" w:fill="auto"/>
                      </w:pPr>
                      <w:r>
                        <w:t>CELKEM: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4469130</wp:posOffset>
                </wp:positionH>
                <wp:positionV relativeFrom="paragraph">
                  <wp:posOffset>5074920</wp:posOffset>
                </wp:positionV>
                <wp:extent cx="506095" cy="133350"/>
                <wp:effectExtent l="3175" t="254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4EF" w:rsidRDefault="00A22268">
                            <w:pPr>
                              <w:pStyle w:val="Style28"/>
                              <w:shd w:val="clear" w:color="auto" w:fill="auto"/>
                            </w:pPr>
                            <w:r>
                              <w:t>508 290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51.9pt;margin-top:399.6pt;width:39.85pt;height:10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2LW6wEAALwDAAAOAAAAZHJzL2Uyb0RvYy54bWysU9tu2zAMfR+wfxD0vthplmAz4hRdiwwD&#10;ugvQ7gMYWY6F2aJGKbGzrx8lx1m3vRV9ESiKOjrnkFpfD10rjpq8QVvK+SyXQluFlbH7Un5/3L55&#10;J4UPYCto0epSnrSX15vXr9a9K/QVNthWmgSDWF/0rpRNCK7IMq8a3YGfodOWD2ukDgJvaZ9VBD2j&#10;d212leerrEeqHKHS3nP2bjyUm4Rf11qFr3XtdRBtKZlbSCuldRfXbLOGYk/gGqPONOAZLDowlh+9&#10;QN1BAHEg8x9UZxShxzrMFHYZ1rVROmlgNfP8HzUPDTidtLA53l1s8i8Hq74cv5EwVSkXUljouEWP&#10;egjiAw5iFd3pnS+46MFxWRg4zV1OSr27R/XDC4u3Ddi9viHCvtFQMbt5vJk9uTri+Aiy6z9jxc/A&#10;IWACGmrqonVshmB07tLp0plIRXFyma/y90spFB/NF4vFMnUug2K67MiHjxo7EYNSEjc+gcPx3odI&#10;BoqpJL5lcWvaNjW/tX8luDBmEvnId2Qeht2QXHo7ebLD6sRqCMeR4i/AQYP0S4qex6mU/ucBSEvR&#10;frLsSJy9KaAp2E0BWMVXSxmkGMPbMM7owZHZN4w8eX7Drm1NUhTtHVmc6fKIJKHncY4z+HSfqv58&#10;us1vAAAA//8DAFBLAwQUAAYACAAAACEA0LY5qeAAAAALAQAADwAAAGRycy9kb3ducmV2LnhtbEyP&#10;wU7DMBBE70j8g7VIXFBrxxVtEuJUCMGFG4ULNzfeJhH2OordJPTrMSe47WhHM2+q/eIsm3AMvScF&#10;2VoAQ2q86alV8PH+ssqBhajJaOsJFXxjgH19fVXp0viZ3nA6xJalEAqlVtDFOJSch6ZDp8PaD0jp&#10;d/Kj0zHJseVm1HMKd5ZLIbbc6Z5SQ6cHfOqw+TqcnYLt8jzcvRYo50tjJ/q8ZFnETKnbm+XxAVjE&#10;Jf6Z4Rc/oUOdmI7+TCYwq2AnNgk9pqMoJLDk2OWbe2BHBbkUEnhd8f8b6h8AAAD//wMAUEsBAi0A&#10;FAAGAAgAAAAhALaDOJL+AAAA4QEAABMAAAAAAAAAAAAAAAAAAAAAAFtDb250ZW50X1R5cGVzXS54&#10;bWxQSwECLQAUAAYACAAAACEAOP0h/9YAAACUAQAACwAAAAAAAAAAAAAAAAAvAQAAX3JlbHMvLnJl&#10;bHNQSwECLQAUAAYACAAAACEAS9ti1usBAAC8AwAADgAAAAAAAAAAAAAAAAAuAgAAZHJzL2Uyb0Rv&#10;Yy54bWxQSwECLQAUAAYACAAAACEA0LY5qeAAAAALAQAADwAAAAAAAAAAAAAAAABFBAAAZHJzL2Rv&#10;d25yZXYueG1sUEsFBgAAAAAEAAQA8wAAAFIFAAAAAA==&#10;" filled="f" stroked="f">
                <v:textbox style="mso-fit-shape-to-text:t" inset="0,0,0,0">
                  <w:txbxContent>
                    <w:p w:rsidR="00A614EF" w:rsidRDefault="00A22268">
                      <w:pPr>
                        <w:pStyle w:val="Style28"/>
                        <w:shd w:val="clear" w:color="auto" w:fill="auto"/>
                      </w:pPr>
                      <w:r>
                        <w:t>508 290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5566410</wp:posOffset>
                </wp:positionH>
                <wp:positionV relativeFrom="paragraph">
                  <wp:posOffset>5071745</wp:posOffset>
                </wp:positionV>
                <wp:extent cx="621665" cy="133350"/>
                <wp:effectExtent l="0" t="0" r="1905" b="6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4EF" w:rsidRDefault="00A22268">
                            <w:pPr>
                              <w:pStyle w:val="Style28"/>
                              <w:shd w:val="clear" w:color="auto" w:fill="auto"/>
                            </w:pPr>
                            <w:r>
                              <w:t>49 951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38.3pt;margin-top:399.35pt;width:48.95pt;height:10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9Y6gEAALwDAAAOAAAAZHJzL2Uyb0RvYy54bWysU8GO0zAQvSPxD5bvNE2rFhQ1XS27KkJa&#10;YKVdPmDqOI1F4jFjt0n5esZOUxa4IS7WeDx+fu/NeHMzdK04afIGbSnz2VwKbRVWxh5K+fV59+ad&#10;FD6AraBFq0t51l7ebF+/2vSu0AtssK00CQaxvuhdKZsQXJFlXjW6Az9Dpy0f1kgdBN7SIasIekbv&#10;2mwxn6+zHqlyhEp7z9n78VBuE35daxW+1LXXQbSlZG4hrZTWfVyz7QaKA4FrjLrQgH9g0YGx/OgV&#10;6h4CiCOZv6A6owg91mGmsMuwro3SSQOryed/qHlqwOmkhc3x7mqT/3+w6vPpkYSpSrmQwkLHLXrW&#10;QxDvcRBvozu98wUXPTkuCwOnuctJqXcPqL55YfGuAXvQt0TYNxoqZpfHm9mLqyOOjyD7/hNW/Awc&#10;AyagoaYuWsdmCEbnLp2vnYlUFCfXi3y9Xkmh+ChfLper1LkMiumyIx8+aOxEDEpJ3PgEDqcHHyIZ&#10;KKaS+JbFnWnb1PzW/pbgwphJ5CPfkXkY9kNyaTV5ssfqzGoIx5HiL8BBg/RDip7HqZT++xFIS9F+&#10;tOxInL0poCnYTwFYxVdLGaQYw7swzujRkTk0jDx5fsuu7UxSFO0dWVzo8ogkoZdxjjP4cp+qfn26&#10;7U8AAAD//wMAUEsDBBQABgAIAAAAIQCl53nW3wAAAAsBAAAPAAAAZHJzL2Rvd25yZXYueG1sTI8x&#10;T8MwEIV3JP6DdUgsiDquIE5CnAohWNgoLGxufCQR9jmK3ST012MmOp7ep/e+q3ers2zGKQyeFIhN&#10;Bgyp9WagTsHH+8ttASxETUZbT6jgBwPsmsuLWlfGL/SG8z52LJVQqLSCPsax4jy0PTodNn5EStmX&#10;n5yO6Zw6bia9pHJn+TbLcu70QGmh1yM+9dh+749OQb4+jzevJW6XU2tn+jwJEVEodX21Pj4Ai7jG&#10;fxj+9JM6NMnp4I9kArMKCpnnCVUgy0ICS0Qp7+6BHVIkSgm8qfn5D80vAAAA//8DAFBLAQItABQA&#10;BgAIAAAAIQC2gziS/gAAAOEBAAATAAAAAAAAAAAAAAAAAAAAAABbQ29udGVudF9UeXBlc10ueG1s&#10;UEsBAi0AFAAGAAgAAAAhADj9If/WAAAAlAEAAAsAAAAAAAAAAAAAAAAALwEAAF9yZWxzLy5yZWxz&#10;UEsBAi0AFAAGAAgAAAAhAL5471jqAQAAvAMAAA4AAAAAAAAAAAAAAAAALgIAAGRycy9lMm9Eb2Mu&#10;eG1sUEsBAi0AFAAGAAgAAAAhAKXnedbfAAAACwEAAA8AAAAAAAAAAAAAAAAARAQAAGRycy9kb3du&#10;cmV2LnhtbFBLBQYAAAAABAAEAPMAAABQBQAAAAA=&#10;" filled="f" stroked="f">
                <v:textbox style="mso-fit-shape-to-text:t" inset="0,0,0,0">
                  <w:txbxContent>
                    <w:p w:rsidR="00A614EF" w:rsidRDefault="00A22268">
                      <w:pPr>
                        <w:pStyle w:val="Style28"/>
                        <w:shd w:val="clear" w:color="auto" w:fill="auto"/>
                      </w:pPr>
                      <w:r>
                        <w:t>49 951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9061450</wp:posOffset>
                </wp:positionV>
                <wp:extent cx="670560" cy="133350"/>
                <wp:effectExtent l="1270" t="0" r="4445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4EF" w:rsidRDefault="00A22268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t>Strana 1 z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6in;margin-top:713.5pt;width:52.8pt;height:10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/n6AEAALwDAAAOAAAAZHJzL2Uyb0RvYy54bWysU9tu2zAMfR+wfxD0vthp0Kww4hRdiwwD&#10;ugvQ7gMYWbaF2aJGKbGzrx8lx1m3vQ17EShejg4Pqc3t2HfiqMkbtKVcLnIptFVYGduU8uvz7s2N&#10;FD6AraBDq0t50l7ebl+/2gyu0FfYYldpEgxifTG4UrYhuCLLvGp1D36BTlsO1kg9BL5Sk1UEA6P3&#10;XXaV5+tsQKocodLes/dhCsptwq9rrcLnuvY6iK6UzC2kk9K5j2e23UDRELjWqDMN+AcWPRjLj16g&#10;HiCAOJD5C6o3itBjHRYK+wzr2iideuBulvkf3Ty14HTqhcXx7iKT/3+w6tPxCwlT8eyksNDziJ71&#10;GMQ7HMVNVGdwvuCkJ8dpYWR3zIydeveI6psXFu9bsI2+I8Kh1VAxu2WszF6UTjg+guyHj1jxM3AI&#10;mIDGmvoIyGIIRucpnS6TiVQUO9dv8+s1RxSHlqvV6jpNLoNiLnbkw3uNvYhGKYkHn8Dh+OhDJAPF&#10;nBLfsrgzXZeG39nfHJwYPYl85DsxD+N+TCqtZ032WJ24G8JppfgLsNEi/ZBi4HUqpf9+ANJSdB8s&#10;KxJ3bzZoNvazAVZxaSmDFJN5H6YdPTgyTcvIs+Z3rNrOpI6ivBOLM11ekdToeZ3jDr68p6xfn277&#10;EwAA//8DAFBLAwQUAAYACAAAACEAQh195uAAAAANAQAADwAAAGRycy9kb3ducmV2LnhtbEyPQU+D&#10;QBCF7yb+h82YeDF2gRAEytIYoxdvtl68bWEKxN1Zwm4B++udnvQ2M+/lzfeq3WqNmHHygyMF8SYC&#10;gdS4dqBOwefh7TEH4YOmVhtHqOAHPezq25tKl61b6APnfegEh5AvtYI+hLGU0jc9Wu03bkRi7eQm&#10;qwOvUyfbSS8cbo1MoiiTVg/EH3o94kuPzff+bBVk6+v48F5gslwaM9PXJY4Dxkrd363PWxAB1/Bn&#10;his+o0PNTEd3ptYLoyDPUu4SWEiTJ57YUmRFBuJ4PaV5BLKu5P8W9S8AAAD//wMAUEsBAi0AFAAG&#10;AAgAAAAhALaDOJL+AAAA4QEAABMAAAAAAAAAAAAAAAAAAAAAAFtDb250ZW50X1R5cGVzXS54bWxQ&#10;SwECLQAUAAYACAAAACEAOP0h/9YAAACUAQAACwAAAAAAAAAAAAAAAAAvAQAAX3JlbHMvLnJlbHNQ&#10;SwECLQAUAAYACAAAACEASWO/5+gBAAC8AwAADgAAAAAAAAAAAAAAAAAuAgAAZHJzL2Uyb0RvYy54&#10;bWxQSwECLQAUAAYACAAAACEAQh195uAAAAANAQAADwAAAAAAAAAAAAAAAABCBAAAZHJzL2Rvd25y&#10;ZXYueG1sUEsFBgAAAAAEAAQA8wAAAE8FAAAAAA==&#10;" filled="f" stroked="f">
                <v:textbox style="mso-fit-shape-to-text:t" inset="0,0,0,0">
                  <w:txbxContent>
                    <w:p w:rsidR="00A614EF" w:rsidRDefault="00A22268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t>Strana 1 z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  <w:bookmarkStart w:id="5" w:name="_GoBack"/>
      <w:bookmarkEnd w:id="5"/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360" w:lineRule="exact"/>
      </w:pPr>
    </w:p>
    <w:p w:rsidR="00A614EF" w:rsidRDefault="00A614EF">
      <w:pPr>
        <w:spacing w:line="443" w:lineRule="exact"/>
      </w:pPr>
    </w:p>
    <w:p w:rsidR="00A614EF" w:rsidRDefault="00A614EF">
      <w:pPr>
        <w:rPr>
          <w:sz w:val="2"/>
          <w:szCs w:val="2"/>
        </w:rPr>
      </w:pPr>
    </w:p>
    <w:sectPr w:rsidR="00A614EF">
      <w:pgSz w:w="11918" w:h="16843"/>
      <w:pgMar w:top="1102" w:right="1137" w:bottom="1102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268" w:rsidRDefault="00A22268">
      <w:r>
        <w:separator/>
      </w:r>
    </w:p>
  </w:endnote>
  <w:endnote w:type="continuationSeparator" w:id="0">
    <w:p w:rsidR="00A22268" w:rsidRDefault="00A2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268" w:rsidRDefault="00A22268"/>
  </w:footnote>
  <w:footnote w:type="continuationSeparator" w:id="0">
    <w:p w:rsidR="00A22268" w:rsidRDefault="00A222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44C1B"/>
    <w:multiLevelType w:val="multilevel"/>
    <w:tmpl w:val="D4486F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BB05BF"/>
    <w:multiLevelType w:val="multilevel"/>
    <w:tmpl w:val="22B00136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EF"/>
    <w:rsid w:val="00650B78"/>
    <w:rsid w:val="00A22268"/>
    <w:rsid w:val="00A6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384B"/>
  <w15:docId w15:val="{78B166C1-0EE4-40DB-AE93-EF15D800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Exact">
    <w:name w:val="Char Style 4 Exact"/>
    <w:basedOn w:val="CharStyle3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8Exact">
    <w:name w:val="Char Style 8 Exact"/>
    <w:basedOn w:val="CharStyle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link w:val="Style9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Exact">
    <w:name w:val="Char Style 12 Exact"/>
    <w:basedOn w:val="Standardnpsmoodstavc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Standardnpsmoodstavce"/>
    <w:link w:val="Style13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u w:val="none"/>
    </w:rPr>
  </w:style>
  <w:style w:type="character" w:customStyle="1" w:styleId="CharStyle17">
    <w:name w:val="Char Style 17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CharStyle20">
    <w:name w:val="Char Style 20"/>
    <w:basedOn w:val="Standardnpsmoodstavce"/>
    <w:link w:val="Style1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1">
    <w:name w:val="Char Style 21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2">
    <w:name w:val="Char Style 22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5">
    <w:name w:val="Char Style 25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26">
    <w:name w:val="Char Style 26"/>
    <w:basedOn w:val="Char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7">
    <w:name w:val="Char Style 27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9Exact">
    <w:name w:val="Char Style 29 Exact"/>
    <w:basedOn w:val="Standardnpsmoodstavce"/>
    <w:link w:val="Style28"/>
    <w:rPr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10" w:lineRule="exact"/>
      <w:jc w:val="right"/>
    </w:pPr>
    <w:rPr>
      <w:sz w:val="19"/>
      <w:szCs w:val="19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06" w:lineRule="exact"/>
      <w:ind w:firstLine="240"/>
    </w:pPr>
    <w:rPr>
      <w:sz w:val="14"/>
      <w:szCs w:val="14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206" w:lineRule="exact"/>
      <w:jc w:val="both"/>
    </w:pPr>
    <w:rPr>
      <w:b/>
      <w:bCs/>
      <w:sz w:val="18"/>
      <w:szCs w:val="18"/>
    </w:rPr>
  </w:style>
  <w:style w:type="paragraph" w:customStyle="1" w:styleId="Style11">
    <w:name w:val="Style 11"/>
    <w:basedOn w:val="Normln"/>
    <w:link w:val="CharStyle20"/>
    <w:pPr>
      <w:shd w:val="clear" w:color="auto" w:fill="FFFFFF"/>
      <w:spacing w:line="278" w:lineRule="exact"/>
      <w:ind w:hanging="340"/>
      <w:jc w:val="both"/>
    </w:p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120" w:line="354" w:lineRule="exact"/>
      <w:jc w:val="both"/>
      <w:outlineLvl w:val="0"/>
    </w:pPr>
    <w:rPr>
      <w:b/>
      <w:bCs/>
      <w:sz w:val="32"/>
      <w:szCs w:val="32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280" w:after="120" w:line="266" w:lineRule="exact"/>
      <w:jc w:val="both"/>
      <w:outlineLvl w:val="1"/>
    </w:pPr>
    <w:rPr>
      <w:b/>
      <w:bCs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120" w:after="120" w:line="110" w:lineRule="exact"/>
    </w:pPr>
    <w:rPr>
      <w:w w:val="150"/>
      <w:sz w:val="10"/>
      <w:szCs w:val="10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after="300" w:line="266" w:lineRule="exact"/>
      <w:jc w:val="both"/>
    </w:pPr>
  </w:style>
  <w:style w:type="paragraph" w:customStyle="1" w:styleId="Style28">
    <w:name w:val="Style 28"/>
    <w:basedOn w:val="Normln"/>
    <w:link w:val="CharStyle29Exact"/>
    <w:pPr>
      <w:shd w:val="clear" w:color="auto" w:fill="FFFFFF"/>
      <w:spacing w:line="210" w:lineRule="exac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1645</Characters>
  <Application>Microsoft Office Word</Application>
  <DocSecurity>0</DocSecurity>
  <Lines>13</Lines>
  <Paragraphs>3</Paragraphs>
  <ScaleCrop>false</ScaleCrop>
  <Company>Státní pozemkový úřad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Jan Ing.</dc:creator>
  <cp:lastModifiedBy>Polák Jan Ing.</cp:lastModifiedBy>
  <cp:revision>2</cp:revision>
  <dcterms:created xsi:type="dcterms:W3CDTF">2021-02-02T12:37:00Z</dcterms:created>
  <dcterms:modified xsi:type="dcterms:W3CDTF">2021-02-02T12:37:00Z</dcterms:modified>
</cp:coreProperties>
</file>