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30"/>
        <w:gridCol w:w="1314"/>
        <w:gridCol w:w="1154"/>
        <w:gridCol w:w="1061"/>
        <w:gridCol w:w="1229"/>
        <w:gridCol w:w="1599"/>
      </w:tblGrid>
      <w:tr w:rsidR="001C613D" w:rsidRPr="001C613D" w:rsidTr="001C613D">
        <w:trPr>
          <w:trHeight w:val="309"/>
          <w:jc w:val="center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Příloha č. 1 k dodatku č. 11 smlouvy č. 400/09/056 o zajištění odběru odpadů</w:t>
            </w:r>
          </w:p>
        </w:tc>
      </w:tr>
      <w:tr w:rsidR="001C613D" w:rsidRPr="001C613D" w:rsidTr="001C613D">
        <w:trPr>
          <w:trHeight w:val="25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354"/>
          <w:jc w:val="center"/>
        </w:trPr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Náš svět</w:t>
            </w:r>
            <w:r w:rsidRPr="001C613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, příspěvková organizace Pržno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191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354"/>
          <w:jc w:val="center"/>
        </w:trPr>
        <w:tc>
          <w:tcPr>
            <w:tcW w:w="7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Počet nádob, jejich umístění, typ a intervaly svozu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5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147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177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324"/>
          <w:jc w:val="center"/>
        </w:trPr>
        <w:tc>
          <w:tcPr>
            <w:tcW w:w="7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Tabulka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č.1 :</w:t>
            </w:r>
            <w:proofErr w:type="gramEnd"/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20 03 01 komunální odpad - </w:t>
            </w:r>
            <w:r w:rsidRPr="001C6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KONTEJNERY K 1 100 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nádoby - objekt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v ks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Nádoba vlastní/ v pronájmu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interval svozu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objem nádoby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svozů za rok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v Kč / ks/ měsíc</w:t>
            </w: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SO-01 Hlavní budova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SO-03 Zadní pavilón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SO-04 Dětské </w:t>
            </w:r>
            <w:proofErr w:type="spellStart"/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odd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SO-21 Nový pavilón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36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ul. </w:t>
            </w:r>
            <w:proofErr w:type="spellStart"/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Lohrera</w:t>
            </w:r>
            <w:proofErr w:type="spellEnd"/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779, 738 01 Frýdek-</w:t>
            </w:r>
            <w:proofErr w:type="spellStart"/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Mstek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6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SOUČTY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324"/>
          <w:jc w:val="center"/>
        </w:trPr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Tabulka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č.1 :</w:t>
            </w:r>
            <w:proofErr w:type="gramEnd"/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18 01 04 PLENY - </w:t>
            </w:r>
            <w:r w:rsidRPr="001C6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KONTEJNERY K 1 100 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nádoby - objekt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v ks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Nádoba vlastní/ v pronájmu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interval svozu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objem nádoby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svozů za rok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v Kč / ks/ měsíc</w:t>
            </w: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SO-03 Zadní pavilón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SO-04 Dětské </w:t>
            </w:r>
            <w:proofErr w:type="spellStart"/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odd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SO-21 Nový pavilón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36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SO-05 Domečky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6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SOUČTY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324"/>
          <w:jc w:val="center"/>
        </w:trPr>
        <w:tc>
          <w:tcPr>
            <w:tcW w:w="7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Tabulka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č.1 :</w:t>
            </w:r>
            <w:proofErr w:type="gramEnd"/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20 03 01 komunální odpad - </w:t>
            </w:r>
            <w:r w:rsidRPr="001C6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POPELNICE P 120 l / </w:t>
            </w:r>
            <w:r w:rsidRPr="001C613D">
              <w:rPr>
                <w:rFonts w:ascii="Arial" w:eastAsia="Times New Roman" w:hAnsi="Arial" w:cs="Arial"/>
                <w:b/>
                <w:bCs/>
                <w:color w:val="366092"/>
                <w:sz w:val="24"/>
                <w:szCs w:val="24"/>
                <w:lang w:eastAsia="cs-CZ"/>
              </w:rPr>
              <w:t xml:space="preserve">240 l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nádoby - objekt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v ks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Nádoba vlastní/ v pronájmu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interval svozu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objem nádoby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svozů za rok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v Kč / ks/ měsíc</w:t>
            </w: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SO-01 Hlavní budova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SO-02 Chráněné bydlení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SO-03 Zadní pavilón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SO-04 Dětské </w:t>
            </w:r>
            <w:proofErr w:type="spellStart"/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odd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SO-05 Domečky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SO-07 Dílny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SO-17 ČOV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36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SO-21 Nový pavilón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6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SOUČTY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5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5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324"/>
          <w:jc w:val="center"/>
        </w:trPr>
        <w:tc>
          <w:tcPr>
            <w:tcW w:w="7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Tabulka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č.1 :</w:t>
            </w:r>
            <w:proofErr w:type="gramEnd"/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20 01 08 zbytky z kuchyní  - </w:t>
            </w:r>
            <w:r w:rsidRPr="001C6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POPELNICE P 120 l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nádoby - objekt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v ks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Nádoba vlastní/ v pronájmu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interval svozu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objem nádoby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svozů za rok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v Kč / ks/ měsíc</w:t>
            </w: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236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SO-01 Hlavní budova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65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SOUČTY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65"/>
          <w:jc w:val="center"/>
        </w:trPr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 xml:space="preserve">Tabulka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č.2 :</w:t>
            </w:r>
            <w:proofErr w:type="gramEnd"/>
            <w:r w:rsidRPr="001C613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 xml:space="preserve"> 15 01 01 Papírové a lepenkové obaly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nádoby - objekt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v ks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Nádoba vlastní/ v pronájmu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interval svozu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objem nádoby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svozů za rok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v Kč / ks/ měsíc</w:t>
            </w: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2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SO-01 Hlavní budova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36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SO-03 Domov U Zvonu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6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SOUČTY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5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5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65"/>
          <w:jc w:val="center"/>
        </w:trPr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  <w:t xml:space="preserve">Tabulka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  <w:t>č.3 :</w:t>
            </w:r>
            <w:proofErr w:type="gramEnd"/>
            <w:r w:rsidRPr="001C613D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  <w:t xml:space="preserve"> 15 01 02 Plastové obaly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Umístění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nádoby - objekt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v ks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Nádoba vlastní/ v pronájmu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interval svozu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objem nádoby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svozů za rok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v Kč / ks/ měsíc</w:t>
            </w: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26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SO-01 Hlavní budova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6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  <w:t>SOUČTY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8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1C613D" w:rsidRPr="001C613D" w:rsidTr="001C613D">
        <w:trPr>
          <w:trHeight w:val="25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65"/>
          <w:jc w:val="center"/>
        </w:trPr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 xml:space="preserve">Tabulka </w:t>
            </w:r>
            <w:proofErr w:type="gramStart"/>
            <w:r w:rsidRPr="001C613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č.4 :</w:t>
            </w:r>
            <w:proofErr w:type="gramEnd"/>
            <w:r w:rsidRPr="001C613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 xml:space="preserve"> 15 01 07 Skleněné obaly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umístění - objekt</w:t>
            </w:r>
            <w:proofErr w:type="gramEnd"/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v ks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Nádoba vlastní/ v pronájmu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interval svozu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objem nádoby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počet svozů za rok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Cena v Kč / ks/ svozový měsíc </w:t>
            </w: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450"/>
          <w:jc w:val="center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1C613D" w:rsidRPr="001C613D" w:rsidTr="001C613D">
        <w:trPr>
          <w:trHeight w:val="236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SO-01 Hlavní budova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pronájmu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</w:t>
            </w:r>
          </w:p>
        </w:tc>
      </w:tr>
      <w:tr w:rsidR="001C613D" w:rsidRPr="001C613D" w:rsidTr="001C613D">
        <w:trPr>
          <w:trHeight w:val="265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SOUČTY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383"/>
          <w:jc w:val="center"/>
        </w:trPr>
        <w:tc>
          <w:tcPr>
            <w:tcW w:w="7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Pronájem sběrných nádob na separovaný sběr (papír, plasty, </w:t>
            </w:r>
            <w:proofErr w:type="gramStart"/>
            <w:r w:rsidRPr="001C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sklo)  je</w:t>
            </w:r>
            <w:proofErr w:type="gramEnd"/>
            <w:r w:rsidRPr="001C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bezplatný.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36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398"/>
          <w:jc w:val="center"/>
        </w:trPr>
        <w:tc>
          <w:tcPr>
            <w:tcW w:w="3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Pržně dne………………………</w:t>
            </w:r>
            <w:proofErr w:type="gramStart"/>
            <w:r w:rsidRPr="001C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…….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Frýdku-Místku dne…………………………</w:t>
            </w:r>
          </w:p>
        </w:tc>
      </w:tr>
      <w:tr w:rsidR="001C613D" w:rsidRPr="001C613D" w:rsidTr="001C613D">
        <w:trPr>
          <w:trHeight w:val="25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5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původce: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odběratele: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C613D" w:rsidRPr="001C613D" w:rsidTr="001C613D">
        <w:trPr>
          <w:trHeight w:val="25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13D" w:rsidRPr="001C613D" w:rsidRDefault="001C613D" w:rsidP="001C61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03F10" w:rsidRDefault="00003F10" w:rsidP="001C613D">
      <w:pPr>
        <w:jc w:val="center"/>
        <w:rPr>
          <w:rFonts w:cstheme="minorHAnsi"/>
          <w:sz w:val="18"/>
          <w:szCs w:val="18"/>
        </w:rPr>
      </w:pPr>
    </w:p>
    <w:p w:rsid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Pr="001C613D" w:rsidRDefault="001C613D" w:rsidP="001C613D">
      <w:pPr>
        <w:jc w:val="center"/>
        <w:rPr>
          <w:rFonts w:cstheme="minorHAnsi"/>
          <w:sz w:val="18"/>
          <w:szCs w:val="18"/>
        </w:rPr>
      </w:pPr>
    </w:p>
    <w:p w:rsidR="001C613D" w:rsidRPr="001C613D" w:rsidRDefault="001C613D" w:rsidP="001C613D">
      <w:pPr>
        <w:jc w:val="center"/>
        <w:rPr>
          <w:rFonts w:cstheme="minorHAnsi"/>
          <w:sz w:val="18"/>
          <w:szCs w:val="18"/>
        </w:rPr>
      </w:pPr>
    </w:p>
    <w:tbl>
      <w:tblPr>
        <w:tblW w:w="1006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374"/>
        <w:gridCol w:w="1149"/>
        <w:gridCol w:w="737"/>
        <w:gridCol w:w="560"/>
        <w:gridCol w:w="765"/>
        <w:gridCol w:w="664"/>
        <w:gridCol w:w="560"/>
        <w:gridCol w:w="644"/>
        <w:gridCol w:w="644"/>
        <w:gridCol w:w="689"/>
      </w:tblGrid>
      <w:tr w:rsidR="001C613D" w:rsidRPr="001C613D" w:rsidTr="001C613D">
        <w:trPr>
          <w:trHeight w:val="231"/>
          <w:jc w:val="right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2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lang w:eastAsia="cs-CZ"/>
              </w:rPr>
              <w:t>Příloha č. 2</w:t>
            </w: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Náš svět, příspěvková organizace</w:t>
            </w: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400/09/056 - dodatek č. 11</w:t>
            </w:r>
          </w:p>
        </w:tc>
      </w:tr>
      <w:tr w:rsidR="001C613D" w:rsidRPr="001C613D" w:rsidTr="001C613D">
        <w:trPr>
          <w:trHeight w:val="273"/>
          <w:jc w:val="right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1C613D" w:rsidRPr="001C613D" w:rsidTr="001C613D">
        <w:trPr>
          <w:trHeight w:val="423"/>
          <w:jc w:val="right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cs-CZ"/>
              </w:rPr>
              <w:t xml:space="preserve">ODBĚR OSTATNÍCH ODPADŮ NA SKLÁDKU, RECYKLAČNÍ STŘEDISKO A KOMPOSTÁRNU </w:t>
            </w: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Kód odpadu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Název odpadu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ZVÝHODNĚNÁ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Základní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DPH       </w:t>
            </w:r>
            <w:proofErr w:type="gramStart"/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Poplatek     za uložení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Rekult</w:t>
            </w:r>
            <w:proofErr w:type="spellEnd"/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. rezerva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DPH         </w:t>
            </w:r>
            <w:proofErr w:type="gramStart"/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21%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Max.</w:t>
            </w: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cena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odběr</w:t>
            </w: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Kč/t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Kč/t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vč. DPH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tun/rok</w:t>
            </w:r>
          </w:p>
        </w:tc>
      </w:tr>
      <w:tr w:rsidR="001C613D" w:rsidRPr="001C613D" w:rsidTr="001C613D">
        <w:trPr>
          <w:trHeight w:val="464"/>
          <w:jc w:val="right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Komunální odpady (odpady z domácnosti a podobné živnostenské, průmyslové odpady a odpady z úřadů) včetně složek z odděleného sběru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20 01 08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biologicky rozložitelný odpad z kuchyní a stravoven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20 02 01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biologicky rozložitelný </w:t>
            </w:r>
            <w:proofErr w:type="gramStart"/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odpad - tráva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20 02 01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 xml:space="preserve">biologicky rozložitelný </w:t>
            </w:r>
            <w:proofErr w:type="gramStart"/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odpad - větve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20 03 01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směsný komunální odpad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20 03 07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objemný odpad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XXX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sz w:val="18"/>
                <w:szCs w:val="18"/>
                <w:lang w:eastAsia="cs-CZ"/>
              </w:rPr>
              <w:t> </w:t>
            </w:r>
          </w:p>
        </w:tc>
      </w:tr>
      <w:tr w:rsidR="001C613D" w:rsidRPr="001C613D" w:rsidTr="001C613D">
        <w:trPr>
          <w:trHeight w:val="122"/>
          <w:jc w:val="right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Poznámky:</w:t>
            </w: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9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eastAsia="cs-CZ"/>
              </w:rPr>
              <w:t>"ZVÝHODNĚNÁ Zákl. cena" je platná v případě využití dopravy společnosti Frýdecká skládka, a.s.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18"/>
                <w:szCs w:val="18"/>
                <w:lang w:eastAsia="cs-CZ"/>
              </w:rPr>
            </w:pPr>
          </w:p>
        </w:tc>
      </w:tr>
      <w:tr w:rsidR="001C613D" w:rsidRPr="001C613D" w:rsidTr="001C613D">
        <w:trPr>
          <w:trHeight w:val="231"/>
          <w:jc w:val="right"/>
        </w:trPr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C613D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odpady přijaty na plochu k biologické úpravě odpadů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</w:tbl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p w:rsidR="001C613D" w:rsidRDefault="001C613D" w:rsidP="001C613D"/>
    <w:tbl>
      <w:tblPr>
        <w:tblW w:w="1052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7"/>
        <w:gridCol w:w="1148"/>
        <w:gridCol w:w="1432"/>
        <w:gridCol w:w="3271"/>
      </w:tblGrid>
      <w:tr w:rsidR="001C613D" w:rsidRPr="001C613D" w:rsidTr="00692BA0">
        <w:trPr>
          <w:trHeight w:val="219"/>
          <w:jc w:val="right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Příloha č. 4</w:t>
            </w:r>
          </w:p>
        </w:tc>
      </w:tr>
      <w:tr w:rsidR="001C613D" w:rsidRPr="001C613D" w:rsidTr="00692BA0">
        <w:trPr>
          <w:trHeight w:val="186"/>
          <w:jc w:val="right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cs-CZ"/>
              </w:rPr>
              <w:t>Náš svět, příspěvková organizace</w:t>
            </w:r>
          </w:p>
        </w:tc>
      </w:tr>
      <w:tr w:rsidR="001C613D" w:rsidRPr="001C613D" w:rsidTr="00692BA0">
        <w:trPr>
          <w:trHeight w:val="186"/>
          <w:jc w:val="right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cs-CZ"/>
              </w:rPr>
              <w:t>400/09/056 - dodatek č. 11</w:t>
            </w:r>
          </w:p>
        </w:tc>
      </w:tr>
      <w:tr w:rsidR="001C613D" w:rsidRPr="001C613D" w:rsidTr="00692BA0">
        <w:trPr>
          <w:trHeight w:val="219"/>
          <w:jc w:val="right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10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6"/>
                <w:szCs w:val="26"/>
                <w:lang w:eastAsia="cs-CZ"/>
              </w:rPr>
            </w:pPr>
            <w:r w:rsidRPr="001C613D">
              <w:rPr>
                <w:rFonts w:ascii="Tahoma" w:eastAsia="Times New Roman" w:hAnsi="Tahoma" w:cs="Tahoma"/>
                <w:b/>
                <w:bCs/>
                <w:color w:val="FFFFFF"/>
                <w:sz w:val="26"/>
                <w:szCs w:val="26"/>
                <w:lang w:eastAsia="cs-CZ"/>
              </w:rPr>
              <w:t>ZAJIŠTĚNÍ PŘEPRAVY ODPADŮ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6"/>
                <w:szCs w:val="26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DRUH VOZIDLA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NAKLÁDKA</w:t>
            </w:r>
          </w:p>
        </w:tc>
        <w:tc>
          <w:tcPr>
            <w:tcW w:w="3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VYKLÁDKA</w:t>
            </w:r>
          </w:p>
        </w:tc>
        <w:tc>
          <w:tcPr>
            <w:tcW w:w="3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 xml:space="preserve">v Kč/km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v Kč/15 min</w:t>
            </w:r>
          </w:p>
        </w:tc>
        <w:tc>
          <w:tcPr>
            <w:tcW w:w="3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92BA0" w:rsidRPr="001C613D" w:rsidTr="00692BA0">
        <w:trPr>
          <w:trHeight w:val="242"/>
          <w:jc w:val="right"/>
        </w:trPr>
        <w:tc>
          <w:tcPr>
            <w:tcW w:w="4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Vozidlo s hákovým </w:t>
            </w:r>
            <w:proofErr w:type="gram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nosičem - kontejner</w:t>
            </w:r>
            <w:proofErr w:type="gram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ABROLL (2-osé vozidlo)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Default="00692BA0" w:rsidP="00692BA0">
            <w:pPr>
              <w:jc w:val="center"/>
            </w:pPr>
            <w:r w:rsidRPr="006506F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kontejnery o objemu 10-25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, možnost přepravy NO </w:t>
            </w:r>
          </w:p>
        </w:tc>
      </w:tr>
      <w:tr w:rsidR="00692BA0" w:rsidRPr="001C613D" w:rsidTr="00692BA0">
        <w:trPr>
          <w:trHeight w:val="263"/>
          <w:jc w:val="right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Vozidlo s hákovým </w:t>
            </w:r>
            <w:proofErr w:type="gram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nosičem - kontejner</w:t>
            </w:r>
            <w:proofErr w:type="gram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ABROLL (3-osé vozidlo)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Default="00692BA0" w:rsidP="00692BA0">
            <w:pPr>
              <w:jc w:val="center"/>
            </w:pPr>
            <w:r w:rsidRPr="006506F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kontejnery o objemu 25-40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692BA0" w:rsidRPr="001C613D" w:rsidTr="00692BA0">
        <w:trPr>
          <w:trHeight w:val="263"/>
          <w:jc w:val="right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Vozidlo s hákovým nosičem a s vlekem - 2 x </w:t>
            </w:r>
            <w:proofErr w:type="gram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kontejner  ABROLL</w:t>
            </w:r>
            <w:proofErr w:type="gram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Default="00692BA0" w:rsidP="00692BA0">
            <w:pPr>
              <w:jc w:val="center"/>
            </w:pPr>
            <w:r w:rsidRPr="00C415D0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najednou 2 ks kontejneru o objemu 25-40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692BA0" w:rsidRPr="001C613D" w:rsidTr="00692BA0">
        <w:trPr>
          <w:trHeight w:val="242"/>
          <w:jc w:val="right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Vozidlo s ramenovým </w:t>
            </w:r>
            <w:proofErr w:type="gram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nosičem - kontejner</w:t>
            </w:r>
            <w:proofErr w:type="gram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Bikran</w:t>
            </w:r>
            <w:proofErr w:type="spell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(vanový)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Default="00692BA0" w:rsidP="00692BA0">
            <w:pPr>
              <w:jc w:val="center"/>
            </w:pPr>
            <w:r w:rsidRPr="00C415D0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kontejnery o objemu 5-10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692BA0" w:rsidRPr="001C613D" w:rsidTr="00692BA0">
        <w:trPr>
          <w:trHeight w:val="242"/>
          <w:jc w:val="right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Vozidlo s ramenovým nosičem a s vlekem </w:t>
            </w:r>
            <w:proofErr w:type="gram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-  2</w:t>
            </w:r>
            <w:proofErr w:type="gram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x kontejner </w:t>
            </w:r>
            <w:proofErr w:type="spell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Bikran</w:t>
            </w:r>
            <w:proofErr w:type="spell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(vanový)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Default="00692BA0" w:rsidP="00692BA0">
            <w:pPr>
              <w:jc w:val="center"/>
            </w:pPr>
            <w:r w:rsidRPr="00C415D0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najednou 2 ks kontejneru o objemu 5-10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 xml:space="preserve">3 </w:t>
            </w:r>
          </w:p>
        </w:tc>
      </w:tr>
      <w:tr w:rsidR="00692BA0" w:rsidRPr="001C613D" w:rsidTr="00692BA0">
        <w:trPr>
          <w:trHeight w:val="242"/>
          <w:jc w:val="right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Vozidlo s ramenovým nosičem a s vlekem </w:t>
            </w:r>
            <w:proofErr w:type="gram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-  3</w:t>
            </w:r>
            <w:proofErr w:type="gram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x kontejner </w:t>
            </w:r>
            <w:proofErr w:type="spell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Bikran</w:t>
            </w:r>
            <w:proofErr w:type="spell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(vanový)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Default="00692BA0" w:rsidP="00692BA0">
            <w:pPr>
              <w:jc w:val="center"/>
            </w:pPr>
            <w:r w:rsidRPr="00C415D0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najednou 3 ks kontejneru o objemu 5-10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 xml:space="preserve">3 </w:t>
            </w:r>
          </w:p>
        </w:tc>
      </w:tr>
      <w:tr w:rsidR="00692BA0" w:rsidRPr="001C613D" w:rsidTr="00692BA0">
        <w:trPr>
          <w:trHeight w:val="242"/>
          <w:jc w:val="right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Vozidlo skříňové s hydraulickým čelem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Default="00692BA0" w:rsidP="00692BA0">
            <w:pPr>
              <w:jc w:val="center"/>
            </w:pPr>
            <w:r w:rsidRPr="00C415D0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volně ložený odpad, možnost přepravy NO </w:t>
            </w:r>
          </w:p>
        </w:tc>
      </w:tr>
      <w:tr w:rsidR="00692BA0" w:rsidRPr="001C613D" w:rsidTr="00692BA0">
        <w:trPr>
          <w:trHeight w:val="242"/>
          <w:jc w:val="right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Vozidlo s ramenovým nosičem do 5 </w:t>
            </w:r>
            <w:proofErr w:type="gram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tun - kontejner</w:t>
            </w:r>
            <w:proofErr w:type="gram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Bikran</w:t>
            </w:r>
            <w:proofErr w:type="spell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(vanový)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Default="00692BA0" w:rsidP="00692BA0">
            <w:pPr>
              <w:jc w:val="center"/>
            </w:pPr>
            <w:r w:rsidRPr="00C415D0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kontejnery o objemu 1-2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</w:tr>
      <w:tr w:rsidR="00692BA0" w:rsidRPr="001C613D" w:rsidTr="00692BA0">
        <w:trPr>
          <w:trHeight w:val="242"/>
          <w:jc w:val="right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Vozidlo valník se sklápěcím čelem do 5 tun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0" w:rsidRDefault="00692BA0" w:rsidP="00692BA0">
            <w:pPr>
              <w:jc w:val="center"/>
            </w:pPr>
            <w:r w:rsidRPr="00C415D0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BA0" w:rsidRPr="001C613D" w:rsidRDefault="00692BA0" w:rsidP="00692B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volně ložený odpad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 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PRONÁJEM KONTEJNERU / TYP KONTEJNERU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 xml:space="preserve">ČÁSTKA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OBJEM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 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v Kč/den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KONTEJNERU</w:t>
            </w: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Pronájem kontejneru ABROLL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10-35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krátkodobý pronájem do 1 měsíce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10-35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dlouhodobý pronájem nad 1 měsíc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Pronájem kontejneru </w:t>
            </w:r>
            <w:proofErr w:type="gram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ABROLL - KLEC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15-30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krátkodobý pronájem do 1 měsíce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15-30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dlouhodobý pronájem nad 1 měsíc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Pronájem kontejneru </w:t>
            </w:r>
            <w:proofErr w:type="spell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Bikran</w:t>
            </w:r>
            <w:proofErr w:type="spell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(vanový)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5-10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krátkodobý pronájem do 1 měsíce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5-10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dlouhodobý pronájem nad 1 měsíc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Pronájem kontejneru </w:t>
            </w:r>
            <w:proofErr w:type="spellStart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Bikran</w:t>
            </w:r>
            <w:proofErr w:type="spellEnd"/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 xml:space="preserve"> (vanový)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1-2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krátkodobý pronájem do 1 měsíce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1-2 m</w:t>
            </w: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dlouhodobý pronájem nad 1 měsíc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V den přistavení a odvozu je pronájem ZDARMA.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cs-CZ"/>
              </w:rPr>
              <w:t>v Kč/hod.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32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eastAsia="cs-CZ"/>
              </w:rPr>
            </w:pPr>
          </w:p>
        </w:tc>
      </w:tr>
      <w:tr w:rsidR="001C613D" w:rsidRPr="001C613D" w:rsidTr="00692BA0">
        <w:trPr>
          <w:trHeight w:val="263"/>
          <w:jc w:val="right"/>
        </w:trPr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Práce závozníka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1C613D" w:rsidRPr="001C613D" w:rsidTr="00692BA0">
        <w:trPr>
          <w:trHeight w:val="242"/>
          <w:jc w:val="right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  <w:r w:rsidRPr="001C613D"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  <w:t>Ceny uvedeny v Kč bez DPH.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3D" w:rsidRPr="001C613D" w:rsidRDefault="001C613D" w:rsidP="001C6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C613D" w:rsidRDefault="001C613D" w:rsidP="00692BA0">
      <w:bookmarkStart w:id="0" w:name="_GoBack"/>
      <w:bookmarkEnd w:id="0"/>
    </w:p>
    <w:sectPr w:rsidR="001C613D" w:rsidSect="001C6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3D"/>
    <w:rsid w:val="00003F10"/>
    <w:rsid w:val="001C613D"/>
    <w:rsid w:val="0069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023A"/>
  <w15:chartTrackingRefBased/>
  <w15:docId w15:val="{3D255D51-492F-4B6A-8C91-5E015CE5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Partilová</dc:creator>
  <cp:keywords/>
  <dc:description/>
  <cp:lastModifiedBy>Renáta Partilová</cp:lastModifiedBy>
  <cp:revision>2</cp:revision>
  <dcterms:created xsi:type="dcterms:W3CDTF">2021-02-02T12:40:00Z</dcterms:created>
  <dcterms:modified xsi:type="dcterms:W3CDTF">2021-02-02T12:53:00Z</dcterms:modified>
</cp:coreProperties>
</file>