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F1427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RÁ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MCOV</w:t>
      </w:r>
      <w:r>
        <w:rPr>
          <w:rFonts w:ascii="Times New Roman" w:hAnsi="Times New Roman"/>
          <w:b/>
          <w:bCs/>
          <w:sz w:val="28"/>
          <w:szCs w:val="28"/>
        </w:rPr>
        <w:t xml:space="preserve">Á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KUPN</w:t>
      </w:r>
      <w:r>
        <w:rPr>
          <w:rFonts w:ascii="Times New Roman" w:hAnsi="Times New Roman"/>
          <w:b/>
          <w:bCs/>
          <w:sz w:val="28"/>
          <w:szCs w:val="28"/>
        </w:rPr>
        <w:t xml:space="preserve">Í 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>SMLOUVA O POSKYTOV</w:t>
      </w:r>
      <w:r>
        <w:rPr>
          <w:rFonts w:ascii="Times New Roman" w:hAnsi="Times New Roman"/>
          <w:b/>
          <w:bCs/>
          <w:sz w:val="28"/>
          <w:szCs w:val="28"/>
        </w:rPr>
        <w:t>ÁNÍ   NÁHRADNÍHO PLNĚNÍ ROK 2020</w:t>
      </w:r>
    </w:p>
    <w:p w14:paraId="4284EA65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141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20F073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141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B51165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2"/>
          <w:szCs w:val="22"/>
        </w:rPr>
        <w:t>PREAMBULE</w:t>
      </w:r>
    </w:p>
    <w:p w14:paraId="5F690A36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Od 1.1.2012 došlo k 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výrazn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fr-FR"/>
        </w:rPr>
        <w:t>é</w:t>
      </w:r>
      <w:r>
        <w:rPr>
          <w:rFonts w:ascii="Times New Roman" w:hAnsi="Times New Roman"/>
          <w:i/>
          <w:iCs/>
          <w:sz w:val="22"/>
          <w:szCs w:val="22"/>
        </w:rPr>
        <w:t xml:space="preserve">mu omezení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celkov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fr-FR"/>
        </w:rPr>
        <w:t>é</w:t>
      </w:r>
      <w:r>
        <w:rPr>
          <w:rFonts w:ascii="Times New Roman" w:hAnsi="Times New Roman"/>
          <w:i/>
          <w:iCs/>
          <w:sz w:val="22"/>
          <w:szCs w:val="22"/>
        </w:rPr>
        <w:t xml:space="preserve">ho objemu, který bude schopen každý zaměstnavatel osob se zdravotním postižením - v rámci tzv. náhradního plnění fakturovat. Nově se zavádí limit ve výši </w:t>
      </w:r>
    </w:p>
    <w:p w14:paraId="5BB99C83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36-ti násobku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průměrn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i/>
          <w:iCs/>
          <w:sz w:val="22"/>
          <w:szCs w:val="22"/>
        </w:rPr>
        <w:t>mzdy za 1-3 kalendářní čtvrtletí</w:t>
      </w:r>
      <w:r>
        <w:rPr>
          <w:rFonts w:ascii="Times New Roman" w:hAnsi="Times New Roman"/>
          <w:i/>
          <w:iCs/>
          <w:sz w:val="22"/>
          <w:szCs w:val="22"/>
          <w:lang w:val="fr-FR"/>
        </w:rPr>
        <w:t>; orienta</w:t>
      </w:r>
      <w:r>
        <w:rPr>
          <w:rFonts w:ascii="Times New Roman" w:hAnsi="Times New Roman"/>
          <w:i/>
          <w:iCs/>
          <w:sz w:val="22"/>
          <w:szCs w:val="22"/>
        </w:rPr>
        <w:t>čně tedy ve výš</w:t>
      </w:r>
      <w:r>
        <w:rPr>
          <w:rFonts w:ascii="Times New Roman" w:hAnsi="Times New Roman"/>
          <w:i/>
          <w:iCs/>
          <w:sz w:val="22"/>
          <w:szCs w:val="22"/>
          <w:lang w:val="it-IT"/>
        </w:rPr>
        <w:t>i cca 904 tis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íc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korun českých; kterou bude schopen za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každ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fr-FR"/>
        </w:rPr>
        <w:t>é</w:t>
      </w:r>
      <w:r>
        <w:rPr>
          <w:rFonts w:ascii="Times New Roman" w:hAnsi="Times New Roman"/>
          <w:i/>
          <w:iCs/>
          <w:sz w:val="22"/>
          <w:szCs w:val="22"/>
        </w:rPr>
        <w:t>ho sv</w:t>
      </w:r>
      <w:r>
        <w:rPr>
          <w:rFonts w:ascii="Times New Roman" w:hAnsi="Times New Roman"/>
          <w:i/>
          <w:iCs/>
          <w:sz w:val="22"/>
          <w:szCs w:val="22"/>
          <w:lang w:val="fr-FR"/>
        </w:rPr>
        <w:t>é</w:t>
      </w:r>
      <w:r>
        <w:rPr>
          <w:rFonts w:ascii="Times New Roman" w:hAnsi="Times New Roman"/>
          <w:i/>
          <w:iCs/>
          <w:sz w:val="22"/>
          <w:szCs w:val="22"/>
        </w:rPr>
        <w:t xml:space="preserve">ho zaměstnance se zdravotním postižením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zaměstnan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fr-FR"/>
        </w:rPr>
        <w:t>é</w:t>
      </w:r>
      <w:r>
        <w:rPr>
          <w:rFonts w:ascii="Times New Roman" w:hAnsi="Times New Roman"/>
          <w:i/>
          <w:iCs/>
          <w:sz w:val="22"/>
          <w:szCs w:val="22"/>
        </w:rPr>
        <w:t>ho v předchozím kalendářním roce</w:t>
      </w:r>
      <w:r>
        <w:rPr>
          <w:rFonts w:ascii="Times New Roman" w:hAnsi="Times New Roman"/>
          <w:b/>
          <w:bCs/>
          <w:sz w:val="22"/>
          <w:szCs w:val="22"/>
        </w:rPr>
        <w:t xml:space="preserve"> v součtu všem svým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odbě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it-IT"/>
        </w:rPr>
        <w:t>ratel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ům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(na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vš</w:t>
      </w:r>
      <w:r>
        <w:rPr>
          <w:rFonts w:ascii="Times New Roman" w:hAnsi="Times New Roman"/>
          <w:b/>
          <w:bCs/>
          <w:sz w:val="22"/>
          <w:szCs w:val="22"/>
          <w:lang w:val="de-DE"/>
        </w:rPr>
        <w:t>echna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de-DE"/>
        </w:rPr>
        <w:t xml:space="preserve"> I</w:t>
      </w:r>
      <w:r>
        <w:rPr>
          <w:rFonts w:ascii="Times New Roman" w:hAnsi="Times New Roman"/>
          <w:b/>
          <w:bCs/>
          <w:sz w:val="22"/>
          <w:szCs w:val="22"/>
        </w:rPr>
        <w:t>Č) za celý kalendářní rok fakturovat.</w:t>
      </w:r>
    </w:p>
    <w:p w14:paraId="7AB63583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B2FE052" w14:textId="7432E971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V návaznosti na to Vás upozorňujeme , že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daňov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b/>
          <w:bCs/>
          <w:sz w:val="22"/>
          <w:szCs w:val="22"/>
        </w:rPr>
        <w:t>doklady vystaven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b/>
          <w:bCs/>
          <w:sz w:val="22"/>
          <w:szCs w:val="22"/>
        </w:rPr>
        <w:t>v roce 202</w:t>
      </w:r>
      <w:r w:rsidR="00C434A6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, nebudou automaticky s náhradním plněním, ale až po vložení na server MPSV a odsou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D47F5F9" wp14:editId="0CB41ABE">
            <wp:simplePos x="0" y="0"/>
            <wp:positionH relativeFrom="page">
              <wp:posOffset>3510027</wp:posOffset>
            </wp:positionH>
            <wp:positionV relativeFrom="page">
              <wp:posOffset>609600</wp:posOffset>
            </wp:positionV>
            <wp:extent cx="891588" cy="852452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5" y="21601"/>
                <wp:lineTo x="21605" y="0"/>
                <wp:lineTo x="0" y="0"/>
              </wp:wrapPolygon>
            </wp:wrapThrough>
            <wp:docPr id="1073741825" name="officeArt object" descr="PastedGraphic-1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Graphic-1.tiff" descr="PastedGraphic-1.tiff"/>
                    <pic:cNvPicPr>
                      <a:picLocks noChangeAspect="1"/>
                    </pic:cNvPicPr>
                  </pic:nvPicPr>
                  <pic:blipFill>
                    <a:blip r:embed="rId7"/>
                    <a:srcRect t="5408" b="5408"/>
                    <a:stretch>
                      <a:fillRect/>
                    </a:stretch>
                  </pic:blipFill>
                  <pic:spPr>
                    <a:xfrm>
                      <a:off x="0" y="0"/>
                      <a:ext cx="891588" cy="852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2"/>
          <w:szCs w:val="22"/>
        </w:rPr>
        <w:t>hlasení.</w:t>
      </w:r>
    </w:p>
    <w:p w14:paraId="36BD7BD6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E44969D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852BEA8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1. SMLUVNÍ </w:t>
      </w:r>
      <w:r>
        <w:rPr>
          <w:rFonts w:ascii="Times New Roman" w:hAnsi="Times New Roman"/>
          <w:b/>
          <w:bCs/>
          <w:sz w:val="22"/>
          <w:szCs w:val="22"/>
          <w:lang w:val="de-DE"/>
        </w:rPr>
        <w:t>STRANY</w:t>
      </w:r>
    </w:p>
    <w:p w14:paraId="296900A9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141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4B0DC4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 Smluvní strany</w:t>
      </w:r>
    </w:p>
    <w:p w14:paraId="265BDECA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D7EA2E8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Firma :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TEMPO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de-DE"/>
        </w:rPr>
        <w:t>HOSTINN</w:t>
      </w:r>
      <w:r>
        <w:rPr>
          <w:rFonts w:ascii="Times New Roman" w:hAnsi="Times New Roman"/>
          <w:b/>
          <w:bCs/>
          <w:i/>
          <w:iCs/>
          <w:sz w:val="22"/>
          <w:szCs w:val="22"/>
          <w:lang w:val="pt-PT"/>
        </w:rPr>
        <w:t>É</w:t>
      </w:r>
      <w:r w:rsidR="00346CB0">
        <w:rPr>
          <w:rFonts w:ascii="Times New Roman" w:hAnsi="Times New Roman"/>
          <w:b/>
          <w:bCs/>
          <w:i/>
          <w:iCs/>
          <w:sz w:val="22"/>
          <w:szCs w:val="22"/>
          <w:lang w:val="pt-PT"/>
        </w:rPr>
        <w:t xml:space="preserve"> -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reklama obchod služby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pt-PT"/>
        </w:rPr>
        <w:t xml:space="preserve"> s.r.o.</w:t>
      </w:r>
    </w:p>
    <w:p w14:paraId="6E3C689C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Sí</w:t>
      </w:r>
      <w:proofErr w:type="spellEnd"/>
      <w:r>
        <w:rPr>
          <w:rFonts w:ascii="Times New Roman" w:hAnsi="Times New Roman"/>
          <w:sz w:val="22"/>
          <w:szCs w:val="22"/>
          <w:lang w:val="da-DK"/>
        </w:rPr>
        <w:t>dlem :</w:t>
      </w:r>
      <w:r>
        <w:rPr>
          <w:rFonts w:ascii="Times New Roman" w:hAnsi="Times New Roman"/>
          <w:sz w:val="22"/>
          <w:szCs w:val="22"/>
          <w:lang w:val="da-DK"/>
        </w:rPr>
        <w:tab/>
      </w:r>
      <w:r>
        <w:rPr>
          <w:rFonts w:ascii="Times New Roman" w:hAnsi="Times New Roman"/>
          <w:sz w:val="22"/>
          <w:szCs w:val="22"/>
          <w:lang w:val="da-DK"/>
        </w:rPr>
        <w:tab/>
      </w:r>
      <w:r>
        <w:rPr>
          <w:rFonts w:ascii="Times New Roman" w:hAnsi="Times New Roman"/>
          <w:sz w:val="22"/>
          <w:szCs w:val="22"/>
          <w:lang w:val="da-DK"/>
        </w:rPr>
        <w:tab/>
      </w:r>
      <w:r>
        <w:rPr>
          <w:rFonts w:ascii="Times New Roman" w:hAnsi="Times New Roman"/>
          <w:sz w:val="22"/>
          <w:szCs w:val="22"/>
          <w:lang w:val="da-DK"/>
        </w:rPr>
        <w:tab/>
      </w:r>
      <w:r>
        <w:rPr>
          <w:rFonts w:ascii="Times New Roman" w:hAnsi="Times New Roman"/>
          <w:sz w:val="22"/>
          <w:szCs w:val="22"/>
          <w:lang w:val="da-DK"/>
        </w:rPr>
        <w:tab/>
      </w: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Nádražní 380 , 543 71 </w:t>
      </w:r>
      <w:proofErr w:type="spellStart"/>
      <w:r>
        <w:rPr>
          <w:rFonts w:ascii="Times New Roman" w:hAnsi="Times New Roman"/>
          <w:b/>
          <w:bCs/>
          <w:i/>
          <w:iCs/>
          <w:sz w:val="22"/>
          <w:szCs w:val="22"/>
        </w:rPr>
        <w:t>Hostinn</w:t>
      </w:r>
      <w:proofErr w:type="spellEnd"/>
      <w:r>
        <w:rPr>
          <w:rFonts w:ascii="Times New Roman" w:hAnsi="Times New Roman"/>
          <w:b/>
          <w:bCs/>
          <w:i/>
          <w:iCs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E8609B5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</w:t>
      </w:r>
      <w:r>
        <w:rPr>
          <w:rFonts w:ascii="Times New Roman" w:hAnsi="Times New Roman"/>
          <w:sz w:val="22"/>
          <w:szCs w:val="22"/>
          <w:lang w:val="da-DK"/>
        </w:rPr>
        <w:t>O:</w:t>
      </w:r>
      <w:r>
        <w:rPr>
          <w:rFonts w:ascii="Times New Roman" w:hAnsi="Times New Roman"/>
          <w:sz w:val="22"/>
          <w:szCs w:val="22"/>
          <w:lang w:val="da-DK"/>
        </w:rPr>
        <w:tab/>
      </w:r>
      <w:r>
        <w:rPr>
          <w:rFonts w:ascii="Times New Roman" w:hAnsi="Times New Roman"/>
          <w:sz w:val="22"/>
          <w:szCs w:val="22"/>
          <w:lang w:val="da-DK"/>
        </w:rPr>
        <w:tab/>
      </w:r>
      <w:r>
        <w:rPr>
          <w:rFonts w:ascii="Times New Roman" w:hAnsi="Times New Roman"/>
          <w:sz w:val="22"/>
          <w:szCs w:val="22"/>
          <w:lang w:val="da-DK"/>
        </w:rPr>
        <w:tab/>
      </w:r>
      <w:r>
        <w:rPr>
          <w:rFonts w:ascii="Times New Roman" w:hAnsi="Times New Roman"/>
          <w:sz w:val="22"/>
          <w:szCs w:val="22"/>
          <w:lang w:val="da-DK"/>
        </w:rPr>
        <w:tab/>
      </w:r>
      <w:r>
        <w:rPr>
          <w:rFonts w:ascii="Times New Roman" w:hAnsi="Times New Roman"/>
          <w:sz w:val="22"/>
          <w:szCs w:val="22"/>
          <w:lang w:val="da-DK"/>
        </w:rPr>
        <w:tab/>
      </w:r>
      <w:r>
        <w:rPr>
          <w:rFonts w:ascii="Times New Roman" w:hAnsi="Times New Roman"/>
          <w:sz w:val="22"/>
          <w:szCs w:val="22"/>
          <w:lang w:val="da-DK"/>
        </w:rPr>
        <w:tab/>
      </w:r>
      <w:r>
        <w:rPr>
          <w:rFonts w:ascii="Times New Roman" w:hAnsi="Times New Roman"/>
          <w:b/>
          <w:bCs/>
          <w:i/>
          <w:iCs/>
          <w:sz w:val="22"/>
          <w:szCs w:val="22"/>
        </w:rPr>
        <w:t>260 07 886</w:t>
      </w:r>
    </w:p>
    <w:p w14:paraId="172F20ED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i/>
          <w:iCs/>
          <w:sz w:val="22"/>
          <w:szCs w:val="22"/>
        </w:rPr>
        <w:t>CZ28805160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Zastoupena jednatelem společnosti 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i/>
          <w:iCs/>
          <w:sz w:val="22"/>
          <w:szCs w:val="22"/>
          <w:lang w:val="da-DK"/>
        </w:rPr>
        <w:t>Andreou Hákovou</w:t>
      </w:r>
    </w:p>
    <w:p w14:paraId="060ED21C" w14:textId="09A9BE3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Číslo bankovního úč</w:t>
      </w:r>
      <w:r>
        <w:rPr>
          <w:rFonts w:ascii="Times New Roman" w:hAnsi="Times New Roman"/>
          <w:sz w:val="22"/>
          <w:szCs w:val="22"/>
          <w:lang w:val="fr-FR"/>
        </w:rPr>
        <w:t>tu :</w:t>
      </w:r>
      <w:r>
        <w:rPr>
          <w:rFonts w:ascii="Times New Roman" w:hAnsi="Times New Roman"/>
          <w:sz w:val="22"/>
          <w:szCs w:val="22"/>
          <w:lang w:val="fr-FR"/>
        </w:rPr>
        <w:tab/>
      </w:r>
      <w:r>
        <w:rPr>
          <w:rFonts w:ascii="Times New Roman" w:hAnsi="Times New Roman"/>
          <w:sz w:val="22"/>
          <w:szCs w:val="22"/>
          <w:lang w:val="fr-FR"/>
        </w:rPr>
        <w:tab/>
      </w:r>
      <w:r>
        <w:rPr>
          <w:rFonts w:ascii="Times New Roman" w:hAnsi="Times New Roman"/>
          <w:sz w:val="22"/>
          <w:szCs w:val="22"/>
          <w:lang w:val="fr-FR"/>
        </w:rPr>
        <w:tab/>
      </w:r>
      <w:r>
        <w:rPr>
          <w:rFonts w:ascii="Times New Roman" w:hAnsi="Times New Roman"/>
          <w:sz w:val="22"/>
          <w:szCs w:val="22"/>
          <w:lang w:val="fr-FR"/>
        </w:rPr>
        <w:tab/>
      </w:r>
    </w:p>
    <w:p w14:paraId="019F1D85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Společnost je zapsaná u </w:t>
      </w:r>
      <w:proofErr w:type="spellStart"/>
      <w:r>
        <w:rPr>
          <w:rFonts w:ascii="Times New Roman" w:hAnsi="Times New Roman"/>
          <w:sz w:val="22"/>
          <w:szCs w:val="22"/>
        </w:rPr>
        <w:t>Krajsk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soudu v Hradci </w:t>
      </w:r>
      <w:proofErr w:type="spellStart"/>
      <w:r>
        <w:rPr>
          <w:rFonts w:ascii="Times New Roman" w:hAnsi="Times New Roman"/>
          <w:sz w:val="22"/>
          <w:szCs w:val="22"/>
        </w:rPr>
        <w:t>Králov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nl-NL"/>
        </w:rPr>
        <w:t>vlo</w:t>
      </w:r>
      <w:proofErr w:type="spellStart"/>
      <w:r>
        <w:rPr>
          <w:rFonts w:ascii="Times New Roman" w:hAnsi="Times New Roman"/>
          <w:sz w:val="22"/>
          <w:szCs w:val="22"/>
        </w:rPr>
        <w:t>žka</w:t>
      </w:r>
      <w:proofErr w:type="spellEnd"/>
      <w:r>
        <w:rPr>
          <w:rFonts w:ascii="Times New Roman" w:hAnsi="Times New Roman"/>
          <w:sz w:val="22"/>
          <w:szCs w:val="22"/>
        </w:rPr>
        <w:t xml:space="preserve"> 28327, </w:t>
      </w:r>
      <w:proofErr w:type="spellStart"/>
      <w:r>
        <w:rPr>
          <w:rFonts w:ascii="Times New Roman" w:hAnsi="Times New Roman"/>
          <w:sz w:val="22"/>
          <w:szCs w:val="22"/>
        </w:rPr>
        <w:t>oddí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>l C</w:t>
      </w:r>
    </w:p>
    <w:p w14:paraId="503C2446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(dále jen „ </w:t>
      </w:r>
      <w:r>
        <w:rPr>
          <w:rFonts w:ascii="Times New Roman" w:hAnsi="Times New Roman"/>
          <w:b/>
          <w:bCs/>
          <w:sz w:val="22"/>
          <w:szCs w:val="22"/>
        </w:rPr>
        <w:t>dodavatel“</w:t>
      </w:r>
      <w:r>
        <w:rPr>
          <w:rFonts w:ascii="Times New Roman" w:hAnsi="Times New Roman"/>
          <w:sz w:val="22"/>
          <w:szCs w:val="22"/>
        </w:rPr>
        <w:t>)</w:t>
      </w:r>
    </w:p>
    <w:p w14:paraId="2E486AAC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31143D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14:paraId="14E23424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F70399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Odběratel :                                     </w:t>
      </w:r>
    </w:p>
    <w:p w14:paraId="5351D91A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Sdru</w:t>
      </w:r>
      <w:r>
        <w:rPr>
          <w:rFonts w:ascii="Times New Roman" w:hAnsi="Times New Roman"/>
          <w:b/>
          <w:bCs/>
          <w:sz w:val="24"/>
          <w:szCs w:val="24"/>
        </w:rPr>
        <w:t>žení ozdravoven a léčeben okresu Trutnov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06029018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Sí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dlem :</w:t>
      </w:r>
      <w:r>
        <w:rPr>
          <w:rFonts w:ascii="Times New Roman" w:hAnsi="Times New Roman"/>
          <w:sz w:val="24"/>
          <w:szCs w:val="24"/>
        </w:rPr>
        <w:t xml:space="preserve">    Procházková 818, 541 01 Trutnov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</w:p>
    <w:p w14:paraId="2B5E8D6F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  <w:lang w:val="da-DK"/>
        </w:rPr>
        <w:t>O:</w:t>
      </w:r>
      <w:r>
        <w:rPr>
          <w:rFonts w:ascii="Times New Roman" w:hAnsi="Times New Roman"/>
          <w:sz w:val="24"/>
          <w:szCs w:val="24"/>
          <w:lang w:val="da-DK"/>
        </w:rPr>
        <w:tab/>
      </w:r>
      <w:r>
        <w:rPr>
          <w:rFonts w:ascii="Times New Roman" w:hAnsi="Times New Roman"/>
          <w:sz w:val="24"/>
          <w:szCs w:val="24"/>
          <w:lang w:val="de-DE"/>
        </w:rPr>
        <w:t xml:space="preserve">     00195201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</w:p>
    <w:p w14:paraId="20F339BB" w14:textId="3760D6B6" w:rsidR="00C434A6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DIČ: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85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Pr="00B85CA9">
        <w:rPr>
          <w:rFonts w:ascii="Times New Roman" w:eastAsia="Times New Roman" w:hAnsi="Times New Roman" w:cs="Times New Roman"/>
          <w:sz w:val="24"/>
          <w:szCs w:val="24"/>
        </w:rPr>
        <w:t>CZ</w:t>
      </w:r>
      <w:r w:rsidRPr="00B85CA9">
        <w:rPr>
          <w:rFonts w:ascii="Times New Roman" w:hAnsi="Times New Roman"/>
          <w:sz w:val="24"/>
          <w:szCs w:val="24"/>
        </w:rPr>
        <w:t>00195201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Zastoupena :</w:t>
      </w:r>
      <w:r>
        <w:rPr>
          <w:rFonts w:ascii="Times New Roman" w:hAnsi="Times New Roman"/>
          <w:sz w:val="24"/>
          <w:szCs w:val="24"/>
        </w:rPr>
        <w:tab/>
      </w:r>
      <w:r w:rsidR="00C434A6">
        <w:rPr>
          <w:rFonts w:ascii="Times New Roman" w:hAnsi="Times New Roman"/>
          <w:sz w:val="24"/>
          <w:szCs w:val="24"/>
        </w:rPr>
        <w:t>SOL Trutnov v zastoupení</w:t>
      </w:r>
    </w:p>
    <w:p w14:paraId="6564B550" w14:textId="2321212B" w:rsidR="008B6E1D" w:rsidRDefault="00C434A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5CA9">
        <w:rPr>
          <w:rFonts w:ascii="Times New Roman" w:hAnsi="Times New Roman"/>
          <w:sz w:val="24"/>
          <w:szCs w:val="24"/>
        </w:rPr>
        <w:t>PharmDr. Janou Třešňákovou</w:t>
      </w:r>
      <w:r w:rsidR="00B85CA9">
        <w:rPr>
          <w:rFonts w:ascii="Times New Roman" w:hAnsi="Times New Roman"/>
          <w:sz w:val="24"/>
          <w:szCs w:val="24"/>
          <w:lang w:val="en-US"/>
        </w:rPr>
        <w:tab/>
      </w:r>
      <w:r w:rsidR="00B85CA9">
        <w:rPr>
          <w:rFonts w:ascii="Times New Roman" w:hAnsi="Times New Roman"/>
          <w:sz w:val="24"/>
          <w:szCs w:val="24"/>
          <w:lang w:val="en-US"/>
        </w:rPr>
        <w:tab/>
      </w:r>
      <w:r w:rsidR="00B85CA9">
        <w:rPr>
          <w:rFonts w:ascii="Times New Roman" w:hAnsi="Times New Roman"/>
          <w:sz w:val="24"/>
          <w:szCs w:val="24"/>
          <w:lang w:val="en-US"/>
        </w:rPr>
        <w:tab/>
      </w:r>
      <w:r w:rsidR="00B85C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638C9DAB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</w:p>
    <w:p w14:paraId="2489A0A2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435D3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odb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ěratel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  <w:lang w:val="de-DE"/>
        </w:rPr>
        <w:t xml:space="preserve">)     </w:t>
      </w:r>
    </w:p>
    <w:p w14:paraId="23F1CABA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AE871" w14:textId="77777777" w:rsidR="00C434A6" w:rsidRDefault="00C434A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243A59B3" w14:textId="1919D0C6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Smluvní strany se dohodly na níže uveden</w:t>
      </w:r>
      <w:r>
        <w:rPr>
          <w:rFonts w:ascii="Times New Roman" w:hAnsi="Times New Roman"/>
          <w:sz w:val="22"/>
          <w:szCs w:val="22"/>
          <w:lang w:val="fr-FR"/>
        </w:rPr>
        <w:t>ém :</w:t>
      </w:r>
    </w:p>
    <w:p w14:paraId="6D8FEF95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5E712E0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II. Smluvní ujednání </w:t>
      </w:r>
    </w:p>
    <w:p w14:paraId="4CCBFD02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48B60334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 . Dodavatel se zavazuje, že na </w:t>
      </w:r>
      <w:proofErr w:type="spellStart"/>
      <w:r>
        <w:rPr>
          <w:rFonts w:ascii="Times New Roman" w:hAnsi="Times New Roman"/>
          <w:sz w:val="22"/>
          <w:szCs w:val="22"/>
        </w:rPr>
        <w:t>odebran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výrobky, zboží  nebo služby poskytne odběrateli náhradní plnění dle znění  zákona č. 435/ 2004 Sb., o zaměstnanosti , ve znění pozdějších předpisů </w:t>
      </w:r>
      <w:r>
        <w:rPr>
          <w:rFonts w:ascii="Times New Roman" w:hAnsi="Times New Roman"/>
          <w:sz w:val="22"/>
          <w:szCs w:val="22"/>
          <w:lang w:val="it-IT"/>
        </w:rPr>
        <w:t>a dal</w:t>
      </w:r>
      <w:r>
        <w:rPr>
          <w:rFonts w:ascii="Times New Roman" w:hAnsi="Times New Roman"/>
          <w:sz w:val="22"/>
          <w:szCs w:val="22"/>
        </w:rPr>
        <w:t>ších související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z</w:t>
      </w:r>
      <w:proofErr w:type="spellStart"/>
      <w:r>
        <w:rPr>
          <w:rFonts w:ascii="Times New Roman" w:hAnsi="Times New Roman"/>
          <w:sz w:val="22"/>
          <w:szCs w:val="22"/>
        </w:rPr>
        <w:t>ákonů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09A5B4B1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351192C3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 Dodavatel se zavazuje, že dle pří</w:t>
      </w:r>
      <w:r>
        <w:rPr>
          <w:rFonts w:ascii="Times New Roman" w:hAnsi="Times New Roman"/>
          <w:sz w:val="22"/>
          <w:szCs w:val="22"/>
          <w:lang w:val="da-DK"/>
        </w:rPr>
        <w:t>slu</w:t>
      </w:r>
      <w:proofErr w:type="spellStart"/>
      <w:r>
        <w:rPr>
          <w:rFonts w:ascii="Times New Roman" w:hAnsi="Times New Roman"/>
          <w:sz w:val="22"/>
          <w:szCs w:val="22"/>
        </w:rPr>
        <w:t>šný</w:t>
      </w:r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z</w:t>
      </w:r>
      <w:proofErr w:type="spellStart"/>
      <w:r>
        <w:rPr>
          <w:rFonts w:ascii="Times New Roman" w:hAnsi="Times New Roman"/>
          <w:sz w:val="22"/>
          <w:szCs w:val="22"/>
        </w:rPr>
        <w:t>ákonů</w:t>
      </w:r>
      <w:proofErr w:type="spellEnd"/>
      <w:r>
        <w:rPr>
          <w:rFonts w:ascii="Times New Roman" w:hAnsi="Times New Roman"/>
          <w:sz w:val="22"/>
          <w:szCs w:val="22"/>
        </w:rPr>
        <w:t xml:space="preserve"> bude řádně o poskytnut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plnění 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st evidenci na serveru MPSV , která bude obsahovat identifikační údaje odběratele a cenu dodaný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v</w:t>
      </w:r>
      <w:proofErr w:type="spellStart"/>
      <w:r>
        <w:rPr>
          <w:rFonts w:ascii="Times New Roman" w:hAnsi="Times New Roman"/>
          <w:sz w:val="22"/>
          <w:szCs w:val="22"/>
        </w:rPr>
        <w:t>ýrobků</w:t>
      </w:r>
      <w:proofErr w:type="spellEnd"/>
      <w:r>
        <w:rPr>
          <w:rFonts w:ascii="Times New Roman" w:hAnsi="Times New Roman"/>
          <w:sz w:val="22"/>
          <w:szCs w:val="22"/>
        </w:rPr>
        <w:t>, nebo služeb nebo zadaných zakázek bez daně z př</w:t>
      </w:r>
      <w:r>
        <w:rPr>
          <w:rFonts w:ascii="Times New Roman" w:hAnsi="Times New Roman"/>
          <w:sz w:val="22"/>
          <w:szCs w:val="22"/>
          <w:lang w:val="pt-PT"/>
        </w:rPr>
        <w:t>idan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hodnoty.</w:t>
      </w:r>
    </w:p>
    <w:p w14:paraId="7E381FF9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4A2F8B31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Dodavatel na vyžádání předloží </w:t>
      </w:r>
      <w:proofErr w:type="spellStart"/>
      <w:r>
        <w:rPr>
          <w:rFonts w:ascii="Times New Roman" w:hAnsi="Times New Roman"/>
          <w:sz w:val="22"/>
          <w:szCs w:val="22"/>
        </w:rPr>
        <w:t>čestn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prohlášení o přepočten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stavu osob se zdravotním postižením.  </w:t>
      </w:r>
    </w:p>
    <w:p w14:paraId="1CFBBAD5" w14:textId="6788E09E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Odběratel může o  potvrzení požádat na E-</w:t>
      </w:r>
      <w:proofErr w:type="spellStart"/>
      <w:r>
        <w:rPr>
          <w:rFonts w:ascii="Times New Roman" w:hAnsi="Times New Roman"/>
          <w:sz w:val="22"/>
          <w:szCs w:val="22"/>
        </w:rPr>
        <w:t>mailov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adrese : </w:t>
      </w:r>
      <w:r w:rsidR="00694119">
        <w:rPr>
          <w:rFonts w:ascii="Times New Roman" w:hAnsi="Times New Roman"/>
          <w:sz w:val="22"/>
          <w:szCs w:val="22"/>
          <w:lang w:val="fr-FR"/>
        </w:rPr>
        <w:t>...</w:t>
      </w:r>
    </w:p>
    <w:p w14:paraId="003B43AA" w14:textId="1164B26A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nebo na telefonním čí</w:t>
      </w:r>
      <w:r>
        <w:rPr>
          <w:rFonts w:ascii="Times New Roman" w:hAnsi="Times New Roman"/>
          <w:sz w:val="22"/>
          <w:szCs w:val="22"/>
          <w:lang w:val="fr-FR"/>
        </w:rPr>
        <w:t xml:space="preserve">sle : . </w:t>
      </w:r>
      <w:r w:rsidR="00694119">
        <w:rPr>
          <w:rFonts w:ascii="Times New Roman" w:hAnsi="Times New Roman"/>
          <w:sz w:val="22"/>
          <w:szCs w:val="22"/>
          <w:lang w:val="fr-FR"/>
        </w:rPr>
        <w:t xml:space="preserve">... </w:t>
      </w:r>
      <w:r>
        <w:rPr>
          <w:rFonts w:ascii="Times New Roman" w:hAnsi="Times New Roman"/>
          <w:sz w:val="22"/>
          <w:szCs w:val="22"/>
          <w:lang w:val="fr-FR"/>
        </w:rPr>
        <w:t>P</w:t>
      </w:r>
      <w:proofErr w:type="spellStart"/>
      <w:r>
        <w:rPr>
          <w:rFonts w:ascii="Times New Roman" w:hAnsi="Times New Roman"/>
          <w:sz w:val="22"/>
          <w:szCs w:val="22"/>
        </w:rPr>
        <w:t>řípadně</w:t>
      </w:r>
      <w:proofErr w:type="spellEnd"/>
      <w:r>
        <w:rPr>
          <w:rFonts w:ascii="Times New Roman" w:hAnsi="Times New Roman"/>
          <w:sz w:val="22"/>
          <w:szCs w:val="22"/>
        </w:rPr>
        <w:t xml:space="preserve">  je může osobně předat odběrateli v sídle dodavatele.</w:t>
      </w:r>
    </w:p>
    <w:p w14:paraId="7C9F92C4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10CE6A62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Odběratel se zavazuje, že bude dodržovat termín splatnosti uvedený </w:t>
      </w:r>
      <w:r>
        <w:rPr>
          <w:rFonts w:ascii="Times New Roman" w:hAnsi="Times New Roman"/>
          <w:sz w:val="22"/>
          <w:szCs w:val="22"/>
          <w:lang w:val="sv-SE"/>
        </w:rPr>
        <w:t>na faktu</w:t>
      </w:r>
      <w:proofErr w:type="spellStart"/>
      <w:r>
        <w:rPr>
          <w:rFonts w:ascii="Times New Roman" w:hAnsi="Times New Roman"/>
          <w:sz w:val="22"/>
          <w:szCs w:val="22"/>
        </w:rPr>
        <w:t>ře</w:t>
      </w:r>
      <w:proofErr w:type="spellEnd"/>
      <w:r>
        <w:rPr>
          <w:rFonts w:ascii="Times New Roman" w:hAnsi="Times New Roman"/>
          <w:sz w:val="22"/>
          <w:szCs w:val="22"/>
        </w:rPr>
        <w:t xml:space="preserve">  a bude řádně a včas za </w:t>
      </w:r>
      <w:proofErr w:type="spellStart"/>
      <w:r>
        <w:rPr>
          <w:rFonts w:ascii="Times New Roman" w:hAnsi="Times New Roman"/>
          <w:sz w:val="22"/>
          <w:szCs w:val="22"/>
        </w:rPr>
        <w:t>dodan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výrobky, zboží nebo služby platit . Za to mu přísluší sleva ve výši 5% z fakturované částky bez DPH.</w:t>
      </w:r>
    </w:p>
    <w:p w14:paraId="59D3F928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340A5F47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0CF60847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55A84B55" w14:textId="77777777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III. Ostatní ujednání </w:t>
      </w:r>
    </w:p>
    <w:p w14:paraId="345ED6EB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567C373" w14:textId="77777777" w:rsidR="008B6E1D" w:rsidRDefault="00B85CA9">
      <w:pPr>
        <w:pStyle w:val="Vchoz"/>
        <w:numPr>
          <w:ilvl w:val="0"/>
          <w:numId w:val="2"/>
        </w:numPr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nabývá účinnost dnem podpisu.</w:t>
      </w:r>
    </w:p>
    <w:p w14:paraId="68C1D097" w14:textId="318DD5B3" w:rsidR="008B6E1D" w:rsidRDefault="00B85CA9">
      <w:pPr>
        <w:pStyle w:val="Vchoz"/>
        <w:numPr>
          <w:ilvl w:val="0"/>
          <w:numId w:val="2"/>
        </w:numPr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Tato smlouva je sjednána na dobu </w:t>
      </w:r>
      <w:proofErr w:type="spellStart"/>
      <w:r>
        <w:rPr>
          <w:rFonts w:ascii="Times New Roman" w:hAnsi="Times New Roman"/>
          <w:sz w:val="22"/>
          <w:szCs w:val="22"/>
        </w:rPr>
        <w:t>urč</w:t>
      </w:r>
      <w:proofErr w:type="spellEnd"/>
      <w:r>
        <w:rPr>
          <w:rFonts w:ascii="Times New Roman" w:hAnsi="Times New Roman"/>
          <w:sz w:val="22"/>
          <w:szCs w:val="22"/>
          <w:lang w:val="pt-PT"/>
        </w:rPr>
        <w:t>itou a to do 31.12.20</w:t>
      </w:r>
      <w:r>
        <w:rPr>
          <w:rFonts w:ascii="Times New Roman" w:hAnsi="Times New Roman"/>
          <w:sz w:val="22"/>
          <w:szCs w:val="22"/>
        </w:rPr>
        <w:t>2</w:t>
      </w:r>
      <w:r w:rsidR="00C434A6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</w:t>
      </w:r>
    </w:p>
    <w:p w14:paraId="6E6C2B70" w14:textId="77777777" w:rsidR="008B6E1D" w:rsidRDefault="00B85CA9">
      <w:pPr>
        <w:pStyle w:val="Vchoz"/>
        <w:numPr>
          <w:ilvl w:val="0"/>
          <w:numId w:val="2"/>
        </w:numPr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je vyhotovena ve dvou exemplářích a každá smluvní strana obdrží po jednom.</w:t>
      </w:r>
    </w:p>
    <w:p w14:paraId="46CB47D2" w14:textId="77777777" w:rsidR="008B6E1D" w:rsidRDefault="00B85CA9">
      <w:pPr>
        <w:pStyle w:val="Vchoz"/>
        <w:numPr>
          <w:ilvl w:val="0"/>
          <w:numId w:val="2"/>
        </w:numPr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Vešker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změny nebo dodatky  k 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smlouvě musí být pouze písemně za souhlasu obou stran.</w:t>
      </w:r>
    </w:p>
    <w:p w14:paraId="7F8F1EEC" w14:textId="77777777" w:rsidR="008B6E1D" w:rsidRDefault="00B85CA9">
      <w:pPr>
        <w:pStyle w:val="Vchoz"/>
        <w:numPr>
          <w:ilvl w:val="0"/>
          <w:numId w:val="2"/>
        </w:numPr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prohlašují, že si smlouvu před podpisem </w:t>
      </w:r>
      <w:proofErr w:type="spellStart"/>
      <w:r>
        <w:rPr>
          <w:rFonts w:ascii="Times New Roman" w:hAnsi="Times New Roman"/>
          <w:sz w:val="22"/>
          <w:szCs w:val="22"/>
        </w:rPr>
        <w:t>přeč</w:t>
      </w:r>
      <w:r>
        <w:rPr>
          <w:rFonts w:ascii="Times New Roman" w:hAnsi="Times New Roman"/>
          <w:sz w:val="22"/>
          <w:szCs w:val="22"/>
          <w:lang w:val="en-US"/>
        </w:rPr>
        <w:t>etly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  <w:sz w:val="22"/>
          <w:szCs w:val="22"/>
        </w:rPr>
        <w:t>že obsahuje jejich pravou a skutečnou vůli .</w:t>
      </w:r>
    </w:p>
    <w:p w14:paraId="30A2498F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5CECB64F" w14:textId="77777777" w:rsidR="00B85CA9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001AD9DB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21246247" w14:textId="1EC85918" w:rsidR="008B6E1D" w:rsidRDefault="00B85CA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Smlouva byla uzavřena dne </w:t>
      </w:r>
      <w:r w:rsidR="00C434A6">
        <w:rPr>
          <w:rFonts w:ascii="Times New Roman" w:hAnsi="Times New Roman"/>
          <w:sz w:val="22"/>
          <w:szCs w:val="22"/>
        </w:rPr>
        <w:t>4.1</w:t>
      </w:r>
      <w:r w:rsidR="003F0829">
        <w:rPr>
          <w:rFonts w:ascii="Times New Roman" w:hAnsi="Times New Roman"/>
          <w:sz w:val="22"/>
          <w:szCs w:val="22"/>
        </w:rPr>
        <w:t>.202</w:t>
      </w:r>
      <w:r w:rsidR="00C434A6">
        <w:rPr>
          <w:rFonts w:ascii="Times New Roman" w:hAnsi="Times New Roman"/>
          <w:sz w:val="22"/>
          <w:szCs w:val="22"/>
        </w:rPr>
        <w:t>1</w:t>
      </w:r>
    </w:p>
    <w:p w14:paraId="0BDB0EB8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6DD0714C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7097633F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7AC764CA" w14:textId="77777777" w:rsidR="008B6E1D" w:rsidRDefault="008B6E1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4E7291CB" w14:textId="77777777" w:rsidR="00520233" w:rsidRDefault="00520233" w:rsidP="00520233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-------------------------------------------</w:t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  <w:t>---------------------------------</w:t>
      </w:r>
    </w:p>
    <w:p w14:paraId="1C4FEEB1" w14:textId="77777777" w:rsidR="00520233" w:rsidRDefault="00520233" w:rsidP="00520233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da-DK"/>
        </w:rPr>
        <w:t xml:space="preserve">               PharmDr. Jana Třešňáková</w:t>
      </w:r>
      <w:r>
        <w:rPr>
          <w:rFonts w:ascii="Times New Roman" w:eastAsia="Times New Roman" w:hAnsi="Times New Roman" w:cs="Times New Roman"/>
          <w:sz w:val="22"/>
          <w:szCs w:val="22"/>
          <w:lang w:val="da-DK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da-DK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da-DK"/>
        </w:rPr>
        <w:tab/>
        <w:t xml:space="preserve">           Andrea Háková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184BCE4" w14:textId="77777777" w:rsidR="00520233" w:rsidRDefault="00520233" w:rsidP="00520233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ab/>
        <w:t xml:space="preserve">      ředitelka SOL Trutnov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ab/>
        <w:t xml:space="preserve">     jednatel společnosti </w:t>
      </w:r>
    </w:p>
    <w:p w14:paraId="1C4F4056" w14:textId="77777777" w:rsidR="00520233" w:rsidRDefault="00520233" w:rsidP="00520233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43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TEMPO HOSTINNÉ –   </w:t>
      </w:r>
    </w:p>
    <w:p w14:paraId="2763DDFD" w14:textId="77777777" w:rsidR="008B6E1D" w:rsidRDefault="00520233" w:rsidP="00520233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left="4320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          reklama, obchod, služby s.r.o.</w:t>
      </w:r>
    </w:p>
    <w:sectPr w:rsidR="008B6E1D">
      <w:headerReference w:type="default" r:id="rId8"/>
      <w:footerReference w:type="default" r:id="rId9"/>
      <w:pgSz w:w="11900" w:h="16840"/>
      <w:pgMar w:top="2752" w:right="2160" w:bottom="1800" w:left="2160" w:header="50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56C64" w14:textId="77777777" w:rsidR="00527C06" w:rsidRDefault="00527C06">
      <w:r>
        <w:separator/>
      </w:r>
    </w:p>
  </w:endnote>
  <w:endnote w:type="continuationSeparator" w:id="0">
    <w:p w14:paraId="4183426E" w14:textId="77777777" w:rsidR="00527C06" w:rsidRDefault="0052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venir Nex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EC91F" w14:textId="77777777" w:rsidR="008B6E1D" w:rsidRDefault="008B6E1D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6EE09" w14:textId="77777777" w:rsidR="00527C06" w:rsidRDefault="00527C06">
      <w:r>
        <w:separator/>
      </w:r>
    </w:p>
  </w:footnote>
  <w:footnote w:type="continuationSeparator" w:id="0">
    <w:p w14:paraId="132066C7" w14:textId="77777777" w:rsidR="00527C06" w:rsidRDefault="0052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D63EC" w14:textId="77777777" w:rsidR="008B6E1D" w:rsidRDefault="008B6E1D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4774"/>
    <w:multiLevelType w:val="hybridMultilevel"/>
    <w:tmpl w:val="E03E58C2"/>
    <w:numStyleLink w:val="Importovanstyl2"/>
  </w:abstractNum>
  <w:abstractNum w:abstractNumId="1" w15:restartNumberingAfterBreak="0">
    <w:nsid w:val="214500B3"/>
    <w:multiLevelType w:val="hybridMultilevel"/>
    <w:tmpl w:val="E03E58C2"/>
    <w:styleLink w:val="Importovanstyl2"/>
    <w:lvl w:ilvl="0" w:tplc="6DD4BB42">
      <w:start w:val="1"/>
      <w:numFmt w:val="decimal"/>
      <w:lvlText w:val="%1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C8B0A">
      <w:start w:val="1"/>
      <w:numFmt w:val="decimal"/>
      <w:lvlText w:val="%2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402DE2">
      <w:start w:val="1"/>
      <w:numFmt w:val="decimal"/>
      <w:lvlText w:val="%3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060F0">
      <w:start w:val="1"/>
      <w:numFmt w:val="decimal"/>
      <w:lvlText w:val="%4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28CA6">
      <w:start w:val="1"/>
      <w:numFmt w:val="decimal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A81642">
      <w:start w:val="1"/>
      <w:numFmt w:val="decimal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52A22A">
      <w:start w:val="1"/>
      <w:numFmt w:val="decimal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0C298">
      <w:start w:val="1"/>
      <w:numFmt w:val="decimal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F44134">
      <w:start w:val="1"/>
      <w:numFmt w:val="decimal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1D"/>
    <w:rsid w:val="00206D06"/>
    <w:rsid w:val="00307D27"/>
    <w:rsid w:val="00346CB0"/>
    <w:rsid w:val="003F0829"/>
    <w:rsid w:val="00520233"/>
    <w:rsid w:val="00527C06"/>
    <w:rsid w:val="005852B9"/>
    <w:rsid w:val="00694119"/>
    <w:rsid w:val="00767D27"/>
    <w:rsid w:val="008B6E1D"/>
    <w:rsid w:val="00B15BEA"/>
    <w:rsid w:val="00B85CA9"/>
    <w:rsid w:val="00C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76AF"/>
  <w15:docId w15:val="{5177FEFA-F640-4D3D-9D1F-67BDEED2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Pr>
      <w:rFonts w:ascii="Avenir Next Regular" w:hAnsi="Avenir Next Regular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2">
    <w:name w:val="Importovaný styl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6_New_Pho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uperclarendon Regular"/>
            <a:ea typeface="Superclarendon Regular"/>
            <a:cs typeface="Superclarendon Regular"/>
            <a:sym typeface="Superclarendon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uperclarendon Regular"/>
            <a:ea typeface="Superclarendon Regular"/>
            <a:cs typeface="Superclarendon Regular"/>
            <a:sym typeface="Superclarendon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Gabriela Place</dc:creator>
  <cp:lastModifiedBy>Miroslav Petera</cp:lastModifiedBy>
  <cp:revision>4</cp:revision>
  <dcterms:created xsi:type="dcterms:W3CDTF">2021-02-02T10:50:00Z</dcterms:created>
  <dcterms:modified xsi:type="dcterms:W3CDTF">2021-02-02T10:52:00Z</dcterms:modified>
</cp:coreProperties>
</file>