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A8" w:rsidRPr="007D25CE" w:rsidRDefault="006904E1">
      <w:pPr>
        <w:rPr>
          <w:sz w:val="28"/>
          <w:szCs w:val="28"/>
        </w:rPr>
      </w:pPr>
      <w:r w:rsidRPr="007D25CE">
        <w:rPr>
          <w:sz w:val="28"/>
          <w:szCs w:val="28"/>
        </w:rPr>
        <w:t>Rezervační garanční smlouva na dodávky náhradního plnění v roce 2017</w:t>
      </w:r>
    </w:p>
    <w:p w:rsidR="006904E1" w:rsidRDefault="006904E1"/>
    <w:p w:rsidR="006904E1" w:rsidRDefault="006904E1" w:rsidP="006904E1">
      <w:pPr>
        <w:spacing w:after="0"/>
      </w:pPr>
      <w:r>
        <w:t xml:space="preserve">Dodavatel: Ivan </w:t>
      </w:r>
      <w:proofErr w:type="spellStart"/>
      <w:proofErr w:type="gramStart"/>
      <w:r>
        <w:t>Nadberežný</w:t>
      </w:r>
      <w:proofErr w:type="spellEnd"/>
      <w:r>
        <w:t xml:space="preserve"> –INPRES</w:t>
      </w:r>
      <w:proofErr w:type="gramEnd"/>
    </w:p>
    <w:p w:rsidR="006904E1" w:rsidRDefault="006904E1" w:rsidP="006904E1">
      <w:pPr>
        <w:spacing w:after="0"/>
      </w:pPr>
      <w:r>
        <w:tab/>
      </w:r>
      <w:r>
        <w:tab/>
        <w:t>Lidická 1109/167</w:t>
      </w:r>
    </w:p>
    <w:p w:rsidR="006904E1" w:rsidRDefault="006904E1" w:rsidP="006904E1">
      <w:pPr>
        <w:spacing w:after="0"/>
      </w:pPr>
      <w:r>
        <w:tab/>
      </w:r>
      <w:r>
        <w:tab/>
        <w:t>370 07 České Budějovice</w:t>
      </w:r>
    </w:p>
    <w:p w:rsidR="006904E1" w:rsidRDefault="006904E1" w:rsidP="006904E1">
      <w:pPr>
        <w:spacing w:after="0"/>
      </w:pPr>
      <w:r>
        <w:tab/>
      </w:r>
      <w:r>
        <w:tab/>
        <w:t>IČ: 12937789</w:t>
      </w:r>
    </w:p>
    <w:p w:rsidR="006904E1" w:rsidRDefault="006904E1" w:rsidP="006904E1">
      <w:pPr>
        <w:spacing w:after="0"/>
      </w:pPr>
    </w:p>
    <w:p w:rsidR="006904E1" w:rsidRDefault="006904E1" w:rsidP="006904E1">
      <w:pPr>
        <w:spacing w:after="0"/>
      </w:pPr>
      <w:r>
        <w:t xml:space="preserve">Zastoupený: Pavel </w:t>
      </w:r>
      <w:proofErr w:type="spellStart"/>
      <w:r>
        <w:t>Vítovec</w:t>
      </w:r>
      <w:proofErr w:type="spellEnd"/>
    </w:p>
    <w:p w:rsidR="006904E1" w:rsidRDefault="006904E1" w:rsidP="006904E1">
      <w:pPr>
        <w:spacing w:after="0"/>
      </w:pPr>
      <w:r>
        <w:t>(dále jen dodavatel)</w:t>
      </w:r>
    </w:p>
    <w:p w:rsidR="006904E1" w:rsidRDefault="006904E1" w:rsidP="006904E1">
      <w:pPr>
        <w:spacing w:after="0"/>
      </w:pPr>
    </w:p>
    <w:p w:rsidR="006904E1" w:rsidRDefault="006904E1" w:rsidP="006904E1">
      <w:pPr>
        <w:spacing w:after="0"/>
      </w:pPr>
      <w:r>
        <w:t xml:space="preserve">Odběratel: Střední škola obchodu, služeb a podnikání a Vyšší odborná škola, České Budějovice, </w:t>
      </w:r>
      <w:proofErr w:type="spellStart"/>
      <w:r>
        <w:t>Kněžskodvorská</w:t>
      </w:r>
      <w:proofErr w:type="spellEnd"/>
      <w:r>
        <w:t xml:space="preserve"> 33/A, 370 04 České Budějovice</w:t>
      </w:r>
    </w:p>
    <w:p w:rsidR="006904E1" w:rsidRDefault="006904E1" w:rsidP="006904E1">
      <w:pPr>
        <w:spacing w:after="0"/>
      </w:pPr>
      <w:r>
        <w:t>IČ: 60075953, DIČ: CZ60075953</w:t>
      </w:r>
    </w:p>
    <w:p w:rsidR="006904E1" w:rsidRDefault="006904E1" w:rsidP="006904E1">
      <w:pPr>
        <w:spacing w:after="0"/>
      </w:pPr>
      <w:r>
        <w:t>(dále jen odběratel)</w:t>
      </w:r>
    </w:p>
    <w:p w:rsidR="006904E1" w:rsidRDefault="006904E1" w:rsidP="006904E1">
      <w:pPr>
        <w:spacing w:after="0"/>
      </w:pPr>
    </w:p>
    <w:p w:rsidR="006904E1" w:rsidRDefault="006904E1" w:rsidP="006904E1">
      <w:pPr>
        <w:spacing w:after="0"/>
      </w:pPr>
      <w:r>
        <w:t>uzavírají následující dohodu o spolupráci ve věci poskytnutí náhradního plnění podle novely §81 zákona 435/2004 Sb. o zaměstnanosti:</w:t>
      </w:r>
    </w:p>
    <w:p w:rsidR="006904E1" w:rsidRDefault="006904E1" w:rsidP="006904E1">
      <w:pPr>
        <w:spacing w:after="0"/>
      </w:pPr>
    </w:p>
    <w:p w:rsidR="006904E1" w:rsidRDefault="006904E1" w:rsidP="006904E1">
      <w:pPr>
        <w:pStyle w:val="Odstavecseseznamem"/>
        <w:numPr>
          <w:ilvl w:val="0"/>
          <w:numId w:val="1"/>
        </w:numPr>
        <w:spacing w:after="0"/>
      </w:pPr>
      <w:r>
        <w:t>Dodavatel prohlašuje, že zaměstnával podle aktuálně platné novely zákona 435/2004 Sb. zaměstnance se zdravotním znevýhodněním pro účely výpočtu možnosti poskytování náhradního plnění. Společnost je vedena v katalogu zaměstnavatelů OZP a je oprávněna poskytovat třetím osobám náhradní plnění v souladu s platnou legislativou.</w:t>
      </w:r>
    </w:p>
    <w:p w:rsidR="006904E1" w:rsidRDefault="006904E1" w:rsidP="006904E1">
      <w:pPr>
        <w:pStyle w:val="Odstavecseseznamem"/>
        <w:numPr>
          <w:ilvl w:val="0"/>
          <w:numId w:val="1"/>
        </w:numPr>
        <w:spacing w:after="0"/>
      </w:pPr>
      <w:r>
        <w:t>Odběratel si u dodavatele rezervuje odběry v objemu 50 000,- Kč bez DPH pro dodávky za celý rok.</w:t>
      </w:r>
    </w:p>
    <w:p w:rsidR="006904E1" w:rsidRDefault="006904E1" w:rsidP="006904E1">
      <w:pPr>
        <w:pStyle w:val="Odstavecseseznamem"/>
        <w:numPr>
          <w:ilvl w:val="0"/>
          <w:numId w:val="1"/>
        </w:numPr>
        <w:spacing w:after="0"/>
      </w:pPr>
      <w:r>
        <w:t xml:space="preserve">Dodavatel se podpisem dohody zavazuje poskytnout odběrateli objem obchodní spolupráce pro účely náhradního plnění až do </w:t>
      </w:r>
      <w:proofErr w:type="gramStart"/>
      <w:r>
        <w:t>výše</w:t>
      </w:r>
      <w:r w:rsidR="00662B91">
        <w:t xml:space="preserve">  50 000</w:t>
      </w:r>
      <w:proofErr w:type="gramEnd"/>
      <w:r w:rsidR="00662B91">
        <w:t>, - Kč v roce 2017. V případě nedodržení sjednané částky se dodavatel zavazuje k povinnosti uhradit odběrateli veškeré prokazatelné škody a náklady, které mu vzniknou nedodržením smlouvy ze strany dodavatele (sankční odvod do SR apod.).</w:t>
      </w:r>
    </w:p>
    <w:p w:rsidR="00662B91" w:rsidRDefault="00662B91" w:rsidP="006904E1">
      <w:pPr>
        <w:pStyle w:val="Odstavecseseznamem"/>
        <w:numPr>
          <w:ilvl w:val="0"/>
          <w:numId w:val="1"/>
        </w:numPr>
        <w:spacing w:after="0"/>
      </w:pPr>
      <w:r>
        <w:t>Odběratel se zavazuje vyčerpat celý rezervovaný objem za kalendářní rok 2017. V případě, že se nebude dařit naplnit smluvený objem, musí nejpozději do 30. 10. 2017 korigovat sjednanou výši.</w:t>
      </w:r>
    </w:p>
    <w:p w:rsidR="00662B91" w:rsidRDefault="00662B91" w:rsidP="006904E1">
      <w:pPr>
        <w:pStyle w:val="Odstavecseseznamem"/>
        <w:numPr>
          <w:ilvl w:val="0"/>
          <w:numId w:val="1"/>
        </w:numPr>
        <w:spacing w:after="0"/>
      </w:pPr>
      <w:r>
        <w:t xml:space="preserve">Dodavatel se zavazuje, že informace, které získá při obchodních plněních pro zákazníky, neposkytne třetím osobám a bude chápat </w:t>
      </w:r>
      <w:r w:rsidR="007D25CE">
        <w:t>tyto informace jako obchodní tajemství. V případě porušení takového závazku souhlasí s možností okamžitého ukončení této dohody a k vymáhání prokazatelné škody vzniklé tímto konáním.</w:t>
      </w:r>
    </w:p>
    <w:p w:rsidR="007D25CE" w:rsidRDefault="007D25CE" w:rsidP="007D25CE">
      <w:pPr>
        <w:spacing w:after="0"/>
      </w:pPr>
    </w:p>
    <w:p w:rsidR="007D25CE" w:rsidRDefault="007D25CE" w:rsidP="007D25CE">
      <w:pPr>
        <w:spacing w:after="0"/>
      </w:pPr>
    </w:p>
    <w:p w:rsidR="007D25CE" w:rsidRDefault="007D25CE" w:rsidP="007D25CE">
      <w:pPr>
        <w:spacing w:after="0"/>
      </w:pPr>
    </w:p>
    <w:p w:rsidR="007D25CE" w:rsidRDefault="007D25CE" w:rsidP="007D25CE">
      <w:pPr>
        <w:spacing w:after="0"/>
      </w:pPr>
      <w:r>
        <w:t>V Českých Budějovicích dne 13. 2. 2017</w:t>
      </w:r>
    </w:p>
    <w:p w:rsidR="007D25CE" w:rsidRDefault="007D25CE" w:rsidP="007D25CE">
      <w:pPr>
        <w:spacing w:after="0"/>
      </w:pPr>
    </w:p>
    <w:p w:rsidR="007D25CE" w:rsidRDefault="007D25CE" w:rsidP="007D25CE">
      <w:pPr>
        <w:spacing w:after="0"/>
      </w:pPr>
      <w:r>
        <w:t>………………………………………………                                                                    ………………………………………</w:t>
      </w:r>
    </w:p>
    <w:p w:rsidR="007D25CE" w:rsidRDefault="007D25CE" w:rsidP="007D25CE">
      <w:pPr>
        <w:spacing w:after="0"/>
      </w:pPr>
      <w:r>
        <w:t xml:space="preserve">             za odběratele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za dodavatele</w:t>
      </w:r>
    </w:p>
    <w:sectPr w:rsidR="007D25CE" w:rsidSect="00D5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24CEA"/>
    <w:multiLevelType w:val="hybridMultilevel"/>
    <w:tmpl w:val="51DCE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04E1"/>
    <w:rsid w:val="00662B91"/>
    <w:rsid w:val="006904E1"/>
    <w:rsid w:val="007D25CE"/>
    <w:rsid w:val="00D5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2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04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OSaP a VOŠ Kněžskodvorská 33/A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Obedy</dc:creator>
  <cp:keywords/>
  <dc:description/>
  <cp:lastModifiedBy>Obedy</cp:lastModifiedBy>
  <cp:revision>1</cp:revision>
  <dcterms:created xsi:type="dcterms:W3CDTF">2017-02-28T09:08:00Z</dcterms:created>
  <dcterms:modified xsi:type="dcterms:W3CDTF">2017-02-28T09:34:00Z</dcterms:modified>
</cp:coreProperties>
</file>