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9B8BD4F" w14:textId="77777777" w:rsidR="00094689" w:rsidRDefault="00094689" w:rsidP="00094689"/>
    <w:p w14:paraId="7212E284" w14:textId="77777777" w:rsidR="00094689" w:rsidRPr="009E7BC4" w:rsidRDefault="00094689" w:rsidP="00094689">
      <w:pPr>
        <w:spacing w:after="120"/>
        <w:jc w:val="center"/>
        <w:rPr>
          <w:rFonts w:ascii="Arial" w:hAnsi="Arial" w:cs="Arial"/>
          <w:b/>
          <w:caps/>
          <w:sz w:val="18"/>
          <w:szCs w:val="28"/>
        </w:rPr>
      </w:pPr>
    </w:p>
    <w:p w14:paraId="5988DDCF" w14:textId="77777777" w:rsidR="00094689" w:rsidRDefault="00094689" w:rsidP="00094689">
      <w:pPr>
        <w:jc w:val="center"/>
        <w:rPr>
          <w:rFonts w:ascii="Arial" w:hAnsi="Arial" w:cs="Arial"/>
          <w:i/>
        </w:rPr>
      </w:pPr>
      <w:r>
        <w:rPr>
          <w:rFonts w:ascii="Arial" w:hAnsi="Arial" w:cs="Arial"/>
          <w:b/>
          <w:caps/>
          <w:sz w:val="28"/>
          <w:szCs w:val="28"/>
        </w:rPr>
        <w:t xml:space="preserve"> </w:t>
      </w:r>
      <w:r>
        <w:rPr>
          <w:rFonts w:ascii="Arial" w:hAnsi="Arial" w:cs="Arial"/>
          <w:b/>
          <w:sz w:val="28"/>
          <w:szCs w:val="28"/>
        </w:rPr>
        <w:t>Smlouva o dílo</w:t>
      </w:r>
    </w:p>
    <w:p w14:paraId="72B231C7" w14:textId="77777777" w:rsidR="00094689" w:rsidRDefault="00094689" w:rsidP="005E2877">
      <w:pPr>
        <w:spacing w:after="120"/>
        <w:jc w:val="center"/>
        <w:rPr>
          <w:rFonts w:ascii="Arial" w:hAnsi="Arial" w:cs="Arial"/>
          <w:b/>
          <w:caps/>
          <w:sz w:val="28"/>
          <w:szCs w:val="28"/>
        </w:rPr>
      </w:pPr>
      <w:r>
        <w:rPr>
          <w:rFonts w:ascii="Arial" w:hAnsi="Arial" w:cs="Arial"/>
          <w:b/>
        </w:rPr>
        <w:t xml:space="preserve">na výrobu a dodávku interiérového vybavení pro </w:t>
      </w:r>
      <w:r w:rsidR="00CA74B2">
        <w:rPr>
          <w:rFonts w:ascii="Arial" w:hAnsi="Arial" w:cs="Arial"/>
          <w:b/>
        </w:rPr>
        <w:t>Ústav radiační onkologie</w:t>
      </w:r>
      <w:r>
        <w:rPr>
          <w:rFonts w:ascii="Arial" w:hAnsi="Arial" w:cs="Arial"/>
          <w:b/>
        </w:rPr>
        <w:t xml:space="preserve"> – </w:t>
      </w:r>
      <w:r w:rsidR="00CA74B2">
        <w:rPr>
          <w:rFonts w:ascii="Arial" w:hAnsi="Arial" w:cs="Arial"/>
          <w:b/>
        </w:rPr>
        <w:t>magnetická rezonance</w:t>
      </w:r>
    </w:p>
    <w:p w14:paraId="392C887E" w14:textId="77777777" w:rsidR="00094689" w:rsidRDefault="00094689" w:rsidP="00094689">
      <w:pPr>
        <w:spacing w:after="120"/>
        <w:jc w:val="center"/>
        <w:rPr>
          <w:rFonts w:ascii="Arial" w:hAnsi="Arial"/>
        </w:rPr>
      </w:pPr>
      <w:r>
        <w:rPr>
          <w:rFonts w:ascii="Arial" w:hAnsi="Arial" w:cs="Arial"/>
        </w:rPr>
        <w:t xml:space="preserve">uzavřená dle § 2586 a násl. zákona č. 89/2012 Sb., občanský zákoník, ve znění pozdějších předpisů (dále jen: </w:t>
      </w:r>
      <w:r w:rsidRPr="00094689">
        <w:rPr>
          <w:rFonts w:ascii="Arial" w:hAnsi="Arial" w:cs="Arial"/>
        </w:rPr>
        <w:t>„občanský zákoník</w:t>
      </w:r>
      <w:r w:rsidRPr="00094689">
        <w:rPr>
          <w:rFonts w:ascii="Arial" w:hAnsi="Arial"/>
        </w:rPr>
        <w:t>“)</w:t>
      </w:r>
    </w:p>
    <w:p w14:paraId="7C7D2482" w14:textId="77777777" w:rsidR="00094689" w:rsidRDefault="00094689" w:rsidP="00094689">
      <w:pPr>
        <w:jc w:val="center"/>
        <w:rPr>
          <w:rFonts w:ascii="Arial" w:hAnsi="Arial"/>
        </w:rPr>
      </w:pPr>
      <w:r>
        <w:rPr>
          <w:rFonts w:ascii="Arial" w:hAnsi="Arial"/>
        </w:rPr>
        <w:t>(dále jen „</w:t>
      </w:r>
      <w:r w:rsidRPr="002F2C0B">
        <w:rPr>
          <w:rFonts w:ascii="Arial" w:hAnsi="Arial"/>
          <w:b/>
        </w:rPr>
        <w:t>smlouva</w:t>
      </w:r>
      <w:r>
        <w:rPr>
          <w:rFonts w:ascii="Arial" w:hAnsi="Arial"/>
        </w:rPr>
        <w:t>“)</w:t>
      </w:r>
    </w:p>
    <w:p w14:paraId="67EE8E27" w14:textId="77777777" w:rsidR="00094689" w:rsidRDefault="00094689" w:rsidP="00094689">
      <w:pPr>
        <w:jc w:val="center"/>
        <w:rPr>
          <w:rFonts w:ascii="Arial" w:hAnsi="Arial"/>
        </w:rPr>
      </w:pPr>
    </w:p>
    <w:p w14:paraId="45D062FB" w14:textId="77777777" w:rsidR="00094689" w:rsidRPr="00094689" w:rsidRDefault="00094689" w:rsidP="00094689">
      <w:pPr>
        <w:pStyle w:val="Zkladntext"/>
        <w:keepNext/>
        <w:rPr>
          <w:rFonts w:ascii="Arial" w:hAnsi="Arial" w:cs="Arial"/>
          <w:sz w:val="24"/>
        </w:rPr>
      </w:pPr>
      <w:r w:rsidRPr="00094689">
        <w:rPr>
          <w:rFonts w:ascii="Arial" w:hAnsi="Arial" w:cs="Arial"/>
          <w:sz w:val="24"/>
        </w:rPr>
        <w:t>Smluvní strany:</w:t>
      </w:r>
    </w:p>
    <w:p w14:paraId="667217D7" w14:textId="77777777" w:rsidR="00094689" w:rsidRPr="009E7BC4" w:rsidRDefault="00094689" w:rsidP="00094689">
      <w:pPr>
        <w:pStyle w:val="Zkladntext"/>
        <w:keepNext/>
        <w:rPr>
          <w:rFonts w:ascii="Arial" w:hAnsi="Arial" w:cs="Arial"/>
          <w:sz w:val="20"/>
        </w:rPr>
      </w:pPr>
    </w:p>
    <w:p w14:paraId="42097915" w14:textId="0FEE4E0A" w:rsidR="00094689" w:rsidRDefault="00094689" w:rsidP="00094689">
      <w:pPr>
        <w:pStyle w:val="Bezmezer"/>
        <w:ind w:left="426" w:hanging="426"/>
        <w:rPr>
          <w:rFonts w:ascii="Arial" w:hAnsi="Arial" w:cs="Arial"/>
          <w:b/>
        </w:rPr>
      </w:pPr>
      <w:r>
        <w:rPr>
          <w:rFonts w:ascii="Arial" w:hAnsi="Arial" w:cs="Arial"/>
          <w:b/>
        </w:rPr>
        <w:t xml:space="preserve">1. </w:t>
      </w:r>
      <w:r>
        <w:rPr>
          <w:rFonts w:ascii="Arial" w:hAnsi="Arial" w:cs="Arial"/>
          <w:b/>
        </w:rPr>
        <w:tab/>
      </w:r>
      <w:r w:rsidR="00342021">
        <w:rPr>
          <w:rFonts w:ascii="Arial" w:hAnsi="Arial" w:cs="Arial"/>
          <w:b/>
        </w:rPr>
        <w:t>Fakultní</w:t>
      </w:r>
      <w:r>
        <w:rPr>
          <w:rFonts w:ascii="Arial" w:hAnsi="Arial" w:cs="Arial"/>
          <w:b/>
        </w:rPr>
        <w:t xml:space="preserve"> </w:t>
      </w:r>
      <w:r w:rsidR="005852CA">
        <w:rPr>
          <w:rFonts w:ascii="Arial" w:hAnsi="Arial" w:cs="Arial"/>
          <w:b/>
        </w:rPr>
        <w:t>nemocnice</w:t>
      </w:r>
      <w:r>
        <w:rPr>
          <w:rFonts w:ascii="Arial" w:hAnsi="Arial" w:cs="Arial"/>
          <w:b/>
        </w:rPr>
        <w:t xml:space="preserve"> Bulov</w:t>
      </w:r>
      <w:r w:rsidR="005852CA">
        <w:rPr>
          <w:rFonts w:ascii="Arial" w:hAnsi="Arial" w:cs="Arial"/>
          <w:b/>
        </w:rPr>
        <w:t>ka</w:t>
      </w:r>
    </w:p>
    <w:p w14:paraId="0076FCA4" w14:textId="77777777" w:rsidR="00094689" w:rsidRDefault="00094689" w:rsidP="00094689">
      <w:pPr>
        <w:pStyle w:val="Bezmezer"/>
        <w:ind w:left="426"/>
        <w:rPr>
          <w:rFonts w:ascii="Arial" w:hAnsi="Arial" w:cs="Arial"/>
        </w:rPr>
      </w:pPr>
      <w:r>
        <w:rPr>
          <w:rFonts w:ascii="Arial" w:hAnsi="Arial" w:cs="Arial"/>
        </w:rPr>
        <w:t xml:space="preserve">se sídlem:      </w:t>
      </w:r>
      <w:r>
        <w:rPr>
          <w:rFonts w:ascii="Arial" w:hAnsi="Arial" w:cs="Arial"/>
        </w:rPr>
        <w:tab/>
      </w:r>
      <w:r>
        <w:rPr>
          <w:rFonts w:ascii="Arial" w:hAnsi="Arial" w:cs="Arial"/>
        </w:rPr>
        <w:tab/>
        <w:t>Budínova 67/2, 180 81 Praha 8 - Libeň</w:t>
      </w:r>
    </w:p>
    <w:p w14:paraId="6FC6C32B" w14:textId="443481FE" w:rsidR="00094689" w:rsidRDefault="00094689" w:rsidP="00094689">
      <w:pPr>
        <w:pStyle w:val="Bezmezer"/>
        <w:ind w:left="426"/>
        <w:rPr>
          <w:rFonts w:ascii="Arial" w:hAnsi="Arial" w:cs="Arial"/>
        </w:rPr>
      </w:pPr>
      <w:r>
        <w:rPr>
          <w:rFonts w:ascii="Arial" w:hAnsi="Arial" w:cs="Arial"/>
        </w:rPr>
        <w:t xml:space="preserve">zastoupená:   </w:t>
      </w:r>
      <w:r>
        <w:rPr>
          <w:rFonts w:ascii="Arial" w:hAnsi="Arial" w:cs="Arial"/>
        </w:rPr>
        <w:tab/>
      </w:r>
      <w:r>
        <w:rPr>
          <w:rFonts w:ascii="Arial" w:hAnsi="Arial" w:cs="Arial"/>
        </w:rPr>
        <w:tab/>
        <w:t xml:space="preserve">Mgr. Janem Kvačkem, ředitelem </w:t>
      </w:r>
    </w:p>
    <w:p w14:paraId="373A2D2D" w14:textId="77777777" w:rsidR="00094689" w:rsidRDefault="00094689" w:rsidP="00094689">
      <w:pPr>
        <w:pStyle w:val="Bezmezer"/>
        <w:ind w:left="426"/>
        <w:rPr>
          <w:rFonts w:ascii="Arial" w:hAnsi="Arial" w:cs="Arial"/>
        </w:rPr>
      </w:pPr>
      <w:r>
        <w:rPr>
          <w:rFonts w:ascii="Arial" w:hAnsi="Arial" w:cs="Arial"/>
        </w:rPr>
        <w:t xml:space="preserve">IČO:               </w:t>
      </w:r>
      <w:r>
        <w:rPr>
          <w:rFonts w:ascii="Arial" w:hAnsi="Arial" w:cs="Arial"/>
        </w:rPr>
        <w:tab/>
      </w:r>
      <w:r>
        <w:rPr>
          <w:rFonts w:ascii="Arial" w:hAnsi="Arial" w:cs="Arial"/>
        </w:rPr>
        <w:tab/>
        <w:t>000 64 211</w:t>
      </w:r>
    </w:p>
    <w:p w14:paraId="4DE3F395" w14:textId="77777777" w:rsidR="00094689" w:rsidRDefault="00094689" w:rsidP="00094689">
      <w:pPr>
        <w:pStyle w:val="Bezmezer"/>
        <w:ind w:left="426"/>
        <w:rPr>
          <w:rFonts w:ascii="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t>CZ00064211</w:t>
      </w:r>
    </w:p>
    <w:p w14:paraId="3D048BF9" w14:textId="77777777" w:rsidR="00094689" w:rsidRDefault="00094689" w:rsidP="00094689">
      <w:pPr>
        <w:tabs>
          <w:tab w:val="left" w:pos="1800"/>
        </w:tabs>
        <w:ind w:left="425" w:right="-397"/>
        <w:rPr>
          <w:rFonts w:ascii="Arial" w:hAnsi="Arial" w:cs="Arial"/>
        </w:rPr>
      </w:pPr>
      <w:r>
        <w:rPr>
          <w:rFonts w:ascii="Arial" w:hAnsi="Arial" w:cs="Arial"/>
        </w:rPr>
        <w:t xml:space="preserve">bankovní spojení: </w:t>
      </w:r>
      <w:r>
        <w:rPr>
          <w:rFonts w:ascii="Arial" w:hAnsi="Arial" w:cs="Arial"/>
        </w:rPr>
        <w:tab/>
        <w:t>Česká národní banka</w:t>
      </w:r>
    </w:p>
    <w:p w14:paraId="727A980F" w14:textId="77777777" w:rsidR="00094689" w:rsidRDefault="00094689" w:rsidP="00094689">
      <w:pPr>
        <w:tabs>
          <w:tab w:val="left" w:pos="1800"/>
        </w:tabs>
        <w:ind w:left="425" w:right="-397"/>
        <w:rPr>
          <w:rFonts w:ascii="Arial" w:hAnsi="Arial" w:cs="Arial"/>
        </w:rPr>
      </w:pPr>
      <w:r>
        <w:rPr>
          <w:rFonts w:ascii="Arial" w:hAnsi="Arial" w:cs="Arial"/>
        </w:rPr>
        <w:t xml:space="preserve">číslo účtu: </w:t>
      </w:r>
      <w:r>
        <w:rPr>
          <w:rFonts w:ascii="Arial" w:hAnsi="Arial" w:cs="Arial"/>
        </w:rPr>
        <w:tab/>
      </w:r>
      <w:r>
        <w:rPr>
          <w:rFonts w:ascii="Arial" w:hAnsi="Arial" w:cs="Arial"/>
        </w:rPr>
        <w:tab/>
      </w:r>
      <w:r>
        <w:rPr>
          <w:rFonts w:ascii="Arial" w:hAnsi="Arial" w:cs="Arial"/>
        </w:rPr>
        <w:tab/>
        <w:t>16231081/0710</w:t>
      </w:r>
    </w:p>
    <w:p w14:paraId="64287806" w14:textId="77777777" w:rsidR="00094689" w:rsidRDefault="00094689" w:rsidP="008E7358">
      <w:pPr>
        <w:pStyle w:val="Bezmezer"/>
        <w:tabs>
          <w:tab w:val="left" w:pos="1843"/>
        </w:tabs>
        <w:spacing w:after="60"/>
        <w:ind w:left="425"/>
        <w:rPr>
          <w:rFonts w:ascii="Arial" w:hAnsi="Arial" w:cs="Arial"/>
          <w:lang w:val="pt-BR"/>
        </w:rPr>
      </w:pPr>
      <w:r>
        <w:rPr>
          <w:rFonts w:ascii="Arial" w:hAnsi="Arial" w:cs="Arial"/>
          <w:lang w:val="pt-BR"/>
        </w:rPr>
        <w:t>datová schránka:</w:t>
      </w:r>
      <w:r>
        <w:rPr>
          <w:rFonts w:ascii="Arial" w:hAnsi="Arial" w:cs="Arial"/>
          <w:lang w:val="pt-BR"/>
        </w:rPr>
        <w:tab/>
        <w:t>n9hiezm</w:t>
      </w:r>
    </w:p>
    <w:p w14:paraId="09E9DB74" w14:textId="2D6BB522" w:rsidR="00094689" w:rsidRDefault="008E7358" w:rsidP="008E7358">
      <w:pPr>
        <w:pStyle w:val="Bezmezer"/>
        <w:rPr>
          <w:rFonts w:ascii="Arial" w:hAnsi="Arial" w:cs="Arial"/>
        </w:rPr>
      </w:pPr>
      <w:r>
        <w:rPr>
          <w:rFonts w:ascii="Arial" w:hAnsi="Arial" w:cs="Arial"/>
        </w:rPr>
        <w:t xml:space="preserve">      </w:t>
      </w:r>
      <w:r w:rsidR="00094689">
        <w:rPr>
          <w:rFonts w:ascii="Arial" w:hAnsi="Arial" w:cs="Arial"/>
        </w:rPr>
        <w:t>(dále jen „</w:t>
      </w:r>
      <w:r w:rsidR="00094689">
        <w:rPr>
          <w:rFonts w:ascii="Arial" w:hAnsi="Arial" w:cs="Arial"/>
          <w:b/>
        </w:rPr>
        <w:t>objednatel</w:t>
      </w:r>
      <w:r w:rsidR="00094689">
        <w:rPr>
          <w:rFonts w:ascii="Arial" w:hAnsi="Arial" w:cs="Arial"/>
        </w:rPr>
        <w:t>“) na straně jedné</w:t>
      </w:r>
      <w:r w:rsidR="00322BC8">
        <w:rPr>
          <w:rFonts w:ascii="Arial" w:hAnsi="Arial" w:cs="Arial"/>
        </w:rPr>
        <w:t>,</w:t>
      </w:r>
    </w:p>
    <w:p w14:paraId="6B949B06" w14:textId="77777777" w:rsidR="00094689" w:rsidRDefault="00094689" w:rsidP="00094689">
      <w:pPr>
        <w:pStyle w:val="Bezmezer"/>
        <w:rPr>
          <w:rFonts w:ascii="Arial" w:hAnsi="Arial" w:cs="Arial"/>
          <w:highlight w:val="yellow"/>
        </w:rPr>
      </w:pPr>
    </w:p>
    <w:p w14:paraId="3F0C23A0" w14:textId="77777777" w:rsidR="00094689" w:rsidRDefault="00094689" w:rsidP="00094689">
      <w:pPr>
        <w:pStyle w:val="Bezmezer"/>
        <w:rPr>
          <w:rFonts w:ascii="Arial" w:hAnsi="Arial" w:cs="Arial"/>
        </w:rPr>
      </w:pPr>
      <w:r>
        <w:rPr>
          <w:rFonts w:ascii="Arial" w:hAnsi="Arial" w:cs="Arial"/>
        </w:rPr>
        <w:t>a</w:t>
      </w:r>
    </w:p>
    <w:p w14:paraId="4FBF8113" w14:textId="77777777" w:rsidR="00094689" w:rsidRDefault="00094689" w:rsidP="00094689">
      <w:pPr>
        <w:pStyle w:val="Bezmezer"/>
        <w:rPr>
          <w:rFonts w:ascii="Arial" w:hAnsi="Arial" w:cs="Arial"/>
        </w:rPr>
      </w:pPr>
      <w:r>
        <w:rPr>
          <w:rFonts w:ascii="Arial" w:hAnsi="Arial" w:cs="Arial"/>
        </w:rPr>
        <w:t xml:space="preserve"> </w:t>
      </w:r>
      <w:r>
        <w:rPr>
          <w:rFonts w:ascii="Arial" w:hAnsi="Arial" w:cs="Arial"/>
        </w:rPr>
        <w:tab/>
      </w:r>
    </w:p>
    <w:p w14:paraId="00C7887A" w14:textId="4F1405E2" w:rsidR="00094689" w:rsidRDefault="00094689" w:rsidP="00094689">
      <w:pPr>
        <w:pStyle w:val="Bezmezer"/>
        <w:rPr>
          <w:rFonts w:ascii="Arial" w:hAnsi="Arial" w:cs="Arial"/>
        </w:rPr>
      </w:pPr>
      <w:r>
        <w:rPr>
          <w:rFonts w:ascii="Arial" w:hAnsi="Arial" w:cs="Arial"/>
          <w:b/>
        </w:rPr>
        <w:t>2.</w:t>
      </w:r>
      <w:r>
        <w:rPr>
          <w:rFonts w:ascii="Arial" w:hAnsi="Arial" w:cs="Arial"/>
        </w:rPr>
        <w:t xml:space="preserve">   </w:t>
      </w:r>
      <w:r w:rsidR="00EA4862" w:rsidRPr="00EA4862">
        <w:rPr>
          <w:rFonts w:ascii="Arial" w:hAnsi="Arial" w:cs="Arial"/>
          <w:b/>
        </w:rPr>
        <w:t>KASCH – interiér s.r.o.</w:t>
      </w:r>
    </w:p>
    <w:p w14:paraId="01CB6A3E" w14:textId="14E713BE" w:rsidR="00094689" w:rsidRPr="00322BC8" w:rsidRDefault="00094689" w:rsidP="00EA4862">
      <w:pPr>
        <w:pStyle w:val="Bezmezer"/>
        <w:ind w:left="2832" w:hanging="2406"/>
        <w:rPr>
          <w:rFonts w:ascii="Arial" w:hAnsi="Arial" w:cs="Arial"/>
        </w:rPr>
      </w:pPr>
      <w:r>
        <w:rPr>
          <w:rFonts w:ascii="Arial" w:hAnsi="Arial" w:cs="Arial"/>
        </w:rPr>
        <w:t>zapsaná:</w:t>
      </w:r>
      <w:r>
        <w:rPr>
          <w:rFonts w:ascii="Arial" w:hAnsi="Arial" w:cs="Arial"/>
        </w:rPr>
        <w:tab/>
        <w:t>v obchodní</w:t>
      </w:r>
      <w:r w:rsidR="00EA4862">
        <w:rPr>
          <w:rFonts w:ascii="Arial" w:hAnsi="Arial" w:cs="Arial"/>
        </w:rPr>
        <w:t>m</w:t>
      </w:r>
      <w:r>
        <w:rPr>
          <w:rFonts w:ascii="Arial" w:hAnsi="Arial" w:cs="Arial"/>
        </w:rPr>
        <w:t xml:space="preserve"> rejstříku u </w:t>
      </w:r>
      <w:r w:rsidR="00EA4862">
        <w:rPr>
          <w:rFonts w:ascii="Arial" w:hAnsi="Arial" w:cs="Arial"/>
        </w:rPr>
        <w:t>Krajského</w:t>
      </w:r>
      <w:r>
        <w:rPr>
          <w:rFonts w:ascii="Arial" w:hAnsi="Arial" w:cs="Arial"/>
        </w:rPr>
        <w:t xml:space="preserve"> soudu v</w:t>
      </w:r>
      <w:r w:rsidR="00EA4862">
        <w:rPr>
          <w:rFonts w:ascii="Arial" w:hAnsi="Arial" w:cs="Arial"/>
        </w:rPr>
        <w:t xml:space="preserve"> Ostravě, oddíl </w:t>
      </w:r>
      <w:r w:rsidR="00EA4862" w:rsidRPr="00322BC8">
        <w:rPr>
          <w:rFonts w:ascii="Arial" w:hAnsi="Arial" w:cs="Arial"/>
        </w:rPr>
        <w:t>C</w:t>
      </w:r>
      <w:r w:rsidRPr="00322BC8">
        <w:rPr>
          <w:rFonts w:ascii="Arial" w:hAnsi="Arial" w:cs="Arial"/>
        </w:rPr>
        <w:t>,</w:t>
      </w:r>
      <w:r w:rsidR="00EA4862" w:rsidRPr="00322BC8">
        <w:rPr>
          <w:rFonts w:ascii="Arial" w:hAnsi="Arial" w:cs="Arial"/>
        </w:rPr>
        <w:t xml:space="preserve"> vložka</w:t>
      </w:r>
      <w:r w:rsidRPr="00322BC8">
        <w:rPr>
          <w:rFonts w:ascii="Arial" w:hAnsi="Arial" w:cs="Arial"/>
        </w:rPr>
        <w:t xml:space="preserve"> </w:t>
      </w:r>
      <w:r w:rsidR="00EA4862" w:rsidRPr="00322BC8">
        <w:rPr>
          <w:rFonts w:ascii="Arial" w:hAnsi="Arial" w:cs="Arial"/>
        </w:rPr>
        <w:t>27896</w:t>
      </w:r>
      <w:r w:rsidRPr="00322BC8">
        <w:rPr>
          <w:rFonts w:ascii="Arial" w:hAnsi="Arial" w:cs="Arial"/>
        </w:rPr>
        <w:t xml:space="preserve"> </w:t>
      </w:r>
    </w:p>
    <w:p w14:paraId="73B78FA8" w14:textId="43D5B566" w:rsidR="00094689" w:rsidRPr="00322BC8" w:rsidRDefault="00094689" w:rsidP="005B5BCE">
      <w:pPr>
        <w:pStyle w:val="Bezmezer"/>
        <w:ind w:left="2832" w:hanging="2406"/>
        <w:rPr>
          <w:rFonts w:ascii="Arial" w:hAnsi="Arial" w:cs="Arial"/>
        </w:rPr>
      </w:pPr>
      <w:r w:rsidRPr="00322BC8">
        <w:rPr>
          <w:rFonts w:ascii="Arial" w:hAnsi="Arial" w:cs="Arial"/>
        </w:rPr>
        <w:t>se sídlem:</w:t>
      </w:r>
      <w:r w:rsidRPr="00322BC8">
        <w:rPr>
          <w:rFonts w:ascii="Arial" w:hAnsi="Arial" w:cs="Arial"/>
        </w:rPr>
        <w:tab/>
      </w:r>
      <w:r w:rsidR="00EA4862" w:rsidRPr="00322BC8">
        <w:rPr>
          <w:rFonts w:ascii="Arial" w:hAnsi="Arial" w:cs="Arial"/>
        </w:rPr>
        <w:t>Jaromíra Šamala 318/10, Polanka nad Odrou, 725 25 Ostrava</w:t>
      </w:r>
    </w:p>
    <w:p w14:paraId="640F2224" w14:textId="789CDC66" w:rsidR="00094689" w:rsidRPr="00322BC8" w:rsidRDefault="00094689" w:rsidP="00094689">
      <w:pPr>
        <w:pStyle w:val="Bezmezer"/>
        <w:ind w:left="426"/>
        <w:rPr>
          <w:rFonts w:ascii="Arial" w:hAnsi="Arial" w:cs="Arial"/>
        </w:rPr>
      </w:pPr>
      <w:r w:rsidRPr="00322BC8">
        <w:rPr>
          <w:rFonts w:ascii="Arial" w:hAnsi="Arial" w:cs="Arial"/>
        </w:rPr>
        <w:t>zastoupená:</w:t>
      </w:r>
      <w:r w:rsidRPr="00322BC8">
        <w:rPr>
          <w:rFonts w:ascii="Arial" w:hAnsi="Arial" w:cs="Arial"/>
        </w:rPr>
        <w:tab/>
      </w:r>
      <w:r w:rsidRPr="00322BC8">
        <w:rPr>
          <w:rFonts w:ascii="Arial" w:hAnsi="Arial" w:cs="Arial"/>
        </w:rPr>
        <w:tab/>
      </w:r>
      <w:r w:rsidR="005B5BCE" w:rsidRPr="00322BC8">
        <w:rPr>
          <w:rFonts w:ascii="Arial" w:hAnsi="Arial" w:cs="Arial"/>
        </w:rPr>
        <w:t xml:space="preserve">Zbyňkem </w:t>
      </w:r>
      <w:proofErr w:type="spellStart"/>
      <w:r w:rsidR="005B5BCE" w:rsidRPr="00322BC8">
        <w:rPr>
          <w:rFonts w:ascii="Arial" w:hAnsi="Arial" w:cs="Arial"/>
        </w:rPr>
        <w:t>Klapuchem</w:t>
      </w:r>
      <w:proofErr w:type="spellEnd"/>
      <w:r w:rsidR="005B5BCE" w:rsidRPr="00322BC8">
        <w:rPr>
          <w:rFonts w:ascii="Arial" w:hAnsi="Arial" w:cs="Arial"/>
        </w:rPr>
        <w:t>, jednatelem</w:t>
      </w:r>
    </w:p>
    <w:p w14:paraId="339DA535" w14:textId="34C026CC" w:rsidR="00094689" w:rsidRPr="00322BC8" w:rsidRDefault="00094689" w:rsidP="00094689">
      <w:pPr>
        <w:pStyle w:val="Bezmezer"/>
        <w:ind w:left="426"/>
        <w:rPr>
          <w:rFonts w:ascii="Arial" w:hAnsi="Arial" w:cs="Arial"/>
        </w:rPr>
      </w:pPr>
      <w:r w:rsidRPr="00322BC8">
        <w:rPr>
          <w:rFonts w:ascii="Arial" w:hAnsi="Arial" w:cs="Arial"/>
        </w:rPr>
        <w:t>IČO:</w:t>
      </w:r>
      <w:r w:rsidRPr="00322BC8">
        <w:rPr>
          <w:rFonts w:ascii="Arial" w:hAnsi="Arial" w:cs="Arial"/>
        </w:rPr>
        <w:tab/>
      </w:r>
      <w:r w:rsidRPr="00322BC8">
        <w:rPr>
          <w:rFonts w:ascii="Arial" w:hAnsi="Arial" w:cs="Arial"/>
        </w:rPr>
        <w:tab/>
      </w:r>
      <w:r w:rsidRPr="00322BC8">
        <w:rPr>
          <w:rFonts w:ascii="Arial" w:hAnsi="Arial" w:cs="Arial"/>
        </w:rPr>
        <w:tab/>
      </w:r>
      <w:r w:rsidR="005B5BCE" w:rsidRPr="00322BC8">
        <w:rPr>
          <w:rFonts w:ascii="Arial" w:hAnsi="Arial" w:cs="Arial"/>
        </w:rPr>
        <w:t>26831724</w:t>
      </w:r>
    </w:p>
    <w:p w14:paraId="41D7ABD5" w14:textId="4A9D2FC2" w:rsidR="00094689" w:rsidRPr="00322BC8" w:rsidRDefault="00094689" w:rsidP="00094689">
      <w:pPr>
        <w:pStyle w:val="Bezmezer"/>
        <w:ind w:left="426"/>
        <w:rPr>
          <w:rFonts w:ascii="Arial" w:hAnsi="Arial" w:cs="Arial"/>
        </w:rPr>
      </w:pPr>
      <w:r w:rsidRPr="00322BC8">
        <w:rPr>
          <w:rFonts w:ascii="Arial" w:hAnsi="Arial" w:cs="Arial"/>
        </w:rPr>
        <w:t>DIČ:</w:t>
      </w:r>
      <w:r w:rsidRPr="00322BC8">
        <w:rPr>
          <w:rFonts w:ascii="Arial" w:hAnsi="Arial" w:cs="Arial"/>
        </w:rPr>
        <w:tab/>
      </w:r>
      <w:r w:rsidRPr="00322BC8">
        <w:rPr>
          <w:rFonts w:ascii="Arial" w:hAnsi="Arial" w:cs="Arial"/>
        </w:rPr>
        <w:tab/>
      </w:r>
      <w:r w:rsidRPr="00322BC8">
        <w:rPr>
          <w:rFonts w:ascii="Arial" w:hAnsi="Arial" w:cs="Arial"/>
        </w:rPr>
        <w:tab/>
      </w:r>
      <w:r w:rsidR="005B5BCE" w:rsidRPr="00322BC8">
        <w:rPr>
          <w:rFonts w:ascii="Arial" w:hAnsi="Arial" w:cs="Arial"/>
        </w:rPr>
        <w:t>CZ26831724</w:t>
      </w:r>
    </w:p>
    <w:p w14:paraId="09E7F275" w14:textId="0B3E028B" w:rsidR="00094689" w:rsidRPr="00322BC8" w:rsidRDefault="00094689" w:rsidP="00094689">
      <w:pPr>
        <w:pStyle w:val="Bezmezer"/>
        <w:ind w:left="426"/>
        <w:rPr>
          <w:rFonts w:ascii="Arial" w:hAnsi="Arial" w:cs="Arial"/>
        </w:rPr>
      </w:pPr>
      <w:r w:rsidRPr="00322BC8">
        <w:rPr>
          <w:rFonts w:ascii="Arial" w:hAnsi="Arial" w:cs="Arial"/>
        </w:rPr>
        <w:t>bankovní spojení:</w:t>
      </w:r>
      <w:r w:rsidRPr="00322BC8">
        <w:rPr>
          <w:rFonts w:ascii="Arial" w:hAnsi="Arial" w:cs="Arial"/>
        </w:rPr>
        <w:tab/>
      </w:r>
      <w:r w:rsidR="00E21F74" w:rsidRPr="00322BC8">
        <w:rPr>
          <w:rFonts w:ascii="Arial" w:hAnsi="Arial" w:cs="Arial"/>
        </w:rPr>
        <w:t>M</w:t>
      </w:r>
      <w:r w:rsidR="00322BC8" w:rsidRPr="00322BC8">
        <w:rPr>
          <w:rFonts w:ascii="Arial" w:hAnsi="Arial" w:cs="Arial"/>
        </w:rPr>
        <w:t>ONETA Money Bank, a.s.</w:t>
      </w:r>
    </w:p>
    <w:p w14:paraId="224D3172" w14:textId="074399C6" w:rsidR="00094689" w:rsidRPr="00322BC8" w:rsidRDefault="00094689" w:rsidP="00094689">
      <w:pPr>
        <w:pStyle w:val="Bezmezer"/>
        <w:tabs>
          <w:tab w:val="left" w:pos="1843"/>
        </w:tabs>
        <w:ind w:left="426"/>
        <w:rPr>
          <w:rFonts w:ascii="Arial" w:hAnsi="Arial" w:cs="Arial"/>
          <w:lang w:val="pt-BR"/>
        </w:rPr>
      </w:pPr>
      <w:r w:rsidRPr="00322BC8">
        <w:rPr>
          <w:rFonts w:ascii="Arial" w:hAnsi="Arial" w:cs="Arial"/>
        </w:rPr>
        <w:t>číslo účtu:</w:t>
      </w:r>
      <w:r w:rsidRPr="00322BC8">
        <w:rPr>
          <w:rFonts w:ascii="Arial" w:hAnsi="Arial" w:cs="Arial"/>
        </w:rPr>
        <w:tab/>
      </w:r>
      <w:r w:rsidRPr="00322BC8">
        <w:rPr>
          <w:rFonts w:ascii="Arial" w:hAnsi="Arial" w:cs="Arial"/>
        </w:rPr>
        <w:tab/>
      </w:r>
      <w:r w:rsidRPr="00322BC8">
        <w:rPr>
          <w:rFonts w:ascii="Arial" w:hAnsi="Arial" w:cs="Arial"/>
        </w:rPr>
        <w:tab/>
      </w:r>
      <w:r w:rsidR="00322BC8" w:rsidRPr="00322BC8">
        <w:rPr>
          <w:rFonts w:ascii="Arial" w:hAnsi="Arial" w:cs="Arial"/>
          <w:lang w:val="pt-BR"/>
        </w:rPr>
        <w:t>168044349/0600</w:t>
      </w:r>
    </w:p>
    <w:p w14:paraId="5ECBF738" w14:textId="074F83B3" w:rsidR="00094689" w:rsidRDefault="00094689" w:rsidP="008E7358">
      <w:pPr>
        <w:pStyle w:val="Bezmezer"/>
        <w:tabs>
          <w:tab w:val="left" w:pos="1843"/>
        </w:tabs>
        <w:spacing w:after="60"/>
        <w:ind w:left="425"/>
        <w:rPr>
          <w:rFonts w:ascii="Arial" w:hAnsi="Arial" w:cs="Arial"/>
        </w:rPr>
      </w:pPr>
      <w:r w:rsidRPr="00322BC8">
        <w:rPr>
          <w:rFonts w:ascii="Arial" w:hAnsi="Arial" w:cs="Arial"/>
          <w:lang w:val="pt-BR"/>
        </w:rPr>
        <w:t>datová schránka:</w:t>
      </w:r>
      <w:r w:rsidRPr="00322BC8">
        <w:rPr>
          <w:rFonts w:ascii="Arial" w:hAnsi="Arial" w:cs="Arial"/>
          <w:lang w:val="pt-BR"/>
        </w:rPr>
        <w:tab/>
      </w:r>
      <w:r w:rsidR="00322BC8" w:rsidRPr="00322BC8">
        <w:rPr>
          <w:rFonts w:ascii="Arial" w:hAnsi="Arial" w:cs="Arial"/>
          <w:lang w:val="pt-BR"/>
        </w:rPr>
        <w:t>zbde9fv</w:t>
      </w:r>
    </w:p>
    <w:p w14:paraId="66990512" w14:textId="107C0BF9" w:rsidR="00094689" w:rsidRDefault="00094689" w:rsidP="008E7358">
      <w:pPr>
        <w:pStyle w:val="Bezmezer"/>
        <w:spacing w:after="120"/>
        <w:ind w:left="425"/>
      </w:pPr>
      <w:r>
        <w:rPr>
          <w:rFonts w:ascii="Arial" w:hAnsi="Arial" w:cs="Arial"/>
        </w:rPr>
        <w:t>(dále jen „</w:t>
      </w:r>
      <w:r>
        <w:rPr>
          <w:rFonts w:ascii="Arial" w:hAnsi="Arial" w:cs="Arial"/>
          <w:b/>
        </w:rPr>
        <w:t>zhotovitel</w:t>
      </w:r>
      <w:r>
        <w:rPr>
          <w:rFonts w:ascii="Arial" w:hAnsi="Arial" w:cs="Arial"/>
        </w:rPr>
        <w:t>“) na straně druhé</w:t>
      </w:r>
    </w:p>
    <w:p w14:paraId="17646F10" w14:textId="77777777" w:rsidR="00094689" w:rsidRDefault="00094689" w:rsidP="00094689">
      <w:pPr>
        <w:tabs>
          <w:tab w:val="left" w:pos="1701"/>
        </w:tabs>
        <w:spacing w:before="120" w:after="120"/>
        <w:ind w:left="426"/>
        <w:jc w:val="both"/>
        <w:rPr>
          <w:rFonts w:ascii="Arial" w:hAnsi="Arial" w:cs="Arial"/>
        </w:rPr>
      </w:pPr>
      <w:r>
        <w:rPr>
          <w:rFonts w:ascii="Arial" w:hAnsi="Arial" w:cs="Arial"/>
        </w:rPr>
        <w:t xml:space="preserve">(objednatel a zhotovitel dále také jako </w:t>
      </w:r>
      <w:r>
        <w:rPr>
          <w:rFonts w:ascii="Arial" w:hAnsi="Arial" w:cs="Arial"/>
          <w:i/>
        </w:rPr>
        <w:t>„</w:t>
      </w:r>
      <w:r>
        <w:rPr>
          <w:rFonts w:ascii="Arial" w:hAnsi="Arial" w:cs="Arial"/>
          <w:b/>
        </w:rPr>
        <w:t>smluvní strany</w:t>
      </w:r>
      <w:r>
        <w:rPr>
          <w:rFonts w:ascii="Arial" w:hAnsi="Arial" w:cs="Arial"/>
        </w:rPr>
        <w:t>“ nebo každý jednotlivě jako „</w:t>
      </w:r>
      <w:r>
        <w:rPr>
          <w:rFonts w:ascii="Arial" w:hAnsi="Arial" w:cs="Arial"/>
          <w:b/>
        </w:rPr>
        <w:t>smluvní strana</w:t>
      </w:r>
      <w:r>
        <w:rPr>
          <w:rFonts w:ascii="Arial" w:hAnsi="Arial" w:cs="Arial"/>
        </w:rPr>
        <w:t xml:space="preserve">“) </w:t>
      </w:r>
    </w:p>
    <w:p w14:paraId="03058565" w14:textId="77777777" w:rsidR="00094689" w:rsidRPr="00D66B82" w:rsidRDefault="00094689" w:rsidP="00094689">
      <w:pPr>
        <w:pStyle w:val="Zkladntextodsazen"/>
        <w:ind w:left="284"/>
        <w:jc w:val="center"/>
        <w:rPr>
          <w:rFonts w:ascii="Arial" w:hAnsi="Arial" w:cs="Arial"/>
          <w:b/>
          <w:sz w:val="24"/>
        </w:rPr>
      </w:pPr>
    </w:p>
    <w:p w14:paraId="05DB193C" w14:textId="77777777" w:rsidR="00094689" w:rsidRPr="00D66B82" w:rsidRDefault="00094689" w:rsidP="00094689">
      <w:pPr>
        <w:pStyle w:val="Zkladntextodsazen"/>
        <w:ind w:left="0"/>
        <w:jc w:val="center"/>
        <w:rPr>
          <w:rFonts w:ascii="Arial" w:hAnsi="Arial" w:cs="Arial"/>
          <w:b/>
          <w:sz w:val="24"/>
        </w:rPr>
      </w:pPr>
      <w:r w:rsidRPr="00D66B82">
        <w:rPr>
          <w:rFonts w:ascii="Arial" w:hAnsi="Arial" w:cs="Arial"/>
          <w:b/>
          <w:sz w:val="24"/>
        </w:rPr>
        <w:t>Článek I.</w:t>
      </w:r>
    </w:p>
    <w:p w14:paraId="4163C65A" w14:textId="77777777" w:rsidR="00094689" w:rsidRPr="00D66B82" w:rsidRDefault="00094689" w:rsidP="00D66B82">
      <w:pPr>
        <w:pStyle w:val="Zkladntextodsazen"/>
        <w:spacing w:after="120"/>
        <w:ind w:left="0"/>
        <w:jc w:val="center"/>
        <w:rPr>
          <w:rFonts w:ascii="Arial" w:hAnsi="Arial" w:cs="Arial"/>
          <w:b/>
          <w:sz w:val="24"/>
        </w:rPr>
      </w:pPr>
      <w:r w:rsidRPr="00D66B82">
        <w:rPr>
          <w:rFonts w:ascii="Arial" w:hAnsi="Arial" w:cs="Arial"/>
          <w:b/>
          <w:sz w:val="24"/>
        </w:rPr>
        <w:t>Předmět smlouvy</w:t>
      </w:r>
    </w:p>
    <w:p w14:paraId="2BBD33F8" w14:textId="2B0F03A8" w:rsidR="00094689" w:rsidRPr="00D66B82" w:rsidRDefault="00094689" w:rsidP="005519A4">
      <w:pPr>
        <w:pStyle w:val="Normlnweb"/>
        <w:numPr>
          <w:ilvl w:val="0"/>
          <w:numId w:val="29"/>
        </w:numPr>
        <w:suppressAutoHyphens/>
        <w:spacing w:before="0" w:after="120"/>
        <w:ind w:left="426" w:hanging="426"/>
        <w:jc w:val="both"/>
        <w:rPr>
          <w:rFonts w:ascii="Arial" w:hAnsi="Arial" w:cs="Arial"/>
        </w:rPr>
      </w:pPr>
      <w:r w:rsidRPr="00D66B82">
        <w:rPr>
          <w:rFonts w:ascii="Arial" w:hAnsi="Arial" w:cs="Arial"/>
        </w:rPr>
        <w:t>Zhotovitel se zavazuje řádně, včas a s potřebnou péčí provést na svůj náklad a nebezpečí pro objednatele dílo spočívající ve výrobě, dodávce, montáži a instalaci interiérového vybavení níže uvedeného objektu objednatele, a to v souladu s vizualizací a položkovým ceníkem s názvem:</w:t>
      </w:r>
      <w:r w:rsidRPr="00D66B82">
        <w:rPr>
          <w:rFonts w:ascii="Arial" w:hAnsi="Arial" w:cs="Arial"/>
          <w:bCs/>
        </w:rPr>
        <w:t xml:space="preserve"> „Nemocnice Na Bulovce – akce: </w:t>
      </w:r>
      <w:r w:rsidRPr="00D66B82">
        <w:rPr>
          <w:rFonts w:ascii="Arial" w:hAnsi="Arial" w:cs="Arial"/>
        </w:rPr>
        <w:t>„</w:t>
      </w:r>
      <w:r w:rsidR="00B147D3">
        <w:rPr>
          <w:rFonts w:ascii="Arial" w:hAnsi="Arial" w:cs="Arial"/>
        </w:rPr>
        <w:t>PRACOVIŠTĚ MAGNETICKÉ REZONANCE, MAGNETOM TRIO A TIM SYSTÉM 3 TESLA V NEMOCNICI NA BULOVCE, OBJEKT 16 ÚRO, PODLAŽÍ 1 PP, INT</w:t>
      </w:r>
      <w:r w:rsidR="00276A47">
        <w:rPr>
          <w:rFonts w:ascii="Arial" w:hAnsi="Arial" w:cs="Arial"/>
        </w:rPr>
        <w:t>E</w:t>
      </w:r>
      <w:r w:rsidR="00B147D3">
        <w:rPr>
          <w:rFonts w:ascii="Arial" w:hAnsi="Arial" w:cs="Arial"/>
        </w:rPr>
        <w:t>RIÉRY“</w:t>
      </w:r>
      <w:r w:rsidRPr="00D66B82">
        <w:rPr>
          <w:rFonts w:ascii="Arial" w:hAnsi="Arial" w:cs="Arial"/>
        </w:rPr>
        <w:t xml:space="preserve">, zpracovanou společností: </w:t>
      </w:r>
      <w:r w:rsidR="005519A4" w:rsidRPr="005519A4">
        <w:rPr>
          <w:rFonts w:ascii="Arial" w:hAnsi="Arial" w:cs="Arial"/>
          <w:bCs/>
          <w:iCs/>
          <w:szCs w:val="20"/>
        </w:rPr>
        <w:t xml:space="preserve">STRAET ARCHITECTS s.r.o. se </w:t>
      </w:r>
      <w:r w:rsidR="005519A4" w:rsidRPr="005519A4">
        <w:rPr>
          <w:rFonts w:ascii="Arial" w:hAnsi="Arial" w:cs="Arial"/>
          <w:bCs/>
          <w:iCs/>
          <w:szCs w:val="20"/>
        </w:rPr>
        <w:lastRenderedPageBreak/>
        <w:t>sídlem 110 00 Praha 1, Na Poříčí 1918/11, IČO 278 64 618</w:t>
      </w:r>
      <w:r w:rsidRPr="00D66B82">
        <w:rPr>
          <w:rFonts w:ascii="Arial" w:hAnsi="Arial" w:cs="Arial"/>
          <w:bCs/>
          <w:iCs/>
        </w:rPr>
        <w:t xml:space="preserve">, ze dne </w:t>
      </w:r>
      <w:r w:rsidR="000F19AF">
        <w:rPr>
          <w:rFonts w:ascii="Arial" w:hAnsi="Arial" w:cs="Arial"/>
          <w:bCs/>
          <w:iCs/>
        </w:rPr>
        <w:t>22. 07. 2019</w:t>
      </w:r>
      <w:r w:rsidRPr="00D66B82">
        <w:rPr>
          <w:rFonts w:ascii="Arial" w:hAnsi="Arial" w:cs="Arial"/>
          <w:bCs/>
          <w:iCs/>
        </w:rPr>
        <w:t>,</w:t>
      </w:r>
      <w:r w:rsidRPr="00D66B82">
        <w:rPr>
          <w:rFonts w:ascii="Arial" w:hAnsi="Arial" w:cs="Arial"/>
          <w:bCs/>
        </w:rPr>
        <w:t xml:space="preserve"> </w:t>
      </w:r>
      <w:r w:rsidRPr="00D66B82">
        <w:rPr>
          <w:rFonts w:ascii="Arial" w:hAnsi="Arial" w:cs="Arial"/>
        </w:rPr>
        <w:t>které byly přílohou č. 5 a 6 výzvy k podání nabídek k veřejné zakázce s názvem: „</w:t>
      </w:r>
      <w:r w:rsidR="005519A4" w:rsidRPr="005519A4">
        <w:rPr>
          <w:rFonts w:ascii="Arial" w:hAnsi="Arial" w:cs="Arial"/>
        </w:rPr>
        <w:t>ÚSTAV RADIAČNÍ ONKOLOGIE, MAGNETICKÁ REZONANCE – DODÁVKA INTERIÉROVÉHO VYBAVENÍ S</w:t>
      </w:r>
      <w:r w:rsidR="000611D4">
        <w:rPr>
          <w:rFonts w:ascii="Arial" w:hAnsi="Arial" w:cs="Arial"/>
        </w:rPr>
        <w:t> </w:t>
      </w:r>
      <w:r w:rsidR="005519A4" w:rsidRPr="005519A4">
        <w:rPr>
          <w:rFonts w:ascii="Arial" w:hAnsi="Arial" w:cs="Arial"/>
        </w:rPr>
        <w:t>MONTÁŽÍ</w:t>
      </w:r>
      <w:r w:rsidR="000611D4">
        <w:rPr>
          <w:rFonts w:ascii="Arial" w:hAnsi="Arial" w:cs="Arial"/>
        </w:rPr>
        <w:t xml:space="preserve"> II</w:t>
      </w:r>
      <w:r w:rsidRPr="00D66B82">
        <w:rPr>
          <w:rFonts w:ascii="Arial" w:hAnsi="Arial" w:cs="Arial"/>
        </w:rPr>
        <w:t>“, zadávané ve zjednodušeném podlimitním řízení (dále jen „</w:t>
      </w:r>
      <w:r w:rsidRPr="00D66B82">
        <w:rPr>
          <w:rFonts w:ascii="Arial" w:hAnsi="Arial" w:cs="Arial"/>
          <w:b/>
        </w:rPr>
        <w:t>dílo</w:t>
      </w:r>
      <w:r w:rsidRPr="00D66B82">
        <w:rPr>
          <w:rFonts w:ascii="Arial" w:hAnsi="Arial" w:cs="Arial"/>
        </w:rPr>
        <w:t>“).</w:t>
      </w:r>
    </w:p>
    <w:p w14:paraId="147F6E03" w14:textId="793847AC" w:rsidR="00094689" w:rsidRPr="00D66B82" w:rsidRDefault="00094689" w:rsidP="00094689">
      <w:pPr>
        <w:pStyle w:val="Normlnweb"/>
        <w:numPr>
          <w:ilvl w:val="0"/>
          <w:numId w:val="29"/>
        </w:numPr>
        <w:suppressAutoHyphens/>
        <w:spacing w:before="0" w:after="120"/>
        <w:ind w:left="425" w:hanging="425"/>
        <w:jc w:val="both"/>
        <w:rPr>
          <w:rFonts w:ascii="Arial" w:hAnsi="Arial" w:cs="Arial"/>
        </w:rPr>
      </w:pPr>
      <w:r w:rsidRPr="00D66B82">
        <w:rPr>
          <w:rFonts w:ascii="Arial" w:hAnsi="Arial" w:cs="Arial"/>
        </w:rPr>
        <w:t xml:space="preserve">Specifikace díla a položková kalkulace jsou uvedeny v objednatelem akceptované cenové nabídce zhotovitele ze dne </w:t>
      </w:r>
      <w:r w:rsidR="0078290A" w:rsidRPr="0078290A">
        <w:rPr>
          <w:rFonts w:ascii="Arial" w:hAnsi="Arial" w:cs="Arial"/>
        </w:rPr>
        <w:t xml:space="preserve">21. srpna 2020 </w:t>
      </w:r>
      <w:r w:rsidRPr="0078290A">
        <w:rPr>
          <w:rFonts w:ascii="Arial" w:hAnsi="Arial" w:cs="Arial"/>
        </w:rPr>
        <w:t>k</w:t>
      </w:r>
      <w:r w:rsidRPr="00D66B82">
        <w:rPr>
          <w:rFonts w:ascii="Arial" w:hAnsi="Arial" w:cs="Arial"/>
        </w:rPr>
        <w:t> předmětné veřejné zakázce (dále též jen: „</w:t>
      </w:r>
      <w:r w:rsidRPr="00D66B82">
        <w:rPr>
          <w:rFonts w:ascii="Arial" w:hAnsi="Arial" w:cs="Arial"/>
          <w:b/>
        </w:rPr>
        <w:t>cenová nabídka zhotovitele</w:t>
      </w:r>
      <w:r w:rsidRPr="00D66B82">
        <w:rPr>
          <w:rFonts w:ascii="Arial" w:hAnsi="Arial" w:cs="Arial"/>
        </w:rPr>
        <w:t xml:space="preserve">“). Fotokopie </w:t>
      </w:r>
      <w:r w:rsidR="0078290A">
        <w:rPr>
          <w:rFonts w:ascii="Arial" w:hAnsi="Arial" w:cs="Arial"/>
        </w:rPr>
        <w:t xml:space="preserve">části </w:t>
      </w:r>
      <w:r w:rsidRPr="00D66B82">
        <w:rPr>
          <w:rFonts w:ascii="Arial" w:hAnsi="Arial" w:cs="Arial"/>
        </w:rPr>
        <w:t>cenové nabídky zhotovitele, jež obsahuje kompletně oceněný položkový ceník díla</w:t>
      </w:r>
      <w:r w:rsidR="0078290A">
        <w:rPr>
          <w:rFonts w:ascii="Arial" w:hAnsi="Arial" w:cs="Arial"/>
        </w:rPr>
        <w:t xml:space="preserve"> včetně krycího listu</w:t>
      </w:r>
      <w:r w:rsidR="004D7CED">
        <w:rPr>
          <w:rFonts w:ascii="Arial" w:hAnsi="Arial" w:cs="Arial"/>
        </w:rPr>
        <w:t xml:space="preserve"> rozpočtu</w:t>
      </w:r>
      <w:r w:rsidRPr="00D66B82">
        <w:rPr>
          <w:rFonts w:ascii="Arial" w:hAnsi="Arial" w:cs="Arial"/>
        </w:rPr>
        <w:t xml:space="preserve"> </w:t>
      </w:r>
      <w:r w:rsidR="00D66B82" w:rsidRPr="00D66B82">
        <w:rPr>
          <w:rFonts w:ascii="Arial" w:hAnsi="Arial" w:cs="Arial"/>
        </w:rPr>
        <w:t xml:space="preserve">je </w:t>
      </w:r>
      <w:r w:rsidRPr="00D66B82">
        <w:rPr>
          <w:rFonts w:ascii="Arial" w:hAnsi="Arial" w:cs="Arial"/>
        </w:rPr>
        <w:t xml:space="preserve">nedílnou součástí této smlouvy jako její </w:t>
      </w:r>
      <w:r w:rsidRPr="004A109B">
        <w:rPr>
          <w:rFonts w:ascii="Arial" w:hAnsi="Arial" w:cs="Arial"/>
          <w:u w:val="single"/>
        </w:rPr>
        <w:t>příloha č. 1</w:t>
      </w:r>
      <w:r w:rsidRPr="00D66B82">
        <w:rPr>
          <w:rFonts w:ascii="Arial" w:hAnsi="Arial" w:cs="Arial"/>
        </w:rPr>
        <w:t xml:space="preserve">. </w:t>
      </w:r>
    </w:p>
    <w:p w14:paraId="77AC366A" w14:textId="77777777" w:rsidR="00094689" w:rsidRPr="00D66B82" w:rsidRDefault="00094689" w:rsidP="00094689">
      <w:pPr>
        <w:pStyle w:val="Normlnweb"/>
        <w:numPr>
          <w:ilvl w:val="0"/>
          <w:numId w:val="29"/>
        </w:numPr>
        <w:suppressAutoHyphens/>
        <w:spacing w:before="0" w:after="0"/>
        <w:ind w:left="425" w:hanging="425"/>
        <w:jc w:val="both"/>
        <w:rPr>
          <w:rFonts w:ascii="Arial" w:hAnsi="Arial" w:cs="Arial"/>
          <w:b/>
        </w:rPr>
      </w:pPr>
      <w:r w:rsidRPr="00D66B82">
        <w:rPr>
          <w:rFonts w:ascii="Arial" w:hAnsi="Arial" w:cs="Arial"/>
        </w:rPr>
        <w:t>Objednatel se zavazuje řádně, včas a s potřebnou péčí provedené dílo převzít a zaplatit zhotoviteli cenu ve výši a za podmínek uvedených v článku III. této smlouvy.</w:t>
      </w:r>
    </w:p>
    <w:p w14:paraId="24B06BBB" w14:textId="77777777" w:rsidR="00094689" w:rsidRDefault="00094689" w:rsidP="00094689">
      <w:pPr>
        <w:pStyle w:val="Normlnweb"/>
        <w:tabs>
          <w:tab w:val="left" w:pos="426"/>
        </w:tabs>
        <w:spacing w:before="0" w:after="0"/>
        <w:ind w:left="68" w:hanging="68"/>
        <w:rPr>
          <w:rFonts w:ascii="Arial" w:hAnsi="Arial" w:cs="Arial"/>
          <w:sz w:val="22"/>
          <w:szCs w:val="22"/>
        </w:rPr>
      </w:pPr>
    </w:p>
    <w:p w14:paraId="1F21BC14" w14:textId="77777777" w:rsidR="00094689" w:rsidRPr="00D66B82" w:rsidRDefault="00094689" w:rsidP="00094689">
      <w:pPr>
        <w:pStyle w:val="Zkladntextodsazen"/>
        <w:ind w:left="0"/>
        <w:jc w:val="center"/>
        <w:rPr>
          <w:rFonts w:ascii="Arial" w:hAnsi="Arial" w:cs="Arial"/>
          <w:b/>
          <w:sz w:val="24"/>
        </w:rPr>
      </w:pPr>
      <w:r w:rsidRPr="00D66B82">
        <w:rPr>
          <w:rFonts w:ascii="Arial" w:hAnsi="Arial" w:cs="Arial"/>
          <w:b/>
          <w:sz w:val="24"/>
        </w:rPr>
        <w:t>Článek II.</w:t>
      </w:r>
    </w:p>
    <w:p w14:paraId="6C390841" w14:textId="77777777" w:rsidR="00094689" w:rsidRPr="00D66B82" w:rsidRDefault="00094689" w:rsidP="00D66B82">
      <w:pPr>
        <w:pStyle w:val="Zkladntextodsazen"/>
        <w:spacing w:after="120"/>
        <w:ind w:left="0"/>
        <w:jc w:val="center"/>
        <w:rPr>
          <w:rFonts w:ascii="Arial" w:hAnsi="Arial" w:cs="Arial"/>
          <w:b/>
          <w:sz w:val="24"/>
        </w:rPr>
      </w:pPr>
      <w:r w:rsidRPr="00D66B82">
        <w:rPr>
          <w:rFonts w:ascii="Arial" w:hAnsi="Arial" w:cs="Arial"/>
          <w:b/>
          <w:sz w:val="24"/>
        </w:rPr>
        <w:t>Místo a termín plnění, předání díla</w:t>
      </w:r>
    </w:p>
    <w:p w14:paraId="62FEA045" w14:textId="77777777" w:rsidR="00094689" w:rsidRPr="00EA3650" w:rsidRDefault="00094689" w:rsidP="004F5477">
      <w:pPr>
        <w:pStyle w:val="Seznam31"/>
        <w:numPr>
          <w:ilvl w:val="0"/>
          <w:numId w:val="32"/>
        </w:numPr>
        <w:overflowPunct/>
        <w:autoSpaceDE/>
        <w:spacing w:after="120"/>
        <w:ind w:left="426" w:hanging="426"/>
        <w:jc w:val="both"/>
        <w:textAlignment w:val="auto"/>
        <w:rPr>
          <w:rFonts w:ascii="Arial" w:hAnsi="Arial" w:cs="Arial"/>
        </w:rPr>
      </w:pPr>
      <w:r w:rsidRPr="00EA3650">
        <w:rPr>
          <w:rFonts w:ascii="Arial" w:hAnsi="Arial" w:cs="Arial"/>
        </w:rPr>
        <w:t xml:space="preserve">Místem realizace díla je </w:t>
      </w:r>
      <w:r w:rsidR="00C75052" w:rsidRPr="00C75052">
        <w:rPr>
          <w:rFonts w:ascii="Arial" w:hAnsi="Arial" w:cs="Arial"/>
        </w:rPr>
        <w:t>pavilon č. 16 Ústav radiační onkologie, 1. PP</w:t>
      </w:r>
      <w:r>
        <w:rPr>
          <w:rFonts w:ascii="Arial" w:hAnsi="Arial" w:cs="Arial"/>
          <w:bCs/>
        </w:rPr>
        <w:t xml:space="preserve"> </w:t>
      </w:r>
      <w:r w:rsidRPr="00EA3650">
        <w:rPr>
          <w:rFonts w:ascii="Arial" w:hAnsi="Arial" w:cs="Arial"/>
          <w:bCs/>
        </w:rPr>
        <w:t xml:space="preserve">v areálu Nemocnice Na Bulovce, </w:t>
      </w:r>
      <w:r>
        <w:rPr>
          <w:rFonts w:ascii="Arial" w:hAnsi="Arial" w:cs="Arial"/>
        </w:rPr>
        <w:t>Budínova 67/2,</w:t>
      </w:r>
      <w:r w:rsidRPr="00EA3650">
        <w:rPr>
          <w:rFonts w:ascii="Arial" w:hAnsi="Arial" w:cs="Arial"/>
        </w:rPr>
        <w:t>180 81 Praha 8 – Libeň.</w:t>
      </w:r>
      <w:r w:rsidRPr="00EA3650">
        <w:rPr>
          <w:rFonts w:ascii="Cambria" w:hAnsi="Cambria" w:cs="Cambria"/>
          <w:sz w:val="20"/>
        </w:rPr>
        <w:t xml:space="preserve"> </w:t>
      </w:r>
    </w:p>
    <w:p w14:paraId="5D575E3E" w14:textId="77777777" w:rsidR="00094689" w:rsidRPr="00B71125" w:rsidRDefault="00094689" w:rsidP="00453F88">
      <w:pPr>
        <w:pStyle w:val="Seznam31"/>
        <w:numPr>
          <w:ilvl w:val="0"/>
          <w:numId w:val="32"/>
        </w:numPr>
        <w:overflowPunct/>
        <w:autoSpaceDE/>
        <w:spacing w:after="60"/>
        <w:ind w:left="425" w:hanging="425"/>
        <w:contextualSpacing/>
        <w:jc w:val="both"/>
        <w:textAlignment w:val="auto"/>
        <w:rPr>
          <w:rFonts w:ascii="Arial" w:hAnsi="Arial" w:cs="Arial"/>
        </w:rPr>
      </w:pPr>
      <w:r w:rsidRPr="00B71125">
        <w:rPr>
          <w:rFonts w:ascii="Arial" w:hAnsi="Arial" w:cs="Arial"/>
        </w:rPr>
        <w:t>Zhotovitel se zavazuje dílo provést, dokončit a předat objednateli v těchto termínech:</w:t>
      </w:r>
    </w:p>
    <w:p w14:paraId="7BC74EEE" w14:textId="5EE3502D" w:rsidR="00D66B82" w:rsidRDefault="00094689" w:rsidP="00AC1436">
      <w:pPr>
        <w:spacing w:after="60"/>
        <w:ind w:left="709" w:hanging="283"/>
        <w:jc w:val="both"/>
        <w:rPr>
          <w:rFonts w:ascii="Arial" w:hAnsi="Arial" w:cs="Arial"/>
        </w:rPr>
      </w:pPr>
      <w:r w:rsidRPr="00B71125">
        <w:rPr>
          <w:rFonts w:ascii="Arial" w:hAnsi="Arial" w:cs="Arial"/>
        </w:rPr>
        <w:t xml:space="preserve">a) </w:t>
      </w:r>
      <w:r>
        <w:rPr>
          <w:rFonts w:ascii="Arial" w:hAnsi="Arial" w:cs="Arial"/>
        </w:rPr>
        <w:t>z</w:t>
      </w:r>
      <w:r w:rsidRPr="00B71125">
        <w:rPr>
          <w:rFonts w:ascii="Arial" w:hAnsi="Arial" w:cs="Arial"/>
        </w:rPr>
        <w:t>ahájení díla</w:t>
      </w:r>
      <w:r w:rsidR="00382478">
        <w:rPr>
          <w:rFonts w:ascii="Arial" w:hAnsi="Arial" w:cs="Arial"/>
        </w:rPr>
        <w:t xml:space="preserve"> (zahájení dodávky, montáže a instalace díla v místě plnění</w:t>
      </w:r>
      <w:r w:rsidR="00D66B82">
        <w:rPr>
          <w:rFonts w:ascii="Arial" w:hAnsi="Arial" w:cs="Arial"/>
        </w:rPr>
        <w:t>: dnem nabytí účinnosti této smlouvy</w:t>
      </w:r>
      <w:r w:rsidR="00382478">
        <w:rPr>
          <w:rFonts w:ascii="Arial" w:hAnsi="Arial" w:cs="Arial"/>
        </w:rPr>
        <w:t>,</w:t>
      </w:r>
    </w:p>
    <w:p w14:paraId="3A5ED44D" w14:textId="37032F5F" w:rsidR="00453F88" w:rsidRPr="00453F88" w:rsidRDefault="00D66B82" w:rsidP="00382478">
      <w:pPr>
        <w:spacing w:after="60"/>
        <w:ind w:left="709" w:hanging="284"/>
        <w:jc w:val="both"/>
        <w:rPr>
          <w:rFonts w:ascii="Arial" w:hAnsi="Arial" w:cs="Arial"/>
        </w:rPr>
      </w:pPr>
      <w:r>
        <w:rPr>
          <w:rFonts w:ascii="Arial" w:hAnsi="Arial" w:cs="Arial"/>
        </w:rPr>
        <w:t xml:space="preserve">b) </w:t>
      </w:r>
      <w:r w:rsidR="00094689">
        <w:rPr>
          <w:rFonts w:ascii="Arial" w:hAnsi="Arial" w:cs="Arial"/>
        </w:rPr>
        <w:t>d</w:t>
      </w:r>
      <w:r w:rsidR="00094689" w:rsidRPr="00B71125">
        <w:rPr>
          <w:rFonts w:ascii="Arial" w:hAnsi="Arial" w:cs="Arial"/>
        </w:rPr>
        <w:t>okončení díla a předání předmětu díla jako celku objednateli</w:t>
      </w:r>
      <w:r w:rsidR="00F13BAA">
        <w:rPr>
          <w:rFonts w:ascii="Arial" w:hAnsi="Arial" w:cs="Arial"/>
        </w:rPr>
        <w:t xml:space="preserve"> v místě plnění</w:t>
      </w:r>
      <w:r w:rsidR="00094689" w:rsidRPr="00B71125">
        <w:rPr>
          <w:rFonts w:ascii="Arial" w:hAnsi="Arial" w:cs="Arial"/>
        </w:rPr>
        <w:t xml:space="preserve">: </w:t>
      </w:r>
      <w:r w:rsidR="000F19AF">
        <w:rPr>
          <w:rFonts w:ascii="Arial" w:hAnsi="Arial" w:cs="Arial"/>
        </w:rPr>
        <w:t>do 30 (</w:t>
      </w:r>
      <w:r w:rsidR="00276A47">
        <w:rPr>
          <w:rFonts w:ascii="Arial" w:hAnsi="Arial" w:cs="Arial"/>
        </w:rPr>
        <w:t xml:space="preserve">slovy: </w:t>
      </w:r>
      <w:r w:rsidR="000F19AF">
        <w:rPr>
          <w:rFonts w:ascii="Arial" w:hAnsi="Arial" w:cs="Arial"/>
        </w:rPr>
        <w:t>třiceti) dnů od</w:t>
      </w:r>
      <w:r w:rsidR="00382478">
        <w:rPr>
          <w:rFonts w:ascii="Arial" w:hAnsi="Arial" w:cs="Arial"/>
        </w:rPr>
        <w:t>e dne nabytí účinnosti této smlouvy.</w:t>
      </w:r>
    </w:p>
    <w:p w14:paraId="11AD2B07" w14:textId="77777777" w:rsidR="00D66B82" w:rsidRDefault="00D66B82" w:rsidP="00A7317F">
      <w:pPr>
        <w:numPr>
          <w:ilvl w:val="0"/>
          <w:numId w:val="23"/>
        </w:numPr>
        <w:tabs>
          <w:tab w:val="left" w:pos="426"/>
        </w:tabs>
        <w:spacing w:before="120" w:after="120"/>
        <w:ind w:left="426" w:hanging="426"/>
        <w:jc w:val="both"/>
        <w:rPr>
          <w:rFonts w:ascii="Arial" w:hAnsi="Arial" w:cs="Arial"/>
          <w:color w:val="000000"/>
        </w:rPr>
      </w:pPr>
      <w:r w:rsidRPr="00D66B82">
        <w:rPr>
          <w:rFonts w:ascii="Arial" w:hAnsi="Arial" w:cs="Arial"/>
          <w:color w:val="000000"/>
        </w:rPr>
        <w:t>Předběžný harmonogram</w:t>
      </w:r>
      <w:r w:rsidR="004C7C6D">
        <w:rPr>
          <w:rFonts w:ascii="Arial" w:hAnsi="Arial" w:cs="Arial"/>
          <w:color w:val="000000"/>
        </w:rPr>
        <w:t xml:space="preserve"> plnění je uveden v </w:t>
      </w:r>
      <w:r w:rsidR="004C7C6D" w:rsidRPr="004A109B">
        <w:rPr>
          <w:rFonts w:ascii="Arial" w:hAnsi="Arial" w:cs="Arial"/>
          <w:color w:val="000000"/>
          <w:u w:val="single"/>
        </w:rPr>
        <w:t>p</w:t>
      </w:r>
      <w:r w:rsidRPr="004A109B">
        <w:rPr>
          <w:rFonts w:ascii="Arial" w:hAnsi="Arial" w:cs="Arial"/>
          <w:color w:val="000000"/>
          <w:u w:val="single"/>
        </w:rPr>
        <w:t xml:space="preserve">říloze č. </w:t>
      </w:r>
      <w:r w:rsidR="004C7C6D" w:rsidRPr="004A109B">
        <w:rPr>
          <w:rFonts w:ascii="Arial" w:hAnsi="Arial" w:cs="Arial"/>
          <w:color w:val="000000"/>
          <w:u w:val="single"/>
        </w:rPr>
        <w:t>2</w:t>
      </w:r>
      <w:r>
        <w:rPr>
          <w:rFonts w:ascii="Arial" w:hAnsi="Arial" w:cs="Arial"/>
          <w:color w:val="000000"/>
        </w:rPr>
        <w:t xml:space="preserve"> k této s</w:t>
      </w:r>
      <w:r w:rsidRPr="00D66B82">
        <w:rPr>
          <w:rFonts w:ascii="Arial" w:hAnsi="Arial" w:cs="Arial"/>
          <w:color w:val="000000"/>
        </w:rPr>
        <w:t>mlouvě a tvoří</w:t>
      </w:r>
      <w:r>
        <w:rPr>
          <w:rFonts w:ascii="Arial" w:hAnsi="Arial" w:cs="Arial"/>
          <w:color w:val="000000"/>
        </w:rPr>
        <w:t xml:space="preserve"> </w:t>
      </w:r>
      <w:r w:rsidR="0092585A">
        <w:rPr>
          <w:rFonts w:ascii="Arial" w:hAnsi="Arial" w:cs="Arial"/>
          <w:color w:val="000000"/>
        </w:rPr>
        <w:t xml:space="preserve">její </w:t>
      </w:r>
      <w:r>
        <w:rPr>
          <w:rFonts w:ascii="Arial" w:hAnsi="Arial" w:cs="Arial"/>
          <w:color w:val="000000"/>
        </w:rPr>
        <w:t>nedílnou součást</w:t>
      </w:r>
      <w:r w:rsidRPr="00D66B82">
        <w:rPr>
          <w:rFonts w:ascii="Arial" w:hAnsi="Arial" w:cs="Arial"/>
          <w:color w:val="000000"/>
        </w:rPr>
        <w:t>. Konkrétní termíny plnění budou dohodnuty a upřesňovány odpovědnými zástupci obou smluvních stra</w:t>
      </w:r>
      <w:r w:rsidRPr="004C7C6D">
        <w:rPr>
          <w:rFonts w:ascii="Arial" w:hAnsi="Arial" w:cs="Arial"/>
          <w:color w:val="000000"/>
        </w:rPr>
        <w:t xml:space="preserve">n (viz čl. XIII. odst. 8. této smlouvy) </w:t>
      </w:r>
      <w:r w:rsidR="00576A39" w:rsidRPr="004C7C6D">
        <w:rPr>
          <w:rFonts w:ascii="Arial" w:hAnsi="Arial" w:cs="Arial"/>
          <w:color w:val="000000"/>
        </w:rPr>
        <w:t>dle aktuálního stavu a s přihlé</w:t>
      </w:r>
      <w:r w:rsidRPr="004C7C6D">
        <w:rPr>
          <w:rFonts w:ascii="Arial" w:hAnsi="Arial" w:cs="Arial"/>
          <w:color w:val="000000"/>
        </w:rPr>
        <w:t>dnutím k odůvodněným požadavkům obou smluvních stran.</w:t>
      </w:r>
      <w:r w:rsidRPr="00D66B82">
        <w:rPr>
          <w:rFonts w:ascii="Arial" w:hAnsi="Arial" w:cs="Arial"/>
          <w:color w:val="000000"/>
        </w:rPr>
        <w:t xml:space="preserve"> </w:t>
      </w:r>
    </w:p>
    <w:p w14:paraId="3B585A99" w14:textId="129B7FA2" w:rsidR="00076612" w:rsidRPr="0092585A" w:rsidRDefault="00076612" w:rsidP="00A7317F">
      <w:pPr>
        <w:numPr>
          <w:ilvl w:val="0"/>
          <w:numId w:val="23"/>
        </w:numPr>
        <w:tabs>
          <w:tab w:val="left" w:pos="426"/>
        </w:tabs>
        <w:spacing w:before="120" w:after="120"/>
        <w:ind w:left="426" w:hanging="426"/>
        <w:jc w:val="both"/>
        <w:rPr>
          <w:rFonts w:ascii="Arial" w:hAnsi="Arial" w:cs="Arial"/>
          <w:color w:val="000000"/>
        </w:rPr>
      </w:pPr>
      <w:r w:rsidRPr="00076612">
        <w:rPr>
          <w:rFonts w:ascii="Arial" w:hAnsi="Arial" w:cs="Arial"/>
        </w:rPr>
        <w:t xml:space="preserve">S ohledem na předmět plnění díla, </w:t>
      </w:r>
      <w:r w:rsidR="00525921">
        <w:rPr>
          <w:rFonts w:ascii="Arial" w:hAnsi="Arial" w:cs="Arial"/>
        </w:rPr>
        <w:t>je zhotovitel</w:t>
      </w:r>
      <w:r w:rsidR="000626D4">
        <w:rPr>
          <w:rFonts w:ascii="Arial" w:hAnsi="Arial" w:cs="Arial"/>
        </w:rPr>
        <w:t xml:space="preserve"> povinen </w:t>
      </w:r>
      <w:r w:rsidR="00382478">
        <w:rPr>
          <w:rFonts w:ascii="Arial" w:hAnsi="Arial" w:cs="Arial"/>
        </w:rPr>
        <w:t>po zahájení díla</w:t>
      </w:r>
      <w:r w:rsidR="000626D4">
        <w:rPr>
          <w:rFonts w:ascii="Arial" w:hAnsi="Arial" w:cs="Arial"/>
        </w:rPr>
        <w:t xml:space="preserve"> dle čl. 2 odst. 2 písm. </w:t>
      </w:r>
      <w:r w:rsidR="00382478">
        <w:rPr>
          <w:rFonts w:ascii="Arial" w:hAnsi="Arial" w:cs="Arial"/>
        </w:rPr>
        <w:t>a</w:t>
      </w:r>
      <w:r w:rsidR="000626D4">
        <w:rPr>
          <w:rFonts w:ascii="Arial" w:hAnsi="Arial" w:cs="Arial"/>
        </w:rPr>
        <w:t>) smlouvy předložit objednateli k odsouhlasení v</w:t>
      </w:r>
      <w:r w:rsidR="000626D4">
        <w:rPr>
          <w:rFonts w:ascii="Tahoma" w:hAnsi="Tahoma" w:cs="Tahoma"/>
        </w:rPr>
        <w:t>ýrobní dokumentaci jednotlivých nábytkových kusů včetně</w:t>
      </w:r>
      <w:r w:rsidRPr="00076612">
        <w:rPr>
          <w:rFonts w:ascii="Arial" w:hAnsi="Arial" w:cs="Arial"/>
        </w:rPr>
        <w:t xml:space="preserve"> </w:t>
      </w:r>
      <w:r w:rsidR="0092585A">
        <w:rPr>
          <w:rFonts w:ascii="Arial" w:hAnsi="Arial" w:cs="Arial"/>
        </w:rPr>
        <w:t xml:space="preserve">reálných </w:t>
      </w:r>
      <w:r w:rsidRPr="00076612">
        <w:rPr>
          <w:rFonts w:ascii="Arial" w:hAnsi="Arial" w:cs="Arial"/>
        </w:rPr>
        <w:t>vzork</w:t>
      </w:r>
      <w:r w:rsidR="000626D4">
        <w:rPr>
          <w:rFonts w:ascii="Arial" w:hAnsi="Arial" w:cs="Arial"/>
        </w:rPr>
        <w:t>ů</w:t>
      </w:r>
      <w:r w:rsidRPr="00076612">
        <w:rPr>
          <w:rFonts w:ascii="Arial" w:hAnsi="Arial" w:cs="Arial"/>
        </w:rPr>
        <w:t xml:space="preserve"> </w:t>
      </w:r>
      <w:r w:rsidR="000626D4">
        <w:rPr>
          <w:rFonts w:ascii="Arial" w:hAnsi="Arial" w:cs="Arial"/>
        </w:rPr>
        <w:t xml:space="preserve">materiálů, které zhotovitel použije pro výrobu </w:t>
      </w:r>
      <w:r w:rsidRPr="00076612">
        <w:rPr>
          <w:rFonts w:ascii="Arial" w:hAnsi="Arial" w:cs="Arial"/>
        </w:rPr>
        <w:t>jednotlivý</w:t>
      </w:r>
      <w:r w:rsidR="000626D4">
        <w:rPr>
          <w:rFonts w:ascii="Arial" w:hAnsi="Arial" w:cs="Arial"/>
        </w:rPr>
        <w:t>ch</w:t>
      </w:r>
      <w:r w:rsidRPr="00076612">
        <w:rPr>
          <w:rFonts w:ascii="Arial" w:hAnsi="Arial" w:cs="Arial"/>
        </w:rPr>
        <w:t xml:space="preserve"> prvků interiérového vybavení</w:t>
      </w:r>
      <w:r w:rsidR="000626D4">
        <w:rPr>
          <w:rFonts w:ascii="Arial" w:hAnsi="Arial" w:cs="Arial"/>
        </w:rPr>
        <w:t xml:space="preserve">. </w:t>
      </w:r>
      <w:r w:rsidRPr="00076612">
        <w:rPr>
          <w:rFonts w:ascii="Arial" w:hAnsi="Arial" w:cs="Arial"/>
        </w:rPr>
        <w:t xml:space="preserve">Zahájit </w:t>
      </w:r>
      <w:r w:rsidR="000626D4">
        <w:rPr>
          <w:rFonts w:ascii="Arial" w:hAnsi="Arial" w:cs="Arial"/>
        </w:rPr>
        <w:t xml:space="preserve">výrobu </w:t>
      </w:r>
      <w:r w:rsidRPr="00076612">
        <w:rPr>
          <w:rFonts w:ascii="Arial" w:hAnsi="Arial" w:cs="Arial"/>
        </w:rPr>
        <w:t>interiérového vybavení je možné pouze na základě písemného souhlasu odpovědné osoby objednatele</w:t>
      </w:r>
      <w:r w:rsidR="0092585A">
        <w:rPr>
          <w:rFonts w:ascii="Arial" w:hAnsi="Arial" w:cs="Arial"/>
        </w:rPr>
        <w:t>.</w:t>
      </w:r>
      <w:r w:rsidR="00E26337">
        <w:rPr>
          <w:rFonts w:ascii="Arial" w:hAnsi="Arial" w:cs="Arial"/>
        </w:rPr>
        <w:t xml:space="preserve"> </w:t>
      </w:r>
      <w:r w:rsidRPr="00076612">
        <w:rPr>
          <w:rFonts w:ascii="Arial" w:hAnsi="Arial" w:cs="Arial"/>
        </w:rPr>
        <w:t>Bude-li zhotovitelem realizováno bez tohoto souhlasu, stane se tak na nebezpečí a náklady zhotovitele.</w:t>
      </w:r>
    </w:p>
    <w:p w14:paraId="47987C1E" w14:textId="3F58FB81" w:rsidR="0092585A" w:rsidRDefault="0092585A" w:rsidP="00A7317F">
      <w:pPr>
        <w:numPr>
          <w:ilvl w:val="0"/>
          <w:numId w:val="23"/>
        </w:numPr>
        <w:tabs>
          <w:tab w:val="left" w:pos="426"/>
        </w:tabs>
        <w:spacing w:before="120" w:after="120"/>
        <w:ind w:left="426" w:hanging="426"/>
        <w:jc w:val="both"/>
        <w:rPr>
          <w:rFonts w:ascii="Arial" w:hAnsi="Arial" w:cs="Arial"/>
          <w:color w:val="000000"/>
        </w:rPr>
      </w:pPr>
      <w:r>
        <w:rPr>
          <w:rFonts w:ascii="Arial" w:hAnsi="Arial" w:cs="Arial"/>
        </w:rPr>
        <w:t>Jakékoliv změny konstrukční, materiálové i tvarové musí být předem odsouhlaseny ze strany odpovědné osoby objednatele, který si k tomu může přizvat autora návrhu</w:t>
      </w:r>
      <w:r w:rsidR="00276A47">
        <w:rPr>
          <w:rFonts w:ascii="Arial" w:hAnsi="Arial" w:cs="Arial"/>
        </w:rPr>
        <w:t xml:space="preserve"> (vizualizace)</w:t>
      </w:r>
      <w:r>
        <w:rPr>
          <w:rFonts w:ascii="Arial" w:hAnsi="Arial" w:cs="Arial"/>
        </w:rPr>
        <w:t>.</w:t>
      </w:r>
    </w:p>
    <w:p w14:paraId="3FDE7140" w14:textId="77777777" w:rsidR="00094689" w:rsidRPr="00D66B82" w:rsidRDefault="00094689" w:rsidP="00A7317F">
      <w:pPr>
        <w:numPr>
          <w:ilvl w:val="0"/>
          <w:numId w:val="23"/>
        </w:numPr>
        <w:tabs>
          <w:tab w:val="left" w:pos="426"/>
        </w:tabs>
        <w:spacing w:before="120" w:after="120"/>
        <w:ind w:left="426" w:hanging="426"/>
        <w:jc w:val="both"/>
        <w:rPr>
          <w:rFonts w:ascii="Arial" w:hAnsi="Arial" w:cs="Arial"/>
        </w:rPr>
      </w:pPr>
      <w:r w:rsidRPr="00D66B82">
        <w:rPr>
          <w:rFonts w:ascii="Arial" w:hAnsi="Arial" w:cs="Arial"/>
        </w:rPr>
        <w:t xml:space="preserve">Dílo se dle této smlouvy považuje za řádně provedené jeho úplným dokončením a předáním objednateli ve stavu umožňujícím jeho řádné užívání objednatelem včetně splnění závazků zhotovitele uvedených v odst. 3 a 4 čl. IV. této smlouvy. </w:t>
      </w:r>
    </w:p>
    <w:p w14:paraId="53AB82BC" w14:textId="77777777" w:rsidR="00094689" w:rsidRPr="007A00DC" w:rsidRDefault="00094689" w:rsidP="00334EE8">
      <w:pPr>
        <w:pStyle w:val="Seznam31"/>
        <w:numPr>
          <w:ilvl w:val="1"/>
          <w:numId w:val="23"/>
        </w:numPr>
        <w:overflowPunct/>
        <w:autoSpaceDE/>
        <w:spacing w:after="120"/>
        <w:ind w:left="851" w:hanging="426"/>
        <w:jc w:val="both"/>
        <w:textAlignment w:val="auto"/>
        <w:rPr>
          <w:rFonts w:ascii="Arial" w:hAnsi="Arial" w:cs="Arial"/>
        </w:rPr>
      </w:pPr>
      <w:r>
        <w:rPr>
          <w:rFonts w:ascii="Arial" w:hAnsi="Arial" w:cs="Arial"/>
        </w:rPr>
        <w:t>P</w:t>
      </w:r>
      <w:r w:rsidRPr="007A00DC">
        <w:rPr>
          <w:rFonts w:ascii="Arial" w:hAnsi="Arial" w:cs="Arial"/>
        </w:rPr>
        <w:t xml:space="preserve">ři předání </w:t>
      </w:r>
      <w:r>
        <w:rPr>
          <w:rFonts w:ascii="Arial" w:hAnsi="Arial" w:cs="Arial"/>
        </w:rPr>
        <w:t>díla</w:t>
      </w:r>
      <w:r w:rsidRPr="007A00DC">
        <w:rPr>
          <w:rFonts w:ascii="Arial" w:hAnsi="Arial" w:cs="Arial"/>
        </w:rPr>
        <w:t xml:space="preserve"> se smluvní strany zavazují sepsat samostatný protokolární zápis (dále jen: „</w:t>
      </w:r>
      <w:r w:rsidRPr="007A00DC">
        <w:rPr>
          <w:rFonts w:ascii="Arial" w:hAnsi="Arial" w:cs="Arial"/>
          <w:b/>
        </w:rPr>
        <w:t>předávací protokol</w:t>
      </w:r>
      <w:r w:rsidRPr="007A00DC">
        <w:rPr>
          <w:rFonts w:ascii="Arial" w:hAnsi="Arial" w:cs="Arial"/>
        </w:rPr>
        <w:t>“), kter</w:t>
      </w:r>
      <w:r>
        <w:rPr>
          <w:rFonts w:ascii="Arial" w:hAnsi="Arial" w:cs="Arial"/>
        </w:rPr>
        <w:t>ý</w:t>
      </w:r>
      <w:r w:rsidRPr="007A00DC">
        <w:rPr>
          <w:rFonts w:ascii="Arial" w:hAnsi="Arial" w:cs="Arial"/>
        </w:rPr>
        <w:t xml:space="preserve"> bude podepsán oběma smluvními stranami.</w:t>
      </w:r>
      <w:r w:rsidR="00DF0D61">
        <w:rPr>
          <w:rFonts w:ascii="Arial" w:hAnsi="Arial" w:cs="Arial"/>
        </w:rPr>
        <w:t xml:space="preserve"> </w:t>
      </w:r>
      <w:r w:rsidR="00DF0D61" w:rsidRPr="00DF0D61">
        <w:rPr>
          <w:rFonts w:ascii="Arial" w:hAnsi="Arial" w:cs="Arial"/>
          <w:color w:val="000000" w:themeColor="text1"/>
          <w:szCs w:val="24"/>
          <w:lang w:eastAsia="cs-CZ"/>
        </w:rPr>
        <w:t xml:space="preserve">Současně budou </w:t>
      </w:r>
      <w:r w:rsidR="00DF0D61">
        <w:rPr>
          <w:rFonts w:ascii="Arial" w:hAnsi="Arial" w:cs="Arial"/>
          <w:color w:val="000000" w:themeColor="text1"/>
          <w:szCs w:val="24"/>
          <w:lang w:eastAsia="cs-CZ"/>
        </w:rPr>
        <w:t xml:space="preserve">objednateli </w:t>
      </w:r>
      <w:r w:rsidR="00DF0D61" w:rsidRPr="00DF0D61">
        <w:rPr>
          <w:rFonts w:ascii="Arial" w:hAnsi="Arial" w:cs="Arial"/>
          <w:color w:val="000000" w:themeColor="text1"/>
          <w:szCs w:val="24"/>
          <w:lang w:eastAsia="cs-CZ"/>
        </w:rPr>
        <w:t xml:space="preserve">předány veškeré podklady pro provoz, návody k údržbě, předpisy a normami požadované zkoušky, </w:t>
      </w:r>
      <w:r w:rsidR="00DF0D61" w:rsidRPr="00DF0D61">
        <w:rPr>
          <w:rFonts w:ascii="Arial" w:hAnsi="Arial" w:cs="Arial"/>
          <w:color w:val="000000" w:themeColor="text1"/>
          <w:szCs w:val="24"/>
          <w:lang w:eastAsia="cs-CZ"/>
        </w:rPr>
        <w:lastRenderedPageBreak/>
        <w:t>revize, atesty, veškerá dokumentace od použitého materiálu s jejich vlastnostmi, jež se vztahuje k dílu.</w:t>
      </w:r>
      <w:r w:rsidR="00DF0D61">
        <w:rPr>
          <w:rFonts w:ascii="Cambria" w:hAnsi="Cambria"/>
          <w:color w:val="FF0000"/>
          <w:sz w:val="20"/>
          <w:lang w:eastAsia="cs-CZ"/>
        </w:rPr>
        <w:t xml:space="preserve"> </w:t>
      </w:r>
    </w:p>
    <w:p w14:paraId="75C34202" w14:textId="77777777" w:rsidR="00094689" w:rsidRPr="00335534" w:rsidRDefault="00094689" w:rsidP="00334EE8">
      <w:pPr>
        <w:pStyle w:val="Seznam31"/>
        <w:numPr>
          <w:ilvl w:val="1"/>
          <w:numId w:val="23"/>
        </w:numPr>
        <w:overflowPunct/>
        <w:autoSpaceDE/>
        <w:spacing w:after="120"/>
        <w:ind w:left="851" w:hanging="425"/>
        <w:jc w:val="both"/>
        <w:textAlignment w:val="auto"/>
        <w:rPr>
          <w:rFonts w:ascii="Arial" w:hAnsi="Arial" w:cs="Arial"/>
        </w:rPr>
      </w:pPr>
      <w:r w:rsidRPr="00335534">
        <w:rPr>
          <w:rFonts w:ascii="Arial" w:hAnsi="Arial" w:cs="Arial"/>
        </w:rPr>
        <w:t>V přísl</w:t>
      </w:r>
      <w:r>
        <w:rPr>
          <w:rFonts w:ascii="Arial" w:hAnsi="Arial" w:cs="Arial"/>
        </w:rPr>
        <w:t>ušném</w:t>
      </w:r>
      <w:r w:rsidRPr="00335534">
        <w:rPr>
          <w:rFonts w:ascii="Arial" w:hAnsi="Arial" w:cs="Arial"/>
        </w:rPr>
        <w:t xml:space="preserve"> předávacím protokolu budou uvedeny veškeré případně zjištěné vady díla, jakož i lhůta k jejich odstranění a závazek zhotovitele je v dané lhůtě řádně odstranit.</w:t>
      </w:r>
    </w:p>
    <w:p w14:paraId="5EC82D27" w14:textId="77777777" w:rsidR="00094689" w:rsidRPr="00335534" w:rsidRDefault="00094689" w:rsidP="00334EE8">
      <w:pPr>
        <w:pStyle w:val="Seznam31"/>
        <w:numPr>
          <w:ilvl w:val="1"/>
          <w:numId w:val="23"/>
        </w:numPr>
        <w:overflowPunct/>
        <w:autoSpaceDE/>
        <w:spacing w:after="120"/>
        <w:ind w:left="850" w:hanging="425"/>
        <w:jc w:val="both"/>
        <w:textAlignment w:val="auto"/>
        <w:rPr>
          <w:rFonts w:ascii="Arial" w:hAnsi="Arial" w:cs="Arial"/>
        </w:rPr>
      </w:pPr>
      <w:r w:rsidRPr="00335534">
        <w:rPr>
          <w:rFonts w:ascii="Arial" w:hAnsi="Arial" w:cs="Arial"/>
        </w:rPr>
        <w:t>Lhůta k odstranění zjištěných vad se sjednává na 14 kalendářních dnů, pokud se smluvní strany nedohodnou písemně v přísl</w:t>
      </w:r>
      <w:r>
        <w:rPr>
          <w:rFonts w:ascii="Arial" w:hAnsi="Arial" w:cs="Arial"/>
        </w:rPr>
        <w:t>ušném</w:t>
      </w:r>
      <w:r w:rsidRPr="00335534">
        <w:rPr>
          <w:rFonts w:ascii="Arial" w:hAnsi="Arial" w:cs="Arial"/>
        </w:rPr>
        <w:t xml:space="preserve"> předávacím protokolu jinak.</w:t>
      </w:r>
    </w:p>
    <w:p w14:paraId="407916B2" w14:textId="77777777" w:rsidR="00094689" w:rsidRPr="00335534" w:rsidRDefault="00094689" w:rsidP="00334EE8">
      <w:pPr>
        <w:pStyle w:val="Seznam31"/>
        <w:numPr>
          <w:ilvl w:val="1"/>
          <w:numId w:val="23"/>
        </w:numPr>
        <w:overflowPunct/>
        <w:autoSpaceDE/>
        <w:spacing w:after="120"/>
        <w:ind w:left="850" w:hanging="425"/>
        <w:jc w:val="both"/>
        <w:textAlignment w:val="auto"/>
        <w:rPr>
          <w:rFonts w:ascii="Arial" w:hAnsi="Arial" w:cs="Arial"/>
        </w:rPr>
      </w:pPr>
      <w:r w:rsidRPr="00335534">
        <w:rPr>
          <w:rFonts w:ascii="Arial" w:hAnsi="Arial" w:cs="Arial"/>
        </w:rPr>
        <w:t>V závěru předávacího protokolu objednatel výslovně uvede, zda díl</w:t>
      </w:r>
      <w:r>
        <w:rPr>
          <w:rFonts w:ascii="Arial" w:hAnsi="Arial" w:cs="Arial"/>
        </w:rPr>
        <w:t>o</w:t>
      </w:r>
      <w:r w:rsidRPr="00335534">
        <w:rPr>
          <w:rFonts w:ascii="Arial" w:hAnsi="Arial" w:cs="Arial"/>
        </w:rPr>
        <w:t xml:space="preserve"> přejímá a pokud ne, z jakých důvodů.</w:t>
      </w:r>
    </w:p>
    <w:p w14:paraId="0068893A" w14:textId="77777777" w:rsidR="00094689" w:rsidRPr="00335534" w:rsidRDefault="00094689" w:rsidP="001C196A">
      <w:pPr>
        <w:pStyle w:val="Seznam31"/>
        <w:numPr>
          <w:ilvl w:val="0"/>
          <w:numId w:val="23"/>
        </w:numPr>
        <w:overflowPunct/>
        <w:autoSpaceDE/>
        <w:spacing w:after="120"/>
        <w:ind w:left="426" w:hanging="426"/>
        <w:jc w:val="both"/>
        <w:textAlignment w:val="auto"/>
        <w:rPr>
          <w:rFonts w:ascii="Arial" w:hAnsi="Arial" w:cs="Arial"/>
        </w:rPr>
      </w:pPr>
      <w:r w:rsidRPr="00335534">
        <w:rPr>
          <w:rFonts w:ascii="Arial" w:hAnsi="Arial" w:cs="Arial"/>
        </w:rPr>
        <w:t>Objednatel není povinen dílo jako celek převzít, pokud budou při jeho předání zjištěny vady znemožňující či omezující jeho řádné užívání, a to až do doby jejich řádného odstranění zhotovitelem.</w:t>
      </w:r>
    </w:p>
    <w:p w14:paraId="45653263" w14:textId="77777777" w:rsidR="00094689" w:rsidRPr="00335534" w:rsidRDefault="00094689" w:rsidP="001C196A">
      <w:pPr>
        <w:pStyle w:val="Seznam31"/>
        <w:numPr>
          <w:ilvl w:val="0"/>
          <w:numId w:val="23"/>
        </w:numPr>
        <w:overflowPunct/>
        <w:autoSpaceDE/>
        <w:spacing w:after="120"/>
        <w:ind w:left="426" w:hanging="426"/>
        <w:jc w:val="both"/>
        <w:textAlignment w:val="auto"/>
        <w:rPr>
          <w:rFonts w:ascii="Arial" w:hAnsi="Arial" w:cs="Arial"/>
        </w:rPr>
      </w:pPr>
      <w:r w:rsidRPr="00335534">
        <w:rPr>
          <w:rFonts w:ascii="Arial" w:hAnsi="Arial" w:cs="Arial"/>
        </w:rPr>
        <w:t>Pokud zhotovitel vady neodstraní ve stanovené lhůtě, může objednatel nechat odstranit veškeré vady třetí osobou na náklady zhotovitele, které se zhotovitel zavazuje na písemnou výzvu objednatele bez zbytečného odkladu uhradit. Nárok objednatele na zaplacení smluvní pokuty dle ustanovení článku IX. této smlouvy není ustanovením tohoto odstavce dotčen.</w:t>
      </w:r>
    </w:p>
    <w:p w14:paraId="564AE245" w14:textId="77777777" w:rsidR="004723C8" w:rsidRPr="00A7317F" w:rsidRDefault="00DF0D61" w:rsidP="00DF0D61">
      <w:pPr>
        <w:pStyle w:val="Seznam31"/>
        <w:overflowPunct/>
        <w:autoSpaceDE/>
        <w:spacing w:after="240"/>
        <w:ind w:left="426" w:hanging="426"/>
        <w:jc w:val="both"/>
        <w:textAlignment w:val="auto"/>
        <w:rPr>
          <w:rFonts w:ascii="Arial" w:hAnsi="Arial" w:cs="Arial"/>
        </w:rPr>
      </w:pPr>
      <w:r>
        <w:rPr>
          <w:rFonts w:ascii="Arial" w:hAnsi="Arial" w:cs="Arial"/>
        </w:rPr>
        <w:t>9.</w:t>
      </w:r>
      <w:r>
        <w:rPr>
          <w:rFonts w:ascii="Arial" w:hAnsi="Arial" w:cs="Arial"/>
        </w:rPr>
        <w:tab/>
      </w:r>
      <w:r w:rsidR="00094689" w:rsidRPr="00335534">
        <w:rPr>
          <w:rFonts w:ascii="Arial" w:hAnsi="Arial" w:cs="Arial"/>
        </w:rPr>
        <w:t>Zhotovitel je povinen vyzvat písemně (na e-mailovou adresu uvedenou v čl. XIII. odst. 8 této smlouvy) objednatele k převzetí díla v místě plnění nejméně 3 pracovní dny předem.</w:t>
      </w:r>
    </w:p>
    <w:p w14:paraId="56153E8B" w14:textId="77777777" w:rsidR="00DF0D61" w:rsidRDefault="00DF0D61" w:rsidP="00682FFF">
      <w:pPr>
        <w:pStyle w:val="Seznam31"/>
        <w:ind w:left="0" w:firstLine="0"/>
        <w:jc w:val="both"/>
        <w:rPr>
          <w:rFonts w:ascii="Arial" w:hAnsi="Arial" w:cs="Arial"/>
        </w:rPr>
      </w:pPr>
    </w:p>
    <w:p w14:paraId="080D3982" w14:textId="77777777" w:rsidR="00094689" w:rsidRPr="00D66B82" w:rsidRDefault="00094689" w:rsidP="00094689">
      <w:pPr>
        <w:pStyle w:val="Zkladntextodsazen"/>
        <w:ind w:left="0"/>
        <w:jc w:val="center"/>
        <w:rPr>
          <w:rFonts w:ascii="Arial" w:hAnsi="Arial" w:cs="Arial"/>
          <w:b/>
          <w:sz w:val="24"/>
        </w:rPr>
      </w:pPr>
      <w:r w:rsidRPr="00D66B82">
        <w:rPr>
          <w:rFonts w:ascii="Arial" w:hAnsi="Arial" w:cs="Arial"/>
          <w:b/>
          <w:sz w:val="24"/>
        </w:rPr>
        <w:t xml:space="preserve">Článek III. </w:t>
      </w:r>
    </w:p>
    <w:p w14:paraId="7E63EFFD" w14:textId="77777777" w:rsidR="00094689" w:rsidRPr="00D66B82" w:rsidRDefault="00094689" w:rsidP="00576A39">
      <w:pPr>
        <w:pStyle w:val="Zkladntextodsazen"/>
        <w:spacing w:after="120"/>
        <w:ind w:left="0"/>
        <w:jc w:val="center"/>
        <w:rPr>
          <w:rFonts w:ascii="Arial" w:hAnsi="Arial" w:cs="Arial"/>
          <w:b/>
          <w:sz w:val="24"/>
        </w:rPr>
      </w:pPr>
      <w:r w:rsidRPr="00D66B82">
        <w:rPr>
          <w:rFonts w:ascii="Arial" w:hAnsi="Arial" w:cs="Arial"/>
          <w:b/>
          <w:sz w:val="24"/>
        </w:rPr>
        <w:t>Cena díla, platební a fakturační podmínky</w:t>
      </w:r>
    </w:p>
    <w:p w14:paraId="5AFAACDA" w14:textId="454EE7CA" w:rsidR="00094689" w:rsidRPr="00576A39" w:rsidRDefault="00094689" w:rsidP="00094689">
      <w:pPr>
        <w:pStyle w:val="Normlnweb"/>
        <w:numPr>
          <w:ilvl w:val="0"/>
          <w:numId w:val="22"/>
        </w:numPr>
        <w:suppressAutoHyphens/>
        <w:spacing w:before="0" w:after="120"/>
        <w:ind w:left="425" w:hanging="425"/>
        <w:jc w:val="both"/>
        <w:rPr>
          <w:rFonts w:ascii="Arial" w:hAnsi="Arial" w:cs="Arial"/>
        </w:rPr>
      </w:pPr>
      <w:r w:rsidRPr="00576A39">
        <w:rPr>
          <w:rFonts w:ascii="Arial" w:hAnsi="Arial" w:cs="Arial"/>
        </w:rPr>
        <w:t xml:space="preserve">Smluvní strany se v souladu se zákonem č. 526/1990 Sb., o cenách, ve znění pozdějších předpisů, dohodly na ceně za řádně provedené dílo specifikované v čl. I. této smlouvy ve výši </w:t>
      </w:r>
      <w:r w:rsidR="0029716F" w:rsidRPr="0029716F">
        <w:rPr>
          <w:rFonts w:ascii="Arial" w:hAnsi="Arial" w:cs="Arial"/>
          <w:b/>
        </w:rPr>
        <w:t>765 604,96</w:t>
      </w:r>
      <w:r w:rsidR="0029716F">
        <w:rPr>
          <w:rFonts w:ascii="Arial" w:hAnsi="Arial" w:cs="Arial"/>
        </w:rPr>
        <w:t xml:space="preserve"> </w:t>
      </w:r>
      <w:r w:rsidRPr="00576A39">
        <w:rPr>
          <w:rFonts w:ascii="Arial" w:hAnsi="Arial" w:cs="Arial"/>
          <w:b/>
        </w:rPr>
        <w:t>Kč bez DPH</w:t>
      </w:r>
      <w:r w:rsidRPr="00576A39">
        <w:rPr>
          <w:rFonts w:ascii="Arial" w:hAnsi="Arial" w:cs="Arial"/>
        </w:rPr>
        <w:t xml:space="preserve"> (slovy:</w:t>
      </w:r>
      <w:r w:rsidR="0029716F" w:rsidRPr="0029716F">
        <w:rPr>
          <w:rFonts w:ascii="Arial" w:hAnsi="Arial" w:cs="Arial"/>
        </w:rPr>
        <w:t xml:space="preserve"> sedm set šedesát pět tisíc šest set čtyři korun českých devadesát šest haléřů</w:t>
      </w:r>
      <w:r w:rsidRPr="00576A39">
        <w:rPr>
          <w:rFonts w:ascii="Arial" w:hAnsi="Arial" w:cs="Arial"/>
        </w:rPr>
        <w:t xml:space="preserve">). K takto dohodnuté ceně bude zhotovitelem účtována daň z přidané hodnoty </w:t>
      </w:r>
      <w:r w:rsidR="00276A47">
        <w:rPr>
          <w:rFonts w:ascii="Arial" w:hAnsi="Arial" w:cs="Arial"/>
        </w:rPr>
        <w:t xml:space="preserve">(DPH) </w:t>
      </w:r>
      <w:r w:rsidRPr="00576A39">
        <w:rPr>
          <w:rFonts w:ascii="Arial" w:hAnsi="Arial" w:cs="Arial"/>
        </w:rPr>
        <w:t xml:space="preserve">v zákonem stanovené výši, platné ke dni uskutečnění zdanitelného plnění. </w:t>
      </w:r>
      <w:r w:rsidR="00276A47">
        <w:rPr>
          <w:rFonts w:ascii="Arial" w:hAnsi="Arial" w:cs="Arial"/>
        </w:rPr>
        <w:t>Za správné stanovení výše DPH a její výpočet odpovídá zhotovitel.</w:t>
      </w:r>
    </w:p>
    <w:p w14:paraId="5DC60F6B" w14:textId="77777777" w:rsidR="00094689" w:rsidRPr="00576A39" w:rsidRDefault="00094689" w:rsidP="00094689">
      <w:pPr>
        <w:pStyle w:val="Zkladntextodsazen"/>
        <w:numPr>
          <w:ilvl w:val="0"/>
          <w:numId w:val="22"/>
        </w:numPr>
        <w:spacing w:after="120"/>
        <w:ind w:left="425" w:hanging="425"/>
        <w:rPr>
          <w:rFonts w:ascii="Arial" w:hAnsi="Arial" w:cs="Arial"/>
          <w:sz w:val="24"/>
        </w:rPr>
      </w:pPr>
      <w:r w:rsidRPr="00576A39">
        <w:rPr>
          <w:rFonts w:ascii="Arial" w:hAnsi="Arial" w:cs="Arial"/>
          <w:sz w:val="24"/>
        </w:rPr>
        <w:t xml:space="preserve">Cena díla ve výši dle předchozího odstavce tohoto článku byla určena na základě závazného položkového rozpočtu obsaženého v cenové nabídce zhotovitele a je tedy závazná i v případě změn podmínek, za nichž byl rozpočet zpracován. </w:t>
      </w:r>
    </w:p>
    <w:p w14:paraId="124A6F1D" w14:textId="77777777" w:rsidR="00094689" w:rsidRPr="00576A39" w:rsidRDefault="00094689" w:rsidP="00094689">
      <w:pPr>
        <w:pStyle w:val="Zkladntextodsazen"/>
        <w:numPr>
          <w:ilvl w:val="0"/>
          <w:numId w:val="22"/>
        </w:numPr>
        <w:spacing w:after="120"/>
        <w:ind w:left="425" w:hanging="425"/>
        <w:rPr>
          <w:rFonts w:ascii="Arial" w:hAnsi="Arial" w:cs="Arial"/>
          <w:sz w:val="24"/>
        </w:rPr>
      </w:pPr>
      <w:r w:rsidRPr="00576A39">
        <w:rPr>
          <w:rFonts w:ascii="Arial" w:hAnsi="Arial" w:cs="Arial"/>
          <w:sz w:val="24"/>
        </w:rPr>
        <w:t>Výše uvedená sjednaná cena díla v sobě zahrnuje veškeré náklady zhotovitele nezbytné k realizaci díla včetně všech nákladů souvisejících a veškeré náklady za ztížené podmínky, které lze při provádění díla očekávat.</w:t>
      </w:r>
    </w:p>
    <w:p w14:paraId="4C956CF2" w14:textId="77777777" w:rsidR="00094689" w:rsidRPr="00576A39" w:rsidRDefault="00094689" w:rsidP="00094689">
      <w:pPr>
        <w:pStyle w:val="Normlnweb"/>
        <w:numPr>
          <w:ilvl w:val="0"/>
          <w:numId w:val="22"/>
        </w:numPr>
        <w:suppressAutoHyphens/>
        <w:spacing w:before="0" w:after="120"/>
        <w:ind w:left="425" w:hanging="425"/>
        <w:jc w:val="both"/>
        <w:rPr>
          <w:rFonts w:ascii="Arial" w:hAnsi="Arial" w:cs="Arial"/>
        </w:rPr>
      </w:pPr>
      <w:r w:rsidRPr="00576A39">
        <w:rPr>
          <w:rFonts w:ascii="Arial" w:hAnsi="Arial" w:cs="Arial"/>
        </w:rPr>
        <w:t>Smluvní strany se dohodly, že sjednaná cena díla (viz odst. 1. tohoto článku) bude objednatelem uhrazena na základě faktur</w:t>
      </w:r>
      <w:r w:rsidR="00576A39">
        <w:rPr>
          <w:rFonts w:ascii="Arial" w:hAnsi="Arial" w:cs="Arial"/>
        </w:rPr>
        <w:t>y</w:t>
      </w:r>
      <w:r w:rsidRPr="00576A39">
        <w:rPr>
          <w:rFonts w:ascii="Arial" w:hAnsi="Arial" w:cs="Arial"/>
        </w:rPr>
        <w:t xml:space="preserve"> vystaven</w:t>
      </w:r>
      <w:r w:rsidR="00576A39">
        <w:rPr>
          <w:rFonts w:ascii="Arial" w:hAnsi="Arial" w:cs="Arial"/>
        </w:rPr>
        <w:t>é</w:t>
      </w:r>
      <w:r w:rsidRPr="00576A39">
        <w:rPr>
          <w:rFonts w:ascii="Arial" w:hAnsi="Arial" w:cs="Arial"/>
        </w:rPr>
        <w:t xml:space="preserve"> zhotovitelem </w:t>
      </w:r>
      <w:r w:rsidR="009C3BF8">
        <w:rPr>
          <w:rFonts w:ascii="Arial" w:hAnsi="Arial" w:cs="Arial"/>
        </w:rPr>
        <w:t xml:space="preserve">do 15 dnů </w:t>
      </w:r>
      <w:r w:rsidRPr="00576A39">
        <w:rPr>
          <w:rFonts w:ascii="Arial" w:hAnsi="Arial" w:cs="Arial"/>
        </w:rPr>
        <w:t xml:space="preserve">po převzetí úplného díla objednatelem dle ustanovení článku II. odstavce 5 této smlouvy, splnění závazků uvedených v odst. 3 a 4 čl. IV. smlouvy a po odstranění veškerých vad zaznamenaných v předávacím protokolu (kumulativní podmínka). </w:t>
      </w:r>
    </w:p>
    <w:p w14:paraId="4FA74CE4" w14:textId="16A35527" w:rsidR="00094689" w:rsidRPr="00576A39" w:rsidRDefault="00094689" w:rsidP="00094689">
      <w:pPr>
        <w:pStyle w:val="Normlnweb"/>
        <w:numPr>
          <w:ilvl w:val="0"/>
          <w:numId w:val="22"/>
        </w:numPr>
        <w:suppressAutoHyphens/>
        <w:spacing w:before="120" w:after="0"/>
        <w:ind w:left="425" w:hanging="425"/>
        <w:jc w:val="both"/>
        <w:rPr>
          <w:rFonts w:ascii="Arial" w:hAnsi="Arial" w:cs="Arial"/>
        </w:rPr>
      </w:pPr>
      <w:r w:rsidRPr="00576A39">
        <w:rPr>
          <w:rFonts w:ascii="Arial" w:hAnsi="Arial" w:cs="Arial"/>
        </w:rPr>
        <w:t>Faktur</w:t>
      </w:r>
      <w:r w:rsidR="00576A39">
        <w:rPr>
          <w:rFonts w:ascii="Arial" w:hAnsi="Arial" w:cs="Arial"/>
        </w:rPr>
        <w:t>a</w:t>
      </w:r>
      <w:r w:rsidRPr="00576A39">
        <w:rPr>
          <w:rFonts w:ascii="Arial" w:hAnsi="Arial" w:cs="Arial"/>
        </w:rPr>
        <w:t xml:space="preserve"> musí splňovat náležitosti daňového dokladu, stanovené právními předpisy, zejména zákonem č. 235/2004 Sb., o dani z přidané hodnoty, ve znění </w:t>
      </w:r>
      <w:r w:rsidRPr="00576A39">
        <w:rPr>
          <w:rFonts w:ascii="Arial" w:hAnsi="Arial" w:cs="Arial"/>
        </w:rPr>
        <w:lastRenderedPageBreak/>
        <w:t>pozdějších předpisů, zákonem č. 563/1991 Sb. o účetnictví, ve znění pozdějších předpisů a § 435 občanského zákoníku. Objednatel obdrží originál faktury s jednou kopií. Faktura bude obsahovat číslo a identifikaci smlouvy. Přílohou faktury bude kopie předávacího protokolu potvrzeného oprávněnými zástupci smluvních stran</w:t>
      </w:r>
      <w:r w:rsidR="00276A47">
        <w:rPr>
          <w:rFonts w:ascii="Arial" w:hAnsi="Arial" w:cs="Arial"/>
        </w:rPr>
        <w:t>.</w:t>
      </w:r>
      <w:r w:rsidRPr="00576A39">
        <w:rPr>
          <w:rFonts w:ascii="Arial" w:hAnsi="Arial" w:cs="Arial"/>
        </w:rPr>
        <w:t xml:space="preserve"> </w:t>
      </w:r>
    </w:p>
    <w:p w14:paraId="2E177CBF" w14:textId="77777777" w:rsidR="00BD2EA5" w:rsidRPr="00BD2EA5" w:rsidRDefault="00BD2EA5" w:rsidP="00581B62">
      <w:pPr>
        <w:pStyle w:val="Normlnweb"/>
        <w:numPr>
          <w:ilvl w:val="0"/>
          <w:numId w:val="22"/>
        </w:numPr>
        <w:spacing w:before="120"/>
        <w:ind w:left="426" w:hanging="426"/>
        <w:jc w:val="both"/>
        <w:rPr>
          <w:rFonts w:ascii="Arial" w:hAnsi="Arial" w:cs="Arial"/>
        </w:rPr>
      </w:pPr>
      <w:r w:rsidRPr="00BD2EA5">
        <w:rPr>
          <w:rFonts w:ascii="Arial" w:hAnsi="Arial" w:cs="Arial"/>
        </w:rPr>
        <w:t xml:space="preserve">Smluvní strany se dohodly na lhůtě splatnosti faktury v délce 60 dnů od data doručení faktury do sídla objednatele. </w:t>
      </w:r>
    </w:p>
    <w:p w14:paraId="56196874" w14:textId="7F1F0CC4" w:rsidR="00BD2EA5" w:rsidRPr="00C92A27" w:rsidRDefault="00BD2EA5" w:rsidP="00C92A27">
      <w:pPr>
        <w:pStyle w:val="Normlnweb"/>
        <w:numPr>
          <w:ilvl w:val="0"/>
          <w:numId w:val="22"/>
        </w:numPr>
        <w:suppressAutoHyphens/>
        <w:spacing w:before="0" w:after="120"/>
        <w:ind w:left="426" w:hanging="426"/>
        <w:jc w:val="both"/>
      </w:pPr>
      <w:r w:rsidRPr="00BD2EA5">
        <w:rPr>
          <w:rFonts w:ascii="Arial" w:hAnsi="Arial" w:cs="Arial"/>
        </w:rPr>
        <w:t>Cena díla se považuje za zaplacenou okamžikem odepsání ceny díla z účtu objednatele ve prospěch účtu zhotovitele</w:t>
      </w:r>
      <w:r w:rsidR="00C92A27">
        <w:rPr>
          <w:sz w:val="20"/>
          <w:szCs w:val="20"/>
        </w:rPr>
        <w:t xml:space="preserve"> </w:t>
      </w:r>
      <w:r w:rsidR="005452D3" w:rsidRPr="00C92A27">
        <w:rPr>
          <w:rFonts w:ascii="Arial" w:hAnsi="Arial" w:cs="Arial"/>
        </w:rPr>
        <w:t>uvedeného v záhlaví této smlouvy, který je správcem daně (finančním úřadem) zveřejněn způsobem umožňujícím dálkový přístup ve smyslu ustanovení § 98 zákona č. 235 /2004 Sb., o dani z přidané hodnoty, ve znění pozdějších předpisů (dále jen „zákon o DPH“).</w:t>
      </w:r>
    </w:p>
    <w:p w14:paraId="66C1BB61" w14:textId="245072A2" w:rsidR="00094689" w:rsidRPr="00682FFF" w:rsidRDefault="00BD2EA5" w:rsidP="00682FFF">
      <w:pPr>
        <w:pStyle w:val="Normlnweb"/>
        <w:numPr>
          <w:ilvl w:val="0"/>
          <w:numId w:val="22"/>
        </w:numPr>
        <w:spacing w:before="120"/>
        <w:ind w:left="426" w:hanging="426"/>
        <w:jc w:val="both"/>
        <w:rPr>
          <w:rFonts w:ascii="Arial" w:hAnsi="Arial" w:cs="Arial"/>
        </w:rPr>
      </w:pPr>
      <w:r w:rsidRPr="00BD2EA5">
        <w:rPr>
          <w:rFonts w:ascii="Arial" w:hAnsi="Arial" w:cs="Arial"/>
        </w:rPr>
        <w:t xml:space="preserve">Objednatel je oprávněn fakturu vrátit, pokud nebude obsahovat veškeré výše uvedené a dohodnuté náležitosti nebo budou v jejím obsahu jiné vady. Ve vrácené faktuře bude vyznačen důvod vrácení. Zhotovitel je v tomto případě povinen fakturu opravit či vyhotovit nově. Nová </w:t>
      </w:r>
      <w:r>
        <w:rPr>
          <w:rFonts w:ascii="Arial" w:hAnsi="Arial" w:cs="Arial"/>
        </w:rPr>
        <w:t>60</w:t>
      </w:r>
      <w:r w:rsidRPr="00BD2EA5">
        <w:rPr>
          <w:rFonts w:ascii="Arial" w:hAnsi="Arial" w:cs="Arial"/>
        </w:rPr>
        <w:t xml:space="preserve">denní lhůta splatnosti ceny díla začíná běžet znovu od začátku ode dne, kdy zhotovitel doručí doplněnou nebo opravenou fakturu objednateli. </w:t>
      </w:r>
    </w:p>
    <w:p w14:paraId="313E5C45" w14:textId="77777777" w:rsidR="00094689" w:rsidRPr="00C67513" w:rsidRDefault="00094689" w:rsidP="00094689">
      <w:pPr>
        <w:pStyle w:val="Seznam31"/>
        <w:ind w:left="426" w:firstLine="0"/>
        <w:jc w:val="center"/>
        <w:rPr>
          <w:rFonts w:ascii="Arial" w:hAnsi="Arial" w:cs="Arial"/>
          <w:b/>
        </w:rPr>
      </w:pPr>
      <w:r w:rsidRPr="00C67513">
        <w:rPr>
          <w:rFonts w:ascii="Arial" w:hAnsi="Arial" w:cs="Arial"/>
          <w:b/>
        </w:rPr>
        <w:t>Článek IV.</w:t>
      </w:r>
    </w:p>
    <w:p w14:paraId="40668959" w14:textId="77777777" w:rsidR="00094689" w:rsidRPr="00C67513" w:rsidRDefault="00094689" w:rsidP="00094689">
      <w:pPr>
        <w:spacing w:after="120"/>
        <w:jc w:val="center"/>
        <w:rPr>
          <w:rFonts w:ascii="Arial" w:hAnsi="Arial" w:cs="Arial"/>
          <w:b/>
        </w:rPr>
      </w:pPr>
      <w:r w:rsidRPr="00C67513">
        <w:rPr>
          <w:rFonts w:ascii="Arial" w:hAnsi="Arial" w:cs="Arial"/>
          <w:b/>
        </w:rPr>
        <w:t>Práva a povinnosti smluvních stran</w:t>
      </w:r>
    </w:p>
    <w:p w14:paraId="38B003B5" w14:textId="376519B5" w:rsidR="00094689" w:rsidRPr="00B83CDF" w:rsidRDefault="00576A39" w:rsidP="00576A39">
      <w:pPr>
        <w:tabs>
          <w:tab w:val="left" w:pos="426"/>
        </w:tabs>
        <w:suppressAutoHyphens w:val="0"/>
        <w:spacing w:after="120"/>
        <w:ind w:left="426" w:hanging="426"/>
        <w:jc w:val="both"/>
        <w:rPr>
          <w:rFonts w:ascii="Arial" w:hAnsi="Arial" w:cs="Arial"/>
        </w:rPr>
      </w:pPr>
      <w:r>
        <w:rPr>
          <w:rFonts w:ascii="Arial" w:hAnsi="Arial" w:cs="Arial"/>
        </w:rPr>
        <w:t>1.</w:t>
      </w:r>
      <w:r>
        <w:rPr>
          <w:rFonts w:ascii="Arial" w:hAnsi="Arial" w:cs="Arial"/>
        </w:rPr>
        <w:tab/>
      </w:r>
      <w:r w:rsidR="00094689" w:rsidRPr="00B83CDF">
        <w:rPr>
          <w:rFonts w:ascii="Arial" w:hAnsi="Arial" w:cs="Arial"/>
        </w:rPr>
        <w:t>Veškeré změny znamenající změnu dohodnutého díla musejí být písemně odsouhlaseny osobami oprávněnými jednat ve věcech této smlouvy. Obdobně budou smluvní strany postupovat v případě nutných víceprací, jejichž schválení musí být provedeno písemným dodatkem k této smlouvě.</w:t>
      </w:r>
    </w:p>
    <w:p w14:paraId="538B1191" w14:textId="77777777" w:rsidR="00094689" w:rsidRPr="00B83CDF" w:rsidRDefault="00576A39" w:rsidP="00576A39">
      <w:pPr>
        <w:suppressAutoHyphens w:val="0"/>
        <w:spacing w:after="120"/>
        <w:ind w:left="426" w:hanging="426"/>
        <w:jc w:val="both"/>
        <w:rPr>
          <w:rFonts w:ascii="Arial" w:hAnsi="Arial" w:cs="Arial"/>
        </w:rPr>
      </w:pPr>
      <w:r>
        <w:rPr>
          <w:rFonts w:ascii="Arial" w:hAnsi="Arial" w:cs="Arial"/>
        </w:rPr>
        <w:t>2.</w:t>
      </w:r>
      <w:r>
        <w:rPr>
          <w:rFonts w:ascii="Arial" w:hAnsi="Arial" w:cs="Arial"/>
        </w:rPr>
        <w:tab/>
      </w:r>
      <w:r w:rsidR="00094689" w:rsidRPr="00B83CDF">
        <w:rPr>
          <w:rFonts w:ascii="Arial" w:hAnsi="Arial" w:cs="Arial"/>
        </w:rPr>
        <w:t xml:space="preserve">Zhotovitel je povinen zachovávat na staveništi čistotu a pořádek, odstraňovat na své náklady odpady a nečistoty vzniklé prováděním díla a je povinen staveniště střežit a řádně zabezpečit proti vniknutí nepovolaných osob. </w:t>
      </w:r>
    </w:p>
    <w:p w14:paraId="192DC736" w14:textId="77777777" w:rsidR="00094689" w:rsidRPr="00B83CDF" w:rsidRDefault="00094689" w:rsidP="00094689">
      <w:pPr>
        <w:numPr>
          <w:ilvl w:val="0"/>
          <w:numId w:val="42"/>
        </w:numPr>
        <w:tabs>
          <w:tab w:val="clear" w:pos="340"/>
          <w:tab w:val="num" w:pos="426"/>
        </w:tabs>
        <w:suppressAutoHyphens w:val="0"/>
        <w:spacing w:after="120"/>
        <w:ind w:left="426" w:hanging="426"/>
        <w:jc w:val="both"/>
        <w:rPr>
          <w:rFonts w:ascii="Arial" w:hAnsi="Arial" w:cs="Arial"/>
        </w:rPr>
      </w:pPr>
      <w:r w:rsidRPr="00B83CDF">
        <w:rPr>
          <w:rFonts w:ascii="Arial" w:hAnsi="Arial" w:cs="Arial"/>
        </w:rPr>
        <w:t>Bezpečnost práce a požární ochrana se řídí platnými bezpečnostními předpisy, za jejichž dodržování nese během provádění díla odpovědnost zhotovitel, zejména zákonem č. 309/2006 Sb.</w:t>
      </w:r>
      <w:r>
        <w:rPr>
          <w:rFonts w:ascii="Arial" w:hAnsi="Arial" w:cs="Arial"/>
        </w:rPr>
        <w:t>,</w:t>
      </w:r>
      <w:r w:rsidRPr="00B83CDF">
        <w:rPr>
          <w:rFonts w:ascii="Arial" w:hAnsi="Arial" w:cs="Arial"/>
        </w:rPr>
        <w:t xml:space="preserve"> o zajištění dalších podmínek bezpečnosti a ochrany zdraví při práci, ve znění pozdějších předpisů, a nařízením vlády č. 591/2006 Sb., o bližších minimálních požadavcích na bezpečnost a ochranu zdraví při práci na staveništi.</w:t>
      </w:r>
    </w:p>
    <w:p w14:paraId="0C402CCD" w14:textId="189BF48A" w:rsidR="00094689" w:rsidRPr="001A4C32" w:rsidRDefault="00DF0D61" w:rsidP="00576A39">
      <w:pPr>
        <w:spacing w:after="120"/>
        <w:ind w:left="425" w:hanging="425"/>
        <w:jc w:val="both"/>
        <w:rPr>
          <w:rFonts w:ascii="Arial" w:hAnsi="Arial" w:cs="Arial"/>
        </w:rPr>
      </w:pPr>
      <w:r>
        <w:rPr>
          <w:rFonts w:ascii="Arial" w:hAnsi="Arial" w:cs="Arial"/>
        </w:rPr>
        <w:t>4</w:t>
      </w:r>
      <w:r w:rsidR="00576A39">
        <w:rPr>
          <w:rFonts w:ascii="Arial" w:hAnsi="Arial" w:cs="Arial"/>
        </w:rPr>
        <w:t>.</w:t>
      </w:r>
      <w:r w:rsidR="00576A39">
        <w:rPr>
          <w:rFonts w:ascii="Arial" w:hAnsi="Arial" w:cs="Arial"/>
        </w:rPr>
        <w:tab/>
      </w:r>
      <w:r w:rsidR="00094689" w:rsidRPr="001A4C32">
        <w:rPr>
          <w:rFonts w:ascii="Arial" w:hAnsi="Arial" w:cs="Arial"/>
        </w:rPr>
        <w:t>Zhotovitel se zavazuje, že v době provádění díla nenaruší svou činností cho</w:t>
      </w:r>
      <w:r w:rsidR="00576A39">
        <w:rPr>
          <w:rFonts w:ascii="Arial" w:hAnsi="Arial" w:cs="Arial"/>
        </w:rPr>
        <w:t xml:space="preserve">d </w:t>
      </w:r>
      <w:r w:rsidR="00094689" w:rsidRPr="001A4C32">
        <w:rPr>
          <w:rFonts w:ascii="Arial" w:hAnsi="Arial" w:cs="Arial"/>
        </w:rPr>
        <w:t xml:space="preserve">provozu v budově </w:t>
      </w:r>
      <w:r w:rsidR="000D4A25" w:rsidRPr="000D4A25">
        <w:rPr>
          <w:rFonts w:ascii="Arial" w:hAnsi="Arial" w:cs="Arial"/>
        </w:rPr>
        <w:t>Ústavu radiační onkologie</w:t>
      </w:r>
      <w:r w:rsidR="00094689" w:rsidRPr="001A4C32">
        <w:rPr>
          <w:rFonts w:ascii="Arial" w:hAnsi="Arial" w:cs="Arial"/>
        </w:rPr>
        <w:t xml:space="preserve"> ani v jiných částech areálu objednatele.</w:t>
      </w:r>
    </w:p>
    <w:p w14:paraId="15036135" w14:textId="588C0C0E" w:rsidR="00094689" w:rsidRPr="001A4C32" w:rsidRDefault="00DF0D61" w:rsidP="00576A39">
      <w:pPr>
        <w:pStyle w:val="Odstavecseseznamem"/>
        <w:suppressAutoHyphens w:val="0"/>
        <w:spacing w:after="120"/>
        <w:ind w:left="426" w:hanging="426"/>
        <w:contextualSpacing/>
        <w:jc w:val="both"/>
        <w:rPr>
          <w:rFonts w:ascii="Arial" w:hAnsi="Arial" w:cs="Arial"/>
        </w:rPr>
      </w:pPr>
      <w:r>
        <w:rPr>
          <w:rFonts w:ascii="Arial" w:hAnsi="Arial" w:cs="Arial"/>
        </w:rPr>
        <w:t>5</w:t>
      </w:r>
      <w:r w:rsidR="00576A39">
        <w:rPr>
          <w:rFonts w:ascii="Arial" w:hAnsi="Arial" w:cs="Arial"/>
        </w:rPr>
        <w:t>.</w:t>
      </w:r>
      <w:r w:rsidR="00576A39">
        <w:rPr>
          <w:rFonts w:ascii="Arial" w:hAnsi="Arial" w:cs="Arial"/>
        </w:rPr>
        <w:tab/>
      </w:r>
      <w:r w:rsidR="00094689" w:rsidRPr="001A4C32">
        <w:rPr>
          <w:rFonts w:ascii="Arial" w:hAnsi="Arial" w:cs="Arial"/>
        </w:rPr>
        <w:t>Zhotovitel je povinen dodržovat ustanovení všech platných právních norem ČR a EU vztahujících se k provedení díla. V případě porušení této povinnosti nese zhotovitel odpovědnost za veškeré důsledky s tím související včetně náhrady veškeré škody, která v souvislosti s porušením shora uvedených právních předpisů vznikne.</w:t>
      </w:r>
    </w:p>
    <w:p w14:paraId="3DB4F297" w14:textId="77777777" w:rsidR="00094689" w:rsidRPr="00576A39" w:rsidRDefault="00094689" w:rsidP="00094689">
      <w:pPr>
        <w:pStyle w:val="Normlnweb"/>
        <w:spacing w:before="0" w:after="0"/>
        <w:jc w:val="center"/>
        <w:rPr>
          <w:rFonts w:ascii="Arial" w:hAnsi="Arial" w:cs="Arial"/>
          <w:b/>
          <w:highlight w:val="yellow"/>
        </w:rPr>
      </w:pPr>
    </w:p>
    <w:p w14:paraId="61CB5781" w14:textId="77777777" w:rsidR="00094689" w:rsidRPr="00576A39" w:rsidRDefault="00094689" w:rsidP="00094689">
      <w:pPr>
        <w:pStyle w:val="Normlnweb"/>
        <w:spacing w:before="0" w:after="0"/>
        <w:jc w:val="center"/>
        <w:rPr>
          <w:rFonts w:ascii="Arial" w:hAnsi="Arial" w:cs="Arial"/>
          <w:b/>
        </w:rPr>
      </w:pPr>
      <w:r w:rsidRPr="00576A39">
        <w:rPr>
          <w:rFonts w:ascii="Arial" w:hAnsi="Arial" w:cs="Arial"/>
          <w:b/>
        </w:rPr>
        <w:t>Článek V.</w:t>
      </w:r>
    </w:p>
    <w:p w14:paraId="50E8E919" w14:textId="77777777" w:rsidR="00094689" w:rsidRPr="00576A39" w:rsidRDefault="00094689" w:rsidP="00094689">
      <w:pPr>
        <w:pStyle w:val="Zkladntext"/>
        <w:rPr>
          <w:rFonts w:ascii="Arial" w:hAnsi="Arial" w:cs="Arial"/>
          <w:b w:val="0"/>
          <w:sz w:val="24"/>
        </w:rPr>
      </w:pPr>
      <w:r w:rsidRPr="00576A39">
        <w:rPr>
          <w:rFonts w:ascii="Arial" w:hAnsi="Arial" w:cs="Arial"/>
          <w:sz w:val="24"/>
        </w:rPr>
        <w:t>Součinnost smluvních stran, způsob předávání podkladů</w:t>
      </w:r>
    </w:p>
    <w:p w14:paraId="124339E1" w14:textId="77777777" w:rsidR="00094689" w:rsidRPr="00576A39" w:rsidRDefault="00576A39" w:rsidP="00576A39">
      <w:pPr>
        <w:pStyle w:val="Zkladntext"/>
        <w:suppressAutoHyphens w:val="0"/>
        <w:spacing w:before="120" w:after="120"/>
        <w:ind w:left="426" w:hanging="426"/>
        <w:jc w:val="both"/>
        <w:rPr>
          <w:rFonts w:ascii="Arial" w:hAnsi="Arial" w:cs="Arial"/>
          <w:b w:val="0"/>
          <w:sz w:val="24"/>
        </w:rPr>
      </w:pPr>
      <w:r>
        <w:rPr>
          <w:rFonts w:ascii="Arial" w:hAnsi="Arial" w:cs="Arial"/>
          <w:b w:val="0"/>
          <w:sz w:val="24"/>
        </w:rPr>
        <w:t>1.</w:t>
      </w:r>
      <w:r>
        <w:rPr>
          <w:rFonts w:ascii="Arial" w:hAnsi="Arial" w:cs="Arial"/>
          <w:b w:val="0"/>
          <w:sz w:val="24"/>
        </w:rPr>
        <w:tab/>
      </w:r>
      <w:r w:rsidR="00094689" w:rsidRPr="00576A39">
        <w:rPr>
          <w:rFonts w:ascii="Arial" w:hAnsi="Arial" w:cs="Arial"/>
          <w:b w:val="0"/>
          <w:sz w:val="24"/>
        </w:rPr>
        <w:t xml:space="preserve">Smluvní strany se shodují, že uskutečňování předmětu této smlouvy vyžaduje od obou stran intenzívní vzájemnou součinnost, pravidelnou informovanost a </w:t>
      </w:r>
      <w:r w:rsidR="00094689" w:rsidRPr="00576A39">
        <w:rPr>
          <w:rFonts w:ascii="Arial" w:hAnsi="Arial" w:cs="Arial"/>
          <w:b w:val="0"/>
          <w:sz w:val="24"/>
        </w:rPr>
        <w:lastRenderedPageBreak/>
        <w:t xml:space="preserve">operativní aktualizaci stanoveného postupu. Proto budou informace o všech okolnostech, které mohou mít vliv na plnění závazků plynoucích z této smlouvy, zejména podklady pro uskutečňování jednotlivých úkonů a činností, rozhodné pro plnění závazku zhotovitele převzatých touto smlouvou, předávány, nedohodnou-li se smluvní strany jinak, v sídle objednatele. </w:t>
      </w:r>
    </w:p>
    <w:p w14:paraId="38101F64" w14:textId="4EF7DC60" w:rsidR="00094689" w:rsidRPr="00576A39" w:rsidRDefault="00576A39" w:rsidP="00576A39">
      <w:pPr>
        <w:pStyle w:val="Zkladntext"/>
        <w:suppressAutoHyphens w:val="0"/>
        <w:spacing w:before="120" w:after="120"/>
        <w:ind w:left="426" w:hanging="426"/>
        <w:jc w:val="both"/>
        <w:rPr>
          <w:rFonts w:ascii="Arial" w:hAnsi="Arial" w:cs="Arial"/>
          <w:b w:val="0"/>
          <w:sz w:val="24"/>
        </w:rPr>
      </w:pPr>
      <w:r>
        <w:rPr>
          <w:rFonts w:ascii="Arial" w:hAnsi="Arial" w:cs="Arial"/>
          <w:b w:val="0"/>
          <w:sz w:val="24"/>
        </w:rPr>
        <w:t>2.</w:t>
      </w:r>
      <w:r>
        <w:rPr>
          <w:rFonts w:ascii="Arial" w:hAnsi="Arial" w:cs="Arial"/>
          <w:b w:val="0"/>
          <w:sz w:val="24"/>
        </w:rPr>
        <w:tab/>
      </w:r>
      <w:r w:rsidR="00094689" w:rsidRPr="00576A39">
        <w:rPr>
          <w:rFonts w:ascii="Arial" w:hAnsi="Arial" w:cs="Arial"/>
          <w:b w:val="0"/>
          <w:sz w:val="24"/>
        </w:rPr>
        <w:t xml:space="preserve">Objednatel se zavazuje poskytnout zhotoviteli veškerou nezbytnou součinnost a zhotovitelem požadované informace a podklady k řádnému a včasnému provedení předmětu smlouvy. Součinnost zahrnuje zejména provedení místního šetření v budově </w:t>
      </w:r>
      <w:r w:rsidR="00276A47">
        <w:rPr>
          <w:rFonts w:ascii="Arial" w:hAnsi="Arial" w:cs="Arial"/>
          <w:b w:val="0"/>
          <w:sz w:val="24"/>
        </w:rPr>
        <w:t>Ústavu radiační onkologie</w:t>
      </w:r>
      <w:r w:rsidR="00094689" w:rsidRPr="00576A39">
        <w:rPr>
          <w:rFonts w:ascii="Arial" w:hAnsi="Arial" w:cs="Arial"/>
          <w:b w:val="0"/>
          <w:sz w:val="24"/>
        </w:rPr>
        <w:t>. Objednatel se zavazuje spolupracovat se zhotovitelem tak, že se bez zbytečného prodlení, nejpozději však do 2 pracovních dnů od vyžádání zhotovitele, závazně vyjádří ke skutečnostem, které jsou nezbytné pro pokračování v řádném a včasném provádění předmětu plnění dle této smlouvy.</w:t>
      </w:r>
    </w:p>
    <w:p w14:paraId="5D911113" w14:textId="77777777" w:rsidR="00094689" w:rsidRPr="00576A39" w:rsidRDefault="00576A39" w:rsidP="00576A39">
      <w:pPr>
        <w:pStyle w:val="Zkladntext"/>
        <w:suppressAutoHyphens w:val="0"/>
        <w:spacing w:before="120" w:after="120"/>
        <w:ind w:left="426" w:hanging="426"/>
        <w:jc w:val="both"/>
        <w:rPr>
          <w:rFonts w:ascii="Arial" w:hAnsi="Arial" w:cs="Arial"/>
          <w:b w:val="0"/>
          <w:sz w:val="24"/>
        </w:rPr>
      </w:pPr>
      <w:r>
        <w:rPr>
          <w:rFonts w:ascii="Arial" w:hAnsi="Arial" w:cs="Arial"/>
          <w:b w:val="0"/>
          <w:sz w:val="24"/>
        </w:rPr>
        <w:t>3.</w:t>
      </w:r>
      <w:r>
        <w:rPr>
          <w:rFonts w:ascii="Arial" w:hAnsi="Arial" w:cs="Arial"/>
          <w:b w:val="0"/>
          <w:sz w:val="24"/>
        </w:rPr>
        <w:tab/>
      </w:r>
      <w:r w:rsidR="00094689" w:rsidRPr="00576A39">
        <w:rPr>
          <w:rFonts w:ascii="Arial" w:hAnsi="Arial" w:cs="Arial"/>
          <w:b w:val="0"/>
          <w:sz w:val="24"/>
        </w:rPr>
        <w:t>Vyskytnou-li se události, které jedné nebo oběma smluvním stranám částečně nebo úplně znemožní plnění jejich povinností podle této smlouvy, jsou povinni se o tomto bez zbytečného odkladu informovat a společně podniknout kroky k jejich překonání.</w:t>
      </w:r>
    </w:p>
    <w:p w14:paraId="2148E643" w14:textId="715AEC50" w:rsidR="00094689" w:rsidRPr="00576A39" w:rsidRDefault="00576A39" w:rsidP="00576A39">
      <w:pPr>
        <w:pStyle w:val="Zkladntext"/>
        <w:suppressAutoHyphens w:val="0"/>
        <w:spacing w:after="120"/>
        <w:ind w:left="426" w:hanging="426"/>
        <w:jc w:val="both"/>
        <w:rPr>
          <w:rFonts w:ascii="Arial" w:hAnsi="Arial" w:cs="Arial"/>
          <w:b w:val="0"/>
          <w:sz w:val="24"/>
        </w:rPr>
      </w:pPr>
      <w:r>
        <w:rPr>
          <w:rFonts w:ascii="Arial" w:hAnsi="Arial" w:cs="Arial"/>
          <w:b w:val="0"/>
          <w:sz w:val="24"/>
        </w:rPr>
        <w:t>4.</w:t>
      </w:r>
      <w:r>
        <w:rPr>
          <w:rFonts w:ascii="Arial" w:hAnsi="Arial" w:cs="Arial"/>
          <w:b w:val="0"/>
          <w:sz w:val="24"/>
        </w:rPr>
        <w:tab/>
      </w:r>
      <w:r w:rsidR="00094689" w:rsidRPr="00576A39">
        <w:rPr>
          <w:rFonts w:ascii="Arial" w:hAnsi="Arial" w:cs="Arial"/>
          <w:b w:val="0"/>
          <w:sz w:val="24"/>
        </w:rPr>
        <w:t>Závazná forma komunikace je doporučený dopis, zápis z jednání, předávací protokol, nebude-li mezi zástupci smluvních stran domluveno jinak. Výše uvedené dokumenty musejí být podepsány příslušnými odpovědnými zástupci objednatele a/neb</w:t>
      </w:r>
      <w:r w:rsidR="00DF0D61">
        <w:rPr>
          <w:rFonts w:ascii="Arial" w:hAnsi="Arial" w:cs="Arial"/>
          <w:b w:val="0"/>
          <w:sz w:val="24"/>
        </w:rPr>
        <w:t>o</w:t>
      </w:r>
      <w:r w:rsidR="00094689" w:rsidRPr="00576A39">
        <w:rPr>
          <w:rFonts w:ascii="Arial" w:hAnsi="Arial" w:cs="Arial"/>
          <w:b w:val="0"/>
          <w:sz w:val="24"/>
        </w:rPr>
        <w:t xml:space="preserve"> zhotovitele.</w:t>
      </w:r>
    </w:p>
    <w:p w14:paraId="04B66273" w14:textId="77777777" w:rsidR="00094689" w:rsidRPr="00335534" w:rsidRDefault="00094689" w:rsidP="00094689">
      <w:pPr>
        <w:pStyle w:val="Normlnweb"/>
        <w:spacing w:before="0" w:after="0"/>
        <w:jc w:val="center"/>
        <w:rPr>
          <w:rFonts w:ascii="Arial" w:hAnsi="Arial" w:cs="Arial"/>
          <w:b/>
          <w:sz w:val="22"/>
          <w:szCs w:val="22"/>
          <w:highlight w:val="yellow"/>
        </w:rPr>
      </w:pPr>
    </w:p>
    <w:p w14:paraId="63EB7B8A" w14:textId="77777777" w:rsidR="00094689" w:rsidRPr="00576A39" w:rsidRDefault="00094689" w:rsidP="00094689">
      <w:pPr>
        <w:pStyle w:val="Normlnweb"/>
        <w:spacing w:before="0" w:after="0"/>
        <w:jc w:val="center"/>
        <w:rPr>
          <w:rFonts w:ascii="Arial" w:hAnsi="Arial" w:cs="Arial"/>
          <w:b/>
        </w:rPr>
      </w:pPr>
      <w:r w:rsidRPr="00576A39">
        <w:rPr>
          <w:rFonts w:ascii="Arial" w:hAnsi="Arial" w:cs="Arial"/>
          <w:b/>
        </w:rPr>
        <w:t>Článek VI.</w:t>
      </w:r>
    </w:p>
    <w:p w14:paraId="5BEF4BF3" w14:textId="77777777" w:rsidR="00094689" w:rsidRPr="00576A39" w:rsidRDefault="00094689" w:rsidP="00094689">
      <w:pPr>
        <w:pStyle w:val="Normlnweb"/>
        <w:spacing w:before="0" w:after="120"/>
        <w:jc w:val="center"/>
        <w:rPr>
          <w:rFonts w:ascii="Arial" w:hAnsi="Arial" w:cs="Arial"/>
          <w:b/>
        </w:rPr>
      </w:pPr>
      <w:r w:rsidRPr="00576A39">
        <w:rPr>
          <w:rFonts w:ascii="Arial" w:hAnsi="Arial" w:cs="Arial"/>
          <w:b/>
        </w:rPr>
        <w:t>Záruka za jakost, odpovědnost zhotovitele za vady a nebezpečí škody</w:t>
      </w:r>
    </w:p>
    <w:p w14:paraId="06419BEC" w14:textId="77777777" w:rsidR="00094689" w:rsidRPr="00576A39" w:rsidRDefault="00094689" w:rsidP="00094689">
      <w:pPr>
        <w:pStyle w:val="Normlnweb"/>
        <w:numPr>
          <w:ilvl w:val="0"/>
          <w:numId w:val="33"/>
        </w:numPr>
        <w:suppressAutoHyphens/>
        <w:spacing w:before="0" w:after="120"/>
        <w:ind w:left="425" w:hanging="425"/>
        <w:jc w:val="both"/>
        <w:rPr>
          <w:rFonts w:ascii="Arial" w:hAnsi="Arial" w:cs="Arial"/>
        </w:rPr>
      </w:pPr>
      <w:r w:rsidRPr="00576A39">
        <w:rPr>
          <w:rFonts w:ascii="Arial" w:hAnsi="Arial" w:cs="Arial"/>
        </w:rPr>
        <w:t>Zhotovitel se zavazuje provést dílo úplně, řádně a bezchybně v souladu s příslušnými předpisy, s maximální péčí a v kvalitě, která odpovídá jeho odborným znalostem a zkušenostem.</w:t>
      </w:r>
    </w:p>
    <w:p w14:paraId="1E075CC4" w14:textId="1AE29D9C" w:rsidR="00094689" w:rsidRPr="00576A39" w:rsidRDefault="00094689" w:rsidP="00094689">
      <w:pPr>
        <w:pStyle w:val="Normlnweb"/>
        <w:numPr>
          <w:ilvl w:val="0"/>
          <w:numId w:val="33"/>
        </w:numPr>
        <w:suppressAutoHyphens/>
        <w:spacing w:before="0" w:after="120"/>
        <w:ind w:left="425" w:hanging="425"/>
        <w:jc w:val="both"/>
        <w:rPr>
          <w:rFonts w:ascii="Arial" w:hAnsi="Arial" w:cs="Arial"/>
        </w:rPr>
      </w:pPr>
      <w:r w:rsidRPr="00576A39">
        <w:rPr>
          <w:rFonts w:ascii="Arial" w:hAnsi="Arial" w:cs="Arial"/>
        </w:rPr>
        <w:t xml:space="preserve">Zhotovitel ručí za to, že provedené a objednateli předané dílo bude způsobilé pro použití k požadovanému účelu – tedy provozování pracoviště </w:t>
      </w:r>
      <w:r w:rsidR="00F24567">
        <w:rPr>
          <w:rFonts w:ascii="Arial" w:hAnsi="Arial" w:cs="Arial"/>
        </w:rPr>
        <w:t>magnetické rezonance</w:t>
      </w:r>
      <w:r w:rsidRPr="00576A39">
        <w:rPr>
          <w:rFonts w:ascii="Arial" w:hAnsi="Arial" w:cs="Arial"/>
        </w:rPr>
        <w:t xml:space="preserve">. </w:t>
      </w:r>
    </w:p>
    <w:p w14:paraId="1B7E8F3E" w14:textId="77777777" w:rsidR="00094689" w:rsidRPr="00576A39" w:rsidRDefault="00094689" w:rsidP="00094689">
      <w:pPr>
        <w:pStyle w:val="Normlnweb"/>
        <w:numPr>
          <w:ilvl w:val="0"/>
          <w:numId w:val="33"/>
        </w:numPr>
        <w:suppressAutoHyphens/>
        <w:spacing w:before="0" w:after="120"/>
        <w:ind w:left="425" w:hanging="425"/>
        <w:jc w:val="both"/>
        <w:rPr>
          <w:rFonts w:ascii="Arial" w:hAnsi="Arial" w:cs="Arial"/>
        </w:rPr>
      </w:pPr>
      <w:r w:rsidRPr="00576A39">
        <w:rPr>
          <w:rFonts w:ascii="Arial" w:hAnsi="Arial" w:cs="Arial"/>
        </w:rPr>
        <w:t xml:space="preserve">Zhotovitel poskytuje objednateli záruku za jím provedené dílo dle této smlouvy, jakož i na veškeré části a součásti, a jejich odpovídající kvalitu v délce 60 měsíců ode dne řádného předání a převzetí díla dle ustanovení čl. II. této smlouvy. V případě výskytu vad, jež nebyly zjevné při převzetí díla a byly zhotoviteli bez zbytečného odkladu písemně oznámeny (vytčeny) v průběhu záruční doby, se zhotovitel zavazuje takové vady odstranit do </w:t>
      </w:r>
      <w:r w:rsidR="00797BE8">
        <w:rPr>
          <w:rFonts w:ascii="Arial" w:hAnsi="Arial" w:cs="Arial"/>
        </w:rPr>
        <w:t>3</w:t>
      </w:r>
      <w:r w:rsidR="00797BE8" w:rsidRPr="00576A39">
        <w:rPr>
          <w:rFonts w:ascii="Arial" w:hAnsi="Arial" w:cs="Arial"/>
        </w:rPr>
        <w:t xml:space="preserve"> </w:t>
      </w:r>
      <w:r w:rsidR="000626D4">
        <w:rPr>
          <w:rFonts w:ascii="Arial" w:hAnsi="Arial" w:cs="Arial"/>
        </w:rPr>
        <w:t xml:space="preserve">pracovních </w:t>
      </w:r>
      <w:r w:rsidRPr="00576A39">
        <w:rPr>
          <w:rFonts w:ascii="Arial" w:hAnsi="Arial" w:cs="Arial"/>
        </w:rPr>
        <w:t>dnů od doručení písemného oznámení objednatele o jím vytčených vadách zhotoviteli. Záruční oprava může být prováděna pouze v pracovních dnech od 8 hod. do 16 hod.</w:t>
      </w:r>
    </w:p>
    <w:p w14:paraId="6149EE4D" w14:textId="77777777" w:rsidR="00094689" w:rsidRPr="00576A39" w:rsidRDefault="00094689" w:rsidP="00094689">
      <w:pPr>
        <w:pStyle w:val="Normlnweb"/>
        <w:numPr>
          <w:ilvl w:val="0"/>
          <w:numId w:val="33"/>
        </w:numPr>
        <w:suppressAutoHyphens/>
        <w:spacing w:before="0" w:after="120"/>
        <w:ind w:left="425" w:hanging="425"/>
        <w:jc w:val="both"/>
        <w:rPr>
          <w:rFonts w:ascii="Arial" w:hAnsi="Arial" w:cs="Arial"/>
        </w:rPr>
      </w:pPr>
      <w:r w:rsidRPr="00576A39">
        <w:rPr>
          <w:rFonts w:ascii="Arial" w:hAnsi="Arial" w:cs="Arial"/>
        </w:rPr>
        <w:t>Neodstraní-li zhotovitel vytčené vady ve lhůtě uvedené v předchozím odstavci tohoto článku, či v jiné písemně dohodnuté lhůtě, je objednatel oprávněn zadat odstranění vady třetí osobě. Veškeré takto vzniklé náklady je zhotovitel povinen na písemnou výzvu objednatele bez zbytečného odkladu uhradit. Tím není dotčena povinnost zhotovitele zaplatit objednateli smluvní pokutu dle ustanovení článku IX. této smlouvy.</w:t>
      </w:r>
    </w:p>
    <w:p w14:paraId="6C47E353" w14:textId="77777777" w:rsidR="00094689" w:rsidRPr="00576A39" w:rsidRDefault="00094689" w:rsidP="00094689">
      <w:pPr>
        <w:pStyle w:val="Normlnweb"/>
        <w:numPr>
          <w:ilvl w:val="0"/>
          <w:numId w:val="33"/>
        </w:numPr>
        <w:suppressAutoHyphens/>
        <w:spacing w:before="0" w:after="120"/>
        <w:ind w:left="425" w:hanging="425"/>
        <w:jc w:val="both"/>
        <w:rPr>
          <w:rFonts w:ascii="Arial" w:hAnsi="Arial" w:cs="Arial"/>
        </w:rPr>
      </w:pPr>
      <w:r w:rsidRPr="00576A39">
        <w:rPr>
          <w:rFonts w:ascii="Arial" w:hAnsi="Arial" w:cs="Arial"/>
        </w:rPr>
        <w:t>Objednatel je vlastníkem díla, jakož i veškerých jeho částí a součástí, od počátku, tj. po celou dobu realizace díla dle této smlouvy.</w:t>
      </w:r>
    </w:p>
    <w:p w14:paraId="1CE8E1D0" w14:textId="77777777" w:rsidR="00094689" w:rsidRPr="00576A39" w:rsidRDefault="00094689" w:rsidP="00094689">
      <w:pPr>
        <w:pStyle w:val="Normlnweb"/>
        <w:numPr>
          <w:ilvl w:val="0"/>
          <w:numId w:val="33"/>
        </w:numPr>
        <w:suppressAutoHyphens/>
        <w:spacing w:before="0" w:after="0"/>
        <w:ind w:left="425" w:hanging="425"/>
        <w:jc w:val="both"/>
        <w:rPr>
          <w:rFonts w:ascii="Arial" w:hAnsi="Arial" w:cs="Arial"/>
        </w:rPr>
      </w:pPr>
      <w:r w:rsidRPr="00576A39">
        <w:rPr>
          <w:rFonts w:ascii="Arial" w:hAnsi="Arial" w:cs="Arial"/>
        </w:rPr>
        <w:lastRenderedPageBreak/>
        <w:t>Nebezpečí škody na díle, jakož i na veškerých jeho částech či součástech, nese po dobu realizace díla až do řádného protokolárního předání a převzetí díla objednatelem zhotovitel.</w:t>
      </w:r>
    </w:p>
    <w:p w14:paraId="2D2BA960" w14:textId="77777777" w:rsidR="00094689" w:rsidRPr="00335534" w:rsidRDefault="00094689" w:rsidP="00094689">
      <w:pPr>
        <w:pStyle w:val="Normlnweb"/>
        <w:spacing w:before="0" w:after="0"/>
        <w:ind w:left="426"/>
        <w:jc w:val="center"/>
        <w:rPr>
          <w:rFonts w:ascii="Arial" w:hAnsi="Arial" w:cs="Arial"/>
          <w:b/>
          <w:sz w:val="22"/>
          <w:szCs w:val="22"/>
          <w:highlight w:val="yellow"/>
        </w:rPr>
      </w:pPr>
    </w:p>
    <w:p w14:paraId="7F0DA648" w14:textId="77777777" w:rsidR="00094689" w:rsidRPr="00F13BAA" w:rsidRDefault="00094689" w:rsidP="00F13BAA">
      <w:pPr>
        <w:pStyle w:val="Normlnweb"/>
        <w:spacing w:before="0" w:after="0"/>
        <w:jc w:val="center"/>
        <w:rPr>
          <w:rFonts w:ascii="Arial" w:hAnsi="Arial" w:cs="Arial"/>
          <w:b/>
        </w:rPr>
      </w:pPr>
      <w:r w:rsidRPr="00F13BAA">
        <w:rPr>
          <w:rFonts w:ascii="Arial" w:hAnsi="Arial" w:cs="Arial"/>
          <w:b/>
        </w:rPr>
        <w:t>Článek VII.</w:t>
      </w:r>
    </w:p>
    <w:p w14:paraId="49B11343" w14:textId="77777777" w:rsidR="00094689" w:rsidRPr="00F13BAA" w:rsidRDefault="00094689" w:rsidP="00F13BAA">
      <w:pPr>
        <w:pStyle w:val="Nadpis11"/>
        <w:rPr>
          <w:rFonts w:ascii="Arial" w:hAnsi="Arial" w:cs="Arial"/>
          <w:b/>
          <w:sz w:val="24"/>
        </w:rPr>
      </w:pPr>
      <w:bookmarkStart w:id="0" w:name="_Toc376787739"/>
      <w:bookmarkEnd w:id="0"/>
      <w:r w:rsidRPr="00F13BAA">
        <w:rPr>
          <w:rFonts w:ascii="Arial" w:hAnsi="Arial" w:cs="Arial"/>
          <w:b/>
          <w:sz w:val="24"/>
        </w:rPr>
        <w:t>Odpovědnost za škodu</w:t>
      </w:r>
    </w:p>
    <w:p w14:paraId="293CDBF7" w14:textId="77777777" w:rsidR="00094689" w:rsidRPr="00C542D7" w:rsidRDefault="00094689" w:rsidP="00581B62">
      <w:pPr>
        <w:pStyle w:val="Odstavecseseznamem"/>
        <w:numPr>
          <w:ilvl w:val="0"/>
          <w:numId w:val="38"/>
        </w:numPr>
        <w:suppressAutoHyphens w:val="0"/>
        <w:spacing w:after="120"/>
        <w:ind w:left="426" w:hanging="426"/>
        <w:jc w:val="both"/>
        <w:rPr>
          <w:rFonts w:ascii="Arial" w:hAnsi="Arial" w:cs="Arial"/>
        </w:rPr>
      </w:pPr>
      <w:r w:rsidRPr="00C542D7">
        <w:rPr>
          <w:rFonts w:ascii="Arial" w:hAnsi="Arial" w:cs="Arial"/>
        </w:rPr>
        <w:t>Odpovědnost za škodu se řídí ustanovením § 2894 a násl. občanského zákoníku.</w:t>
      </w:r>
    </w:p>
    <w:p w14:paraId="1ECF586B" w14:textId="77777777" w:rsidR="00094689" w:rsidRPr="00C542D7" w:rsidRDefault="00094689" w:rsidP="00581B62">
      <w:pPr>
        <w:pStyle w:val="Odstavecseseznamem"/>
        <w:numPr>
          <w:ilvl w:val="0"/>
          <w:numId w:val="38"/>
        </w:numPr>
        <w:suppressAutoHyphens w:val="0"/>
        <w:spacing w:after="120"/>
        <w:ind w:left="426" w:hanging="426"/>
        <w:jc w:val="both"/>
        <w:rPr>
          <w:rFonts w:ascii="Arial" w:hAnsi="Arial" w:cs="Arial"/>
        </w:rPr>
      </w:pPr>
      <w:r w:rsidRPr="00C542D7">
        <w:rPr>
          <w:rFonts w:ascii="Arial" w:hAnsi="Arial" w:cs="Arial"/>
        </w:rPr>
        <w:t>Smluvní strana, která poruší svoji povinnost z této smlouvy, je povinna nahradit škodu tím způsobenou druhé smluvní straně. Povinnosti k náhradě škody se zprostí, prokáže-li, že jí ve splnění povinnosti ze smlouvy dočasně nebo trvale zabránila mimořádná nepředvídatelná a nepřekonatelná překážka vzniklá nezávisle na jeho vůli. Škoda, způsobená zaměstnanci nebo spolupracovníky zavázané smluvní strany nebo třetími osobami, které zavázaná smluvní strana pověří nebo zaváže k plnění svých závazků dle smlouvy, bude posuzována jako škoda způsobená zavázanou smluvní stranou a v tomto případě je zavázaná smluvní strana povinna nahradit způsobenou škodu oprávněné smluvní straně stejně, jakoby ji způsobila sama zavázaná smluvní strana. Ustanovení § 2914 věta druhá občanského zákoníku se pro účely této smlouvy nepoužije.</w:t>
      </w:r>
    </w:p>
    <w:p w14:paraId="137FB181" w14:textId="77777777" w:rsidR="00094689" w:rsidRPr="00C542D7" w:rsidRDefault="00094689" w:rsidP="00581B62">
      <w:pPr>
        <w:pStyle w:val="Odstavecseseznamem"/>
        <w:numPr>
          <w:ilvl w:val="0"/>
          <w:numId w:val="38"/>
        </w:numPr>
        <w:suppressAutoHyphens w:val="0"/>
        <w:spacing w:after="120"/>
        <w:ind w:left="426" w:hanging="426"/>
        <w:jc w:val="both"/>
        <w:rPr>
          <w:rFonts w:ascii="Arial" w:hAnsi="Arial" w:cs="Arial"/>
        </w:rPr>
      </w:pPr>
      <w:r w:rsidRPr="00C542D7">
        <w:rPr>
          <w:rFonts w:ascii="Arial" w:hAnsi="Arial" w:cs="Arial"/>
        </w:rPr>
        <w:t>Není-li ve smlouvě stanoveno jinak, odpovídá příslušná smluvní strana za jakoukoli škodu, která druhé smluvní straně vznikne v souvislosti s porušením povinností příslušné smluvní strany podle smlouvy.</w:t>
      </w:r>
    </w:p>
    <w:p w14:paraId="24C950EC" w14:textId="77777777" w:rsidR="00094689" w:rsidRPr="00C542D7" w:rsidRDefault="00094689" w:rsidP="00581B62">
      <w:pPr>
        <w:pStyle w:val="Odstavecseseznamem"/>
        <w:numPr>
          <w:ilvl w:val="0"/>
          <w:numId w:val="38"/>
        </w:numPr>
        <w:suppressAutoHyphens w:val="0"/>
        <w:spacing w:after="120"/>
        <w:ind w:left="426" w:hanging="426"/>
        <w:jc w:val="both"/>
        <w:rPr>
          <w:rFonts w:ascii="Arial" w:hAnsi="Arial" w:cs="Arial"/>
        </w:rPr>
      </w:pPr>
      <w:r w:rsidRPr="00C542D7">
        <w:rPr>
          <w:rFonts w:ascii="Arial" w:hAnsi="Arial" w:cs="Arial"/>
        </w:rPr>
        <w:t>Překážka vzniklá z osobních poměrů příslušné smluvní strany nebo vzniklá až v době, kdy byla příslušná smluvní strana s plněním smluvené povinnosti v prodlení, ani překážka, kterou byla příslušná smluvní strana podle smlouvy povinna překonat, jí však povinnosti k náhradě škody nezprostí.</w:t>
      </w:r>
    </w:p>
    <w:p w14:paraId="5A3223E8" w14:textId="77777777" w:rsidR="00094689" w:rsidRPr="00C542D7" w:rsidRDefault="00094689" w:rsidP="00581B62">
      <w:pPr>
        <w:pStyle w:val="Odstavecseseznamem"/>
        <w:numPr>
          <w:ilvl w:val="0"/>
          <w:numId w:val="38"/>
        </w:numPr>
        <w:suppressAutoHyphens w:val="0"/>
        <w:spacing w:after="120"/>
        <w:ind w:left="426" w:hanging="426"/>
        <w:contextualSpacing/>
        <w:jc w:val="both"/>
        <w:rPr>
          <w:rFonts w:ascii="Arial" w:hAnsi="Arial" w:cs="Arial"/>
        </w:rPr>
      </w:pPr>
      <w:r w:rsidRPr="00C542D7">
        <w:rPr>
          <w:rFonts w:ascii="Arial" w:hAnsi="Arial" w:cs="Arial"/>
        </w:rPr>
        <w:t>Smluvní strana, která porušila právní povinnost, nebo smluvní strana, která může a má vědět, že jí poruší, oznámí to bez zbytečného odkladu druhé smluvní straně, které z toho může újma vzniknout, a upozorní ji na možné následky. Jestliže zavázaná smluvní strana tuto povinnost nesplní nebo oprávněné smluvní straně není oznámení včas doručeno, má poškozená smluvní strana nárok na náhradu škody, která jí tím vznikla.</w:t>
      </w:r>
    </w:p>
    <w:p w14:paraId="509861A2" w14:textId="77777777" w:rsidR="00094689" w:rsidRPr="00C542D7" w:rsidRDefault="00094689" w:rsidP="00581B62">
      <w:pPr>
        <w:numPr>
          <w:ilvl w:val="0"/>
          <w:numId w:val="38"/>
        </w:numPr>
        <w:suppressAutoHyphens w:val="0"/>
        <w:spacing w:after="240"/>
        <w:ind w:left="426" w:hanging="426"/>
        <w:jc w:val="both"/>
        <w:rPr>
          <w:rFonts w:ascii="Arial" w:hAnsi="Arial" w:cs="Arial"/>
        </w:rPr>
      </w:pPr>
      <w:r w:rsidRPr="00C542D7">
        <w:rPr>
          <w:rFonts w:ascii="Arial" w:hAnsi="Arial" w:cs="Arial"/>
        </w:rPr>
        <w:t xml:space="preserve">Zhotovitel vždy ručí za splnění povinnosti </w:t>
      </w:r>
      <w:r w:rsidR="007F35D1">
        <w:rPr>
          <w:rFonts w:ascii="Arial" w:hAnsi="Arial" w:cs="Arial"/>
        </w:rPr>
        <w:t>poddodavatele</w:t>
      </w:r>
      <w:r w:rsidRPr="00C542D7">
        <w:rPr>
          <w:rFonts w:ascii="Arial" w:hAnsi="Arial" w:cs="Arial"/>
        </w:rPr>
        <w:t xml:space="preserve"> k náhradě škody, pokud by </w:t>
      </w:r>
      <w:r w:rsidR="007F35D1">
        <w:rPr>
          <w:rFonts w:ascii="Arial" w:hAnsi="Arial" w:cs="Arial"/>
        </w:rPr>
        <w:t>pod</w:t>
      </w:r>
      <w:r w:rsidR="007F35D1" w:rsidRPr="00C542D7">
        <w:rPr>
          <w:rFonts w:ascii="Arial" w:hAnsi="Arial" w:cs="Arial"/>
        </w:rPr>
        <w:t xml:space="preserve">dodavatel </w:t>
      </w:r>
      <w:r w:rsidRPr="00C542D7">
        <w:rPr>
          <w:rFonts w:ascii="Arial" w:hAnsi="Arial" w:cs="Arial"/>
        </w:rPr>
        <w:t xml:space="preserve">za škodu vzniklou objednateli při realizaci plnění dle této smlouvy odpovídal, tj. že uspokojí objednatele, pokud </w:t>
      </w:r>
      <w:r w:rsidR="007F35D1">
        <w:rPr>
          <w:rFonts w:ascii="Arial" w:hAnsi="Arial" w:cs="Arial"/>
        </w:rPr>
        <w:t>pod</w:t>
      </w:r>
      <w:r w:rsidR="007F35D1" w:rsidRPr="00C542D7">
        <w:rPr>
          <w:rFonts w:ascii="Arial" w:hAnsi="Arial" w:cs="Arial"/>
        </w:rPr>
        <w:t xml:space="preserve">dodavatel </w:t>
      </w:r>
      <w:r w:rsidRPr="00C542D7">
        <w:rPr>
          <w:rFonts w:ascii="Arial" w:hAnsi="Arial" w:cs="Arial"/>
        </w:rPr>
        <w:t>objednateli takovou škodu nenahradí (viz ustanovení § 2018 a násl. občanského zákoníku).</w:t>
      </w:r>
    </w:p>
    <w:p w14:paraId="00E66257" w14:textId="77777777" w:rsidR="00094689" w:rsidRPr="00576A39" w:rsidRDefault="00094689" w:rsidP="00094689">
      <w:pPr>
        <w:pStyle w:val="Zkladntextodsazen"/>
        <w:ind w:left="0"/>
        <w:jc w:val="center"/>
        <w:rPr>
          <w:rFonts w:ascii="Arial" w:hAnsi="Arial" w:cs="Arial"/>
          <w:b/>
          <w:sz w:val="24"/>
        </w:rPr>
      </w:pPr>
    </w:p>
    <w:p w14:paraId="215758F5" w14:textId="77777777" w:rsidR="00094689" w:rsidRPr="00576A39" w:rsidRDefault="00094689" w:rsidP="00094689">
      <w:pPr>
        <w:pStyle w:val="Zkladntextodsazen"/>
        <w:ind w:left="0"/>
        <w:jc w:val="center"/>
        <w:rPr>
          <w:rFonts w:ascii="Arial" w:hAnsi="Arial" w:cs="Arial"/>
          <w:b/>
          <w:sz w:val="24"/>
        </w:rPr>
      </w:pPr>
      <w:r w:rsidRPr="00576A39">
        <w:rPr>
          <w:rFonts w:ascii="Arial" w:hAnsi="Arial" w:cs="Arial"/>
          <w:b/>
          <w:sz w:val="24"/>
        </w:rPr>
        <w:t>Článek VIII.</w:t>
      </w:r>
    </w:p>
    <w:p w14:paraId="2EFC6F12" w14:textId="77777777" w:rsidR="00094689" w:rsidRPr="00576A39" w:rsidRDefault="00094689" w:rsidP="00F13BAA">
      <w:pPr>
        <w:pStyle w:val="Zkladntextodsazen"/>
        <w:spacing w:after="120"/>
        <w:ind w:left="0"/>
        <w:jc w:val="center"/>
        <w:rPr>
          <w:rFonts w:ascii="Arial" w:hAnsi="Arial" w:cs="Arial"/>
          <w:b/>
          <w:sz w:val="24"/>
        </w:rPr>
      </w:pPr>
      <w:r w:rsidRPr="00576A39">
        <w:rPr>
          <w:rFonts w:ascii="Arial" w:hAnsi="Arial" w:cs="Arial"/>
          <w:b/>
          <w:sz w:val="24"/>
        </w:rPr>
        <w:t>Pojištění</w:t>
      </w:r>
    </w:p>
    <w:p w14:paraId="253DD022" w14:textId="77777777" w:rsidR="00094689" w:rsidRPr="00576A39" w:rsidRDefault="00094689" w:rsidP="00581B62">
      <w:pPr>
        <w:numPr>
          <w:ilvl w:val="0"/>
          <w:numId w:val="35"/>
        </w:numPr>
        <w:tabs>
          <w:tab w:val="clear" w:pos="360"/>
          <w:tab w:val="num" w:pos="426"/>
        </w:tabs>
        <w:suppressAutoHyphens w:val="0"/>
        <w:spacing w:after="120"/>
        <w:ind w:left="426" w:hanging="426"/>
        <w:jc w:val="both"/>
        <w:rPr>
          <w:rFonts w:ascii="Arial" w:hAnsi="Arial" w:cs="Arial"/>
        </w:rPr>
      </w:pPr>
      <w:r w:rsidRPr="00576A39">
        <w:rPr>
          <w:rFonts w:ascii="Arial" w:hAnsi="Arial" w:cs="Arial"/>
        </w:rPr>
        <w:t>Zhotovitel se zavazuje sjednat a udržovat nejméně po celou dobu realizace díla dle této smlouvy pojištění odpovědnosti za škodu, pokud již takové pojištění uzavřeno nemá, jakož i platit řádně a včas příslušné pojistné.</w:t>
      </w:r>
    </w:p>
    <w:p w14:paraId="4F66683A" w14:textId="410688B0" w:rsidR="00094689" w:rsidRPr="00576A39" w:rsidRDefault="00094689" w:rsidP="00094689">
      <w:pPr>
        <w:numPr>
          <w:ilvl w:val="0"/>
          <w:numId w:val="35"/>
        </w:numPr>
        <w:tabs>
          <w:tab w:val="clear" w:pos="360"/>
          <w:tab w:val="num" w:pos="426"/>
        </w:tabs>
        <w:suppressAutoHyphens w:val="0"/>
        <w:spacing w:after="120"/>
        <w:ind w:left="426" w:hanging="426"/>
        <w:jc w:val="both"/>
        <w:rPr>
          <w:rFonts w:ascii="Arial" w:hAnsi="Arial" w:cs="Arial"/>
        </w:rPr>
      </w:pPr>
      <w:r w:rsidRPr="00576A39">
        <w:rPr>
          <w:rFonts w:ascii="Arial" w:hAnsi="Arial" w:cs="Arial"/>
        </w:rPr>
        <w:t xml:space="preserve">Uvedené pojištění musí být sjednáno pro případ odpovědnosti zhotovitele za škodu, která může nastat v souvislosti s realizací díla dle této smlouvy. Pojištění musí být sjednáno zejména jako pojištění odpovědnosti za škody na věcech, majetku a zdraví s minimální pojistnou částkou </w:t>
      </w:r>
      <w:r w:rsidR="000D4A25">
        <w:rPr>
          <w:rFonts w:ascii="Arial" w:hAnsi="Arial" w:cs="Arial"/>
        </w:rPr>
        <w:t>4</w:t>
      </w:r>
      <w:r w:rsidR="00576A39" w:rsidRPr="00F13BAA">
        <w:rPr>
          <w:rFonts w:ascii="Arial" w:hAnsi="Arial" w:cs="Arial"/>
        </w:rPr>
        <w:t xml:space="preserve">00 </w:t>
      </w:r>
      <w:r w:rsidRPr="00F13BAA">
        <w:rPr>
          <w:rFonts w:ascii="Arial" w:hAnsi="Arial" w:cs="Arial"/>
        </w:rPr>
        <w:t>000 Kč</w:t>
      </w:r>
      <w:r w:rsidRPr="00576A39">
        <w:rPr>
          <w:rFonts w:ascii="Arial" w:hAnsi="Arial" w:cs="Arial"/>
        </w:rPr>
        <w:t xml:space="preserve"> (slovy: </w:t>
      </w:r>
      <w:r w:rsidR="000D4A25">
        <w:rPr>
          <w:rFonts w:ascii="Arial" w:hAnsi="Arial" w:cs="Arial"/>
        </w:rPr>
        <w:t xml:space="preserve">čtyři sta </w:t>
      </w:r>
      <w:r w:rsidR="00F13BAA">
        <w:rPr>
          <w:rFonts w:ascii="Arial" w:hAnsi="Arial" w:cs="Arial"/>
        </w:rPr>
        <w:t>tisíc</w:t>
      </w:r>
      <w:r w:rsidRPr="00576A39">
        <w:rPr>
          <w:rFonts w:ascii="Arial" w:hAnsi="Arial" w:cs="Arial"/>
        </w:rPr>
        <w:t xml:space="preserve"> korun českých).</w:t>
      </w:r>
    </w:p>
    <w:p w14:paraId="26B96049" w14:textId="77777777" w:rsidR="00094689" w:rsidRPr="00576A39" w:rsidRDefault="00094689" w:rsidP="00094689">
      <w:pPr>
        <w:pStyle w:val="Zkladntextodsazen"/>
        <w:numPr>
          <w:ilvl w:val="0"/>
          <w:numId w:val="35"/>
        </w:numPr>
        <w:tabs>
          <w:tab w:val="clear" w:pos="360"/>
          <w:tab w:val="num" w:pos="426"/>
        </w:tabs>
        <w:ind w:left="426" w:hanging="426"/>
        <w:rPr>
          <w:rFonts w:ascii="Arial" w:hAnsi="Arial" w:cs="Arial"/>
          <w:sz w:val="24"/>
        </w:rPr>
      </w:pPr>
      <w:r w:rsidRPr="00576A39">
        <w:rPr>
          <w:rFonts w:ascii="Arial" w:hAnsi="Arial" w:cs="Arial"/>
          <w:sz w:val="24"/>
        </w:rPr>
        <w:lastRenderedPageBreak/>
        <w:t>Zhotovitel se zavazuje bez zbytečného odkladu předložit objednateli na jeho výzvu příslušnou pojistku či jiný písemný doklad potvrzující uzavření příslušného pojištění současně s dokladem o zaplacení pojistného na sledované období.</w:t>
      </w:r>
    </w:p>
    <w:p w14:paraId="30AF9F32" w14:textId="77777777" w:rsidR="00094689" w:rsidRPr="00335534" w:rsidRDefault="00094689" w:rsidP="00094689">
      <w:pPr>
        <w:pStyle w:val="Normlnweb"/>
        <w:spacing w:before="0" w:after="0"/>
        <w:jc w:val="both"/>
        <w:rPr>
          <w:rFonts w:ascii="Arial" w:hAnsi="Arial" w:cs="Arial"/>
          <w:sz w:val="22"/>
          <w:szCs w:val="22"/>
          <w:highlight w:val="yellow"/>
        </w:rPr>
      </w:pPr>
    </w:p>
    <w:p w14:paraId="5C7B105D" w14:textId="77777777" w:rsidR="00094689" w:rsidRPr="00F13BAA" w:rsidRDefault="00094689" w:rsidP="00094689">
      <w:pPr>
        <w:pStyle w:val="Zkladntextodsazen"/>
        <w:ind w:left="0"/>
        <w:jc w:val="center"/>
        <w:rPr>
          <w:rFonts w:ascii="Arial" w:hAnsi="Arial" w:cs="Arial"/>
          <w:b/>
          <w:sz w:val="24"/>
        </w:rPr>
      </w:pPr>
      <w:r w:rsidRPr="00F13BAA">
        <w:rPr>
          <w:rFonts w:ascii="Arial" w:hAnsi="Arial" w:cs="Arial"/>
          <w:b/>
          <w:sz w:val="24"/>
        </w:rPr>
        <w:t>Článek IX.</w:t>
      </w:r>
    </w:p>
    <w:p w14:paraId="782F9965" w14:textId="77777777" w:rsidR="00094689" w:rsidRPr="00F13BAA" w:rsidRDefault="00094689" w:rsidP="00F13BAA">
      <w:pPr>
        <w:pStyle w:val="Zkladntextodsazen"/>
        <w:spacing w:after="120"/>
        <w:ind w:left="0"/>
        <w:jc w:val="center"/>
        <w:rPr>
          <w:rFonts w:ascii="Arial" w:hAnsi="Arial" w:cs="Arial"/>
          <w:b/>
          <w:sz w:val="24"/>
        </w:rPr>
      </w:pPr>
      <w:r w:rsidRPr="00F13BAA">
        <w:rPr>
          <w:rFonts w:ascii="Arial" w:hAnsi="Arial" w:cs="Arial"/>
          <w:b/>
          <w:sz w:val="24"/>
        </w:rPr>
        <w:t>Sankční ujednání</w:t>
      </w:r>
    </w:p>
    <w:p w14:paraId="551CC12F" w14:textId="61F2EA55" w:rsidR="00094689" w:rsidRPr="00F13BAA" w:rsidRDefault="00094689" w:rsidP="00094689">
      <w:pPr>
        <w:pStyle w:val="Normlnweb"/>
        <w:numPr>
          <w:ilvl w:val="0"/>
          <w:numId w:val="30"/>
        </w:numPr>
        <w:suppressAutoHyphens/>
        <w:spacing w:before="0" w:after="120"/>
        <w:ind w:left="425" w:hanging="425"/>
        <w:jc w:val="both"/>
        <w:rPr>
          <w:rFonts w:ascii="Arial" w:hAnsi="Arial" w:cs="Arial"/>
        </w:rPr>
      </w:pPr>
      <w:r w:rsidRPr="00F13BAA">
        <w:rPr>
          <w:rFonts w:ascii="Arial" w:hAnsi="Arial" w:cs="Arial"/>
        </w:rPr>
        <w:t xml:space="preserve">V případě prodlení zhotovitele </w:t>
      </w:r>
      <w:r w:rsidR="00F13BAA">
        <w:rPr>
          <w:rFonts w:ascii="Arial" w:hAnsi="Arial" w:cs="Arial"/>
        </w:rPr>
        <w:t xml:space="preserve">dle </w:t>
      </w:r>
      <w:r w:rsidRPr="00F13BAA">
        <w:rPr>
          <w:rFonts w:ascii="Arial" w:hAnsi="Arial" w:cs="Arial"/>
        </w:rPr>
        <w:t>termín</w:t>
      </w:r>
      <w:r w:rsidR="00DF0D61">
        <w:rPr>
          <w:rFonts w:ascii="Arial" w:hAnsi="Arial" w:cs="Arial"/>
        </w:rPr>
        <w:t>u</w:t>
      </w:r>
      <w:r w:rsidRPr="00F13BAA">
        <w:rPr>
          <w:rFonts w:ascii="Arial" w:hAnsi="Arial" w:cs="Arial"/>
        </w:rPr>
        <w:t xml:space="preserve"> uveden</w:t>
      </w:r>
      <w:r w:rsidR="00DF0D61">
        <w:rPr>
          <w:rFonts w:ascii="Arial" w:hAnsi="Arial" w:cs="Arial"/>
        </w:rPr>
        <w:t>ého</w:t>
      </w:r>
      <w:r w:rsidRPr="00F13BAA">
        <w:rPr>
          <w:rFonts w:ascii="Arial" w:hAnsi="Arial" w:cs="Arial"/>
        </w:rPr>
        <w:t xml:space="preserve"> v článku II. odst. 2.</w:t>
      </w:r>
      <w:r w:rsidR="00F13BAA">
        <w:rPr>
          <w:rFonts w:ascii="Arial" w:hAnsi="Arial" w:cs="Arial"/>
        </w:rPr>
        <w:t xml:space="preserve"> písm.</w:t>
      </w:r>
      <w:r w:rsidR="009D5BC2">
        <w:rPr>
          <w:rFonts w:ascii="Arial" w:hAnsi="Arial" w:cs="Arial"/>
        </w:rPr>
        <w:t xml:space="preserve"> </w:t>
      </w:r>
      <w:r w:rsidR="002E45D6">
        <w:rPr>
          <w:rFonts w:ascii="Arial" w:hAnsi="Arial" w:cs="Arial"/>
        </w:rPr>
        <w:t>b</w:t>
      </w:r>
      <w:r w:rsidR="00DF0D61">
        <w:rPr>
          <w:rFonts w:ascii="Arial" w:hAnsi="Arial" w:cs="Arial"/>
        </w:rPr>
        <w:t>)</w:t>
      </w:r>
      <w:r w:rsidR="000D4A25">
        <w:rPr>
          <w:rFonts w:ascii="Arial" w:hAnsi="Arial" w:cs="Arial"/>
        </w:rPr>
        <w:t xml:space="preserve"> </w:t>
      </w:r>
      <w:r w:rsidRPr="00F13BAA">
        <w:rPr>
          <w:rFonts w:ascii="Arial" w:hAnsi="Arial" w:cs="Arial"/>
        </w:rPr>
        <w:t xml:space="preserve">smlouvy, je zhotovitel povinen zaplatit objednateli smluvní pokutu ve výši </w:t>
      </w:r>
      <w:r w:rsidR="000D4A25">
        <w:rPr>
          <w:rFonts w:ascii="Arial" w:hAnsi="Arial" w:cs="Arial"/>
        </w:rPr>
        <w:t>2</w:t>
      </w:r>
      <w:r w:rsidRPr="00F13BAA">
        <w:rPr>
          <w:rFonts w:ascii="Arial" w:hAnsi="Arial" w:cs="Arial"/>
        </w:rPr>
        <w:t xml:space="preserve"> 000 Kč (slovy: </w:t>
      </w:r>
      <w:r w:rsidR="000D4A25">
        <w:rPr>
          <w:rFonts w:ascii="Arial" w:hAnsi="Arial" w:cs="Arial"/>
        </w:rPr>
        <w:t>dva</w:t>
      </w:r>
      <w:r w:rsidRPr="00F13BAA">
        <w:rPr>
          <w:rFonts w:ascii="Arial" w:hAnsi="Arial" w:cs="Arial"/>
        </w:rPr>
        <w:t xml:space="preserve"> tisíc</w:t>
      </w:r>
      <w:r w:rsidR="000D4A25">
        <w:rPr>
          <w:rFonts w:ascii="Arial" w:hAnsi="Arial" w:cs="Arial"/>
        </w:rPr>
        <w:t>e</w:t>
      </w:r>
      <w:r w:rsidRPr="00F13BAA">
        <w:rPr>
          <w:rFonts w:ascii="Arial" w:hAnsi="Arial" w:cs="Arial"/>
        </w:rPr>
        <w:t xml:space="preserve"> korun českých) za každý, i jen započatý, den prodlení.</w:t>
      </w:r>
    </w:p>
    <w:p w14:paraId="4B2C0DE7" w14:textId="2C86A495" w:rsidR="00094689" w:rsidRPr="00F13BAA" w:rsidRDefault="00094689" w:rsidP="00094689">
      <w:pPr>
        <w:pStyle w:val="Normlnweb"/>
        <w:numPr>
          <w:ilvl w:val="0"/>
          <w:numId w:val="30"/>
        </w:numPr>
        <w:suppressAutoHyphens/>
        <w:spacing w:before="0" w:after="120"/>
        <w:ind w:left="425" w:hanging="425"/>
        <w:jc w:val="both"/>
        <w:rPr>
          <w:rFonts w:ascii="Arial" w:hAnsi="Arial" w:cs="Arial"/>
        </w:rPr>
      </w:pPr>
      <w:r w:rsidRPr="00F13BAA">
        <w:rPr>
          <w:rFonts w:ascii="Arial" w:hAnsi="Arial" w:cs="Arial"/>
        </w:rPr>
        <w:t xml:space="preserve">V případě prodlení zhotovitele s řádným odstraněním vad díla zaznamenaných v přísl.  předávacím protokolu či vyskytnuvších se v záruční době je zhotovitel povinen zaplatit objednateli smluvní pokutu ve výši </w:t>
      </w:r>
      <w:r w:rsidR="000D4A25">
        <w:rPr>
          <w:rFonts w:ascii="Arial" w:hAnsi="Arial" w:cs="Arial"/>
        </w:rPr>
        <w:t>3</w:t>
      </w:r>
      <w:r w:rsidRPr="00F13BAA">
        <w:rPr>
          <w:rFonts w:ascii="Arial" w:hAnsi="Arial" w:cs="Arial"/>
        </w:rPr>
        <w:t xml:space="preserve"> 000,- Kč (slovy: </w:t>
      </w:r>
      <w:r w:rsidR="000D4A25">
        <w:rPr>
          <w:rFonts w:ascii="Arial" w:hAnsi="Arial" w:cs="Arial"/>
        </w:rPr>
        <w:t>tři</w:t>
      </w:r>
      <w:r w:rsidRPr="00F13BAA">
        <w:rPr>
          <w:rFonts w:ascii="Arial" w:hAnsi="Arial" w:cs="Arial"/>
        </w:rPr>
        <w:t xml:space="preserve"> tisíc</w:t>
      </w:r>
      <w:r w:rsidR="000D4A25">
        <w:rPr>
          <w:rFonts w:ascii="Arial" w:hAnsi="Arial" w:cs="Arial"/>
        </w:rPr>
        <w:t>e</w:t>
      </w:r>
      <w:r w:rsidRPr="00F13BAA">
        <w:rPr>
          <w:rFonts w:ascii="Arial" w:hAnsi="Arial" w:cs="Arial"/>
        </w:rPr>
        <w:t xml:space="preserve"> korun českých) za každý, i jen započatý, den prodlení. </w:t>
      </w:r>
    </w:p>
    <w:p w14:paraId="741E2AFC" w14:textId="63543EA7" w:rsidR="00094689" w:rsidRPr="00F13BAA" w:rsidRDefault="00094689" w:rsidP="00094689">
      <w:pPr>
        <w:pStyle w:val="Normlnweb"/>
        <w:numPr>
          <w:ilvl w:val="0"/>
          <w:numId w:val="30"/>
        </w:numPr>
        <w:suppressAutoHyphens/>
        <w:spacing w:before="0" w:after="120"/>
        <w:ind w:left="425" w:hanging="425"/>
        <w:jc w:val="both"/>
        <w:rPr>
          <w:rFonts w:ascii="Arial" w:hAnsi="Arial" w:cs="Arial"/>
        </w:rPr>
      </w:pPr>
      <w:r w:rsidRPr="00F13BAA">
        <w:rPr>
          <w:rFonts w:ascii="Arial" w:hAnsi="Arial" w:cs="Arial"/>
        </w:rPr>
        <w:t xml:space="preserve">V případě nesplnění závazku zhotovitele uvedeného v článku VIII. této smlouvy je objednatel oprávněn vyúčtovat zhotoviteli smluvní pokutu ve výši </w:t>
      </w:r>
      <w:r w:rsidR="000D4A25">
        <w:rPr>
          <w:rFonts w:ascii="Arial" w:hAnsi="Arial" w:cs="Arial"/>
        </w:rPr>
        <w:t>2</w:t>
      </w:r>
      <w:r w:rsidRPr="00F13BAA">
        <w:rPr>
          <w:rFonts w:ascii="Arial" w:hAnsi="Arial" w:cs="Arial"/>
        </w:rPr>
        <w:t xml:space="preserve"> 000,- Kč (slovy: </w:t>
      </w:r>
      <w:r w:rsidR="000D4A25">
        <w:rPr>
          <w:rFonts w:ascii="Arial" w:hAnsi="Arial" w:cs="Arial"/>
        </w:rPr>
        <w:t>dva</w:t>
      </w:r>
      <w:r w:rsidRPr="00F13BAA">
        <w:rPr>
          <w:rFonts w:ascii="Arial" w:hAnsi="Arial" w:cs="Arial"/>
        </w:rPr>
        <w:t xml:space="preserve"> tisíc</w:t>
      </w:r>
      <w:r w:rsidR="000D4A25">
        <w:rPr>
          <w:rFonts w:ascii="Arial" w:hAnsi="Arial" w:cs="Arial"/>
        </w:rPr>
        <w:t>e</w:t>
      </w:r>
      <w:r w:rsidRPr="00F13BAA">
        <w:rPr>
          <w:rFonts w:ascii="Arial" w:hAnsi="Arial" w:cs="Arial"/>
        </w:rPr>
        <w:t xml:space="preserve"> korun českých), a to za každý den, kdy předmětné pojištění uzavřeno neměl a zhotovitel je povinen takto vyúčtovanou částku na písemnou výzvu objednatele bez zbytečného odkladu uhradit.</w:t>
      </w:r>
    </w:p>
    <w:p w14:paraId="4463FE1B" w14:textId="63EBACE2" w:rsidR="00094689" w:rsidRPr="00F13BAA" w:rsidRDefault="00094689" w:rsidP="00094689">
      <w:pPr>
        <w:pStyle w:val="Normlnweb"/>
        <w:numPr>
          <w:ilvl w:val="0"/>
          <w:numId w:val="30"/>
        </w:numPr>
        <w:suppressAutoHyphens/>
        <w:spacing w:before="0" w:after="120"/>
        <w:ind w:left="425" w:hanging="425"/>
        <w:jc w:val="both"/>
        <w:rPr>
          <w:rFonts w:ascii="Arial" w:hAnsi="Arial" w:cs="Arial"/>
        </w:rPr>
      </w:pPr>
      <w:r w:rsidRPr="00F13BAA">
        <w:rPr>
          <w:rFonts w:ascii="Arial" w:hAnsi="Arial" w:cs="Arial"/>
        </w:rPr>
        <w:t>V případě prodlení objednatele se zaplacením oprávněné faktury, může zhotovitel vyúčtovat objednateli úrok z prodlení ve výši 0,0</w:t>
      </w:r>
      <w:r w:rsidR="004A109B">
        <w:rPr>
          <w:rFonts w:ascii="Arial" w:hAnsi="Arial" w:cs="Arial"/>
        </w:rPr>
        <w:t>2</w:t>
      </w:r>
      <w:r w:rsidRPr="00F13BAA">
        <w:rPr>
          <w:rFonts w:ascii="Arial" w:hAnsi="Arial" w:cs="Arial"/>
        </w:rPr>
        <w:t xml:space="preserve"> % z nezaplacené částky faktury za každý, i započatý, den prodlení a objednatel je povinen tuto sankci uhradit.</w:t>
      </w:r>
    </w:p>
    <w:p w14:paraId="4B1835B0" w14:textId="77777777" w:rsidR="00094689" w:rsidRPr="00F13BAA" w:rsidRDefault="00094689" w:rsidP="00094689">
      <w:pPr>
        <w:pStyle w:val="Normlnweb"/>
        <w:numPr>
          <w:ilvl w:val="0"/>
          <w:numId w:val="30"/>
        </w:numPr>
        <w:suppressAutoHyphens/>
        <w:spacing w:before="0" w:after="120"/>
        <w:ind w:left="425" w:hanging="425"/>
        <w:jc w:val="both"/>
        <w:rPr>
          <w:rFonts w:ascii="Arial" w:hAnsi="Arial" w:cs="Arial"/>
        </w:rPr>
      </w:pPr>
      <w:r w:rsidRPr="00F13BAA">
        <w:rPr>
          <w:rFonts w:ascii="Arial" w:hAnsi="Arial" w:cs="Arial"/>
        </w:rPr>
        <w:t>Smluvní strana, které byla smluvní pokuta vyúčtována, je povinna tuto uhradit ve lhůtě 10 dnů ode dne obdržení sankční faktury, nebo ve stejné lhůtě sdělit oprávněné straně své námitky.</w:t>
      </w:r>
    </w:p>
    <w:p w14:paraId="2BBDCD8F" w14:textId="34DA9E1E" w:rsidR="00094689" w:rsidRPr="00682FFF" w:rsidRDefault="00094689" w:rsidP="00682FFF">
      <w:pPr>
        <w:pStyle w:val="Normlnweb"/>
        <w:numPr>
          <w:ilvl w:val="0"/>
          <w:numId w:val="30"/>
        </w:numPr>
        <w:suppressAutoHyphens/>
        <w:spacing w:before="0" w:after="120"/>
        <w:ind w:left="425" w:hanging="425"/>
        <w:jc w:val="both"/>
        <w:rPr>
          <w:rFonts w:ascii="Arial" w:hAnsi="Arial" w:cs="Arial"/>
        </w:rPr>
      </w:pPr>
      <w:r w:rsidRPr="00F13BAA">
        <w:rPr>
          <w:rFonts w:ascii="Arial" w:hAnsi="Arial" w:cs="Arial"/>
        </w:rPr>
        <w:t>Zaplacením smluvní pokuty není dotčeno právo na náhradu škody, vzniklé v důsledku porušení povinnosti zajištěné smluvní pokutou, stejně tak jako není dotčena povinnost příslušné smluvní strany splnit své závazky dle této smlouvy.</w:t>
      </w:r>
    </w:p>
    <w:p w14:paraId="2B83C117" w14:textId="77777777" w:rsidR="00094689" w:rsidRPr="00F13BAA" w:rsidRDefault="00094689" w:rsidP="00F13BAA">
      <w:pPr>
        <w:pStyle w:val="Zkladntextodsazen"/>
        <w:ind w:left="0"/>
        <w:jc w:val="center"/>
        <w:rPr>
          <w:rFonts w:ascii="Arial" w:hAnsi="Arial" w:cs="Arial"/>
          <w:b/>
          <w:sz w:val="24"/>
        </w:rPr>
      </w:pPr>
      <w:r w:rsidRPr="00F13BAA">
        <w:rPr>
          <w:rFonts w:ascii="Arial" w:hAnsi="Arial" w:cs="Arial"/>
          <w:b/>
          <w:sz w:val="24"/>
        </w:rPr>
        <w:t>Článek X.</w:t>
      </w:r>
    </w:p>
    <w:p w14:paraId="78935689" w14:textId="77777777" w:rsidR="00094689" w:rsidRPr="00F13BAA" w:rsidRDefault="00094689" w:rsidP="00F13BAA">
      <w:pPr>
        <w:pStyle w:val="Zkladntextodsazen"/>
        <w:spacing w:after="120"/>
        <w:ind w:left="0"/>
        <w:jc w:val="center"/>
        <w:rPr>
          <w:rFonts w:ascii="Arial" w:hAnsi="Arial" w:cs="Arial"/>
          <w:b/>
          <w:sz w:val="24"/>
        </w:rPr>
      </w:pPr>
      <w:r w:rsidRPr="00F13BAA">
        <w:rPr>
          <w:rFonts w:ascii="Arial" w:hAnsi="Arial" w:cs="Arial"/>
          <w:b/>
          <w:sz w:val="24"/>
        </w:rPr>
        <w:t>Ochrana informací, údajů a dat</w:t>
      </w:r>
    </w:p>
    <w:p w14:paraId="476BB50A" w14:textId="77777777" w:rsidR="00094689" w:rsidRPr="00F13BAA" w:rsidRDefault="00094689" w:rsidP="00094689">
      <w:pPr>
        <w:pStyle w:val="Zkladntextodsazen"/>
        <w:numPr>
          <w:ilvl w:val="0"/>
          <w:numId w:val="34"/>
        </w:numPr>
        <w:spacing w:after="120"/>
        <w:ind w:left="425" w:hanging="425"/>
        <w:rPr>
          <w:rFonts w:ascii="Arial" w:hAnsi="Arial" w:cs="Arial"/>
          <w:sz w:val="24"/>
        </w:rPr>
      </w:pPr>
      <w:r w:rsidRPr="00F13BAA">
        <w:rPr>
          <w:rFonts w:ascii="Arial" w:hAnsi="Arial" w:cs="Arial"/>
          <w:sz w:val="24"/>
        </w:rPr>
        <w:t xml:space="preserve">Smluvní strany se zavazují uchovat v tajnosti veškeré skutečnosti, informace a údaje týkající se druhé smluvní strany, předmětu plnění této smlouvy nebo s předmětem plnění související. Na tyto důvěrné informace se vztahuje ochrana dle § 1730 odst. 2 občanského zákoníku. </w:t>
      </w:r>
    </w:p>
    <w:p w14:paraId="0A0D106F" w14:textId="77777777" w:rsidR="00094689" w:rsidRPr="00F13BAA" w:rsidRDefault="00094689" w:rsidP="00094689">
      <w:pPr>
        <w:pStyle w:val="Zkladntextodsazen"/>
        <w:numPr>
          <w:ilvl w:val="0"/>
          <w:numId w:val="34"/>
        </w:numPr>
        <w:spacing w:after="120"/>
        <w:ind w:left="425" w:hanging="425"/>
        <w:rPr>
          <w:rFonts w:ascii="Arial" w:hAnsi="Arial" w:cs="Arial"/>
          <w:sz w:val="24"/>
        </w:rPr>
      </w:pPr>
      <w:r w:rsidRPr="00F13BAA">
        <w:rPr>
          <w:rFonts w:ascii="Arial" w:hAnsi="Arial" w:cs="Arial"/>
          <w:sz w:val="24"/>
        </w:rPr>
        <w:t xml:space="preserve">Povinnost mlčenlivosti o důvěrných informacích a ochrany důvěrných informací podle této smlouvy se vztahuje na smluvní strany, jejich zaměstnance, pomocníky a třetí osoby, které se s těmito důvěrnými informacemi v rámci plnění podmínek této smlouvy seznámí. </w:t>
      </w:r>
    </w:p>
    <w:p w14:paraId="323C36F6" w14:textId="31F483BB" w:rsidR="00094689" w:rsidRPr="00F13BAA" w:rsidRDefault="00094689" w:rsidP="00094689">
      <w:pPr>
        <w:pStyle w:val="Zkladntextodsazen"/>
        <w:numPr>
          <w:ilvl w:val="0"/>
          <w:numId w:val="34"/>
        </w:numPr>
        <w:spacing w:after="120"/>
        <w:ind w:left="425" w:hanging="425"/>
        <w:rPr>
          <w:rFonts w:ascii="Arial" w:hAnsi="Arial" w:cs="Arial"/>
          <w:sz w:val="24"/>
        </w:rPr>
      </w:pPr>
      <w:r w:rsidRPr="00F13BAA">
        <w:rPr>
          <w:rFonts w:ascii="Arial" w:hAnsi="Arial" w:cs="Arial"/>
          <w:sz w:val="24"/>
        </w:rPr>
        <w:t xml:space="preserve">Za porušení závazku uvedeného v odst. 1 tohoto článku je smluvní strana, která závazek poruší povinna uhradit druhé smluvní straně v každém jednotlivém případě smluvní pokutu ve výši </w:t>
      </w:r>
      <w:r w:rsidR="004A109B">
        <w:rPr>
          <w:rFonts w:ascii="Arial" w:hAnsi="Arial" w:cs="Arial"/>
          <w:sz w:val="24"/>
        </w:rPr>
        <w:t>20</w:t>
      </w:r>
      <w:r w:rsidRPr="00F13BAA">
        <w:rPr>
          <w:rFonts w:ascii="Arial" w:hAnsi="Arial" w:cs="Arial"/>
          <w:sz w:val="24"/>
        </w:rPr>
        <w:t> 000,- Kč</w:t>
      </w:r>
      <w:r w:rsidR="004A109B">
        <w:rPr>
          <w:rFonts w:ascii="Arial" w:hAnsi="Arial" w:cs="Arial"/>
          <w:sz w:val="24"/>
        </w:rPr>
        <w:t xml:space="preserve"> (slovy: dvacet tisíc korun českých)</w:t>
      </w:r>
      <w:r w:rsidRPr="00F13BAA">
        <w:rPr>
          <w:rFonts w:ascii="Arial" w:hAnsi="Arial" w:cs="Arial"/>
          <w:sz w:val="24"/>
        </w:rPr>
        <w:t>. Ujednáním o smluvní pokutě není dotčeno právo poškozené smluvní strany na náhradu škody.</w:t>
      </w:r>
    </w:p>
    <w:p w14:paraId="4B153D87" w14:textId="77777777" w:rsidR="00094689" w:rsidRPr="00F13BAA" w:rsidRDefault="00094689" w:rsidP="00094689">
      <w:pPr>
        <w:pStyle w:val="Zkladntextodsazen"/>
        <w:numPr>
          <w:ilvl w:val="0"/>
          <w:numId w:val="34"/>
        </w:numPr>
        <w:spacing w:after="120"/>
        <w:ind w:left="425" w:hanging="425"/>
        <w:rPr>
          <w:rFonts w:ascii="Arial" w:hAnsi="Arial" w:cs="Arial"/>
          <w:sz w:val="24"/>
        </w:rPr>
      </w:pPr>
      <w:r w:rsidRPr="00F13BAA">
        <w:rPr>
          <w:rFonts w:ascii="Arial" w:hAnsi="Arial" w:cs="Arial"/>
          <w:sz w:val="24"/>
        </w:rPr>
        <w:t xml:space="preserve">Zhotovitel bere na vědomí, že dle zákona č. 106/1999 Sb., o svobodném přístupu k informacím, ve znění pozdějších předpisů, musí objednatel jako povinný subjekt na žádost poskytnout informace, a to zejména informaci týkající se identifikace </w:t>
      </w:r>
      <w:r w:rsidRPr="00F13BAA">
        <w:rPr>
          <w:rFonts w:ascii="Arial" w:hAnsi="Arial" w:cs="Arial"/>
          <w:sz w:val="24"/>
        </w:rPr>
        <w:lastRenderedPageBreak/>
        <w:t>smluvních stran, informaci o ceně a rámcovou informaci o předmětu plnění smlouvy. Informace poskytnuté v souladu s citovaným zákonem nelze považovat za porušení závazku dle předchozího odstavce tohoto článku.</w:t>
      </w:r>
    </w:p>
    <w:p w14:paraId="08E64CCC" w14:textId="77777777" w:rsidR="00094689" w:rsidRPr="00F13BAA" w:rsidRDefault="00094689" w:rsidP="00094689">
      <w:pPr>
        <w:pStyle w:val="Zkladntextodsazen"/>
        <w:numPr>
          <w:ilvl w:val="0"/>
          <w:numId w:val="34"/>
        </w:numPr>
        <w:ind w:left="426" w:hanging="426"/>
        <w:rPr>
          <w:rFonts w:ascii="Arial" w:hAnsi="Arial" w:cs="Arial"/>
          <w:sz w:val="24"/>
        </w:rPr>
      </w:pPr>
      <w:r w:rsidRPr="00F13BAA">
        <w:rPr>
          <w:rFonts w:ascii="Arial" w:hAnsi="Arial" w:cs="Arial"/>
          <w:sz w:val="24"/>
        </w:rPr>
        <w:t>Závazky smluvních stran uvedené v tomto článku trvají i po skončení této smlouvy.</w:t>
      </w:r>
    </w:p>
    <w:p w14:paraId="061CDF0B" w14:textId="77777777" w:rsidR="00094689" w:rsidRPr="00F13BAA" w:rsidRDefault="00094689" w:rsidP="00094689">
      <w:pPr>
        <w:pStyle w:val="Normlnweb"/>
        <w:spacing w:before="0" w:after="0"/>
        <w:rPr>
          <w:rFonts w:ascii="Arial" w:hAnsi="Arial" w:cs="Arial"/>
          <w:b/>
          <w:highlight w:val="yellow"/>
        </w:rPr>
      </w:pPr>
    </w:p>
    <w:p w14:paraId="1CA54D90" w14:textId="77777777" w:rsidR="00094689" w:rsidRPr="00F13BAA" w:rsidRDefault="00094689" w:rsidP="00094689">
      <w:pPr>
        <w:pStyle w:val="Normlnweb"/>
        <w:spacing w:before="0" w:after="0"/>
        <w:jc w:val="center"/>
        <w:rPr>
          <w:rFonts w:ascii="Arial" w:hAnsi="Arial" w:cs="Arial"/>
          <w:b/>
        </w:rPr>
      </w:pPr>
      <w:r w:rsidRPr="00F13BAA">
        <w:rPr>
          <w:rFonts w:ascii="Arial" w:hAnsi="Arial" w:cs="Arial"/>
          <w:b/>
        </w:rPr>
        <w:t>Článek XI.</w:t>
      </w:r>
    </w:p>
    <w:p w14:paraId="0C9D595E" w14:textId="77777777" w:rsidR="00094689" w:rsidRPr="00F13BAA" w:rsidRDefault="00094689" w:rsidP="00094689">
      <w:pPr>
        <w:pStyle w:val="Normlnweb"/>
        <w:spacing w:before="0" w:after="120"/>
        <w:jc w:val="center"/>
        <w:rPr>
          <w:rFonts w:ascii="Arial" w:hAnsi="Arial" w:cs="Arial"/>
          <w:b/>
        </w:rPr>
      </w:pPr>
      <w:r w:rsidRPr="00F13BAA">
        <w:rPr>
          <w:rFonts w:ascii="Arial" w:hAnsi="Arial" w:cs="Arial"/>
          <w:b/>
        </w:rPr>
        <w:t>Odstoupení od smlouvy</w:t>
      </w:r>
    </w:p>
    <w:p w14:paraId="0B7A2CA4" w14:textId="77777777" w:rsidR="00094689" w:rsidRPr="00F13BAA" w:rsidRDefault="00094689" w:rsidP="00581B62">
      <w:pPr>
        <w:pStyle w:val="Odstavecseseznamem"/>
        <w:numPr>
          <w:ilvl w:val="0"/>
          <w:numId w:val="36"/>
        </w:numPr>
        <w:tabs>
          <w:tab w:val="clear" w:pos="360"/>
          <w:tab w:val="num" w:pos="426"/>
        </w:tabs>
        <w:suppressAutoHyphens w:val="0"/>
        <w:spacing w:after="120"/>
        <w:ind w:left="357" w:hanging="357"/>
        <w:jc w:val="both"/>
        <w:rPr>
          <w:rFonts w:ascii="Arial" w:hAnsi="Arial" w:cs="Arial"/>
        </w:rPr>
      </w:pPr>
      <w:r w:rsidRPr="00F13BAA">
        <w:rPr>
          <w:rFonts w:ascii="Arial" w:hAnsi="Arial" w:cs="Arial"/>
        </w:rPr>
        <w:t xml:space="preserve">Každá ze smluvních stran může od této smlouvy odstoupit v případech stanovených touto smlouvou nebo zákonem, zejména pak dle ustanovení § 1977 a násl. a § 2001 a násl. občanského zákoníku. </w:t>
      </w:r>
    </w:p>
    <w:p w14:paraId="690F399C" w14:textId="0836C4BA" w:rsidR="00094689" w:rsidRPr="00581B62" w:rsidRDefault="00094689" w:rsidP="004D5D50">
      <w:pPr>
        <w:pStyle w:val="Odstavecseseznamem"/>
        <w:numPr>
          <w:ilvl w:val="0"/>
          <w:numId w:val="36"/>
        </w:numPr>
        <w:tabs>
          <w:tab w:val="clear" w:pos="360"/>
          <w:tab w:val="num" w:pos="426"/>
        </w:tabs>
        <w:suppressAutoHyphens w:val="0"/>
        <w:spacing w:after="120"/>
        <w:jc w:val="both"/>
        <w:rPr>
          <w:rFonts w:ascii="Arial" w:hAnsi="Arial" w:cs="Arial"/>
        </w:rPr>
      </w:pPr>
      <w:r w:rsidRPr="00581B62">
        <w:rPr>
          <w:rFonts w:ascii="Arial" w:hAnsi="Arial" w:cs="Arial"/>
        </w:rPr>
        <w:t>Pro účely této smlouvy se za podstatné porušení smluvních povinností považuje:</w:t>
      </w:r>
    </w:p>
    <w:p w14:paraId="0822120E" w14:textId="77777777" w:rsidR="00094689" w:rsidRPr="00F13BAA" w:rsidRDefault="00094689" w:rsidP="00094689">
      <w:pPr>
        <w:pStyle w:val="Odstavecseseznamem"/>
        <w:numPr>
          <w:ilvl w:val="0"/>
          <w:numId w:val="37"/>
        </w:numPr>
        <w:tabs>
          <w:tab w:val="left" w:pos="360"/>
        </w:tabs>
        <w:suppressAutoHyphens w:val="0"/>
        <w:spacing w:after="120"/>
        <w:ind w:left="1077" w:hanging="357"/>
        <w:contextualSpacing/>
        <w:jc w:val="both"/>
        <w:rPr>
          <w:rFonts w:ascii="Arial" w:hAnsi="Arial" w:cs="Arial"/>
        </w:rPr>
      </w:pPr>
      <w:r w:rsidRPr="00F13BAA">
        <w:rPr>
          <w:rFonts w:ascii="Arial" w:hAnsi="Arial" w:cs="Arial"/>
        </w:rPr>
        <w:t>prodlení zhotovitele s řádným provedením díla o více než 20 dní, nebo</w:t>
      </w:r>
    </w:p>
    <w:p w14:paraId="1E1B6AA5" w14:textId="77777777" w:rsidR="00094689" w:rsidRPr="00F13BAA" w:rsidRDefault="00094689" w:rsidP="00094689">
      <w:pPr>
        <w:pStyle w:val="Odstavecseseznamem"/>
        <w:numPr>
          <w:ilvl w:val="0"/>
          <w:numId w:val="37"/>
        </w:numPr>
        <w:tabs>
          <w:tab w:val="left" w:pos="360"/>
        </w:tabs>
        <w:suppressAutoHyphens w:val="0"/>
        <w:spacing w:after="120"/>
        <w:ind w:left="1077" w:hanging="357"/>
        <w:jc w:val="both"/>
        <w:rPr>
          <w:rFonts w:ascii="Arial" w:hAnsi="Arial" w:cs="Arial"/>
        </w:rPr>
      </w:pPr>
      <w:r w:rsidRPr="00F13BAA">
        <w:rPr>
          <w:rFonts w:ascii="Arial" w:hAnsi="Arial" w:cs="Arial"/>
        </w:rPr>
        <w:t>prodlení zhotovitele s odstraněním vad o více než 10 dní.</w:t>
      </w:r>
    </w:p>
    <w:p w14:paraId="1CD70154" w14:textId="77777777" w:rsidR="00094689" w:rsidRPr="00F13BAA" w:rsidRDefault="00094689" w:rsidP="00094689">
      <w:pPr>
        <w:pStyle w:val="Odstavecseseznamem"/>
        <w:numPr>
          <w:ilvl w:val="0"/>
          <w:numId w:val="36"/>
        </w:numPr>
        <w:suppressAutoHyphens w:val="0"/>
        <w:spacing w:after="120"/>
        <w:ind w:left="357" w:hanging="357"/>
        <w:jc w:val="both"/>
        <w:rPr>
          <w:rFonts w:ascii="Arial" w:hAnsi="Arial" w:cs="Arial"/>
        </w:rPr>
      </w:pPr>
      <w:r w:rsidRPr="00F13BAA">
        <w:rPr>
          <w:rFonts w:ascii="Arial" w:hAnsi="Arial" w:cs="Arial"/>
        </w:rPr>
        <w:t>Dále je objednatel oprávněn odstoupit od smlouvy je-li s přihlédnutím ke všem okolnostem zřejmé, že zhotovitel není schopen dokončit dílo, nebo je-li proti zhotoviteli vedeno insolvenční řízení, v němž bylo rozhodnuto, že zhotovitel je v úpadku.</w:t>
      </w:r>
    </w:p>
    <w:p w14:paraId="7F5AAEA1" w14:textId="77777777" w:rsidR="00094689" w:rsidRPr="00F13BAA" w:rsidRDefault="00094689" w:rsidP="00094689">
      <w:pPr>
        <w:pStyle w:val="Odstavecseseznamem"/>
        <w:numPr>
          <w:ilvl w:val="0"/>
          <w:numId w:val="36"/>
        </w:numPr>
        <w:suppressAutoHyphens w:val="0"/>
        <w:spacing w:after="120"/>
        <w:ind w:left="357" w:hanging="357"/>
        <w:jc w:val="both"/>
        <w:rPr>
          <w:rFonts w:ascii="Tahoma" w:hAnsi="Tahoma" w:cs="Tahoma"/>
        </w:rPr>
      </w:pPr>
      <w:r w:rsidRPr="00F13BAA">
        <w:rPr>
          <w:rFonts w:ascii="Arial" w:hAnsi="Arial" w:cs="Arial"/>
        </w:rPr>
        <w:t xml:space="preserve">Odstoupení od smlouvy musí být učiněno písemně a prokazatelně doručeno druhé smluvní straně, přičemž účinky odstoupení nastávají dnem doručení písemného oznámení o odstoupení od smlouvy příslušné smluvní straně. </w:t>
      </w:r>
    </w:p>
    <w:p w14:paraId="54EA62C1" w14:textId="522ABBC0" w:rsidR="00094689" w:rsidRPr="00F13BAA" w:rsidRDefault="00094689" w:rsidP="00094689">
      <w:pPr>
        <w:pStyle w:val="Odstavecseseznamem"/>
        <w:numPr>
          <w:ilvl w:val="0"/>
          <w:numId w:val="36"/>
        </w:numPr>
        <w:suppressAutoHyphens w:val="0"/>
        <w:spacing w:after="120"/>
        <w:ind w:left="357" w:hanging="357"/>
        <w:jc w:val="both"/>
        <w:rPr>
          <w:rFonts w:ascii="Arial" w:hAnsi="Arial" w:cs="Arial"/>
        </w:rPr>
      </w:pPr>
      <w:r w:rsidRPr="00F13BAA">
        <w:rPr>
          <w:rFonts w:ascii="Arial" w:hAnsi="Arial" w:cs="Arial"/>
        </w:rPr>
        <w:t xml:space="preserve">V případě oprávněného odstoupení od </w:t>
      </w:r>
      <w:r w:rsidR="006D6037">
        <w:rPr>
          <w:rFonts w:ascii="Arial" w:hAnsi="Arial" w:cs="Arial"/>
        </w:rPr>
        <w:t>s</w:t>
      </w:r>
      <w:r w:rsidRPr="00F13BAA">
        <w:rPr>
          <w:rFonts w:ascii="Arial" w:hAnsi="Arial" w:cs="Arial"/>
        </w:rPr>
        <w:t>mlouvy objednatel zhotoviteli uhradí prokazatelně, nezbytně a účelně vynaložené náklady na dosud řádně provedené práce, jejichž výsledek je zhotovitel v takovém případě objednateli povinen odevzdat. V případě oprávněného odstoupení od smlouvy objednatelem vznikají objednateli vůči zhotoviteli nároky na úhradu vícenákladů vynaložených na dokončení celého díla a na náhradu škody vzniklé prodloužením termínu jeho dokončení nebo vzniklou z jiného důvodu, a tyto své nároky (pohledávky) je objednatel oprávněn započíst na úhradu uvedených nákladů zhotovitele na dosud řádně provedené práce.</w:t>
      </w:r>
    </w:p>
    <w:p w14:paraId="012AE33F" w14:textId="38283370" w:rsidR="00094689" w:rsidRPr="00682FFF" w:rsidRDefault="00094689" w:rsidP="00682FFF">
      <w:pPr>
        <w:pStyle w:val="Odstavecseseznamem"/>
        <w:numPr>
          <w:ilvl w:val="0"/>
          <w:numId w:val="36"/>
        </w:numPr>
        <w:suppressAutoHyphens w:val="0"/>
        <w:spacing w:after="120"/>
        <w:ind w:left="357" w:hanging="357"/>
        <w:contextualSpacing/>
        <w:jc w:val="both"/>
        <w:rPr>
          <w:rFonts w:ascii="Arial" w:hAnsi="Arial" w:cs="Arial"/>
        </w:rPr>
      </w:pPr>
      <w:r w:rsidRPr="00F13BAA">
        <w:rPr>
          <w:rFonts w:ascii="Arial" w:hAnsi="Arial" w:cs="Arial"/>
        </w:rPr>
        <w:t>Odstoupením od smlouvy není dotčena platnost kteréhokoliv ustanovení smlouvy, jež má výslovně či ve svých důsledcích zůstat v platnosti i po zániku smlouvy, zejména závazku mlčenlivosti a ochrany informací, zajištění a utvrzení závazků.</w:t>
      </w:r>
    </w:p>
    <w:p w14:paraId="655CA5B3" w14:textId="77777777" w:rsidR="00094689" w:rsidRPr="00F13BAA" w:rsidRDefault="00094689" w:rsidP="00094689">
      <w:pPr>
        <w:pStyle w:val="Normlnweb"/>
        <w:spacing w:before="0" w:after="0"/>
        <w:jc w:val="center"/>
        <w:rPr>
          <w:rFonts w:ascii="Arial" w:hAnsi="Arial" w:cs="Arial"/>
        </w:rPr>
      </w:pPr>
      <w:r w:rsidRPr="00F13BAA">
        <w:rPr>
          <w:rFonts w:ascii="Arial" w:hAnsi="Arial" w:cs="Arial"/>
          <w:b/>
        </w:rPr>
        <w:t>Článek XII</w:t>
      </w:r>
      <w:r w:rsidRPr="00F13BAA">
        <w:rPr>
          <w:rFonts w:ascii="Arial" w:hAnsi="Arial" w:cs="Arial"/>
        </w:rPr>
        <w:t xml:space="preserve">. </w:t>
      </w:r>
    </w:p>
    <w:p w14:paraId="2E4DBE9D" w14:textId="77777777" w:rsidR="00094689" w:rsidRPr="00F13BAA" w:rsidRDefault="00094689" w:rsidP="00F13BAA">
      <w:pPr>
        <w:pStyle w:val="Zkladntextodsazen"/>
        <w:spacing w:after="120"/>
        <w:ind w:left="0"/>
        <w:jc w:val="center"/>
        <w:rPr>
          <w:rFonts w:ascii="Arial" w:hAnsi="Arial" w:cs="Arial"/>
          <w:b/>
          <w:sz w:val="24"/>
        </w:rPr>
      </w:pPr>
      <w:r w:rsidRPr="00F13BAA">
        <w:rPr>
          <w:rFonts w:ascii="Arial" w:hAnsi="Arial" w:cs="Arial"/>
          <w:b/>
          <w:sz w:val="24"/>
        </w:rPr>
        <w:t>Ostatní ujednání</w:t>
      </w:r>
    </w:p>
    <w:p w14:paraId="77965244" w14:textId="77777777" w:rsidR="00094689" w:rsidRPr="00F13BAA" w:rsidRDefault="00094689" w:rsidP="00094689">
      <w:pPr>
        <w:pStyle w:val="Normlnweb"/>
        <w:numPr>
          <w:ilvl w:val="0"/>
          <w:numId w:val="39"/>
        </w:numPr>
        <w:suppressAutoHyphens/>
        <w:spacing w:before="0" w:after="120"/>
        <w:ind w:left="426" w:hanging="426"/>
        <w:jc w:val="both"/>
        <w:rPr>
          <w:rFonts w:ascii="Arial" w:hAnsi="Arial" w:cs="Arial"/>
        </w:rPr>
      </w:pPr>
      <w:r w:rsidRPr="00F13BAA">
        <w:rPr>
          <w:rFonts w:ascii="Arial" w:hAnsi="Arial" w:cs="Arial"/>
        </w:rPr>
        <w:t>Smluvní strany se zavazují, že budou respektovat oprávněné zájmy druhé smluvní strany, budou jednat v souladu s účelem této smlouvy a nebudou jej mařit, přičemž uskuteční veškerá jednání, která se ukáží být nezbytná pro dosažení účelu této smlouvy.</w:t>
      </w:r>
    </w:p>
    <w:p w14:paraId="5CDEF49C" w14:textId="77777777" w:rsidR="00094689" w:rsidRPr="00F13BAA" w:rsidRDefault="00094689" w:rsidP="00094689">
      <w:pPr>
        <w:pStyle w:val="Normlnweb"/>
        <w:numPr>
          <w:ilvl w:val="0"/>
          <w:numId w:val="39"/>
        </w:numPr>
        <w:suppressAutoHyphens/>
        <w:spacing w:before="0" w:after="120"/>
        <w:ind w:left="426" w:hanging="426"/>
        <w:jc w:val="both"/>
        <w:rPr>
          <w:rFonts w:ascii="Arial" w:hAnsi="Arial" w:cs="Arial"/>
        </w:rPr>
      </w:pPr>
      <w:r w:rsidRPr="00F13BAA">
        <w:rPr>
          <w:rFonts w:ascii="Arial" w:hAnsi="Arial" w:cs="Arial"/>
        </w:rPr>
        <w:t>Zhotovitel je odpovědný za dodržování předpisů v oblasti bezpečnosti práce, ochrany zdraví a požární ochrany. Provádí účinná protipožární opatření vyplývající z povahy vlastních prací.</w:t>
      </w:r>
    </w:p>
    <w:p w14:paraId="705AF2E4" w14:textId="77777777" w:rsidR="00094689" w:rsidRPr="00F13BAA" w:rsidRDefault="00094689" w:rsidP="00094689">
      <w:pPr>
        <w:pStyle w:val="Normlnweb"/>
        <w:numPr>
          <w:ilvl w:val="0"/>
          <w:numId w:val="39"/>
        </w:numPr>
        <w:suppressAutoHyphens/>
        <w:spacing w:before="0" w:after="120"/>
        <w:ind w:left="425" w:hanging="425"/>
        <w:jc w:val="both"/>
        <w:rPr>
          <w:rFonts w:ascii="Arial" w:hAnsi="Arial" w:cs="Arial"/>
        </w:rPr>
      </w:pPr>
      <w:r w:rsidRPr="00F13BAA">
        <w:rPr>
          <w:rFonts w:ascii="Arial" w:hAnsi="Arial" w:cs="Arial"/>
        </w:rPr>
        <w:t xml:space="preserve">Zhotovitel prohlašuje, že všichni jeho zaměstnanci jsou proškolení z BOZP a PO a zavazuje se, že po celou dobu provádění díla budou tyto předpisy dodržovány, zejména zákon č. 309/2006 Sb., o zajištění dalších podmínek bezpečnosti a ochrany zdraví při práci, ve znění pozdějších předpisů, a nařízení vlády č. </w:t>
      </w:r>
      <w:r w:rsidRPr="00F13BAA">
        <w:rPr>
          <w:rFonts w:ascii="Arial" w:hAnsi="Arial" w:cs="Arial"/>
        </w:rPr>
        <w:lastRenderedPageBreak/>
        <w:t>591/2006 Sb., o bližších minimálních požadavcích na bezpečnost a ochranu zdraví při práci na staveništi. Za případné porušení těchto předpisů nese zhotovitel plnou odpovědnost.</w:t>
      </w:r>
    </w:p>
    <w:p w14:paraId="6C24F615" w14:textId="77777777" w:rsidR="00094689" w:rsidRPr="00F13BAA" w:rsidRDefault="00094689" w:rsidP="00094689">
      <w:pPr>
        <w:pStyle w:val="Normlnweb"/>
        <w:numPr>
          <w:ilvl w:val="0"/>
          <w:numId w:val="39"/>
        </w:numPr>
        <w:suppressAutoHyphens/>
        <w:spacing w:before="0" w:after="120"/>
        <w:ind w:left="425" w:hanging="425"/>
        <w:jc w:val="both"/>
        <w:rPr>
          <w:rFonts w:ascii="Arial" w:hAnsi="Arial" w:cs="Arial"/>
        </w:rPr>
      </w:pPr>
      <w:r w:rsidRPr="00F13BAA">
        <w:rPr>
          <w:rFonts w:ascii="Arial" w:hAnsi="Arial" w:cs="Arial"/>
        </w:rPr>
        <w:t>Původcem odpadů spojených s prováděním díla ve smyslu § 4 zákona č. 185/2001 Sb., o odpadech a o změně dalších zákonů, ve znění pozdějších předpisů, je zhotovitel, který zajistí na své náklady jejich likvidaci.</w:t>
      </w:r>
    </w:p>
    <w:p w14:paraId="61017B23" w14:textId="77777777" w:rsidR="00094689" w:rsidRPr="00F13BAA" w:rsidRDefault="00094689" w:rsidP="00094689">
      <w:pPr>
        <w:pStyle w:val="Normlnweb"/>
        <w:numPr>
          <w:ilvl w:val="0"/>
          <w:numId w:val="39"/>
        </w:numPr>
        <w:suppressAutoHyphens/>
        <w:spacing w:before="0" w:after="120"/>
        <w:ind w:left="425" w:hanging="425"/>
        <w:jc w:val="both"/>
        <w:rPr>
          <w:rFonts w:ascii="Arial" w:hAnsi="Arial" w:cs="Arial"/>
        </w:rPr>
      </w:pPr>
      <w:r w:rsidRPr="00F13BAA">
        <w:rPr>
          <w:rFonts w:ascii="Arial" w:hAnsi="Arial" w:cs="Arial"/>
        </w:rPr>
        <w:t xml:space="preserve">Na veškerých písemnostech a korespondenci vztahující se k této smlouvě, zejména pak na faktuře, je zhotovitel povinen vždy uvést číslo této smlouvy. </w:t>
      </w:r>
    </w:p>
    <w:p w14:paraId="34C2378F" w14:textId="56104E5E" w:rsidR="004A109B" w:rsidRDefault="00094689" w:rsidP="004A109B">
      <w:pPr>
        <w:pStyle w:val="Normlnweb"/>
        <w:numPr>
          <w:ilvl w:val="0"/>
          <w:numId w:val="39"/>
        </w:numPr>
        <w:suppressAutoHyphens/>
        <w:spacing w:before="0" w:after="120"/>
        <w:ind w:left="425" w:hanging="425"/>
        <w:jc w:val="both"/>
        <w:rPr>
          <w:rFonts w:ascii="Arial" w:hAnsi="Arial" w:cs="Arial"/>
        </w:rPr>
      </w:pPr>
      <w:r w:rsidRPr="00F13BAA">
        <w:rPr>
          <w:rFonts w:ascii="Arial" w:hAnsi="Arial" w:cs="Arial"/>
        </w:rPr>
        <w:t>Zhotovitel je oprávněn započíst jakoukoliv svou pohledávku, která mu vznikne z této smlouvy a/nebo v souvislosti s ní, proti pohledávce objednatele pouze na základě a v rozsahu předchozího písemného souhlasu objednatele. Zhotovitel je dále oprávněn postoupit jakékoliv své právo a/nebo jakoukoliv svou pohledávku za objednatelem, jež mu vznikne z této smlouvy a/nebo v souvislosti s ní, na kteroukoliv třetí osobu pouze na základě a v rozsahu předchozího písemného souhlasu objednatele. </w:t>
      </w:r>
      <w:r w:rsidR="004D5D50" w:rsidRPr="004D5D50">
        <w:rPr>
          <w:rFonts w:ascii="Arial" w:hAnsi="Arial" w:cs="Arial"/>
          <w:color w:val="000000"/>
        </w:rPr>
        <w:t>Jakékoli započtení nebo postoupení, které bude učiněno v rozporu s tímto odstavcem, bude neplatné.</w:t>
      </w:r>
    </w:p>
    <w:p w14:paraId="2B5F34AB" w14:textId="7A0C0298" w:rsidR="00CD0C18" w:rsidRDefault="00094689" w:rsidP="004A109B">
      <w:pPr>
        <w:pStyle w:val="Normlnweb"/>
        <w:numPr>
          <w:ilvl w:val="0"/>
          <w:numId w:val="39"/>
        </w:numPr>
        <w:suppressAutoHyphens/>
        <w:spacing w:before="0" w:after="120"/>
        <w:ind w:left="425" w:hanging="425"/>
        <w:jc w:val="both"/>
        <w:rPr>
          <w:rFonts w:ascii="Arial" w:hAnsi="Arial" w:cs="Arial"/>
          <w:lang w:bidi="en-US"/>
        </w:rPr>
      </w:pPr>
      <w:r w:rsidRPr="00F13BAA">
        <w:rPr>
          <w:rFonts w:ascii="Arial" w:hAnsi="Arial" w:cs="Arial"/>
          <w:lang w:bidi="en-US"/>
        </w:rPr>
        <w:t xml:space="preserve">Zhotovitel souhlasí se zveřejněním údajů uvedených ve </w:t>
      </w:r>
      <w:r w:rsidR="004A109B">
        <w:rPr>
          <w:rFonts w:ascii="Arial" w:hAnsi="Arial" w:cs="Arial"/>
          <w:lang w:bidi="en-US"/>
        </w:rPr>
        <w:t>s</w:t>
      </w:r>
      <w:r w:rsidRPr="00F13BAA">
        <w:rPr>
          <w:rFonts w:ascii="Arial" w:hAnsi="Arial" w:cs="Arial"/>
          <w:lang w:bidi="en-US"/>
        </w:rPr>
        <w:t xml:space="preserve">mlouvě dle </w:t>
      </w:r>
      <w:r w:rsidR="004A109B">
        <w:rPr>
          <w:rFonts w:ascii="Arial" w:hAnsi="Arial" w:cs="Arial"/>
          <w:lang w:bidi="en-US"/>
        </w:rPr>
        <w:br/>
      </w:r>
      <w:r w:rsidRPr="00F13BAA">
        <w:rPr>
          <w:rFonts w:ascii="Arial" w:hAnsi="Arial" w:cs="Arial"/>
          <w:lang w:bidi="en-US"/>
        </w:rPr>
        <w:t>zák.</w:t>
      </w:r>
      <w:r w:rsidR="00D018DB">
        <w:rPr>
          <w:rFonts w:ascii="Arial" w:hAnsi="Arial" w:cs="Arial"/>
          <w:lang w:bidi="en-US"/>
        </w:rPr>
        <w:t xml:space="preserve"> </w:t>
      </w:r>
      <w:r w:rsidRPr="00F13BAA">
        <w:rPr>
          <w:rFonts w:ascii="Arial" w:hAnsi="Arial" w:cs="Arial"/>
          <w:lang w:bidi="en-US"/>
        </w:rPr>
        <w:t xml:space="preserve">č. 106/1999 Sb., o svobodném přístupu k informacím a bere na vědomí, že objednatel uveřejní tuto </w:t>
      </w:r>
      <w:r w:rsidR="004A109B">
        <w:rPr>
          <w:rFonts w:ascii="Arial" w:hAnsi="Arial" w:cs="Arial"/>
          <w:lang w:bidi="en-US"/>
        </w:rPr>
        <w:t>s</w:t>
      </w:r>
      <w:r w:rsidRPr="00F13BAA">
        <w:rPr>
          <w:rFonts w:ascii="Arial" w:hAnsi="Arial" w:cs="Arial"/>
          <w:lang w:bidi="en-US"/>
        </w:rPr>
        <w:t>mlouvu v Registru smluv</w:t>
      </w:r>
      <w:r w:rsidR="004A109B">
        <w:rPr>
          <w:rFonts w:ascii="Arial" w:hAnsi="Arial" w:cs="Arial"/>
          <w:lang w:bidi="en-US"/>
        </w:rPr>
        <w:t xml:space="preserve"> postupem podle zákona o registru smluv.</w:t>
      </w:r>
    </w:p>
    <w:p w14:paraId="7E744920" w14:textId="1CACBFCE" w:rsidR="00CD0C18" w:rsidRPr="00CD0C18" w:rsidRDefault="00CD0C18" w:rsidP="00CD0C18">
      <w:pPr>
        <w:pStyle w:val="Odstavecseseznamem"/>
        <w:tabs>
          <w:tab w:val="left" w:pos="426"/>
        </w:tabs>
        <w:suppressAutoHyphens w:val="0"/>
        <w:spacing w:after="200" w:line="280" w:lineRule="atLeast"/>
        <w:ind w:left="425" w:hanging="425"/>
        <w:contextualSpacing/>
        <w:jc w:val="both"/>
        <w:rPr>
          <w:rFonts w:ascii="Arial" w:hAnsi="Arial" w:cs="Arial"/>
          <w:lang w:bidi="en-US"/>
        </w:rPr>
      </w:pPr>
      <w:r w:rsidRPr="00CD0C18">
        <w:rPr>
          <w:rFonts w:ascii="Tahoma" w:hAnsi="Tahoma" w:cs="Tahoma"/>
        </w:rPr>
        <w:t>8.</w:t>
      </w:r>
      <w:r>
        <w:rPr>
          <w:rFonts w:ascii="Tahoma" w:hAnsi="Tahoma" w:cs="Tahoma"/>
          <w:sz w:val="20"/>
          <w:szCs w:val="20"/>
        </w:rPr>
        <w:tab/>
      </w:r>
      <w:r>
        <w:rPr>
          <w:rFonts w:ascii="Arial" w:hAnsi="Arial" w:cs="Arial"/>
        </w:rPr>
        <w:t>Zhotovitel</w:t>
      </w:r>
      <w:r w:rsidRPr="00CD0C18">
        <w:rPr>
          <w:rFonts w:ascii="Arial" w:hAnsi="Arial" w:cs="Arial"/>
        </w:rPr>
        <w:t xml:space="preserve"> </w:t>
      </w:r>
      <w:r w:rsidRPr="00CD0C18">
        <w:rPr>
          <w:rFonts w:ascii="Arial" w:hAnsi="Arial" w:cs="Arial"/>
          <w:lang w:bidi="en-US"/>
        </w:rPr>
        <w:t xml:space="preserve">prohlašuje, </w:t>
      </w:r>
      <w:r>
        <w:rPr>
          <w:rFonts w:ascii="Arial" w:hAnsi="Arial" w:cs="Arial"/>
        </w:rPr>
        <w:t>že ke zhotovování díla</w:t>
      </w:r>
      <w:r w:rsidRPr="00CD0C18">
        <w:rPr>
          <w:rFonts w:ascii="Arial" w:hAnsi="Arial" w:cs="Arial"/>
        </w:rPr>
        <w:t xml:space="preserve"> nepoužije poddodavatele</w:t>
      </w:r>
      <w:r w:rsidR="002E5F59">
        <w:rPr>
          <w:rFonts w:ascii="Arial" w:hAnsi="Arial" w:cs="Arial"/>
        </w:rPr>
        <w:t>. O této skutečnosti</w:t>
      </w:r>
      <w:r w:rsidRPr="00CD0C18">
        <w:rPr>
          <w:rFonts w:ascii="Arial" w:hAnsi="Arial" w:cs="Arial"/>
        </w:rPr>
        <w:t xml:space="preserve"> dokládá </w:t>
      </w:r>
      <w:r w:rsidRPr="002E6813">
        <w:rPr>
          <w:rFonts w:ascii="Arial" w:hAnsi="Arial" w:cs="Arial"/>
        </w:rPr>
        <w:t>v </w:t>
      </w:r>
      <w:r w:rsidRPr="004A109B">
        <w:rPr>
          <w:rFonts w:ascii="Arial" w:hAnsi="Arial" w:cs="Arial"/>
          <w:u w:val="single"/>
        </w:rPr>
        <w:t xml:space="preserve">příloze č. </w:t>
      </w:r>
      <w:r w:rsidR="002E45D6">
        <w:rPr>
          <w:rFonts w:ascii="Arial" w:hAnsi="Arial" w:cs="Arial"/>
          <w:u w:val="single"/>
        </w:rPr>
        <w:t>3</w:t>
      </w:r>
      <w:r w:rsidR="001B25D7">
        <w:rPr>
          <w:rFonts w:ascii="Arial" w:hAnsi="Arial" w:cs="Arial"/>
        </w:rPr>
        <w:t xml:space="preserve"> </w:t>
      </w:r>
      <w:r w:rsidRPr="00CD0C18">
        <w:rPr>
          <w:rFonts w:ascii="Arial" w:hAnsi="Arial" w:cs="Arial"/>
        </w:rPr>
        <w:t>čestné prohlášení.</w:t>
      </w:r>
    </w:p>
    <w:p w14:paraId="4E265BFE" w14:textId="77777777" w:rsidR="00094689" w:rsidRPr="00335534" w:rsidRDefault="00094689" w:rsidP="00F13BAA">
      <w:pPr>
        <w:pStyle w:val="Odstavecseseznamem"/>
        <w:tabs>
          <w:tab w:val="left" w:pos="426"/>
        </w:tabs>
        <w:suppressAutoHyphens w:val="0"/>
        <w:spacing w:after="200" w:line="280" w:lineRule="atLeast"/>
        <w:ind w:left="425"/>
        <w:contextualSpacing/>
        <w:jc w:val="both"/>
        <w:rPr>
          <w:sz w:val="22"/>
          <w:szCs w:val="22"/>
          <w:highlight w:val="yellow"/>
        </w:rPr>
      </w:pPr>
    </w:p>
    <w:p w14:paraId="30A3F36B" w14:textId="77777777" w:rsidR="00094689" w:rsidRPr="00F13BAA" w:rsidRDefault="00094689" w:rsidP="00094689">
      <w:pPr>
        <w:pStyle w:val="Zkladntextodsazen"/>
        <w:ind w:left="0"/>
        <w:jc w:val="center"/>
        <w:rPr>
          <w:rFonts w:ascii="Arial" w:hAnsi="Arial" w:cs="Arial"/>
          <w:b/>
          <w:sz w:val="24"/>
        </w:rPr>
      </w:pPr>
      <w:r w:rsidRPr="00F13BAA">
        <w:rPr>
          <w:rFonts w:ascii="Arial" w:hAnsi="Arial" w:cs="Arial"/>
          <w:b/>
          <w:sz w:val="24"/>
        </w:rPr>
        <w:t>Článek XIII.</w:t>
      </w:r>
    </w:p>
    <w:p w14:paraId="1CBE290A" w14:textId="77777777" w:rsidR="00094689" w:rsidRPr="00F13BAA" w:rsidRDefault="00094689" w:rsidP="00F13BAA">
      <w:pPr>
        <w:pStyle w:val="Zkladntextodsazen"/>
        <w:spacing w:after="120"/>
        <w:ind w:left="0"/>
        <w:jc w:val="center"/>
        <w:rPr>
          <w:rFonts w:ascii="Arial" w:hAnsi="Arial" w:cs="Arial"/>
          <w:b/>
          <w:sz w:val="24"/>
        </w:rPr>
      </w:pPr>
      <w:r w:rsidRPr="00F13BAA">
        <w:rPr>
          <w:rFonts w:ascii="Arial" w:hAnsi="Arial" w:cs="Arial"/>
          <w:b/>
          <w:sz w:val="24"/>
        </w:rPr>
        <w:t>Závěrečná ustanovení</w:t>
      </w:r>
    </w:p>
    <w:p w14:paraId="46391DF4" w14:textId="77777777" w:rsidR="00094689" w:rsidRPr="00F13BAA" w:rsidRDefault="00094689" w:rsidP="00094689">
      <w:pPr>
        <w:pStyle w:val="Normlnweb"/>
        <w:numPr>
          <w:ilvl w:val="0"/>
          <w:numId w:val="31"/>
        </w:numPr>
        <w:suppressAutoHyphens/>
        <w:spacing w:before="0" w:after="120"/>
        <w:ind w:left="425" w:hanging="425"/>
        <w:jc w:val="both"/>
        <w:rPr>
          <w:rFonts w:ascii="Arial" w:hAnsi="Arial" w:cs="Arial"/>
        </w:rPr>
      </w:pPr>
      <w:r w:rsidRPr="00F13BAA">
        <w:rPr>
          <w:rFonts w:ascii="Arial" w:hAnsi="Arial" w:cs="Arial"/>
        </w:rPr>
        <w:t>Tato smlouva se uzavírá na dobu určitou, a to do splnění všech závazků z této smlouvy plynoucích. Smlouva nabývá účinnosti dnem jejího uveřejnění v registru smluv. Smluvní strany se dohodly, že tuto smlouvu zašle správci registru smluv k uveřejnění prostřednictvím registru smluv objednatel.</w:t>
      </w:r>
    </w:p>
    <w:p w14:paraId="183EF1C2" w14:textId="77777777" w:rsidR="00094689" w:rsidRPr="00F13BAA" w:rsidRDefault="00094689" w:rsidP="00094689">
      <w:pPr>
        <w:pStyle w:val="Normlnweb"/>
        <w:numPr>
          <w:ilvl w:val="0"/>
          <w:numId w:val="31"/>
        </w:numPr>
        <w:suppressAutoHyphens/>
        <w:spacing w:before="0" w:after="120"/>
        <w:ind w:left="425" w:hanging="425"/>
        <w:jc w:val="both"/>
        <w:rPr>
          <w:rFonts w:ascii="Arial" w:hAnsi="Arial" w:cs="Arial"/>
        </w:rPr>
      </w:pPr>
      <w:r w:rsidRPr="00F13BAA">
        <w:rPr>
          <w:rFonts w:ascii="Arial" w:hAnsi="Arial" w:cs="Arial"/>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41CD6A55" w14:textId="77777777" w:rsidR="00094689" w:rsidRPr="00F13BAA" w:rsidRDefault="00094689" w:rsidP="00094689">
      <w:pPr>
        <w:pStyle w:val="Normlnweb"/>
        <w:numPr>
          <w:ilvl w:val="0"/>
          <w:numId w:val="31"/>
        </w:numPr>
        <w:suppressAutoHyphens/>
        <w:spacing w:before="0" w:after="120"/>
        <w:ind w:left="425" w:hanging="425"/>
        <w:jc w:val="both"/>
        <w:rPr>
          <w:rFonts w:ascii="Arial" w:hAnsi="Arial" w:cs="Arial"/>
        </w:rPr>
      </w:pPr>
      <w:r w:rsidRPr="00F13BAA">
        <w:rPr>
          <w:rFonts w:ascii="Arial" w:hAnsi="Arial" w:cs="Arial"/>
        </w:rPr>
        <w:t>Smluvní strany se dohodly na tom, že ustanovení § 1740 odst. 3 občanského zákoníku se nepoužijí, resp. vylučují možnost přijetí návrhu smlouvy (nabídky) s dodatkem nebo odchylkou.</w:t>
      </w:r>
    </w:p>
    <w:p w14:paraId="007503F8" w14:textId="44AEAF03" w:rsidR="00094689" w:rsidRPr="00F13BAA" w:rsidRDefault="00094689" w:rsidP="00094689">
      <w:pPr>
        <w:pStyle w:val="Normlnweb"/>
        <w:numPr>
          <w:ilvl w:val="0"/>
          <w:numId w:val="31"/>
        </w:numPr>
        <w:suppressAutoHyphens/>
        <w:spacing w:before="0" w:after="120"/>
        <w:ind w:left="425" w:hanging="425"/>
        <w:jc w:val="both"/>
        <w:rPr>
          <w:rFonts w:ascii="Arial" w:hAnsi="Arial" w:cs="Arial"/>
        </w:rPr>
      </w:pPr>
      <w:r w:rsidRPr="00F13BAA">
        <w:rPr>
          <w:rFonts w:ascii="Arial" w:hAnsi="Arial" w:cs="Arial"/>
        </w:rPr>
        <w:t xml:space="preserve">Smlouvu lze měnit a doplňovat pouze po dosažení úplného konsensu smluvních stran na veškerém obsahu její změny či doplnění, a to pouze písemnými, vzestupně číslovanými, dodatky, podepsanými oprávněnými zástupci obou smluvních stran. Jiné zápisy, protokoly, apod. se za změnu smlouvy nepovažují. Uzavření písemného smluvního dodatku není třeba pouze v případě změny pověřených osob nebo jejich kontaktních údajů, uvedených </w:t>
      </w:r>
      <w:r w:rsidR="00334EE8">
        <w:rPr>
          <w:rFonts w:ascii="Arial" w:hAnsi="Arial" w:cs="Arial"/>
        </w:rPr>
        <w:t xml:space="preserve">v </w:t>
      </w:r>
      <w:r w:rsidRPr="00F13BAA">
        <w:rPr>
          <w:rFonts w:ascii="Arial" w:hAnsi="Arial" w:cs="Arial"/>
        </w:rPr>
        <w:t>odstavc</w:t>
      </w:r>
      <w:r w:rsidR="00334EE8">
        <w:rPr>
          <w:rFonts w:ascii="Arial" w:hAnsi="Arial" w:cs="Arial"/>
        </w:rPr>
        <w:t>i</w:t>
      </w:r>
      <w:r w:rsidRPr="00F13BAA">
        <w:rPr>
          <w:rFonts w:ascii="Arial" w:hAnsi="Arial" w:cs="Arial"/>
        </w:rPr>
        <w:t xml:space="preserve"> 8. tohoto článku, kdy stačí písemné oznámení zaslané druhé smluvní straně. Jakákoliv ústní ujednání při realizaci díla dle smlouvy, která nejsou písemně potvrzena oběma smluvními stranami, jsou právně neúčinná.</w:t>
      </w:r>
    </w:p>
    <w:p w14:paraId="2425E057" w14:textId="77777777" w:rsidR="00094689" w:rsidRPr="00F13BAA" w:rsidRDefault="00094689" w:rsidP="00094689">
      <w:pPr>
        <w:pStyle w:val="Normlnweb"/>
        <w:numPr>
          <w:ilvl w:val="0"/>
          <w:numId w:val="31"/>
        </w:numPr>
        <w:suppressAutoHyphens/>
        <w:spacing w:before="0" w:after="120"/>
        <w:ind w:left="425" w:hanging="425"/>
        <w:jc w:val="both"/>
        <w:rPr>
          <w:rFonts w:ascii="Arial" w:hAnsi="Arial" w:cs="Arial"/>
        </w:rPr>
      </w:pPr>
      <w:r w:rsidRPr="00F13BAA">
        <w:rPr>
          <w:rFonts w:ascii="Arial" w:hAnsi="Arial" w:cs="Arial"/>
        </w:rPr>
        <w:lastRenderedPageBreak/>
        <w:t>Tato smlouva a vztahy z této smlouvy vyplývající se řídí právním řádem České republiky, zejména příslušnými ustanoveními občanského zákoníku.</w:t>
      </w:r>
    </w:p>
    <w:p w14:paraId="5C1C39A1" w14:textId="77777777" w:rsidR="00094689" w:rsidRPr="00F13BAA" w:rsidRDefault="00094689" w:rsidP="00094689">
      <w:pPr>
        <w:pStyle w:val="Normlnweb"/>
        <w:numPr>
          <w:ilvl w:val="0"/>
          <w:numId w:val="31"/>
        </w:numPr>
        <w:suppressAutoHyphens/>
        <w:spacing w:before="0" w:after="120"/>
        <w:ind w:left="425" w:hanging="425"/>
        <w:jc w:val="both"/>
        <w:rPr>
          <w:rFonts w:ascii="Arial" w:hAnsi="Arial" w:cs="Arial"/>
        </w:rPr>
      </w:pPr>
      <w:r w:rsidRPr="00F13BAA">
        <w:rPr>
          <w:rFonts w:ascii="Arial" w:hAnsi="Arial" w:cs="Arial"/>
        </w:rPr>
        <w:t>Žádný závazek dle této smlouvy není fixním závazkem podle § 1980 občanského zákoníku.</w:t>
      </w:r>
    </w:p>
    <w:p w14:paraId="41DBBA88" w14:textId="77777777" w:rsidR="00094689" w:rsidRPr="00F13BAA" w:rsidRDefault="00094689" w:rsidP="00094689">
      <w:pPr>
        <w:pStyle w:val="Normlnweb"/>
        <w:numPr>
          <w:ilvl w:val="0"/>
          <w:numId w:val="31"/>
        </w:numPr>
        <w:suppressAutoHyphens/>
        <w:spacing w:before="0" w:after="120"/>
        <w:ind w:left="425" w:hanging="425"/>
        <w:jc w:val="both"/>
        <w:rPr>
          <w:rFonts w:ascii="Arial" w:hAnsi="Arial" w:cs="Arial"/>
        </w:rPr>
      </w:pPr>
      <w:r w:rsidRPr="00F13BAA">
        <w:rPr>
          <w:rFonts w:ascii="Arial" w:hAnsi="Arial" w:cs="Arial"/>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258FB7E5" w14:textId="77777777" w:rsidR="00094689" w:rsidRPr="00F13BAA" w:rsidRDefault="00094689" w:rsidP="00094689">
      <w:pPr>
        <w:pStyle w:val="Normlnweb"/>
        <w:numPr>
          <w:ilvl w:val="0"/>
          <w:numId w:val="31"/>
        </w:numPr>
        <w:suppressAutoHyphens/>
        <w:spacing w:before="0" w:after="60"/>
        <w:ind w:left="425" w:hanging="425"/>
        <w:jc w:val="both"/>
        <w:rPr>
          <w:rFonts w:ascii="Arial" w:hAnsi="Arial" w:cs="Arial"/>
        </w:rPr>
      </w:pPr>
      <w:r w:rsidRPr="00F13BAA">
        <w:rPr>
          <w:rFonts w:ascii="Arial" w:hAnsi="Arial" w:cs="Arial"/>
        </w:rPr>
        <w:t xml:space="preserve">Za objednatele jsou pověřeni k jednání ve věci plnění podmínek této smlouvy (včetně podpisu přísl. předávacího protokolu): </w:t>
      </w:r>
    </w:p>
    <w:p w14:paraId="158E806B" w14:textId="55C4B81E" w:rsidR="00797BE8" w:rsidRDefault="00682FFF" w:rsidP="00682FFF">
      <w:pPr>
        <w:pStyle w:val="Normlnweb"/>
        <w:spacing w:after="120"/>
        <w:ind w:firstLine="425"/>
        <w:jc w:val="both"/>
        <w:rPr>
          <w:rFonts w:ascii="Arial" w:hAnsi="Arial" w:cs="Arial"/>
        </w:rPr>
      </w:pPr>
      <w:r>
        <w:rPr>
          <w:rFonts w:ascii="Arial" w:hAnsi="Arial" w:cs="Arial"/>
        </w:rPr>
        <w:t>XXXXX XXXX</w:t>
      </w:r>
      <w:r w:rsidR="00094689" w:rsidRPr="00F13BAA">
        <w:rPr>
          <w:rFonts w:ascii="Arial" w:hAnsi="Arial" w:cs="Arial"/>
        </w:rPr>
        <w:t>, tel.: +420 </w:t>
      </w:r>
      <w:r w:rsidR="00AA7AEC">
        <w:rPr>
          <w:rFonts w:ascii="Arial" w:hAnsi="Arial" w:cs="Arial"/>
        </w:rPr>
        <w:t> </w:t>
      </w:r>
      <w:r>
        <w:rPr>
          <w:rFonts w:ascii="Arial" w:hAnsi="Arial" w:cs="Arial"/>
        </w:rPr>
        <w:t>266 08 XXXX</w:t>
      </w:r>
      <w:r w:rsidR="00F13BAA">
        <w:rPr>
          <w:rFonts w:ascii="Arial" w:hAnsi="Arial" w:cs="Arial"/>
        </w:rPr>
        <w:t xml:space="preserve">, e-mail: </w:t>
      </w:r>
      <w:r>
        <w:rPr>
          <w:rFonts w:ascii="Arial" w:hAnsi="Arial" w:cs="Arial"/>
        </w:rPr>
        <w:t>XXXXX.XXXXX</w:t>
      </w:r>
      <w:r w:rsidR="006B57EA" w:rsidRPr="006B57EA">
        <w:rPr>
          <w:rFonts w:ascii="Arial" w:hAnsi="Arial" w:cs="Arial"/>
        </w:rPr>
        <w:t>@bulovka.cz</w:t>
      </w:r>
      <w:r w:rsidR="006B57EA">
        <w:rPr>
          <w:rFonts w:ascii="Arial" w:hAnsi="Arial" w:cs="Arial"/>
        </w:rPr>
        <w:t>,</w:t>
      </w:r>
    </w:p>
    <w:p w14:paraId="16E15381" w14:textId="2DDDAFC9" w:rsidR="00797BE8" w:rsidRDefault="00682FFF" w:rsidP="00797BE8">
      <w:pPr>
        <w:pStyle w:val="Normlnweb"/>
        <w:spacing w:after="120"/>
        <w:ind w:left="425"/>
        <w:jc w:val="both"/>
        <w:rPr>
          <w:rFonts w:ascii="Arial" w:hAnsi="Arial" w:cs="Arial"/>
        </w:rPr>
      </w:pPr>
      <w:r>
        <w:rPr>
          <w:rFonts w:ascii="Arial" w:hAnsi="Arial" w:cs="Arial"/>
        </w:rPr>
        <w:t>XXXXX XXXXXX</w:t>
      </w:r>
      <w:r w:rsidR="00797BE8">
        <w:rPr>
          <w:rFonts w:ascii="Arial" w:hAnsi="Arial" w:cs="Arial"/>
        </w:rPr>
        <w:t xml:space="preserve">, tel.: </w:t>
      </w:r>
      <w:r w:rsidR="004723C8">
        <w:rPr>
          <w:rFonts w:ascii="Arial" w:hAnsi="Arial" w:cs="Arial"/>
        </w:rPr>
        <w:t xml:space="preserve">+420 </w:t>
      </w:r>
      <w:r w:rsidR="00AA7AEC">
        <w:rPr>
          <w:rFonts w:ascii="Arial" w:hAnsi="Arial" w:cs="Arial"/>
        </w:rPr>
        <w:t> </w:t>
      </w:r>
      <w:r>
        <w:rPr>
          <w:rFonts w:ascii="Arial" w:hAnsi="Arial" w:cs="Arial"/>
        </w:rPr>
        <w:t>266 08 XXXX</w:t>
      </w:r>
      <w:r w:rsidR="004723C8">
        <w:rPr>
          <w:rFonts w:ascii="Arial" w:hAnsi="Arial" w:cs="Arial"/>
        </w:rPr>
        <w:t xml:space="preserve">, e-mail: </w:t>
      </w:r>
      <w:r w:rsidR="00702677">
        <w:rPr>
          <w:rFonts w:ascii="Arial" w:hAnsi="Arial" w:cs="Arial"/>
        </w:rPr>
        <w:t>XXXXX.XXXXXX</w:t>
      </w:r>
      <w:r w:rsidR="00AA7AEC" w:rsidRPr="007648A5">
        <w:rPr>
          <w:rFonts w:ascii="Arial" w:hAnsi="Arial" w:cs="Arial"/>
        </w:rPr>
        <w:t>@bulovka.cz</w:t>
      </w:r>
      <w:r w:rsidR="00AA7AEC" w:rsidRPr="00AA7AEC">
        <w:rPr>
          <w:rFonts w:ascii="Arial" w:hAnsi="Arial" w:cs="Arial"/>
          <w:i/>
        </w:rPr>
        <w:t>.(bude doplněno před podpisem smlouvy)</w:t>
      </w:r>
    </w:p>
    <w:p w14:paraId="5D4D2C0A" w14:textId="77777777" w:rsidR="00094689" w:rsidRPr="00F13BAA" w:rsidRDefault="00094689" w:rsidP="00797BE8">
      <w:pPr>
        <w:pStyle w:val="Normlnweb"/>
        <w:spacing w:after="120"/>
        <w:ind w:left="425"/>
        <w:jc w:val="both"/>
        <w:rPr>
          <w:rFonts w:ascii="Arial" w:hAnsi="Arial" w:cs="Arial"/>
        </w:rPr>
      </w:pPr>
      <w:r w:rsidRPr="00F13BAA">
        <w:rPr>
          <w:rFonts w:ascii="Arial" w:hAnsi="Arial" w:cs="Arial"/>
        </w:rPr>
        <w:t xml:space="preserve">Za zhotovitele je/jsou pověřen/i k jednání ve věci plnění podmínek této smlouvy (včetně podpisu přísl. předávacího protokolu): </w:t>
      </w:r>
    </w:p>
    <w:p w14:paraId="749F73F7" w14:textId="7CCB3D1B" w:rsidR="00094689" w:rsidRPr="00F13BAA" w:rsidRDefault="00702677" w:rsidP="00094689">
      <w:pPr>
        <w:pStyle w:val="Normlnweb"/>
        <w:spacing w:before="0" w:after="120"/>
        <w:ind w:left="425"/>
        <w:jc w:val="both"/>
        <w:rPr>
          <w:rFonts w:ascii="Arial" w:hAnsi="Arial" w:cs="Arial"/>
        </w:rPr>
      </w:pPr>
      <w:r>
        <w:rPr>
          <w:rFonts w:ascii="Arial" w:hAnsi="Arial" w:cs="Arial"/>
        </w:rPr>
        <w:t xml:space="preserve">XXXXXX </w:t>
      </w:r>
      <w:proofErr w:type="spellStart"/>
      <w:r>
        <w:rPr>
          <w:rFonts w:ascii="Arial" w:hAnsi="Arial" w:cs="Arial"/>
        </w:rPr>
        <w:t>XXXXXX</w:t>
      </w:r>
      <w:proofErr w:type="spellEnd"/>
      <w:r w:rsidR="00094689" w:rsidRPr="00F13BAA">
        <w:rPr>
          <w:rFonts w:ascii="Arial" w:hAnsi="Arial" w:cs="Arial"/>
        </w:rPr>
        <w:t>, tel.:  </w:t>
      </w:r>
      <w:r>
        <w:rPr>
          <w:rFonts w:ascii="Arial" w:hAnsi="Arial" w:cs="Arial"/>
        </w:rPr>
        <w:t xml:space="preserve">XXX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sidR="00094689" w:rsidRPr="00F13BAA">
        <w:rPr>
          <w:rFonts w:ascii="Arial" w:hAnsi="Arial" w:cs="Arial"/>
        </w:rPr>
        <w:t>, e-mail:</w:t>
      </w:r>
      <w:r>
        <w:rPr>
          <w:rFonts w:ascii="Arial" w:hAnsi="Arial" w:cs="Arial"/>
        </w:rPr>
        <w:t xml:space="preserve"> XXXXXXX@kasch.cz</w:t>
      </w:r>
    </w:p>
    <w:p w14:paraId="2430BFFF" w14:textId="77777777" w:rsidR="00094689" w:rsidRPr="00F13BAA" w:rsidRDefault="00094689" w:rsidP="00094689">
      <w:pPr>
        <w:pStyle w:val="Normlnweb"/>
        <w:numPr>
          <w:ilvl w:val="0"/>
          <w:numId w:val="31"/>
        </w:numPr>
        <w:suppressAutoHyphens/>
        <w:spacing w:before="0" w:after="120"/>
        <w:ind w:left="425" w:hanging="425"/>
        <w:jc w:val="both"/>
        <w:rPr>
          <w:rFonts w:ascii="Arial" w:hAnsi="Arial" w:cs="Arial"/>
        </w:rPr>
      </w:pPr>
      <w:r w:rsidRPr="00F13BAA">
        <w:rPr>
          <w:rFonts w:ascii="Arial" w:hAnsi="Arial" w:cs="Arial"/>
        </w:rPr>
        <w:t xml:space="preserve">Pro řešení sporů mezi smluvními stranami je příslušným soudem věcně a místně příslušný soud objednatele.         </w:t>
      </w:r>
    </w:p>
    <w:p w14:paraId="7D425773" w14:textId="77777777" w:rsidR="00094689" w:rsidRPr="00F13BAA" w:rsidRDefault="00094689" w:rsidP="00094689">
      <w:pPr>
        <w:pStyle w:val="Normlnweb"/>
        <w:numPr>
          <w:ilvl w:val="0"/>
          <w:numId w:val="31"/>
        </w:numPr>
        <w:suppressAutoHyphens/>
        <w:spacing w:before="0" w:after="120"/>
        <w:ind w:left="425" w:hanging="425"/>
        <w:jc w:val="both"/>
        <w:rPr>
          <w:rFonts w:ascii="Arial" w:hAnsi="Arial" w:cs="Arial"/>
        </w:rPr>
      </w:pPr>
      <w:r w:rsidRPr="00F13BAA">
        <w:rPr>
          <w:rFonts w:ascii="Arial" w:hAnsi="Arial" w:cs="Arial"/>
        </w:rPr>
        <w:t xml:space="preserve">Tato smlouva je vyhotovena ve dvou stejnopisech s platností originálu. Jedno vyhotovení obdrží zhotovitel a jedno vyhotovení obdrží objednatel. </w:t>
      </w:r>
    </w:p>
    <w:p w14:paraId="7521D15B" w14:textId="77777777" w:rsidR="00094689" w:rsidRPr="00F13BAA" w:rsidRDefault="00094689" w:rsidP="00094689">
      <w:pPr>
        <w:pStyle w:val="Normlnweb"/>
        <w:numPr>
          <w:ilvl w:val="0"/>
          <w:numId w:val="31"/>
        </w:numPr>
        <w:suppressAutoHyphens/>
        <w:spacing w:before="120" w:after="120"/>
        <w:ind w:left="425" w:hanging="425"/>
        <w:jc w:val="both"/>
        <w:rPr>
          <w:rFonts w:ascii="Arial" w:hAnsi="Arial" w:cs="Arial"/>
        </w:rPr>
      </w:pPr>
      <w:r w:rsidRPr="00F13BAA">
        <w:rPr>
          <w:rFonts w:ascii="Arial" w:hAnsi="Arial" w:cs="Arial"/>
        </w:rPr>
        <w:t>Smluvní strany prohlašuji, že si smlouvu řádně přečetly a svůj souhlas s obsahem jejich jednotlivých ustanovení stvrzují svými podpisy.</w:t>
      </w:r>
    </w:p>
    <w:p w14:paraId="2D69968E" w14:textId="77777777" w:rsidR="00094689" w:rsidRPr="00F13BAA" w:rsidRDefault="00094689" w:rsidP="00094689">
      <w:pPr>
        <w:pStyle w:val="Normlnweb"/>
        <w:numPr>
          <w:ilvl w:val="0"/>
          <w:numId w:val="31"/>
        </w:numPr>
        <w:suppressAutoHyphens/>
        <w:spacing w:before="120" w:after="120"/>
        <w:ind w:left="425" w:hanging="425"/>
        <w:jc w:val="both"/>
        <w:rPr>
          <w:rFonts w:ascii="Arial" w:hAnsi="Arial" w:cs="Arial"/>
        </w:rPr>
      </w:pPr>
      <w:r w:rsidRPr="00F13BAA">
        <w:rPr>
          <w:rFonts w:ascii="Arial" w:hAnsi="Arial" w:cs="Arial"/>
        </w:rPr>
        <w:t>Nedílnou součástí této smlouvy jsou následující přílohy:</w:t>
      </w:r>
    </w:p>
    <w:p w14:paraId="46C1A139" w14:textId="597E61BF" w:rsidR="00094689" w:rsidRPr="00F13BAA" w:rsidRDefault="00094689" w:rsidP="002A5739">
      <w:pPr>
        <w:pStyle w:val="Normlnweb"/>
        <w:numPr>
          <w:ilvl w:val="0"/>
          <w:numId w:val="48"/>
        </w:numPr>
        <w:spacing w:before="0" w:after="120"/>
        <w:jc w:val="both"/>
        <w:rPr>
          <w:rFonts w:ascii="Arial" w:hAnsi="Arial" w:cs="Arial"/>
        </w:rPr>
      </w:pPr>
      <w:r w:rsidRPr="00F13BAA">
        <w:rPr>
          <w:rFonts w:ascii="Arial" w:hAnsi="Arial" w:cs="Arial"/>
        </w:rPr>
        <w:t xml:space="preserve">příloha č. 1 – </w:t>
      </w:r>
      <w:r w:rsidR="008912EF">
        <w:rPr>
          <w:rFonts w:ascii="Arial" w:hAnsi="Arial" w:cs="Arial"/>
        </w:rPr>
        <w:t>P</w:t>
      </w:r>
      <w:r w:rsidR="004C7C6D">
        <w:rPr>
          <w:rFonts w:ascii="Arial" w:hAnsi="Arial" w:cs="Arial"/>
        </w:rPr>
        <w:t>oložkový ceník</w:t>
      </w:r>
      <w:r w:rsidR="008912EF">
        <w:rPr>
          <w:rFonts w:ascii="Arial" w:hAnsi="Arial" w:cs="Arial"/>
        </w:rPr>
        <w:t xml:space="preserve"> díla včetně krycího listu rozpočtu</w:t>
      </w:r>
    </w:p>
    <w:p w14:paraId="0D52E72B" w14:textId="6078C73C" w:rsidR="00094689" w:rsidRPr="00F13BAA" w:rsidRDefault="00094689" w:rsidP="002A5739">
      <w:pPr>
        <w:pStyle w:val="Normlnweb"/>
        <w:numPr>
          <w:ilvl w:val="0"/>
          <w:numId w:val="48"/>
        </w:numPr>
        <w:spacing w:before="120" w:after="120"/>
        <w:jc w:val="both"/>
        <w:rPr>
          <w:rFonts w:ascii="Arial" w:hAnsi="Arial" w:cs="Arial"/>
        </w:rPr>
      </w:pPr>
      <w:r w:rsidRPr="00F13BAA">
        <w:rPr>
          <w:rFonts w:ascii="Arial" w:hAnsi="Arial" w:cs="Arial"/>
        </w:rPr>
        <w:t xml:space="preserve">příloha č. 2 – Předběžný harmonogram </w:t>
      </w:r>
      <w:r w:rsidR="004C7C6D">
        <w:rPr>
          <w:rFonts w:ascii="Arial" w:hAnsi="Arial" w:cs="Arial"/>
        </w:rPr>
        <w:t>realizace díla</w:t>
      </w:r>
    </w:p>
    <w:p w14:paraId="4E810598" w14:textId="5D5F38C2" w:rsidR="00CD0C18" w:rsidRPr="00F13BAA" w:rsidRDefault="00CD0C18" w:rsidP="002A5739">
      <w:pPr>
        <w:pStyle w:val="Normlnweb"/>
        <w:numPr>
          <w:ilvl w:val="0"/>
          <w:numId w:val="48"/>
        </w:numPr>
        <w:spacing w:before="120" w:after="120"/>
        <w:jc w:val="both"/>
        <w:rPr>
          <w:rFonts w:ascii="Arial" w:hAnsi="Arial" w:cs="Arial"/>
        </w:rPr>
      </w:pPr>
      <w:r>
        <w:rPr>
          <w:rFonts w:ascii="Arial" w:hAnsi="Arial" w:cs="Arial"/>
        </w:rPr>
        <w:t xml:space="preserve">příloha č. </w:t>
      </w:r>
      <w:r w:rsidR="00D018DB">
        <w:rPr>
          <w:rFonts w:ascii="Arial" w:hAnsi="Arial" w:cs="Arial"/>
        </w:rPr>
        <w:t xml:space="preserve">3 </w:t>
      </w:r>
      <w:r>
        <w:rPr>
          <w:rFonts w:ascii="Arial" w:hAnsi="Arial" w:cs="Arial"/>
        </w:rPr>
        <w:t xml:space="preserve">– </w:t>
      </w:r>
      <w:r w:rsidR="004D1D24">
        <w:rPr>
          <w:rFonts w:ascii="Arial" w:hAnsi="Arial" w:cs="Arial"/>
        </w:rPr>
        <w:t>Čestné prohlášení</w:t>
      </w:r>
      <w:r>
        <w:rPr>
          <w:rFonts w:ascii="Arial" w:hAnsi="Arial" w:cs="Arial"/>
        </w:rPr>
        <w:t xml:space="preserve"> o zhotovování díla bez poddodavatelů</w:t>
      </w:r>
    </w:p>
    <w:p w14:paraId="46C0828B" w14:textId="77777777" w:rsidR="00094689" w:rsidRDefault="00094689" w:rsidP="00094689">
      <w:pPr>
        <w:pStyle w:val="Normlnweb"/>
        <w:spacing w:before="120" w:after="120"/>
        <w:jc w:val="both"/>
        <w:rPr>
          <w:rFonts w:ascii="Arial" w:hAnsi="Arial" w:cs="Arial"/>
          <w:sz w:val="22"/>
          <w:szCs w:val="22"/>
        </w:rPr>
      </w:pPr>
    </w:p>
    <w:p w14:paraId="625CDEAB" w14:textId="7860BF40" w:rsidR="00094689" w:rsidRDefault="00702677" w:rsidP="00094689">
      <w:pPr>
        <w:pStyle w:val="Normlnweb"/>
        <w:spacing w:before="120" w:after="120"/>
        <w:jc w:val="both"/>
        <w:rPr>
          <w:rFonts w:ascii="Arial" w:hAnsi="Arial" w:cs="Arial"/>
          <w:sz w:val="22"/>
          <w:szCs w:val="22"/>
        </w:rPr>
      </w:pPr>
      <w:r>
        <w:rPr>
          <w:rFonts w:ascii="Arial" w:hAnsi="Arial" w:cs="Arial"/>
          <w:sz w:val="22"/>
          <w:szCs w:val="22"/>
        </w:rPr>
        <w:t>V Praze dne: 18. 01. 2021</w:t>
      </w:r>
      <w:r w:rsidR="00094689">
        <w:rPr>
          <w:rFonts w:ascii="Arial" w:hAnsi="Arial" w:cs="Arial"/>
          <w:sz w:val="22"/>
          <w:szCs w:val="22"/>
        </w:rPr>
        <w:tab/>
      </w:r>
      <w:r w:rsidR="00094689">
        <w:rPr>
          <w:rFonts w:ascii="Arial" w:hAnsi="Arial" w:cs="Arial"/>
          <w:sz w:val="22"/>
          <w:szCs w:val="22"/>
        </w:rPr>
        <w:tab/>
      </w:r>
      <w:r w:rsidR="00094689">
        <w:rPr>
          <w:rFonts w:ascii="Arial" w:hAnsi="Arial" w:cs="Arial"/>
          <w:sz w:val="22"/>
          <w:szCs w:val="22"/>
        </w:rPr>
        <w:tab/>
      </w:r>
      <w:r w:rsidR="00094689">
        <w:rPr>
          <w:rFonts w:ascii="Arial" w:hAnsi="Arial" w:cs="Arial"/>
          <w:sz w:val="22"/>
          <w:szCs w:val="22"/>
        </w:rPr>
        <w:tab/>
        <w:t>V</w:t>
      </w:r>
      <w:r w:rsidR="007648A5">
        <w:rPr>
          <w:rFonts w:ascii="Arial" w:hAnsi="Arial" w:cs="Arial"/>
          <w:sz w:val="22"/>
          <w:szCs w:val="22"/>
        </w:rPr>
        <w:t xml:space="preserve"> </w:t>
      </w:r>
      <w:proofErr w:type="gramStart"/>
      <w:r w:rsidR="007648A5">
        <w:rPr>
          <w:rFonts w:ascii="Arial" w:hAnsi="Arial" w:cs="Arial"/>
          <w:sz w:val="22"/>
          <w:szCs w:val="22"/>
        </w:rPr>
        <w:t>Ostravě</w:t>
      </w:r>
      <w:r w:rsidR="00094689">
        <w:rPr>
          <w:rFonts w:ascii="Arial" w:hAnsi="Arial" w:cs="Arial"/>
          <w:sz w:val="22"/>
          <w:szCs w:val="22"/>
        </w:rPr>
        <w:t xml:space="preserve">    dne</w:t>
      </w:r>
      <w:proofErr w:type="gramEnd"/>
      <w:r w:rsidR="00094689">
        <w:rPr>
          <w:rFonts w:ascii="Arial" w:hAnsi="Arial" w:cs="Arial"/>
          <w:sz w:val="22"/>
          <w:szCs w:val="22"/>
        </w:rPr>
        <w:t xml:space="preserve">: </w:t>
      </w:r>
      <w:r>
        <w:rPr>
          <w:rFonts w:ascii="Arial" w:hAnsi="Arial" w:cs="Arial"/>
          <w:sz w:val="22"/>
          <w:szCs w:val="22"/>
        </w:rPr>
        <w:t>7. 1. 2021</w:t>
      </w:r>
    </w:p>
    <w:p w14:paraId="1FD72D99" w14:textId="77777777" w:rsidR="00094689" w:rsidRDefault="00094689" w:rsidP="00094689">
      <w:pPr>
        <w:pStyle w:val="Normlnweb"/>
        <w:spacing w:before="0" w:after="120"/>
        <w:jc w:val="both"/>
        <w:rPr>
          <w:rFonts w:ascii="Arial" w:hAnsi="Arial" w:cs="Arial"/>
          <w:sz w:val="22"/>
          <w:szCs w:val="22"/>
        </w:rPr>
      </w:pPr>
      <w:r>
        <w:rPr>
          <w:rFonts w:ascii="Arial" w:hAnsi="Arial" w:cs="Arial"/>
          <w:sz w:val="22"/>
          <w:szCs w:val="22"/>
        </w:rPr>
        <w:t>Objednatel: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Zhotovitel:</w:t>
      </w:r>
    </w:p>
    <w:p w14:paraId="1CFD1A81" w14:textId="2D3598C1" w:rsidR="00094689" w:rsidRPr="009E7BC4" w:rsidRDefault="002713AB" w:rsidP="00094689">
      <w:pPr>
        <w:ind w:hanging="2"/>
        <w:contextualSpacing/>
        <w:rPr>
          <w:rFonts w:ascii="Arial" w:hAnsi="Arial" w:cs="Arial"/>
          <w:b/>
          <w:sz w:val="22"/>
        </w:rPr>
      </w:pPr>
      <w:bookmarkStart w:id="1" w:name="OLE_LINK2"/>
      <w:bookmarkStart w:id="2" w:name="OLE_LINK1"/>
      <w:r>
        <w:rPr>
          <w:rFonts w:ascii="Arial" w:hAnsi="Arial" w:cs="Arial"/>
          <w:b/>
          <w:sz w:val="22"/>
        </w:rPr>
        <w:t>Fakultní</w:t>
      </w:r>
      <w:r w:rsidR="00094689" w:rsidRPr="009E7BC4">
        <w:rPr>
          <w:rFonts w:ascii="Arial" w:hAnsi="Arial" w:cs="Arial"/>
          <w:b/>
          <w:sz w:val="22"/>
        </w:rPr>
        <w:t xml:space="preserve"> </w:t>
      </w:r>
      <w:r>
        <w:rPr>
          <w:rFonts w:ascii="Arial" w:hAnsi="Arial" w:cs="Arial"/>
          <w:b/>
          <w:sz w:val="22"/>
        </w:rPr>
        <w:t>nemocnice</w:t>
      </w:r>
      <w:r w:rsidR="00094689" w:rsidRPr="009E7BC4">
        <w:rPr>
          <w:rFonts w:ascii="Arial" w:hAnsi="Arial" w:cs="Arial"/>
          <w:b/>
          <w:sz w:val="22"/>
        </w:rPr>
        <w:t xml:space="preserve"> Bulov</w:t>
      </w:r>
      <w:r>
        <w:rPr>
          <w:rFonts w:ascii="Arial" w:hAnsi="Arial" w:cs="Arial"/>
          <w:b/>
          <w:sz w:val="22"/>
        </w:rPr>
        <w:t>ka</w:t>
      </w:r>
      <w:r w:rsidR="004D5D50">
        <w:rPr>
          <w:rFonts w:ascii="Arial" w:hAnsi="Arial" w:cs="Arial"/>
          <w:b/>
          <w:sz w:val="22"/>
        </w:rPr>
        <w:tab/>
      </w:r>
      <w:r w:rsidR="004D5D50">
        <w:rPr>
          <w:rFonts w:ascii="Arial" w:hAnsi="Arial" w:cs="Arial"/>
          <w:b/>
          <w:sz w:val="22"/>
        </w:rPr>
        <w:tab/>
      </w:r>
      <w:r w:rsidR="004D5D50">
        <w:rPr>
          <w:rFonts w:ascii="Arial" w:hAnsi="Arial" w:cs="Arial"/>
          <w:b/>
          <w:sz w:val="22"/>
        </w:rPr>
        <w:tab/>
      </w:r>
      <w:r w:rsidR="004D5D50">
        <w:rPr>
          <w:rFonts w:ascii="Arial" w:hAnsi="Arial" w:cs="Arial"/>
          <w:b/>
          <w:sz w:val="22"/>
        </w:rPr>
        <w:tab/>
      </w:r>
      <w:r w:rsidR="008912EF" w:rsidRPr="008912EF">
        <w:rPr>
          <w:rFonts w:ascii="Arial" w:hAnsi="Arial" w:cs="Arial"/>
          <w:b/>
          <w:sz w:val="22"/>
        </w:rPr>
        <w:t>KASCH-interiér s.r.o.</w:t>
      </w:r>
    </w:p>
    <w:p w14:paraId="34EE8B20" w14:textId="77777777" w:rsidR="00094689" w:rsidRDefault="00094689" w:rsidP="00094689">
      <w:pPr>
        <w:ind w:hanging="2"/>
        <w:contextualSpacing/>
        <w:rPr>
          <w:rFonts w:ascii="Arial" w:hAnsi="Arial" w:cs="Arial"/>
        </w:rPr>
      </w:pPr>
    </w:p>
    <w:p w14:paraId="3E5C104F" w14:textId="77777777" w:rsidR="009E7BC4" w:rsidRDefault="009E7BC4" w:rsidP="00094689">
      <w:pPr>
        <w:ind w:hanging="2"/>
        <w:contextualSpacing/>
        <w:rPr>
          <w:rFonts w:ascii="Arial" w:hAnsi="Arial" w:cs="Arial"/>
        </w:rPr>
      </w:pPr>
    </w:p>
    <w:p w14:paraId="6CEA7DB0" w14:textId="77777777" w:rsidR="00094689" w:rsidRDefault="00094689" w:rsidP="00094689">
      <w:pPr>
        <w:spacing w:after="600"/>
        <w:contextualSpacing/>
        <w:rPr>
          <w:rFonts w:ascii="Arial" w:hAnsi="Arial" w:cs="Arial"/>
        </w:rPr>
      </w:pPr>
    </w:p>
    <w:p w14:paraId="7AE4C4B7" w14:textId="7C31FB40" w:rsidR="00094689" w:rsidRDefault="00094689" w:rsidP="004C7C6D">
      <w:pPr>
        <w:ind w:hanging="2"/>
        <w:contextualSpacing/>
        <w:rPr>
          <w:rFonts w:ascii="Arial" w:hAnsi="Arial" w:cs="Arial"/>
        </w:rPr>
      </w:pPr>
      <w:r>
        <w:rPr>
          <w:rFonts w:ascii="Arial" w:hAnsi="Arial" w:cs="Arial"/>
        </w:rPr>
        <w:t>______________________________</w:t>
      </w:r>
      <w:r>
        <w:rPr>
          <w:rFonts w:ascii="Arial" w:hAnsi="Arial" w:cs="Arial"/>
        </w:rPr>
        <w:tab/>
      </w:r>
      <w:r w:rsidR="004C7C6D">
        <w:rPr>
          <w:rFonts w:ascii="Arial" w:hAnsi="Arial" w:cs="Arial"/>
        </w:rPr>
        <w:t xml:space="preserve">           ______________________________</w:t>
      </w:r>
      <w:r>
        <w:rPr>
          <w:rFonts w:ascii="Arial" w:hAnsi="Arial" w:cs="Arial"/>
        </w:rPr>
        <w:tab/>
      </w:r>
      <w:r w:rsidR="004C7C6D">
        <w:rPr>
          <w:rFonts w:ascii="Arial" w:hAnsi="Arial" w:cs="Arial"/>
        </w:rPr>
        <w:t>Mgr. Jan K</w:t>
      </w:r>
      <w:r>
        <w:rPr>
          <w:rFonts w:ascii="Arial" w:hAnsi="Arial" w:cs="Arial"/>
        </w:rPr>
        <w:t>vaček</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648A5">
        <w:rPr>
          <w:rFonts w:ascii="Arial" w:hAnsi="Arial" w:cs="Arial"/>
        </w:rPr>
        <w:t xml:space="preserve">        </w:t>
      </w:r>
      <w:r w:rsidR="007648A5" w:rsidRPr="007648A5">
        <w:rPr>
          <w:rFonts w:ascii="Arial" w:hAnsi="Arial"/>
        </w:rPr>
        <w:t xml:space="preserve">Zbyněk </w:t>
      </w:r>
      <w:proofErr w:type="spellStart"/>
      <w:r w:rsidR="007648A5" w:rsidRPr="007648A5">
        <w:rPr>
          <w:rFonts w:ascii="Arial" w:hAnsi="Arial"/>
        </w:rPr>
        <w:t>Klapuch</w:t>
      </w:r>
      <w:proofErr w:type="spellEnd"/>
    </w:p>
    <w:p w14:paraId="355BA362" w14:textId="0B752EBE" w:rsidR="00094689" w:rsidRDefault="00094689" w:rsidP="00094689">
      <w:pPr>
        <w:contextualSpacing/>
      </w:pPr>
      <w:r>
        <w:rPr>
          <w:rFonts w:ascii="Arial" w:hAnsi="Arial" w:cs="Arial"/>
        </w:rPr>
        <w:t xml:space="preserve">                   </w:t>
      </w:r>
      <w:bookmarkEnd w:id="1"/>
      <w:bookmarkEnd w:id="2"/>
      <w:r>
        <w:rPr>
          <w:rFonts w:ascii="Arial" w:hAnsi="Arial" w:cs="Arial"/>
        </w:rPr>
        <w:t xml:space="preserve">ředitel </w:t>
      </w:r>
      <w:r>
        <w:rPr>
          <w:rFonts w:ascii="Arial" w:hAnsi="Arial" w:cs="Arial"/>
        </w:rPr>
        <w:tab/>
        <w:t xml:space="preserve">     </w:t>
      </w:r>
      <w:r>
        <w:rPr>
          <w:rFonts w:ascii="Arial" w:hAnsi="Arial" w:cs="Arial"/>
        </w:rPr>
        <w:tab/>
      </w:r>
      <w:r>
        <w:rPr>
          <w:rFonts w:ascii="Arial" w:hAnsi="Arial" w:cs="Arial"/>
        </w:rPr>
        <w:tab/>
      </w:r>
      <w:r w:rsidR="007648A5">
        <w:rPr>
          <w:rFonts w:ascii="Arial" w:hAnsi="Arial" w:cs="Arial"/>
        </w:rPr>
        <w:tab/>
      </w:r>
      <w:r w:rsidR="007648A5">
        <w:rPr>
          <w:rFonts w:ascii="Arial" w:hAnsi="Arial" w:cs="Arial"/>
        </w:rPr>
        <w:tab/>
      </w:r>
      <w:r w:rsidR="007648A5">
        <w:rPr>
          <w:rFonts w:ascii="Arial" w:hAnsi="Arial" w:cs="Arial"/>
        </w:rPr>
        <w:tab/>
        <w:t xml:space="preserve">             jednatel</w:t>
      </w:r>
    </w:p>
    <w:p w14:paraId="1797A6AB" w14:textId="4015BD40" w:rsidR="004C7C6D" w:rsidRDefault="004723C8" w:rsidP="004C7C6D">
      <w:pPr>
        <w:jc w:val="both"/>
        <w:rPr>
          <w:rFonts w:ascii="Arial" w:hAnsi="Arial" w:cs="Arial"/>
          <w:b/>
        </w:rPr>
      </w:pPr>
      <w:r>
        <w:br w:type="page"/>
      </w:r>
      <w:r w:rsidR="004C7C6D" w:rsidRPr="004C7C6D">
        <w:rPr>
          <w:rFonts w:ascii="Arial" w:hAnsi="Arial" w:cs="Arial"/>
          <w:b/>
        </w:rPr>
        <w:lastRenderedPageBreak/>
        <w:t xml:space="preserve">Příloha č. 1 - Soupis dodávek (položkový ceník) </w:t>
      </w:r>
    </w:p>
    <w:p w14:paraId="3295E912" w14:textId="77777777" w:rsidR="00702677" w:rsidRDefault="00702677" w:rsidP="004C7C6D">
      <w:pPr>
        <w:jc w:val="both"/>
        <w:rPr>
          <w:rFonts w:ascii="Arial" w:hAnsi="Arial" w:cs="Arial"/>
          <w:b/>
        </w:rPr>
      </w:pPr>
    </w:p>
    <w:p w14:paraId="3C1B23E4" w14:textId="77777777" w:rsidR="00702677" w:rsidRDefault="00702677" w:rsidP="004C7C6D">
      <w:pPr>
        <w:jc w:val="both"/>
        <w:rPr>
          <w:rFonts w:ascii="Arial" w:hAnsi="Arial" w:cs="Arial"/>
          <w:b/>
        </w:rPr>
      </w:pPr>
    </w:p>
    <w:p w14:paraId="783CBF30" w14:textId="77777777" w:rsidR="00702677" w:rsidRDefault="00702677" w:rsidP="004C7C6D">
      <w:pPr>
        <w:jc w:val="both"/>
        <w:rPr>
          <w:rFonts w:ascii="Arial" w:hAnsi="Arial" w:cs="Arial"/>
          <w:b/>
        </w:rPr>
      </w:pPr>
    </w:p>
    <w:p w14:paraId="4D7F7AB7" w14:textId="77777777" w:rsidR="00702677" w:rsidRDefault="00702677" w:rsidP="004C7C6D">
      <w:pPr>
        <w:jc w:val="both"/>
        <w:rPr>
          <w:rFonts w:ascii="Arial" w:hAnsi="Arial" w:cs="Arial"/>
          <w:b/>
        </w:rPr>
      </w:pPr>
    </w:p>
    <w:p w14:paraId="2E939613" w14:textId="77777777" w:rsidR="00702677" w:rsidRDefault="00702677" w:rsidP="004C7C6D">
      <w:pPr>
        <w:jc w:val="both"/>
        <w:rPr>
          <w:rFonts w:ascii="Arial" w:hAnsi="Arial" w:cs="Arial"/>
          <w:b/>
        </w:rPr>
      </w:pPr>
    </w:p>
    <w:p w14:paraId="6EF11757" w14:textId="77777777" w:rsidR="00702677" w:rsidRDefault="00702677" w:rsidP="004C7C6D">
      <w:pPr>
        <w:jc w:val="both"/>
        <w:rPr>
          <w:rFonts w:ascii="Arial" w:hAnsi="Arial" w:cs="Arial"/>
          <w:b/>
        </w:rPr>
      </w:pPr>
    </w:p>
    <w:p w14:paraId="3219468A" w14:textId="77777777" w:rsidR="00702677" w:rsidRDefault="00702677" w:rsidP="004C7C6D">
      <w:pPr>
        <w:jc w:val="both"/>
        <w:rPr>
          <w:rFonts w:ascii="Arial" w:hAnsi="Arial" w:cs="Arial"/>
          <w:b/>
        </w:rPr>
      </w:pPr>
    </w:p>
    <w:p w14:paraId="0EB3DF32" w14:textId="77777777" w:rsidR="00702677" w:rsidRDefault="00702677" w:rsidP="004C7C6D">
      <w:pPr>
        <w:jc w:val="both"/>
        <w:rPr>
          <w:rFonts w:ascii="Arial" w:hAnsi="Arial" w:cs="Arial"/>
          <w:b/>
        </w:rPr>
      </w:pPr>
    </w:p>
    <w:p w14:paraId="25864A72" w14:textId="77777777" w:rsidR="00702677" w:rsidRDefault="00702677" w:rsidP="004C7C6D">
      <w:pPr>
        <w:jc w:val="both"/>
        <w:rPr>
          <w:rFonts w:ascii="Arial" w:hAnsi="Arial" w:cs="Arial"/>
          <w:b/>
        </w:rPr>
      </w:pPr>
    </w:p>
    <w:p w14:paraId="2BE2C39E" w14:textId="77777777" w:rsidR="00702677" w:rsidRDefault="00702677" w:rsidP="004C7C6D">
      <w:pPr>
        <w:jc w:val="both"/>
        <w:rPr>
          <w:rFonts w:ascii="Arial" w:hAnsi="Arial" w:cs="Arial"/>
          <w:i/>
        </w:rPr>
      </w:pPr>
    </w:p>
    <w:p w14:paraId="2FE1AD36" w14:textId="77777777" w:rsidR="004C7C6D" w:rsidRDefault="004C7C6D" w:rsidP="004C7C6D">
      <w:pPr>
        <w:jc w:val="both"/>
        <w:rPr>
          <w:rFonts w:ascii="Arial" w:hAnsi="Arial" w:cs="Arial"/>
          <w:i/>
        </w:rPr>
      </w:pPr>
    </w:p>
    <w:p w14:paraId="7FBEC834" w14:textId="60F92E9B" w:rsidR="004C7C6D" w:rsidRDefault="004C7C6D" w:rsidP="004C7C6D">
      <w:pPr>
        <w:jc w:val="both"/>
        <w:rPr>
          <w:rFonts w:ascii="Arial" w:hAnsi="Arial" w:cs="Arial"/>
          <w:i/>
        </w:rPr>
      </w:pPr>
      <w:r>
        <w:rPr>
          <w:rFonts w:ascii="Arial" w:hAnsi="Arial" w:cs="Arial"/>
          <w:b/>
        </w:rPr>
        <w:t xml:space="preserve"> </w:t>
      </w:r>
    </w:p>
    <w:p w14:paraId="5AE6D1E1" w14:textId="4102AB7B" w:rsidR="004C7C6D" w:rsidRPr="00702677" w:rsidRDefault="004C7C6D" w:rsidP="004C7C6D">
      <w:pPr>
        <w:jc w:val="both"/>
        <w:rPr>
          <w:rFonts w:ascii="Arial" w:hAnsi="Arial" w:cs="Arial"/>
          <w:i/>
        </w:rPr>
      </w:pPr>
      <w:bookmarkStart w:id="3" w:name="_GoBack"/>
      <w:bookmarkEnd w:id="3"/>
    </w:p>
    <w:sectPr w:rsidR="004C7C6D" w:rsidRPr="00702677" w:rsidSect="00A9455F">
      <w:headerReference w:type="default" r:id="rId8"/>
      <w:footerReference w:type="default" r:id="rId9"/>
      <w:headerReference w:type="first" r:id="rId10"/>
      <w:footerReference w:type="first" r:id="rId11"/>
      <w:pgSz w:w="11906" w:h="16838"/>
      <w:pgMar w:top="993" w:right="1417" w:bottom="1417" w:left="1417" w:header="85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E40F6" w14:textId="77777777" w:rsidR="006E1491" w:rsidRDefault="006E1491">
      <w:r>
        <w:separator/>
      </w:r>
    </w:p>
  </w:endnote>
  <w:endnote w:type="continuationSeparator" w:id="0">
    <w:p w14:paraId="6FF53C93" w14:textId="77777777" w:rsidR="006E1491" w:rsidRDefault="006E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4E29C" w14:textId="6C8E02E4" w:rsidR="00453F88" w:rsidRPr="00A638B7" w:rsidRDefault="00453F88" w:rsidP="00A638B7">
    <w:pPr>
      <w:jc w:val="right"/>
      <w:rPr>
        <w:rFonts w:ascii="Calibri" w:hAnsi="Calibri" w:cs="Arial"/>
        <w:bCs/>
        <w:sz w:val="16"/>
        <w:szCs w:val="22"/>
        <w:u w:val="single"/>
      </w:rPr>
    </w:pPr>
    <w:r w:rsidRPr="008E613D">
      <w:rPr>
        <w:rFonts w:ascii="Times" w:hAnsi="Times"/>
        <w:sz w:val="16"/>
      </w:rPr>
      <w:t xml:space="preserve">Stránka </w:t>
    </w:r>
    <w:r w:rsidR="00D24C94" w:rsidRPr="008E613D">
      <w:rPr>
        <w:rFonts w:ascii="Times" w:hAnsi="Times"/>
        <w:sz w:val="16"/>
      </w:rPr>
      <w:fldChar w:fldCharType="begin"/>
    </w:r>
    <w:r w:rsidRPr="008E613D">
      <w:rPr>
        <w:rFonts w:ascii="Times" w:hAnsi="Times"/>
        <w:sz w:val="16"/>
      </w:rPr>
      <w:instrText>PAGE</w:instrText>
    </w:r>
    <w:r w:rsidR="00D24C94" w:rsidRPr="008E613D">
      <w:rPr>
        <w:rFonts w:ascii="Times" w:hAnsi="Times"/>
        <w:sz w:val="16"/>
      </w:rPr>
      <w:fldChar w:fldCharType="separate"/>
    </w:r>
    <w:r w:rsidR="00286080">
      <w:rPr>
        <w:rFonts w:ascii="Times" w:hAnsi="Times"/>
        <w:noProof/>
        <w:sz w:val="16"/>
      </w:rPr>
      <w:t>11</w:t>
    </w:r>
    <w:r w:rsidR="00D24C94" w:rsidRPr="008E613D">
      <w:rPr>
        <w:rFonts w:ascii="Times" w:hAnsi="Times"/>
        <w:sz w:val="16"/>
      </w:rPr>
      <w:fldChar w:fldCharType="end"/>
    </w:r>
    <w:r w:rsidRPr="008E613D">
      <w:rPr>
        <w:rFonts w:ascii="Times" w:hAnsi="Times"/>
        <w:sz w:val="16"/>
      </w:rPr>
      <w:t xml:space="preserve"> z </w:t>
    </w:r>
    <w:r w:rsidR="00D24C94" w:rsidRPr="008E613D">
      <w:rPr>
        <w:rFonts w:ascii="Times" w:hAnsi="Times"/>
        <w:sz w:val="16"/>
      </w:rPr>
      <w:fldChar w:fldCharType="begin"/>
    </w:r>
    <w:r w:rsidRPr="008E613D">
      <w:rPr>
        <w:rFonts w:ascii="Times" w:hAnsi="Times"/>
        <w:sz w:val="16"/>
      </w:rPr>
      <w:instrText>NUMPAGES</w:instrText>
    </w:r>
    <w:r w:rsidR="00D24C94" w:rsidRPr="008E613D">
      <w:rPr>
        <w:rFonts w:ascii="Times" w:hAnsi="Times"/>
        <w:sz w:val="16"/>
      </w:rPr>
      <w:fldChar w:fldCharType="separate"/>
    </w:r>
    <w:r w:rsidR="00286080">
      <w:rPr>
        <w:rFonts w:ascii="Times" w:hAnsi="Times"/>
        <w:noProof/>
        <w:sz w:val="16"/>
      </w:rPr>
      <w:t>11</w:t>
    </w:r>
    <w:r w:rsidR="00D24C94" w:rsidRPr="008E613D">
      <w:rPr>
        <w:rFonts w:ascii="Times" w:hAnsi="Times"/>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65DDC" w14:textId="6B01DD07" w:rsidR="00453F88" w:rsidRPr="008E613D" w:rsidRDefault="00453F88" w:rsidP="00A638B7">
    <w:pPr>
      <w:pStyle w:val="Zpat"/>
      <w:jc w:val="right"/>
      <w:rPr>
        <w:rFonts w:ascii="Times" w:hAnsi="Times"/>
        <w:sz w:val="16"/>
      </w:rPr>
    </w:pPr>
    <w:r w:rsidRPr="008E613D">
      <w:rPr>
        <w:rFonts w:ascii="Times" w:hAnsi="Times"/>
        <w:sz w:val="16"/>
      </w:rPr>
      <w:t xml:space="preserve">Stránka </w:t>
    </w:r>
    <w:r w:rsidR="00D24C94" w:rsidRPr="008E613D">
      <w:rPr>
        <w:rFonts w:ascii="Times" w:hAnsi="Times"/>
        <w:sz w:val="16"/>
      </w:rPr>
      <w:fldChar w:fldCharType="begin"/>
    </w:r>
    <w:r w:rsidRPr="008E613D">
      <w:rPr>
        <w:rFonts w:ascii="Times" w:hAnsi="Times"/>
        <w:sz w:val="16"/>
      </w:rPr>
      <w:instrText>PAGE</w:instrText>
    </w:r>
    <w:r w:rsidR="00D24C94" w:rsidRPr="008E613D">
      <w:rPr>
        <w:rFonts w:ascii="Times" w:hAnsi="Times"/>
        <w:sz w:val="16"/>
      </w:rPr>
      <w:fldChar w:fldCharType="separate"/>
    </w:r>
    <w:r w:rsidR="00A9455F">
      <w:rPr>
        <w:rFonts w:ascii="Times" w:hAnsi="Times"/>
        <w:noProof/>
        <w:sz w:val="16"/>
      </w:rPr>
      <w:t>1</w:t>
    </w:r>
    <w:r w:rsidR="00D24C94" w:rsidRPr="008E613D">
      <w:rPr>
        <w:rFonts w:ascii="Times" w:hAnsi="Times"/>
        <w:sz w:val="16"/>
      </w:rPr>
      <w:fldChar w:fldCharType="end"/>
    </w:r>
    <w:r w:rsidRPr="008E613D">
      <w:rPr>
        <w:rFonts w:ascii="Times" w:hAnsi="Times"/>
        <w:sz w:val="16"/>
      </w:rPr>
      <w:t xml:space="preserve"> z </w:t>
    </w:r>
    <w:r w:rsidR="00D24C94" w:rsidRPr="008E613D">
      <w:rPr>
        <w:rFonts w:ascii="Times" w:hAnsi="Times"/>
        <w:sz w:val="16"/>
      </w:rPr>
      <w:fldChar w:fldCharType="begin"/>
    </w:r>
    <w:r w:rsidRPr="008E613D">
      <w:rPr>
        <w:rFonts w:ascii="Times" w:hAnsi="Times"/>
        <w:sz w:val="16"/>
      </w:rPr>
      <w:instrText>NUMPAGES</w:instrText>
    </w:r>
    <w:r w:rsidR="00D24C94" w:rsidRPr="008E613D">
      <w:rPr>
        <w:rFonts w:ascii="Times" w:hAnsi="Times"/>
        <w:sz w:val="16"/>
      </w:rPr>
      <w:fldChar w:fldCharType="separate"/>
    </w:r>
    <w:r w:rsidR="00B91D0B">
      <w:rPr>
        <w:rFonts w:ascii="Times" w:hAnsi="Times"/>
        <w:noProof/>
        <w:sz w:val="16"/>
      </w:rPr>
      <w:t>16</w:t>
    </w:r>
    <w:r w:rsidR="00D24C94" w:rsidRPr="008E613D">
      <w:rPr>
        <w:rFonts w:ascii="Times" w:hAnsi="Time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D3B94" w14:textId="77777777" w:rsidR="006E1491" w:rsidRDefault="006E1491">
      <w:r>
        <w:separator/>
      </w:r>
    </w:p>
  </w:footnote>
  <w:footnote w:type="continuationSeparator" w:id="0">
    <w:p w14:paraId="4A831686" w14:textId="77777777" w:rsidR="006E1491" w:rsidRDefault="006E1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C0537" w14:textId="77777777" w:rsidR="00453F88" w:rsidRDefault="00A9455F" w:rsidP="00A9455F">
    <w:pPr>
      <w:pStyle w:val="Zhlav2"/>
      <w:jc w:val="right"/>
      <w:rPr>
        <w:rFonts w:ascii="Cambria" w:hAnsi="Cambria"/>
        <w:sz w:val="18"/>
        <w:szCs w:val="18"/>
      </w:rPr>
    </w:pPr>
    <w:r>
      <w:rPr>
        <w:rFonts w:ascii="Cambria" w:hAnsi="Cambria"/>
        <w:sz w:val="18"/>
        <w:szCs w:val="18"/>
      </w:rPr>
      <w:t>Evidenční číslo</w:t>
    </w:r>
    <w:r w:rsidRPr="00B71EC4">
      <w:rPr>
        <w:rFonts w:ascii="Cambria" w:hAnsi="Cambria"/>
        <w:sz w:val="18"/>
        <w:szCs w:val="18"/>
      </w:rPr>
      <w:t xml:space="preserve"> </w:t>
    </w:r>
    <w:r w:rsidR="00C75052">
      <w:rPr>
        <w:rFonts w:ascii="Cambria" w:hAnsi="Cambria"/>
        <w:sz w:val="18"/>
        <w:szCs w:val="18"/>
      </w:rPr>
      <w:t>101</w:t>
    </w:r>
    <w:r w:rsidRPr="00B71EC4">
      <w:rPr>
        <w:rFonts w:ascii="Cambria" w:hAnsi="Cambria"/>
        <w:sz w:val="18"/>
        <w:szCs w:val="18"/>
      </w:rPr>
      <w:t>/19</w:t>
    </w:r>
  </w:p>
  <w:p w14:paraId="324911C5" w14:textId="73F9C783" w:rsidR="008E00A0" w:rsidRPr="00581216" w:rsidRDefault="008E00A0" w:rsidP="00A9455F">
    <w:pPr>
      <w:pStyle w:val="Zhlav2"/>
      <w:jc w:val="right"/>
    </w:pPr>
    <w:r>
      <w:rPr>
        <w:rFonts w:ascii="Cambria" w:hAnsi="Cambria"/>
        <w:sz w:val="18"/>
        <w:szCs w:val="18"/>
      </w:rPr>
      <w:t>S 6430</w:t>
    </w:r>
  </w:p>
  <w:p w14:paraId="6320E2C0" w14:textId="77777777" w:rsidR="00453F88" w:rsidRPr="00E51E80" w:rsidRDefault="00453F88" w:rsidP="00FB2C64">
    <w:pPr>
      <w:suppressAutoHyphens w:val="0"/>
      <w:jc w:val="both"/>
      <w:rPr>
        <w:rFonts w:ascii="Cambria" w:hAnsi="Cambria" w:cs="Arial"/>
        <w:b/>
        <w:bCs/>
        <w:i/>
        <w:iCs/>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ABB41" w14:textId="77777777" w:rsidR="00A9455F" w:rsidRPr="00B71EC4" w:rsidRDefault="00A9455F" w:rsidP="00A9455F">
    <w:pPr>
      <w:pStyle w:val="Zhlav2"/>
      <w:jc w:val="right"/>
      <w:rPr>
        <w:rFonts w:ascii="Cambria" w:hAnsi="Cambria"/>
        <w:sz w:val="18"/>
        <w:szCs w:val="18"/>
      </w:rPr>
    </w:pPr>
    <w:r>
      <w:rPr>
        <w:rFonts w:ascii="Cambria" w:hAnsi="Cambria"/>
        <w:sz w:val="18"/>
        <w:szCs w:val="18"/>
      </w:rPr>
      <w:t>Evidenční číslo</w:t>
    </w:r>
    <w:r w:rsidRPr="00B71EC4">
      <w:rPr>
        <w:rFonts w:ascii="Cambria" w:hAnsi="Cambria"/>
        <w:sz w:val="18"/>
        <w:szCs w:val="18"/>
      </w:rPr>
      <w:t xml:space="preserve"> 0</w:t>
    </w:r>
    <w:r>
      <w:rPr>
        <w:rFonts w:ascii="Cambria" w:hAnsi="Cambria"/>
        <w:sz w:val="18"/>
        <w:szCs w:val="18"/>
      </w:rPr>
      <w:t>89</w:t>
    </w:r>
    <w:r w:rsidRPr="00B71EC4">
      <w:rPr>
        <w:rFonts w:ascii="Cambria" w:hAnsi="Cambria"/>
        <w:sz w:val="18"/>
        <w:szCs w:val="18"/>
      </w:rPr>
      <w:t>/19</w:t>
    </w:r>
  </w:p>
  <w:p w14:paraId="762E8BFE" w14:textId="77777777" w:rsidR="00A9455F" w:rsidRDefault="00A9455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66"/>
        </w:tabs>
        <w:ind w:left="786"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720"/>
      </w:pPr>
      <w:rPr>
        <w:color w:val="auto"/>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6"/>
    <w:multiLevelType w:val="multilevel"/>
    <w:tmpl w:val="611A8ED0"/>
    <w:name w:val="WW8Num6"/>
    <w:lvl w:ilvl="0">
      <w:start w:val="1"/>
      <w:numFmt w:val="decimal"/>
      <w:lvlText w:val="%1."/>
      <w:lvlJc w:val="left"/>
      <w:pPr>
        <w:tabs>
          <w:tab w:val="num" w:pos="720"/>
        </w:tabs>
        <w:ind w:left="720" w:hanging="360"/>
      </w:pPr>
      <w:rPr>
        <w:rFonts w:ascii="Tahoma" w:hAnsi="Tahoma" w:cs="Tahoma" w:hint="default"/>
        <w:sz w:val="24"/>
        <w:szCs w:val="2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6" w15:restartNumberingAfterBreak="0">
    <w:nsid w:val="00000007"/>
    <w:multiLevelType w:val="singleLevel"/>
    <w:tmpl w:val="5C768518"/>
    <w:name w:val="WW8Num7"/>
    <w:lvl w:ilvl="0">
      <w:start w:val="2"/>
      <w:numFmt w:val="decimal"/>
      <w:lvlText w:val="%1."/>
      <w:lvlJc w:val="left"/>
      <w:pPr>
        <w:tabs>
          <w:tab w:val="num" w:pos="360"/>
        </w:tabs>
        <w:ind w:left="360" w:hanging="360"/>
      </w:pPr>
      <w:rPr>
        <w:rFonts w:hint="default"/>
      </w:r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Times New Roman" w:hAnsi="Times New Roman" w:cs="Times New Roman"/>
      </w:rPr>
    </w:lvl>
  </w:abstractNum>
  <w:abstractNum w:abstractNumId="14" w15:restartNumberingAfterBreak="0">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0000011"/>
    <w:multiLevelType w:val="singleLevel"/>
    <w:tmpl w:val="00000011"/>
    <w:name w:val="WW8Num17"/>
    <w:lvl w:ilvl="0">
      <w:start w:val="1"/>
      <w:numFmt w:val="lowerLetter"/>
      <w:lvlText w:val="%1)"/>
      <w:lvlJc w:val="left"/>
      <w:pPr>
        <w:tabs>
          <w:tab w:val="num" w:pos="0"/>
        </w:tabs>
        <w:ind w:left="720" w:hanging="360"/>
      </w:pPr>
    </w:lvl>
  </w:abstractNum>
  <w:abstractNum w:abstractNumId="17" w15:restartNumberingAfterBreak="0">
    <w:nsid w:val="00000012"/>
    <w:multiLevelType w:val="singleLevel"/>
    <w:tmpl w:val="00000012"/>
    <w:name w:val="WW8Num18"/>
    <w:lvl w:ilvl="0">
      <w:numFmt w:val="bullet"/>
      <w:lvlText w:val=""/>
      <w:lvlJc w:val="left"/>
      <w:pPr>
        <w:tabs>
          <w:tab w:val="num" w:pos="0"/>
        </w:tabs>
        <w:ind w:left="397" w:hanging="397"/>
      </w:pPr>
      <w:rPr>
        <w:rFonts w:ascii="Symbol" w:hAnsi="Symbol" w:cs="Times New Roman"/>
      </w:rPr>
    </w:lvl>
  </w:abstractNum>
  <w:abstractNum w:abstractNumId="18" w15:restartNumberingAfterBreak="0">
    <w:nsid w:val="00000014"/>
    <w:multiLevelType w:val="singleLevel"/>
    <w:tmpl w:val="D8E20DF4"/>
    <w:name w:val="WW8Num20"/>
    <w:lvl w:ilvl="0">
      <w:start w:val="1"/>
      <w:numFmt w:val="decimal"/>
      <w:lvlText w:val="%1."/>
      <w:lvlJc w:val="left"/>
      <w:pPr>
        <w:tabs>
          <w:tab w:val="num" w:pos="360"/>
        </w:tabs>
        <w:ind w:left="360" w:hanging="360"/>
      </w:pPr>
      <w:rPr>
        <w:b w:val="0"/>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720" w:hanging="360"/>
      </w:pPr>
    </w:lvl>
  </w:abstractNum>
  <w:abstractNum w:abstractNumId="20" w15:restartNumberingAfterBreak="0">
    <w:nsid w:val="00000037"/>
    <w:multiLevelType w:val="singleLevel"/>
    <w:tmpl w:val="00000037"/>
    <w:name w:val="WW8Num55"/>
    <w:lvl w:ilvl="0">
      <w:start w:val="1"/>
      <w:numFmt w:val="decimal"/>
      <w:lvlText w:val="%1."/>
      <w:lvlJc w:val="left"/>
      <w:pPr>
        <w:tabs>
          <w:tab w:val="num" w:pos="0"/>
        </w:tabs>
        <w:ind w:left="785" w:hanging="360"/>
      </w:pPr>
      <w:rPr>
        <w:sz w:val="20"/>
        <w:szCs w:val="20"/>
      </w:rPr>
    </w:lvl>
  </w:abstractNum>
  <w:abstractNum w:abstractNumId="21" w15:restartNumberingAfterBreak="0">
    <w:nsid w:val="00FC7995"/>
    <w:multiLevelType w:val="multilevel"/>
    <w:tmpl w:val="000000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042D5B0F"/>
    <w:multiLevelType w:val="hybridMultilevel"/>
    <w:tmpl w:val="54B63ADA"/>
    <w:lvl w:ilvl="0" w:tplc="27A445FA">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0624440C"/>
    <w:multiLevelType w:val="multilevel"/>
    <w:tmpl w:val="A7FA9BA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4" w15:restartNumberingAfterBreak="0">
    <w:nsid w:val="082D6107"/>
    <w:multiLevelType w:val="multilevel"/>
    <w:tmpl w:val="0FEAF1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0AD4283C"/>
    <w:multiLevelType w:val="hybridMultilevel"/>
    <w:tmpl w:val="39586422"/>
    <w:lvl w:ilvl="0" w:tplc="FDD22B02">
      <w:start w:val="1"/>
      <w:numFmt w:val="decimal"/>
      <w:lvlText w:val="%1."/>
      <w:lvlJc w:val="left"/>
      <w:pPr>
        <w:ind w:left="720" w:hanging="360"/>
      </w:pPr>
      <w:rPr>
        <w:rFonts w:ascii="Tahoma" w:hAnsi="Tahoma" w:cs="Tahoma" w:hint="default"/>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0B6843AB"/>
    <w:multiLevelType w:val="multilevel"/>
    <w:tmpl w:val="83E8C4E2"/>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ED64919"/>
    <w:multiLevelType w:val="hybridMultilevel"/>
    <w:tmpl w:val="C25CCC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166145D8"/>
    <w:multiLevelType w:val="multilevel"/>
    <w:tmpl w:val="5958F45C"/>
    <w:lvl w:ilvl="0">
      <w:start w:val="6"/>
      <w:numFmt w:val="decimal"/>
      <w:lvlText w:val="%1."/>
      <w:lvlJc w:val="left"/>
      <w:pPr>
        <w:tabs>
          <w:tab w:val="num" w:pos="360"/>
        </w:tabs>
        <w:ind w:left="360" w:hanging="360"/>
      </w:pPr>
      <w:rPr>
        <w:rFonts w:hint="default"/>
      </w:rPr>
    </w:lvl>
    <w:lvl w:ilvl="1">
      <w:start w:val="8"/>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19823E0F"/>
    <w:multiLevelType w:val="multilevel"/>
    <w:tmpl w:val="112066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9EF09A3"/>
    <w:multiLevelType w:val="hybridMultilevel"/>
    <w:tmpl w:val="C82837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27EE0710"/>
    <w:multiLevelType w:val="multilevel"/>
    <w:tmpl w:val="2BA81F70"/>
    <w:lvl w:ilvl="0">
      <w:start w:val="6"/>
      <w:numFmt w:val="decimal"/>
      <w:lvlText w:val="%1."/>
      <w:lvlJc w:val="left"/>
      <w:pPr>
        <w:ind w:left="72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210" w:hanging="720"/>
      </w:pPr>
      <w:rPr>
        <w:rFonts w:hint="default"/>
      </w:rPr>
    </w:lvl>
    <w:lvl w:ilvl="3">
      <w:start w:val="1"/>
      <w:numFmt w:val="decimal"/>
      <w:lvlText w:val="%1.%2.%3.%4"/>
      <w:lvlJc w:val="left"/>
      <w:pPr>
        <w:ind w:left="1275" w:hanging="720"/>
      </w:pPr>
      <w:rPr>
        <w:rFonts w:hint="default"/>
      </w:rPr>
    </w:lvl>
    <w:lvl w:ilvl="4">
      <w:start w:val="1"/>
      <w:numFmt w:val="decimal"/>
      <w:lvlText w:val="%1.%2.%3.%4.%5"/>
      <w:lvlJc w:val="left"/>
      <w:pPr>
        <w:ind w:left="1700"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32" w15:restartNumberingAfterBreak="0">
    <w:nsid w:val="2A995787"/>
    <w:multiLevelType w:val="multilevel"/>
    <w:tmpl w:val="32A8CE04"/>
    <w:lvl w:ilvl="0">
      <w:start w:val="3"/>
      <w:numFmt w:val="decimal"/>
      <w:lvlText w:val="%1."/>
      <w:lvlJc w:val="left"/>
      <w:pPr>
        <w:tabs>
          <w:tab w:val="num" w:pos="340"/>
        </w:tabs>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BA16D97"/>
    <w:multiLevelType w:val="hybridMultilevel"/>
    <w:tmpl w:val="36E434BC"/>
    <w:lvl w:ilvl="0" w:tplc="0D2A4136">
      <w:numFmt w:val="bullet"/>
      <w:lvlText w:val="-"/>
      <w:lvlJc w:val="left"/>
      <w:pPr>
        <w:ind w:left="785" w:hanging="360"/>
      </w:pPr>
      <w:rPr>
        <w:rFonts w:ascii="Cambria" w:eastAsia="Times New Roman" w:hAnsi="Cambria" w:cs="Arial" w:hint="default"/>
        <w:sz w:val="20"/>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34" w15:restartNumberingAfterBreak="0">
    <w:nsid w:val="2DB662B2"/>
    <w:multiLevelType w:val="multilevel"/>
    <w:tmpl w:val="741841F6"/>
    <w:lvl w:ilvl="0">
      <w:start w:val="1"/>
      <w:numFmt w:val="decimal"/>
      <w:lvlText w:val="%1."/>
      <w:lvlJc w:val="left"/>
      <w:pPr>
        <w:ind w:left="720" w:hanging="360"/>
      </w:pPr>
      <w:rPr>
        <w:rFonts w:ascii="Arial" w:hAnsi="Arial"/>
        <w:color w:val="00000A"/>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F92385A"/>
    <w:multiLevelType w:val="multilevel"/>
    <w:tmpl w:val="01903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0783B1E"/>
    <w:multiLevelType w:val="multilevel"/>
    <w:tmpl w:val="7B76BA64"/>
    <w:name w:val="WW8Num173"/>
    <w:lvl w:ilvl="0">
      <w:start w:val="3"/>
      <w:numFmt w:val="decimal"/>
      <w:lvlText w:val="%1."/>
      <w:lvlJc w:val="left"/>
      <w:pPr>
        <w:ind w:left="644"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87" w:hanging="1080"/>
      </w:pPr>
      <w:rPr>
        <w:rFonts w:hint="default"/>
      </w:rPr>
    </w:lvl>
    <w:lvl w:ilvl="4">
      <w:start w:val="1"/>
      <w:numFmt w:val="decimal"/>
      <w:isLgl/>
      <w:lvlText w:val="%1.%2.%3.%4.%5"/>
      <w:lvlJc w:val="left"/>
      <w:pPr>
        <w:ind w:left="1928" w:hanging="1080"/>
      </w:pPr>
      <w:rPr>
        <w:rFonts w:hint="default"/>
      </w:rPr>
    </w:lvl>
    <w:lvl w:ilvl="5">
      <w:start w:val="1"/>
      <w:numFmt w:val="decimal"/>
      <w:isLgl/>
      <w:lvlText w:val="%1.%2.%3.%4.%5.%6"/>
      <w:lvlJc w:val="left"/>
      <w:pPr>
        <w:ind w:left="2429" w:hanging="1440"/>
      </w:pPr>
      <w:rPr>
        <w:rFonts w:hint="default"/>
      </w:rPr>
    </w:lvl>
    <w:lvl w:ilvl="6">
      <w:start w:val="1"/>
      <w:numFmt w:val="decimal"/>
      <w:isLgl/>
      <w:lvlText w:val="%1.%2.%3.%4.%5.%6.%7"/>
      <w:lvlJc w:val="left"/>
      <w:pPr>
        <w:ind w:left="2570" w:hanging="1440"/>
      </w:pPr>
      <w:rPr>
        <w:rFonts w:hint="default"/>
      </w:rPr>
    </w:lvl>
    <w:lvl w:ilvl="7">
      <w:start w:val="1"/>
      <w:numFmt w:val="decimal"/>
      <w:isLgl/>
      <w:lvlText w:val="%1.%2.%3.%4.%5.%6.%7.%8"/>
      <w:lvlJc w:val="left"/>
      <w:pPr>
        <w:ind w:left="3071" w:hanging="1800"/>
      </w:pPr>
      <w:rPr>
        <w:rFonts w:hint="default"/>
      </w:rPr>
    </w:lvl>
    <w:lvl w:ilvl="8">
      <w:start w:val="1"/>
      <w:numFmt w:val="decimal"/>
      <w:isLgl/>
      <w:lvlText w:val="%1.%2.%3.%4.%5.%6.%7.%8.%9"/>
      <w:lvlJc w:val="left"/>
      <w:pPr>
        <w:ind w:left="3212" w:hanging="1800"/>
      </w:pPr>
      <w:rPr>
        <w:rFonts w:hint="default"/>
      </w:rPr>
    </w:lvl>
  </w:abstractNum>
  <w:abstractNum w:abstractNumId="37" w15:restartNumberingAfterBreak="0">
    <w:nsid w:val="3191564B"/>
    <w:multiLevelType w:val="hybridMultilevel"/>
    <w:tmpl w:val="2CCC1906"/>
    <w:lvl w:ilvl="0" w:tplc="DF80D4B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8" w15:restartNumberingAfterBreak="0">
    <w:nsid w:val="3CCD3C6A"/>
    <w:multiLevelType w:val="multilevel"/>
    <w:tmpl w:val="F21CC674"/>
    <w:lvl w:ilvl="0">
      <w:start w:val="1"/>
      <w:numFmt w:val="decimal"/>
      <w:lvlText w:val="%1."/>
      <w:lvlJc w:val="left"/>
      <w:pPr>
        <w:ind w:left="720" w:hanging="360"/>
      </w:pPr>
    </w:lvl>
    <w:lvl w:ilvl="1">
      <w:start w:val="1"/>
      <w:numFmt w:val="decimal"/>
      <w:lvlText w:val="%1.%2"/>
      <w:lvlJc w:val="left"/>
      <w:pPr>
        <w:ind w:left="785" w:hanging="360"/>
      </w:pPr>
    </w:lvl>
    <w:lvl w:ilvl="2">
      <w:start w:val="1"/>
      <w:numFmt w:val="decimal"/>
      <w:lvlText w:val="%1.%2.%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39" w15:restartNumberingAfterBreak="0">
    <w:nsid w:val="43735D61"/>
    <w:multiLevelType w:val="hybridMultilevel"/>
    <w:tmpl w:val="41142050"/>
    <w:lvl w:ilvl="0" w:tplc="8CC8762A">
      <w:start w:val="4"/>
      <w:numFmt w:val="decimal"/>
      <w:lvlText w:val="%1."/>
      <w:lvlJc w:val="left"/>
      <w:pPr>
        <w:ind w:left="720" w:hanging="360"/>
      </w:pPr>
      <w:rPr>
        <w:rFonts w:ascii="Tahoma" w:hAnsi="Tahoma" w:cs="Tahoma"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8FA5BBF"/>
    <w:multiLevelType w:val="hybridMultilevel"/>
    <w:tmpl w:val="F2F8A9A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1" w15:restartNumberingAfterBreak="0">
    <w:nsid w:val="494A64EB"/>
    <w:multiLevelType w:val="multilevel"/>
    <w:tmpl w:val="0E6215CC"/>
    <w:lvl w:ilvl="0">
      <w:start w:val="4"/>
      <w:numFmt w:val="decimal"/>
      <w:lvlText w:val="%1."/>
      <w:lvlJc w:val="left"/>
      <w:pPr>
        <w:ind w:left="72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210" w:hanging="720"/>
      </w:pPr>
      <w:rPr>
        <w:rFonts w:hint="default"/>
      </w:rPr>
    </w:lvl>
    <w:lvl w:ilvl="3">
      <w:start w:val="1"/>
      <w:numFmt w:val="decimal"/>
      <w:lvlText w:val="%1.%2.%3.%4"/>
      <w:lvlJc w:val="left"/>
      <w:pPr>
        <w:ind w:left="1275" w:hanging="720"/>
      </w:pPr>
      <w:rPr>
        <w:rFonts w:hint="default"/>
      </w:rPr>
    </w:lvl>
    <w:lvl w:ilvl="4">
      <w:start w:val="1"/>
      <w:numFmt w:val="decimal"/>
      <w:lvlText w:val="%1.%2.%3.%4.%5"/>
      <w:lvlJc w:val="left"/>
      <w:pPr>
        <w:ind w:left="1700"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42" w15:restartNumberingAfterBreak="0">
    <w:nsid w:val="4CA46D65"/>
    <w:multiLevelType w:val="multilevel"/>
    <w:tmpl w:val="08E6DB80"/>
    <w:lvl w:ilvl="0">
      <w:start w:val="1"/>
      <w:numFmt w:val="decimal"/>
      <w:lvlText w:val="%1."/>
      <w:lvlJc w:val="left"/>
      <w:pPr>
        <w:ind w:left="36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0034D59"/>
    <w:multiLevelType w:val="multilevel"/>
    <w:tmpl w:val="F340A6CE"/>
    <w:lvl w:ilvl="0">
      <w:start w:val="6"/>
      <w:numFmt w:val="decimal"/>
      <w:lvlText w:val="%1."/>
      <w:lvlJc w:val="left"/>
      <w:pPr>
        <w:tabs>
          <w:tab w:val="num" w:pos="360"/>
        </w:tabs>
        <w:ind w:left="360" w:hanging="360"/>
      </w:pPr>
      <w:rPr>
        <w:rFonts w:hint="default"/>
      </w:rPr>
    </w:lvl>
    <w:lvl w:ilvl="1">
      <w:start w:val="10"/>
      <w:numFmt w:val="decimal"/>
      <w:lvlText w:val="%2."/>
      <w:lvlJc w:val="left"/>
      <w:pPr>
        <w:tabs>
          <w:tab w:val="num" w:pos="502"/>
        </w:tabs>
        <w:ind w:left="502"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08662FB"/>
    <w:multiLevelType w:val="multilevel"/>
    <w:tmpl w:val="9D4CD37A"/>
    <w:lvl w:ilvl="0">
      <w:start w:val="6"/>
      <w:numFmt w:val="decimal"/>
      <w:lvlText w:val="%1."/>
      <w:lvlJc w:val="left"/>
      <w:pPr>
        <w:tabs>
          <w:tab w:val="num" w:pos="360"/>
        </w:tabs>
        <w:ind w:left="360" w:hanging="360"/>
      </w:pPr>
      <w:rPr>
        <w:rFonts w:hint="default"/>
      </w:rPr>
    </w:lvl>
    <w:lvl w:ilvl="1">
      <w:start w:val="5"/>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51295D09"/>
    <w:multiLevelType w:val="multilevel"/>
    <w:tmpl w:val="E870C4BE"/>
    <w:lvl w:ilvl="0">
      <w:start w:val="3"/>
      <w:numFmt w:val="decimal"/>
      <w:lvlText w:val="%1."/>
      <w:lvlJc w:val="left"/>
      <w:pPr>
        <w:ind w:left="72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210" w:hanging="720"/>
      </w:pPr>
      <w:rPr>
        <w:rFonts w:hint="default"/>
      </w:rPr>
    </w:lvl>
    <w:lvl w:ilvl="3">
      <w:start w:val="1"/>
      <w:numFmt w:val="decimal"/>
      <w:lvlText w:val="%1.%2.%3.%4"/>
      <w:lvlJc w:val="left"/>
      <w:pPr>
        <w:ind w:left="1275" w:hanging="720"/>
      </w:pPr>
      <w:rPr>
        <w:rFonts w:hint="default"/>
      </w:rPr>
    </w:lvl>
    <w:lvl w:ilvl="4">
      <w:start w:val="1"/>
      <w:numFmt w:val="decimal"/>
      <w:lvlText w:val="%1.%2.%3.%4.%5"/>
      <w:lvlJc w:val="left"/>
      <w:pPr>
        <w:ind w:left="1700"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46" w15:restartNumberingAfterBreak="0">
    <w:nsid w:val="54895D6C"/>
    <w:multiLevelType w:val="multilevel"/>
    <w:tmpl w:val="8738EDA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4B27D35"/>
    <w:multiLevelType w:val="multilevel"/>
    <w:tmpl w:val="7132EF42"/>
    <w:lvl w:ilvl="0">
      <w:start w:val="1"/>
      <w:numFmt w:val="decimal"/>
      <w:lvlText w:val="%1."/>
      <w:lvlJc w:val="left"/>
      <w:pPr>
        <w:tabs>
          <w:tab w:val="num" w:pos="720"/>
        </w:tabs>
        <w:ind w:left="720" w:hanging="360"/>
      </w:pPr>
      <w:rPr>
        <w:rFonts w:ascii="Arial" w:hAnsi="Arial" w:cs="Times New Roman"/>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15:restartNumberingAfterBreak="0">
    <w:nsid w:val="55CC3A3E"/>
    <w:multiLevelType w:val="hybridMultilevel"/>
    <w:tmpl w:val="662E7BC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 w15:restartNumberingAfterBreak="0">
    <w:nsid w:val="5602574F"/>
    <w:multiLevelType w:val="multilevel"/>
    <w:tmpl w:val="991403B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5AB642BE"/>
    <w:multiLevelType w:val="multilevel"/>
    <w:tmpl w:val="9562776C"/>
    <w:lvl w:ilvl="0">
      <w:start w:val="1"/>
      <w:numFmt w:val="decimal"/>
      <w:lvlText w:val="%1."/>
      <w:lvlJc w:val="left"/>
      <w:pPr>
        <w:ind w:left="1060" w:hanging="360"/>
      </w:pPr>
      <w:rPr>
        <w:rFonts w:ascii="Arial" w:hAnsi="Arial"/>
        <w:b w:val="0"/>
        <w:sz w:val="22"/>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51" w15:restartNumberingAfterBreak="0">
    <w:nsid w:val="5D252A7F"/>
    <w:multiLevelType w:val="multilevel"/>
    <w:tmpl w:val="3E744536"/>
    <w:name w:val="WW8Num82"/>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5D5E22C5"/>
    <w:multiLevelType w:val="multilevel"/>
    <w:tmpl w:val="34E8043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5D817A66"/>
    <w:multiLevelType w:val="multilevel"/>
    <w:tmpl w:val="F3DA8858"/>
    <w:lvl w:ilvl="0">
      <w:start w:val="1"/>
      <w:numFmt w:val="lowerLetter"/>
      <w:lvlText w:val="%1)"/>
      <w:lvlJc w:val="left"/>
      <w:pPr>
        <w:tabs>
          <w:tab w:val="num" w:pos="360"/>
        </w:tabs>
        <w:ind w:left="360" w:hanging="360"/>
      </w:pPr>
      <w:rPr>
        <w:rFonts w:ascii="Tahoma" w:eastAsia="Times New Roman" w:hAnsi="Tahoma" w:cs="Tahoma"/>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5E995E52"/>
    <w:multiLevelType w:val="hybridMultilevel"/>
    <w:tmpl w:val="858CB37A"/>
    <w:name w:val="WW8Num102"/>
    <w:lvl w:ilvl="0" w:tplc="77B49410">
      <w:start w:val="3"/>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5ED85AD4"/>
    <w:multiLevelType w:val="hybridMultilevel"/>
    <w:tmpl w:val="9530CE2C"/>
    <w:name w:val="WW8Num72"/>
    <w:lvl w:ilvl="0" w:tplc="CA2C81AA">
      <w:start w:val="10"/>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619D02F5"/>
    <w:multiLevelType w:val="multilevel"/>
    <w:tmpl w:val="864A35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7" w15:restartNumberingAfterBreak="0">
    <w:nsid w:val="62C574B8"/>
    <w:multiLevelType w:val="hybridMultilevel"/>
    <w:tmpl w:val="9948011C"/>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58" w15:restartNumberingAfterBreak="0">
    <w:nsid w:val="67D36306"/>
    <w:multiLevelType w:val="hybridMultilevel"/>
    <w:tmpl w:val="54687CC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9" w15:restartNumberingAfterBreak="0">
    <w:nsid w:val="6AA75351"/>
    <w:multiLevelType w:val="multilevel"/>
    <w:tmpl w:val="2AE018F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077491D"/>
    <w:multiLevelType w:val="multilevel"/>
    <w:tmpl w:val="290C06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3EA2535"/>
    <w:multiLevelType w:val="multilevel"/>
    <w:tmpl w:val="941211EC"/>
    <w:lvl w:ilvl="0">
      <w:start w:val="4"/>
      <w:numFmt w:val="decimal"/>
      <w:lvlText w:val="%1."/>
      <w:lvlJc w:val="left"/>
      <w:pPr>
        <w:tabs>
          <w:tab w:val="num" w:pos="360"/>
        </w:tabs>
        <w:ind w:left="360" w:hanging="360"/>
      </w:pPr>
      <w:rPr>
        <w:rFonts w:hint="default"/>
      </w:rPr>
    </w:lvl>
    <w:lvl w:ilvl="1">
      <w:start w:val="5"/>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4"/>
  </w:num>
  <w:num w:numId="3">
    <w:abstractNumId w:val="6"/>
  </w:num>
  <w:num w:numId="4">
    <w:abstractNumId w:val="7"/>
  </w:num>
  <w:num w:numId="5">
    <w:abstractNumId w:val="8"/>
  </w:num>
  <w:num w:numId="6">
    <w:abstractNumId w:val="9"/>
  </w:num>
  <w:num w:numId="7">
    <w:abstractNumId w:val="14"/>
  </w:num>
  <w:num w:numId="8">
    <w:abstractNumId w:val="21"/>
  </w:num>
  <w:num w:numId="9">
    <w:abstractNumId w:val="49"/>
  </w:num>
  <w:num w:numId="10">
    <w:abstractNumId w:val="53"/>
  </w:num>
  <w:num w:numId="11">
    <w:abstractNumId w:val="25"/>
  </w:num>
  <w:num w:numId="12">
    <w:abstractNumId w:val="27"/>
  </w:num>
  <w:num w:numId="13">
    <w:abstractNumId w:val="40"/>
  </w:num>
  <w:num w:numId="14">
    <w:abstractNumId w:val="55"/>
  </w:num>
  <w:num w:numId="15">
    <w:abstractNumId w:val="51"/>
  </w:num>
  <w:num w:numId="16">
    <w:abstractNumId w:val="61"/>
  </w:num>
  <w:num w:numId="17">
    <w:abstractNumId w:val="44"/>
  </w:num>
  <w:num w:numId="18">
    <w:abstractNumId w:val="28"/>
  </w:num>
  <w:num w:numId="19">
    <w:abstractNumId w:val="43"/>
  </w:num>
  <w:num w:numId="20">
    <w:abstractNumId w:val="58"/>
  </w:num>
  <w:num w:numId="21">
    <w:abstractNumId w:val="39"/>
  </w:num>
  <w:num w:numId="22">
    <w:abstractNumId w:val="42"/>
  </w:num>
  <w:num w:numId="23">
    <w:abstractNumId w:val="36"/>
  </w:num>
  <w:num w:numId="24">
    <w:abstractNumId w:val="54"/>
  </w:num>
  <w:num w:numId="25">
    <w:abstractNumId w:val="56"/>
  </w:num>
  <w:num w:numId="26">
    <w:abstractNumId w:val="48"/>
  </w:num>
  <w:num w:numId="27">
    <w:abstractNumId w:val="22"/>
  </w:num>
  <w:num w:numId="28">
    <w:abstractNumId w:val="57"/>
  </w:num>
  <w:num w:numId="29">
    <w:abstractNumId w:val="50"/>
  </w:num>
  <w:num w:numId="30">
    <w:abstractNumId w:val="29"/>
  </w:num>
  <w:num w:numId="31">
    <w:abstractNumId w:val="34"/>
  </w:num>
  <w:num w:numId="32">
    <w:abstractNumId w:val="38"/>
  </w:num>
  <w:num w:numId="33">
    <w:abstractNumId w:val="23"/>
  </w:num>
  <w:num w:numId="34">
    <w:abstractNumId w:val="60"/>
  </w:num>
  <w:num w:numId="35">
    <w:abstractNumId w:val="46"/>
  </w:num>
  <w:num w:numId="36">
    <w:abstractNumId w:val="59"/>
  </w:num>
  <w:num w:numId="37">
    <w:abstractNumId w:val="52"/>
  </w:num>
  <w:num w:numId="38">
    <w:abstractNumId w:val="24"/>
  </w:num>
  <w:num w:numId="39">
    <w:abstractNumId w:val="35"/>
  </w:num>
  <w:num w:numId="40">
    <w:abstractNumId w:val="26"/>
  </w:num>
  <w:num w:numId="41">
    <w:abstractNumId w:val="47"/>
  </w:num>
  <w:num w:numId="42">
    <w:abstractNumId w:val="32"/>
  </w:num>
  <w:num w:numId="43">
    <w:abstractNumId w:val="45"/>
  </w:num>
  <w:num w:numId="44">
    <w:abstractNumId w:val="33"/>
  </w:num>
  <w:num w:numId="45">
    <w:abstractNumId w:val="31"/>
  </w:num>
  <w:num w:numId="46">
    <w:abstractNumId w:val="41"/>
  </w:num>
  <w:num w:numId="47">
    <w:abstractNumId w:val="20"/>
  </w:num>
  <w:num w:numId="48">
    <w:abstractNumId w:val="30"/>
  </w:num>
  <w:num w:numId="49">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ocumentProtection w:edit="readOnly" w:formatting="1" w:enforcement="0"/>
  <w:defaultTabStop w:val="708"/>
  <w:hyphenationZone w:val="425"/>
  <w:defaultTableStyle w:val="Normln"/>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1C1"/>
    <w:rsid w:val="000001CF"/>
    <w:rsid w:val="000028DE"/>
    <w:rsid w:val="00004B59"/>
    <w:rsid w:val="00007FE4"/>
    <w:rsid w:val="0001035B"/>
    <w:rsid w:val="00011462"/>
    <w:rsid w:val="000115CF"/>
    <w:rsid w:val="000118C5"/>
    <w:rsid w:val="00016C7B"/>
    <w:rsid w:val="00020D7F"/>
    <w:rsid w:val="0002122A"/>
    <w:rsid w:val="000212D3"/>
    <w:rsid w:val="00022FDE"/>
    <w:rsid w:val="0002592D"/>
    <w:rsid w:val="00026671"/>
    <w:rsid w:val="000268DD"/>
    <w:rsid w:val="00027504"/>
    <w:rsid w:val="0003404A"/>
    <w:rsid w:val="0004156E"/>
    <w:rsid w:val="00046F53"/>
    <w:rsid w:val="000513A5"/>
    <w:rsid w:val="0005336A"/>
    <w:rsid w:val="000611D4"/>
    <w:rsid w:val="000626D4"/>
    <w:rsid w:val="00067FBC"/>
    <w:rsid w:val="00072AD2"/>
    <w:rsid w:val="00076612"/>
    <w:rsid w:val="00076FA8"/>
    <w:rsid w:val="00080C97"/>
    <w:rsid w:val="00094689"/>
    <w:rsid w:val="00094E63"/>
    <w:rsid w:val="000A22DA"/>
    <w:rsid w:val="000A2F8D"/>
    <w:rsid w:val="000A3F22"/>
    <w:rsid w:val="000B00F7"/>
    <w:rsid w:val="000B48A0"/>
    <w:rsid w:val="000B6D1F"/>
    <w:rsid w:val="000B70AF"/>
    <w:rsid w:val="000B7F4E"/>
    <w:rsid w:val="000C7CD2"/>
    <w:rsid w:val="000D29BE"/>
    <w:rsid w:val="000D341C"/>
    <w:rsid w:val="000D4A25"/>
    <w:rsid w:val="000D56D9"/>
    <w:rsid w:val="000D6A82"/>
    <w:rsid w:val="000E2A14"/>
    <w:rsid w:val="000E31E6"/>
    <w:rsid w:val="000E5CBC"/>
    <w:rsid w:val="000E79AF"/>
    <w:rsid w:val="000F19AF"/>
    <w:rsid w:val="000F28DD"/>
    <w:rsid w:val="000F3540"/>
    <w:rsid w:val="000F5A13"/>
    <w:rsid w:val="0010034F"/>
    <w:rsid w:val="0010115F"/>
    <w:rsid w:val="00101A09"/>
    <w:rsid w:val="001022C9"/>
    <w:rsid w:val="001107EC"/>
    <w:rsid w:val="00111EFE"/>
    <w:rsid w:val="00112FB0"/>
    <w:rsid w:val="00114E67"/>
    <w:rsid w:val="001170D4"/>
    <w:rsid w:val="0012183C"/>
    <w:rsid w:val="00121B5C"/>
    <w:rsid w:val="00122671"/>
    <w:rsid w:val="0012614E"/>
    <w:rsid w:val="00132CF6"/>
    <w:rsid w:val="001348F6"/>
    <w:rsid w:val="001400F9"/>
    <w:rsid w:val="00140895"/>
    <w:rsid w:val="00141BCA"/>
    <w:rsid w:val="00142964"/>
    <w:rsid w:val="001445F0"/>
    <w:rsid w:val="00144D22"/>
    <w:rsid w:val="00146DF8"/>
    <w:rsid w:val="00151EA3"/>
    <w:rsid w:val="00160129"/>
    <w:rsid w:val="001638E8"/>
    <w:rsid w:val="00165114"/>
    <w:rsid w:val="001729A7"/>
    <w:rsid w:val="00183198"/>
    <w:rsid w:val="00187D9A"/>
    <w:rsid w:val="00191ABE"/>
    <w:rsid w:val="001940A1"/>
    <w:rsid w:val="001A0D93"/>
    <w:rsid w:val="001A2082"/>
    <w:rsid w:val="001A4A91"/>
    <w:rsid w:val="001B16EC"/>
    <w:rsid w:val="001B1F8B"/>
    <w:rsid w:val="001B2186"/>
    <w:rsid w:val="001B23EE"/>
    <w:rsid w:val="001B25D7"/>
    <w:rsid w:val="001B2D5C"/>
    <w:rsid w:val="001B48D4"/>
    <w:rsid w:val="001B6C90"/>
    <w:rsid w:val="001C0051"/>
    <w:rsid w:val="001C196A"/>
    <w:rsid w:val="001D4DFD"/>
    <w:rsid w:val="001E1560"/>
    <w:rsid w:val="001E48D1"/>
    <w:rsid w:val="001F5B35"/>
    <w:rsid w:val="001F5F43"/>
    <w:rsid w:val="001F654A"/>
    <w:rsid w:val="00200232"/>
    <w:rsid w:val="002013FE"/>
    <w:rsid w:val="00205608"/>
    <w:rsid w:val="00206474"/>
    <w:rsid w:val="00207E6D"/>
    <w:rsid w:val="002139DD"/>
    <w:rsid w:val="00213BD9"/>
    <w:rsid w:val="002168F2"/>
    <w:rsid w:val="00224C66"/>
    <w:rsid w:val="00226066"/>
    <w:rsid w:val="00226DB6"/>
    <w:rsid w:val="00230EEA"/>
    <w:rsid w:val="00232A41"/>
    <w:rsid w:val="00245CEC"/>
    <w:rsid w:val="002525C1"/>
    <w:rsid w:val="00256321"/>
    <w:rsid w:val="00256D58"/>
    <w:rsid w:val="00265D43"/>
    <w:rsid w:val="00270D64"/>
    <w:rsid w:val="00271276"/>
    <w:rsid w:val="002713AB"/>
    <w:rsid w:val="00271578"/>
    <w:rsid w:val="00276A47"/>
    <w:rsid w:val="00284E2F"/>
    <w:rsid w:val="00286080"/>
    <w:rsid w:val="00286EBE"/>
    <w:rsid w:val="0029171E"/>
    <w:rsid w:val="002942AE"/>
    <w:rsid w:val="0029716F"/>
    <w:rsid w:val="002975BD"/>
    <w:rsid w:val="002975F0"/>
    <w:rsid w:val="002A3E46"/>
    <w:rsid w:val="002A5739"/>
    <w:rsid w:val="002A777F"/>
    <w:rsid w:val="002B09C3"/>
    <w:rsid w:val="002B67AD"/>
    <w:rsid w:val="002B7F70"/>
    <w:rsid w:val="002C30FF"/>
    <w:rsid w:val="002C3A42"/>
    <w:rsid w:val="002C3FF0"/>
    <w:rsid w:val="002C46CC"/>
    <w:rsid w:val="002C61A0"/>
    <w:rsid w:val="002C6B5F"/>
    <w:rsid w:val="002D0656"/>
    <w:rsid w:val="002D6695"/>
    <w:rsid w:val="002D66AC"/>
    <w:rsid w:val="002D6AEF"/>
    <w:rsid w:val="002D7163"/>
    <w:rsid w:val="002E11FD"/>
    <w:rsid w:val="002E1DA8"/>
    <w:rsid w:val="002E45D6"/>
    <w:rsid w:val="002E5F59"/>
    <w:rsid w:val="002E6813"/>
    <w:rsid w:val="002F5D31"/>
    <w:rsid w:val="00304B08"/>
    <w:rsid w:val="00306BFD"/>
    <w:rsid w:val="00311048"/>
    <w:rsid w:val="00315A60"/>
    <w:rsid w:val="003167F9"/>
    <w:rsid w:val="003171D4"/>
    <w:rsid w:val="00317413"/>
    <w:rsid w:val="003204ED"/>
    <w:rsid w:val="00320E15"/>
    <w:rsid w:val="003219E1"/>
    <w:rsid w:val="00322BC8"/>
    <w:rsid w:val="0032328A"/>
    <w:rsid w:val="00324530"/>
    <w:rsid w:val="003333C6"/>
    <w:rsid w:val="00333FF9"/>
    <w:rsid w:val="00334EE8"/>
    <w:rsid w:val="00341EF7"/>
    <w:rsid w:val="00342021"/>
    <w:rsid w:val="00344DBA"/>
    <w:rsid w:val="0034610A"/>
    <w:rsid w:val="00346B17"/>
    <w:rsid w:val="00351080"/>
    <w:rsid w:val="003513B9"/>
    <w:rsid w:val="00354700"/>
    <w:rsid w:val="00356DD9"/>
    <w:rsid w:val="00357DD9"/>
    <w:rsid w:val="00362035"/>
    <w:rsid w:val="003768B1"/>
    <w:rsid w:val="00382478"/>
    <w:rsid w:val="003859B5"/>
    <w:rsid w:val="00386773"/>
    <w:rsid w:val="003903AC"/>
    <w:rsid w:val="003924FB"/>
    <w:rsid w:val="0039479A"/>
    <w:rsid w:val="00397944"/>
    <w:rsid w:val="003A2707"/>
    <w:rsid w:val="003A363B"/>
    <w:rsid w:val="003A48D5"/>
    <w:rsid w:val="003A56FE"/>
    <w:rsid w:val="003A68A6"/>
    <w:rsid w:val="003A6DD3"/>
    <w:rsid w:val="003A7C13"/>
    <w:rsid w:val="003B1F8F"/>
    <w:rsid w:val="003B34A0"/>
    <w:rsid w:val="003B3A55"/>
    <w:rsid w:val="003B4857"/>
    <w:rsid w:val="003B56E4"/>
    <w:rsid w:val="003B6109"/>
    <w:rsid w:val="003B6250"/>
    <w:rsid w:val="003C3B8A"/>
    <w:rsid w:val="003C3FF1"/>
    <w:rsid w:val="003C3FFB"/>
    <w:rsid w:val="003D0C68"/>
    <w:rsid w:val="003D1C5D"/>
    <w:rsid w:val="003D1D7F"/>
    <w:rsid w:val="003D2E04"/>
    <w:rsid w:val="003D6644"/>
    <w:rsid w:val="003E612F"/>
    <w:rsid w:val="003E61EB"/>
    <w:rsid w:val="003E796A"/>
    <w:rsid w:val="003F5884"/>
    <w:rsid w:val="004023C9"/>
    <w:rsid w:val="00404CDE"/>
    <w:rsid w:val="0041166C"/>
    <w:rsid w:val="00411D49"/>
    <w:rsid w:val="00411DAF"/>
    <w:rsid w:val="00412397"/>
    <w:rsid w:val="00415561"/>
    <w:rsid w:val="004203C2"/>
    <w:rsid w:val="00430055"/>
    <w:rsid w:val="00435DC3"/>
    <w:rsid w:val="00436A65"/>
    <w:rsid w:val="004408B7"/>
    <w:rsid w:val="00441376"/>
    <w:rsid w:val="00442175"/>
    <w:rsid w:val="00442823"/>
    <w:rsid w:val="004467E1"/>
    <w:rsid w:val="00452134"/>
    <w:rsid w:val="00453F88"/>
    <w:rsid w:val="00455170"/>
    <w:rsid w:val="004618A4"/>
    <w:rsid w:val="00462EB5"/>
    <w:rsid w:val="00470A18"/>
    <w:rsid w:val="004723C8"/>
    <w:rsid w:val="00472707"/>
    <w:rsid w:val="004742F2"/>
    <w:rsid w:val="00475960"/>
    <w:rsid w:val="00475D4B"/>
    <w:rsid w:val="00476C48"/>
    <w:rsid w:val="004842E7"/>
    <w:rsid w:val="00492A71"/>
    <w:rsid w:val="00493B1F"/>
    <w:rsid w:val="00494608"/>
    <w:rsid w:val="004A109B"/>
    <w:rsid w:val="004B78CE"/>
    <w:rsid w:val="004C3139"/>
    <w:rsid w:val="004C505A"/>
    <w:rsid w:val="004C7C6D"/>
    <w:rsid w:val="004C7DC7"/>
    <w:rsid w:val="004D1D24"/>
    <w:rsid w:val="004D3307"/>
    <w:rsid w:val="004D59B4"/>
    <w:rsid w:val="004D5D50"/>
    <w:rsid w:val="004D6091"/>
    <w:rsid w:val="004D719A"/>
    <w:rsid w:val="004D7CED"/>
    <w:rsid w:val="004E6DF8"/>
    <w:rsid w:val="004F034D"/>
    <w:rsid w:val="004F132C"/>
    <w:rsid w:val="004F4279"/>
    <w:rsid w:val="004F5477"/>
    <w:rsid w:val="004F67CE"/>
    <w:rsid w:val="004F7B90"/>
    <w:rsid w:val="005034E3"/>
    <w:rsid w:val="00504C5D"/>
    <w:rsid w:val="00506012"/>
    <w:rsid w:val="0050698C"/>
    <w:rsid w:val="00506D95"/>
    <w:rsid w:val="00510B85"/>
    <w:rsid w:val="00515AD6"/>
    <w:rsid w:val="00515BFC"/>
    <w:rsid w:val="005233B8"/>
    <w:rsid w:val="00524223"/>
    <w:rsid w:val="00525921"/>
    <w:rsid w:val="00527DF2"/>
    <w:rsid w:val="0053411F"/>
    <w:rsid w:val="00540835"/>
    <w:rsid w:val="00541AF4"/>
    <w:rsid w:val="005452D3"/>
    <w:rsid w:val="005519A4"/>
    <w:rsid w:val="00551A51"/>
    <w:rsid w:val="0055319C"/>
    <w:rsid w:val="005545B4"/>
    <w:rsid w:val="00555FB1"/>
    <w:rsid w:val="00561C34"/>
    <w:rsid w:val="005634FB"/>
    <w:rsid w:val="0056418D"/>
    <w:rsid w:val="0056448F"/>
    <w:rsid w:val="0057111E"/>
    <w:rsid w:val="00571C93"/>
    <w:rsid w:val="00576A39"/>
    <w:rsid w:val="00580078"/>
    <w:rsid w:val="00580E5E"/>
    <w:rsid w:val="00581216"/>
    <w:rsid w:val="00581B62"/>
    <w:rsid w:val="005852CA"/>
    <w:rsid w:val="005901B9"/>
    <w:rsid w:val="0059151E"/>
    <w:rsid w:val="005934E6"/>
    <w:rsid w:val="005A0C4A"/>
    <w:rsid w:val="005A428F"/>
    <w:rsid w:val="005B313A"/>
    <w:rsid w:val="005B44C7"/>
    <w:rsid w:val="005B5B4B"/>
    <w:rsid w:val="005B5BCE"/>
    <w:rsid w:val="005C61F9"/>
    <w:rsid w:val="005C68AF"/>
    <w:rsid w:val="005C7C44"/>
    <w:rsid w:val="005C7EF1"/>
    <w:rsid w:val="005D20A4"/>
    <w:rsid w:val="005D2895"/>
    <w:rsid w:val="005D593C"/>
    <w:rsid w:val="005D5D28"/>
    <w:rsid w:val="005D6A0C"/>
    <w:rsid w:val="005D7E52"/>
    <w:rsid w:val="005E0C75"/>
    <w:rsid w:val="005E1351"/>
    <w:rsid w:val="005E2877"/>
    <w:rsid w:val="005E3550"/>
    <w:rsid w:val="005F1289"/>
    <w:rsid w:val="005F2DC1"/>
    <w:rsid w:val="005F3FDE"/>
    <w:rsid w:val="005F418F"/>
    <w:rsid w:val="005F509E"/>
    <w:rsid w:val="005F5310"/>
    <w:rsid w:val="005F5330"/>
    <w:rsid w:val="005F5ED6"/>
    <w:rsid w:val="006025F9"/>
    <w:rsid w:val="00602950"/>
    <w:rsid w:val="006034C9"/>
    <w:rsid w:val="00606BD2"/>
    <w:rsid w:val="006078A8"/>
    <w:rsid w:val="00607DFA"/>
    <w:rsid w:val="00612A36"/>
    <w:rsid w:val="0062022E"/>
    <w:rsid w:val="006223F9"/>
    <w:rsid w:val="006252E6"/>
    <w:rsid w:val="006364F3"/>
    <w:rsid w:val="006368F0"/>
    <w:rsid w:val="00642242"/>
    <w:rsid w:val="0064228C"/>
    <w:rsid w:val="00642A11"/>
    <w:rsid w:val="006535ED"/>
    <w:rsid w:val="00661990"/>
    <w:rsid w:val="00664FB6"/>
    <w:rsid w:val="006667E1"/>
    <w:rsid w:val="00670C0A"/>
    <w:rsid w:val="00671A09"/>
    <w:rsid w:val="00671A19"/>
    <w:rsid w:val="0067252E"/>
    <w:rsid w:val="0067398D"/>
    <w:rsid w:val="00674CE4"/>
    <w:rsid w:val="00682069"/>
    <w:rsid w:val="006828A4"/>
    <w:rsid w:val="00682FFF"/>
    <w:rsid w:val="006928A3"/>
    <w:rsid w:val="006A0408"/>
    <w:rsid w:val="006B57EA"/>
    <w:rsid w:val="006B5FE4"/>
    <w:rsid w:val="006B6301"/>
    <w:rsid w:val="006C3289"/>
    <w:rsid w:val="006C35A1"/>
    <w:rsid w:val="006D36BA"/>
    <w:rsid w:val="006D6037"/>
    <w:rsid w:val="006D6329"/>
    <w:rsid w:val="006E1491"/>
    <w:rsid w:val="006E5345"/>
    <w:rsid w:val="006E6245"/>
    <w:rsid w:val="006E7CE8"/>
    <w:rsid w:val="006F2278"/>
    <w:rsid w:val="006F4DA9"/>
    <w:rsid w:val="00701A18"/>
    <w:rsid w:val="00701F08"/>
    <w:rsid w:val="00702677"/>
    <w:rsid w:val="00703DB3"/>
    <w:rsid w:val="00706970"/>
    <w:rsid w:val="00706B4F"/>
    <w:rsid w:val="0071749B"/>
    <w:rsid w:val="00717A8C"/>
    <w:rsid w:val="00722B4A"/>
    <w:rsid w:val="00731E35"/>
    <w:rsid w:val="00732AF6"/>
    <w:rsid w:val="00734E25"/>
    <w:rsid w:val="00741FFA"/>
    <w:rsid w:val="00742F1B"/>
    <w:rsid w:val="00743796"/>
    <w:rsid w:val="007452BB"/>
    <w:rsid w:val="00746427"/>
    <w:rsid w:val="00750FCA"/>
    <w:rsid w:val="007519D4"/>
    <w:rsid w:val="00757B71"/>
    <w:rsid w:val="00761FEF"/>
    <w:rsid w:val="0076284E"/>
    <w:rsid w:val="007648A5"/>
    <w:rsid w:val="00765046"/>
    <w:rsid w:val="00772A1D"/>
    <w:rsid w:val="007737FA"/>
    <w:rsid w:val="007741F8"/>
    <w:rsid w:val="0078290A"/>
    <w:rsid w:val="00782DF6"/>
    <w:rsid w:val="00784F63"/>
    <w:rsid w:val="00786B8B"/>
    <w:rsid w:val="00791CC9"/>
    <w:rsid w:val="00795828"/>
    <w:rsid w:val="00795B46"/>
    <w:rsid w:val="00797BE8"/>
    <w:rsid w:val="007A0B2B"/>
    <w:rsid w:val="007A2870"/>
    <w:rsid w:val="007A3F8B"/>
    <w:rsid w:val="007A79EF"/>
    <w:rsid w:val="007C0679"/>
    <w:rsid w:val="007C3588"/>
    <w:rsid w:val="007C48A7"/>
    <w:rsid w:val="007C53ED"/>
    <w:rsid w:val="007D07F3"/>
    <w:rsid w:val="007D0B3D"/>
    <w:rsid w:val="007D17C4"/>
    <w:rsid w:val="007D1B56"/>
    <w:rsid w:val="007E0617"/>
    <w:rsid w:val="007E2A21"/>
    <w:rsid w:val="007E51D1"/>
    <w:rsid w:val="007E68EA"/>
    <w:rsid w:val="007E7673"/>
    <w:rsid w:val="007F05FC"/>
    <w:rsid w:val="007F0BD0"/>
    <w:rsid w:val="007F2583"/>
    <w:rsid w:val="007F337F"/>
    <w:rsid w:val="007F35D1"/>
    <w:rsid w:val="007F496A"/>
    <w:rsid w:val="007F682D"/>
    <w:rsid w:val="0080096E"/>
    <w:rsid w:val="008013E4"/>
    <w:rsid w:val="00803797"/>
    <w:rsid w:val="00806E99"/>
    <w:rsid w:val="00810D3D"/>
    <w:rsid w:val="00816BC3"/>
    <w:rsid w:val="00821138"/>
    <w:rsid w:val="00821B41"/>
    <w:rsid w:val="00822677"/>
    <w:rsid w:val="008259FF"/>
    <w:rsid w:val="00826F85"/>
    <w:rsid w:val="00833C01"/>
    <w:rsid w:val="008346FD"/>
    <w:rsid w:val="00837327"/>
    <w:rsid w:val="00843623"/>
    <w:rsid w:val="008460E0"/>
    <w:rsid w:val="008473A5"/>
    <w:rsid w:val="00847BA2"/>
    <w:rsid w:val="008528A6"/>
    <w:rsid w:val="00852D63"/>
    <w:rsid w:val="008570D2"/>
    <w:rsid w:val="00857F7D"/>
    <w:rsid w:val="00857FC4"/>
    <w:rsid w:val="0086388E"/>
    <w:rsid w:val="00864B63"/>
    <w:rsid w:val="0086689B"/>
    <w:rsid w:val="00890730"/>
    <w:rsid w:val="008912EF"/>
    <w:rsid w:val="00895EB1"/>
    <w:rsid w:val="008962D9"/>
    <w:rsid w:val="008A327F"/>
    <w:rsid w:val="008A50EB"/>
    <w:rsid w:val="008A5CD6"/>
    <w:rsid w:val="008B4C07"/>
    <w:rsid w:val="008B5AE0"/>
    <w:rsid w:val="008C06C5"/>
    <w:rsid w:val="008C45F6"/>
    <w:rsid w:val="008C5E4C"/>
    <w:rsid w:val="008D16DD"/>
    <w:rsid w:val="008D30D4"/>
    <w:rsid w:val="008D3A57"/>
    <w:rsid w:val="008D3EE5"/>
    <w:rsid w:val="008E00A0"/>
    <w:rsid w:val="008E613D"/>
    <w:rsid w:val="008E7358"/>
    <w:rsid w:val="008E7E14"/>
    <w:rsid w:val="008F1120"/>
    <w:rsid w:val="008F2FD5"/>
    <w:rsid w:val="008F307C"/>
    <w:rsid w:val="008F49E8"/>
    <w:rsid w:val="008F799C"/>
    <w:rsid w:val="00901D69"/>
    <w:rsid w:val="0090418D"/>
    <w:rsid w:val="00904AE9"/>
    <w:rsid w:val="00907DC0"/>
    <w:rsid w:val="0091041E"/>
    <w:rsid w:val="00910935"/>
    <w:rsid w:val="0091113C"/>
    <w:rsid w:val="00914C36"/>
    <w:rsid w:val="009156BE"/>
    <w:rsid w:val="0092118C"/>
    <w:rsid w:val="00921A49"/>
    <w:rsid w:val="0092383D"/>
    <w:rsid w:val="0092585A"/>
    <w:rsid w:val="00925A9E"/>
    <w:rsid w:val="009278B9"/>
    <w:rsid w:val="00927983"/>
    <w:rsid w:val="00931F15"/>
    <w:rsid w:val="009321FC"/>
    <w:rsid w:val="00932CF0"/>
    <w:rsid w:val="00940DD3"/>
    <w:rsid w:val="00942FD5"/>
    <w:rsid w:val="00943496"/>
    <w:rsid w:val="00944822"/>
    <w:rsid w:val="00946D13"/>
    <w:rsid w:val="00952938"/>
    <w:rsid w:val="009560F2"/>
    <w:rsid w:val="00957672"/>
    <w:rsid w:val="00957CA5"/>
    <w:rsid w:val="00960B97"/>
    <w:rsid w:val="00962088"/>
    <w:rsid w:val="00965BC2"/>
    <w:rsid w:val="00977C3B"/>
    <w:rsid w:val="00984A8A"/>
    <w:rsid w:val="00986ED6"/>
    <w:rsid w:val="009A02BA"/>
    <w:rsid w:val="009A4A13"/>
    <w:rsid w:val="009A66FC"/>
    <w:rsid w:val="009A6AAF"/>
    <w:rsid w:val="009B5437"/>
    <w:rsid w:val="009B7B09"/>
    <w:rsid w:val="009C352D"/>
    <w:rsid w:val="009C3BF8"/>
    <w:rsid w:val="009C48EE"/>
    <w:rsid w:val="009C6199"/>
    <w:rsid w:val="009C6E52"/>
    <w:rsid w:val="009C7C6D"/>
    <w:rsid w:val="009D3E26"/>
    <w:rsid w:val="009D5BC2"/>
    <w:rsid w:val="009D6534"/>
    <w:rsid w:val="009E06FD"/>
    <w:rsid w:val="009E4E9E"/>
    <w:rsid w:val="009E5287"/>
    <w:rsid w:val="009E538C"/>
    <w:rsid w:val="009E5DEF"/>
    <w:rsid w:val="009E69F2"/>
    <w:rsid w:val="009E72F9"/>
    <w:rsid w:val="009E7BC4"/>
    <w:rsid w:val="009F051E"/>
    <w:rsid w:val="009F0CE7"/>
    <w:rsid w:val="009F6D0E"/>
    <w:rsid w:val="00A00C31"/>
    <w:rsid w:val="00A03777"/>
    <w:rsid w:val="00A066C5"/>
    <w:rsid w:val="00A113F5"/>
    <w:rsid w:val="00A12350"/>
    <w:rsid w:val="00A1486E"/>
    <w:rsid w:val="00A15AE1"/>
    <w:rsid w:val="00A20ED0"/>
    <w:rsid w:val="00A2317A"/>
    <w:rsid w:val="00A303F2"/>
    <w:rsid w:val="00A3200E"/>
    <w:rsid w:val="00A41AC7"/>
    <w:rsid w:val="00A44FF6"/>
    <w:rsid w:val="00A46389"/>
    <w:rsid w:val="00A512ED"/>
    <w:rsid w:val="00A51B7B"/>
    <w:rsid w:val="00A604B2"/>
    <w:rsid w:val="00A617F5"/>
    <w:rsid w:val="00A638B7"/>
    <w:rsid w:val="00A64AF1"/>
    <w:rsid w:val="00A65B2A"/>
    <w:rsid w:val="00A72188"/>
    <w:rsid w:val="00A7317F"/>
    <w:rsid w:val="00A733C6"/>
    <w:rsid w:val="00A740E4"/>
    <w:rsid w:val="00A75DD5"/>
    <w:rsid w:val="00A83DEC"/>
    <w:rsid w:val="00A86081"/>
    <w:rsid w:val="00A878C0"/>
    <w:rsid w:val="00A87D61"/>
    <w:rsid w:val="00A92032"/>
    <w:rsid w:val="00A9455F"/>
    <w:rsid w:val="00A95B26"/>
    <w:rsid w:val="00AA0E51"/>
    <w:rsid w:val="00AA693B"/>
    <w:rsid w:val="00AA7AEC"/>
    <w:rsid w:val="00AB2B9A"/>
    <w:rsid w:val="00AB4037"/>
    <w:rsid w:val="00AB40DE"/>
    <w:rsid w:val="00AB7300"/>
    <w:rsid w:val="00AC0597"/>
    <w:rsid w:val="00AC107C"/>
    <w:rsid w:val="00AC1436"/>
    <w:rsid w:val="00AC29A9"/>
    <w:rsid w:val="00AC2C82"/>
    <w:rsid w:val="00AC2EBD"/>
    <w:rsid w:val="00AC6AAC"/>
    <w:rsid w:val="00AC75A4"/>
    <w:rsid w:val="00AC7D31"/>
    <w:rsid w:val="00AD3642"/>
    <w:rsid w:val="00AD5FF4"/>
    <w:rsid w:val="00AE0341"/>
    <w:rsid w:val="00AE0588"/>
    <w:rsid w:val="00AE3F86"/>
    <w:rsid w:val="00AF2175"/>
    <w:rsid w:val="00AF3102"/>
    <w:rsid w:val="00B00A9B"/>
    <w:rsid w:val="00B02B2E"/>
    <w:rsid w:val="00B04E1E"/>
    <w:rsid w:val="00B06525"/>
    <w:rsid w:val="00B104C4"/>
    <w:rsid w:val="00B147D3"/>
    <w:rsid w:val="00B16653"/>
    <w:rsid w:val="00B16EA2"/>
    <w:rsid w:val="00B209AA"/>
    <w:rsid w:val="00B21193"/>
    <w:rsid w:val="00B21CE0"/>
    <w:rsid w:val="00B22806"/>
    <w:rsid w:val="00B22E1D"/>
    <w:rsid w:val="00B24185"/>
    <w:rsid w:val="00B2489D"/>
    <w:rsid w:val="00B277A0"/>
    <w:rsid w:val="00B2795A"/>
    <w:rsid w:val="00B347F4"/>
    <w:rsid w:val="00B3526E"/>
    <w:rsid w:val="00B46953"/>
    <w:rsid w:val="00B47D3B"/>
    <w:rsid w:val="00B50156"/>
    <w:rsid w:val="00B508E1"/>
    <w:rsid w:val="00B518BC"/>
    <w:rsid w:val="00B61428"/>
    <w:rsid w:val="00B724FA"/>
    <w:rsid w:val="00B75C10"/>
    <w:rsid w:val="00B76554"/>
    <w:rsid w:val="00B77714"/>
    <w:rsid w:val="00B80A67"/>
    <w:rsid w:val="00B86337"/>
    <w:rsid w:val="00B86975"/>
    <w:rsid w:val="00B90393"/>
    <w:rsid w:val="00B90FFA"/>
    <w:rsid w:val="00B91D0B"/>
    <w:rsid w:val="00BB1195"/>
    <w:rsid w:val="00BB1AEC"/>
    <w:rsid w:val="00BB22F5"/>
    <w:rsid w:val="00BB429A"/>
    <w:rsid w:val="00BC10D1"/>
    <w:rsid w:val="00BC25E2"/>
    <w:rsid w:val="00BC3FFB"/>
    <w:rsid w:val="00BC6700"/>
    <w:rsid w:val="00BC7E55"/>
    <w:rsid w:val="00BD1205"/>
    <w:rsid w:val="00BD2EA5"/>
    <w:rsid w:val="00BD6397"/>
    <w:rsid w:val="00BD6995"/>
    <w:rsid w:val="00BE0E8A"/>
    <w:rsid w:val="00BE1FC7"/>
    <w:rsid w:val="00BE305F"/>
    <w:rsid w:val="00BE5D7E"/>
    <w:rsid w:val="00BF0D1C"/>
    <w:rsid w:val="00BF2A0A"/>
    <w:rsid w:val="00C02185"/>
    <w:rsid w:val="00C0299B"/>
    <w:rsid w:val="00C212B8"/>
    <w:rsid w:val="00C2485E"/>
    <w:rsid w:val="00C27A3C"/>
    <w:rsid w:val="00C31427"/>
    <w:rsid w:val="00C36024"/>
    <w:rsid w:val="00C37B8F"/>
    <w:rsid w:val="00C608F3"/>
    <w:rsid w:val="00C67461"/>
    <w:rsid w:val="00C6759B"/>
    <w:rsid w:val="00C734B4"/>
    <w:rsid w:val="00C74972"/>
    <w:rsid w:val="00C75052"/>
    <w:rsid w:val="00C757C7"/>
    <w:rsid w:val="00C77330"/>
    <w:rsid w:val="00C84656"/>
    <w:rsid w:val="00C9010B"/>
    <w:rsid w:val="00C91628"/>
    <w:rsid w:val="00C92A27"/>
    <w:rsid w:val="00C9426C"/>
    <w:rsid w:val="00CA5BEF"/>
    <w:rsid w:val="00CA6CCA"/>
    <w:rsid w:val="00CA74B2"/>
    <w:rsid w:val="00CB18E4"/>
    <w:rsid w:val="00CB720A"/>
    <w:rsid w:val="00CC38FD"/>
    <w:rsid w:val="00CC4B8F"/>
    <w:rsid w:val="00CC5766"/>
    <w:rsid w:val="00CD0C18"/>
    <w:rsid w:val="00CD368F"/>
    <w:rsid w:val="00CD6201"/>
    <w:rsid w:val="00CE0C50"/>
    <w:rsid w:val="00CE6CDD"/>
    <w:rsid w:val="00CE7C7A"/>
    <w:rsid w:val="00CF38D5"/>
    <w:rsid w:val="00CF3CC5"/>
    <w:rsid w:val="00CF3EB2"/>
    <w:rsid w:val="00CF48CB"/>
    <w:rsid w:val="00CF4A3A"/>
    <w:rsid w:val="00CF5354"/>
    <w:rsid w:val="00D018DB"/>
    <w:rsid w:val="00D052E7"/>
    <w:rsid w:val="00D0680F"/>
    <w:rsid w:val="00D070FB"/>
    <w:rsid w:val="00D13A7A"/>
    <w:rsid w:val="00D142BC"/>
    <w:rsid w:val="00D15DDB"/>
    <w:rsid w:val="00D177E6"/>
    <w:rsid w:val="00D20AD7"/>
    <w:rsid w:val="00D24274"/>
    <w:rsid w:val="00D24C94"/>
    <w:rsid w:val="00D32C67"/>
    <w:rsid w:val="00D34653"/>
    <w:rsid w:val="00D371AB"/>
    <w:rsid w:val="00D43BF1"/>
    <w:rsid w:val="00D44E83"/>
    <w:rsid w:val="00D478AA"/>
    <w:rsid w:val="00D47AE1"/>
    <w:rsid w:val="00D5391D"/>
    <w:rsid w:val="00D546AF"/>
    <w:rsid w:val="00D55057"/>
    <w:rsid w:val="00D578C4"/>
    <w:rsid w:val="00D6159F"/>
    <w:rsid w:val="00D62563"/>
    <w:rsid w:val="00D656E8"/>
    <w:rsid w:val="00D66B82"/>
    <w:rsid w:val="00D66CE2"/>
    <w:rsid w:val="00D75315"/>
    <w:rsid w:val="00D77C1E"/>
    <w:rsid w:val="00D816E6"/>
    <w:rsid w:val="00D8207F"/>
    <w:rsid w:val="00D82BD2"/>
    <w:rsid w:val="00D877FD"/>
    <w:rsid w:val="00D87C60"/>
    <w:rsid w:val="00D93014"/>
    <w:rsid w:val="00D94118"/>
    <w:rsid w:val="00DA5CDD"/>
    <w:rsid w:val="00DB4AE0"/>
    <w:rsid w:val="00DC06BB"/>
    <w:rsid w:val="00DC4735"/>
    <w:rsid w:val="00DC5772"/>
    <w:rsid w:val="00DD367C"/>
    <w:rsid w:val="00DD5895"/>
    <w:rsid w:val="00DD760A"/>
    <w:rsid w:val="00DE6EE1"/>
    <w:rsid w:val="00DE7460"/>
    <w:rsid w:val="00DF0D61"/>
    <w:rsid w:val="00DF18FA"/>
    <w:rsid w:val="00DF2857"/>
    <w:rsid w:val="00DF6B63"/>
    <w:rsid w:val="00DF7768"/>
    <w:rsid w:val="00E04683"/>
    <w:rsid w:val="00E100E9"/>
    <w:rsid w:val="00E11016"/>
    <w:rsid w:val="00E21F74"/>
    <w:rsid w:val="00E2304C"/>
    <w:rsid w:val="00E26337"/>
    <w:rsid w:val="00E30577"/>
    <w:rsid w:val="00E32B88"/>
    <w:rsid w:val="00E43A2B"/>
    <w:rsid w:val="00E50F6A"/>
    <w:rsid w:val="00E50FCE"/>
    <w:rsid w:val="00E51377"/>
    <w:rsid w:val="00E52280"/>
    <w:rsid w:val="00E53479"/>
    <w:rsid w:val="00E57B7F"/>
    <w:rsid w:val="00E61CFD"/>
    <w:rsid w:val="00E6270B"/>
    <w:rsid w:val="00E6668B"/>
    <w:rsid w:val="00E66FBA"/>
    <w:rsid w:val="00E717EE"/>
    <w:rsid w:val="00E76A08"/>
    <w:rsid w:val="00E7799A"/>
    <w:rsid w:val="00E77D7C"/>
    <w:rsid w:val="00E8254C"/>
    <w:rsid w:val="00E92309"/>
    <w:rsid w:val="00E93F35"/>
    <w:rsid w:val="00E94A51"/>
    <w:rsid w:val="00E94C5E"/>
    <w:rsid w:val="00E94F75"/>
    <w:rsid w:val="00EA11FE"/>
    <w:rsid w:val="00EA4717"/>
    <w:rsid w:val="00EA4862"/>
    <w:rsid w:val="00EA562D"/>
    <w:rsid w:val="00EB1DC9"/>
    <w:rsid w:val="00EB2948"/>
    <w:rsid w:val="00EB7CD9"/>
    <w:rsid w:val="00EC03A3"/>
    <w:rsid w:val="00EC0459"/>
    <w:rsid w:val="00EC2CE3"/>
    <w:rsid w:val="00EC6036"/>
    <w:rsid w:val="00EC6841"/>
    <w:rsid w:val="00ED51C1"/>
    <w:rsid w:val="00ED5F37"/>
    <w:rsid w:val="00EE03C2"/>
    <w:rsid w:val="00EE53AA"/>
    <w:rsid w:val="00EE540C"/>
    <w:rsid w:val="00EF0295"/>
    <w:rsid w:val="00EF429F"/>
    <w:rsid w:val="00EF547C"/>
    <w:rsid w:val="00EF73CF"/>
    <w:rsid w:val="00F0019A"/>
    <w:rsid w:val="00F008D6"/>
    <w:rsid w:val="00F03ACF"/>
    <w:rsid w:val="00F04D7D"/>
    <w:rsid w:val="00F10AC3"/>
    <w:rsid w:val="00F13BAA"/>
    <w:rsid w:val="00F15AC5"/>
    <w:rsid w:val="00F1787F"/>
    <w:rsid w:val="00F2223C"/>
    <w:rsid w:val="00F235A1"/>
    <w:rsid w:val="00F24567"/>
    <w:rsid w:val="00F30584"/>
    <w:rsid w:val="00F34CDE"/>
    <w:rsid w:val="00F409D9"/>
    <w:rsid w:val="00F420CB"/>
    <w:rsid w:val="00F465AB"/>
    <w:rsid w:val="00F55BC7"/>
    <w:rsid w:val="00F6319C"/>
    <w:rsid w:val="00F6791E"/>
    <w:rsid w:val="00F71EF1"/>
    <w:rsid w:val="00F72706"/>
    <w:rsid w:val="00F777F9"/>
    <w:rsid w:val="00F82F6A"/>
    <w:rsid w:val="00F854D5"/>
    <w:rsid w:val="00F872B4"/>
    <w:rsid w:val="00F90399"/>
    <w:rsid w:val="00F91CD2"/>
    <w:rsid w:val="00F93EA9"/>
    <w:rsid w:val="00FA1457"/>
    <w:rsid w:val="00FA3F08"/>
    <w:rsid w:val="00FA6387"/>
    <w:rsid w:val="00FA72AC"/>
    <w:rsid w:val="00FB1298"/>
    <w:rsid w:val="00FB1C4C"/>
    <w:rsid w:val="00FB2C64"/>
    <w:rsid w:val="00FB325C"/>
    <w:rsid w:val="00FB5EAF"/>
    <w:rsid w:val="00FC09C1"/>
    <w:rsid w:val="00FC121A"/>
    <w:rsid w:val="00FC36C6"/>
    <w:rsid w:val="00FC4A04"/>
    <w:rsid w:val="00FD0D6D"/>
    <w:rsid w:val="00FD6148"/>
    <w:rsid w:val="00FE4F8C"/>
    <w:rsid w:val="00FE7917"/>
    <w:rsid w:val="00FF70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372AF19"/>
  <w15:docId w15:val="{C6F2AF66-754C-4E83-B42D-0A87CF22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1D49"/>
    <w:pPr>
      <w:suppressAutoHyphens/>
    </w:pPr>
    <w:rPr>
      <w:sz w:val="24"/>
      <w:szCs w:val="24"/>
      <w:lang w:eastAsia="ar-SA"/>
    </w:rPr>
  </w:style>
  <w:style w:type="paragraph" w:styleId="Nadpis1">
    <w:name w:val="heading 1"/>
    <w:aliases w:val="Článek smlouvy"/>
    <w:basedOn w:val="Normln"/>
    <w:next w:val="Normln"/>
    <w:qFormat/>
    <w:rsid w:val="00411D49"/>
    <w:pPr>
      <w:keepNext/>
      <w:numPr>
        <w:numId w:val="1"/>
      </w:numPr>
      <w:outlineLvl w:val="0"/>
    </w:pPr>
    <w:rPr>
      <w:sz w:val="40"/>
    </w:rPr>
  </w:style>
  <w:style w:type="paragraph" w:styleId="Nadpis2">
    <w:name w:val="heading 2"/>
    <w:basedOn w:val="Normln"/>
    <w:next w:val="Normln"/>
    <w:qFormat/>
    <w:rsid w:val="00411D49"/>
    <w:pPr>
      <w:keepNext/>
      <w:numPr>
        <w:ilvl w:val="1"/>
        <w:numId w:val="1"/>
      </w:numPr>
      <w:jc w:val="center"/>
      <w:outlineLvl w:val="1"/>
    </w:pPr>
    <w:rPr>
      <w:b/>
      <w:bCs/>
      <w:sz w:val="40"/>
    </w:rPr>
  </w:style>
  <w:style w:type="paragraph" w:styleId="Nadpis3">
    <w:name w:val="heading 3"/>
    <w:basedOn w:val="Normln"/>
    <w:next w:val="Normln"/>
    <w:qFormat/>
    <w:rsid w:val="00411D49"/>
    <w:pPr>
      <w:keepNext/>
      <w:numPr>
        <w:ilvl w:val="2"/>
        <w:numId w:val="1"/>
      </w:numPr>
      <w:outlineLvl w:val="2"/>
    </w:pPr>
    <w:rPr>
      <w:sz w:val="32"/>
    </w:rPr>
  </w:style>
  <w:style w:type="paragraph" w:styleId="Nadpis4">
    <w:name w:val="heading 4"/>
    <w:basedOn w:val="Normln"/>
    <w:next w:val="Normln"/>
    <w:qFormat/>
    <w:rsid w:val="00411D49"/>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qFormat/>
    <w:rsid w:val="00411D49"/>
    <w:pPr>
      <w:keepNext/>
      <w:numPr>
        <w:ilvl w:val="4"/>
        <w:numId w:val="1"/>
      </w:numPr>
      <w:jc w:val="both"/>
      <w:outlineLvl w:val="4"/>
    </w:pPr>
    <w:rPr>
      <w:szCs w:val="18"/>
      <w:u w:val="single"/>
    </w:rPr>
  </w:style>
  <w:style w:type="paragraph" w:styleId="Nadpis6">
    <w:name w:val="heading 6"/>
    <w:basedOn w:val="Normln"/>
    <w:next w:val="Normln"/>
    <w:qFormat/>
    <w:rsid w:val="00411D49"/>
    <w:pPr>
      <w:keepNext/>
      <w:numPr>
        <w:ilvl w:val="5"/>
        <w:numId w:val="1"/>
      </w:numPr>
      <w:outlineLvl w:val="5"/>
    </w:pPr>
    <w:rPr>
      <w:szCs w:val="18"/>
      <w:u w:val="single"/>
    </w:rPr>
  </w:style>
  <w:style w:type="paragraph" w:styleId="Nadpis7">
    <w:name w:val="heading 7"/>
    <w:basedOn w:val="Normln"/>
    <w:next w:val="Normln"/>
    <w:qFormat/>
    <w:rsid w:val="00411D49"/>
    <w:pPr>
      <w:keepNext/>
      <w:numPr>
        <w:ilvl w:val="6"/>
        <w:numId w:val="1"/>
      </w:numPr>
      <w:jc w:val="center"/>
      <w:outlineLvl w:val="6"/>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sid w:val="00411D49"/>
    <w:rPr>
      <w:color w:val="auto"/>
    </w:rPr>
  </w:style>
  <w:style w:type="character" w:customStyle="1" w:styleId="WW8Num6z0">
    <w:name w:val="WW8Num6z0"/>
    <w:rsid w:val="00411D49"/>
    <w:rPr>
      <w:rFonts w:ascii="Symbol" w:hAnsi="Symbol" w:cs="OpenSymbol"/>
      <w:sz w:val="24"/>
      <w:szCs w:val="24"/>
    </w:rPr>
  </w:style>
  <w:style w:type="character" w:customStyle="1" w:styleId="WW8Num14z0">
    <w:name w:val="WW8Num14z0"/>
    <w:rsid w:val="00411D49"/>
    <w:rPr>
      <w:rFonts w:ascii="Times New Roman" w:hAnsi="Times New Roman" w:cs="Times New Roman"/>
    </w:rPr>
  </w:style>
  <w:style w:type="character" w:customStyle="1" w:styleId="WW8Num18z0">
    <w:name w:val="WW8Num18z0"/>
    <w:rsid w:val="00411D49"/>
    <w:rPr>
      <w:rFonts w:ascii="Symbol" w:hAnsi="Symbol" w:cs="Times New Roman"/>
    </w:rPr>
  </w:style>
  <w:style w:type="character" w:customStyle="1" w:styleId="Absatz-Standardschriftart">
    <w:name w:val="Absatz-Standardschriftart"/>
    <w:rsid w:val="00411D49"/>
  </w:style>
  <w:style w:type="character" w:customStyle="1" w:styleId="WW8Num1z0">
    <w:name w:val="WW8Num1z0"/>
    <w:rsid w:val="00411D49"/>
    <w:rPr>
      <w:rFonts w:ascii="Times New Roman" w:hAnsi="Times New Roman" w:cs="Times New Roman"/>
    </w:rPr>
  </w:style>
  <w:style w:type="character" w:customStyle="1" w:styleId="WW8Num6z1">
    <w:name w:val="WW8Num6z1"/>
    <w:rsid w:val="00411D49"/>
    <w:rPr>
      <w:rFonts w:ascii="OpenSymbol" w:hAnsi="OpenSymbol" w:cs="OpenSymbol"/>
    </w:rPr>
  </w:style>
  <w:style w:type="character" w:customStyle="1" w:styleId="WW8Num7z0">
    <w:name w:val="WW8Num7z0"/>
    <w:rsid w:val="00411D49"/>
    <w:rPr>
      <w:rFonts w:ascii="Symbol" w:hAnsi="Symbol" w:cs="OpenSymbol"/>
    </w:rPr>
  </w:style>
  <w:style w:type="character" w:customStyle="1" w:styleId="WW8Num7z1">
    <w:name w:val="WW8Num7z1"/>
    <w:rsid w:val="00411D49"/>
    <w:rPr>
      <w:rFonts w:ascii="OpenSymbol" w:hAnsi="OpenSymbol" w:cs="OpenSymbol"/>
    </w:rPr>
  </w:style>
  <w:style w:type="character" w:customStyle="1" w:styleId="WW8Num8z0">
    <w:name w:val="WW8Num8z0"/>
    <w:rsid w:val="00411D49"/>
    <w:rPr>
      <w:rFonts w:ascii="Symbol" w:hAnsi="Symbol" w:cs="OpenSymbol"/>
    </w:rPr>
  </w:style>
  <w:style w:type="character" w:customStyle="1" w:styleId="WW8Num8z1">
    <w:name w:val="WW8Num8z1"/>
    <w:rsid w:val="00411D49"/>
    <w:rPr>
      <w:rFonts w:ascii="OpenSymbol" w:hAnsi="OpenSymbol" w:cs="OpenSymbol"/>
    </w:rPr>
  </w:style>
  <w:style w:type="character" w:customStyle="1" w:styleId="WW8Num10z0">
    <w:name w:val="WW8Num10z0"/>
    <w:rsid w:val="00411D49"/>
    <w:rPr>
      <w:color w:val="auto"/>
    </w:rPr>
  </w:style>
  <w:style w:type="character" w:customStyle="1" w:styleId="WW8Num12z0">
    <w:name w:val="WW8Num12z0"/>
    <w:rsid w:val="00411D49"/>
    <w:rPr>
      <w:color w:val="auto"/>
    </w:rPr>
  </w:style>
  <w:style w:type="character" w:customStyle="1" w:styleId="WW8Num20z0">
    <w:name w:val="WW8Num20z0"/>
    <w:rsid w:val="00411D49"/>
    <w:rPr>
      <w:rFonts w:ascii="Times New Roman" w:eastAsia="Times New Roman" w:hAnsi="Times New Roman" w:cs="Times New Roman"/>
    </w:rPr>
  </w:style>
  <w:style w:type="character" w:customStyle="1" w:styleId="WW8Num20z1">
    <w:name w:val="WW8Num20z1"/>
    <w:rsid w:val="00411D49"/>
    <w:rPr>
      <w:rFonts w:ascii="Courier New" w:hAnsi="Courier New" w:cs="Courier New"/>
    </w:rPr>
  </w:style>
  <w:style w:type="character" w:customStyle="1" w:styleId="WW8Num20z2">
    <w:name w:val="WW8Num20z2"/>
    <w:rsid w:val="00411D49"/>
    <w:rPr>
      <w:rFonts w:ascii="Wingdings" w:hAnsi="Wingdings"/>
    </w:rPr>
  </w:style>
  <w:style w:type="character" w:customStyle="1" w:styleId="WW8Num20z3">
    <w:name w:val="WW8Num20z3"/>
    <w:rsid w:val="00411D49"/>
    <w:rPr>
      <w:rFonts w:ascii="Symbol" w:hAnsi="Symbol"/>
    </w:rPr>
  </w:style>
  <w:style w:type="character" w:customStyle="1" w:styleId="WW8NumSt1z0">
    <w:name w:val="WW8NumSt1z0"/>
    <w:rsid w:val="00411D49"/>
    <w:rPr>
      <w:rFonts w:ascii="Symbol" w:hAnsi="Symbol" w:cs="Times New Roman"/>
    </w:rPr>
  </w:style>
  <w:style w:type="character" w:customStyle="1" w:styleId="Standardnpsmoodstavce1">
    <w:name w:val="Standardní písmo odstavce1"/>
    <w:rsid w:val="00411D49"/>
  </w:style>
  <w:style w:type="character" w:styleId="slostrnky">
    <w:name w:val="page number"/>
    <w:basedOn w:val="Standardnpsmoodstavce1"/>
    <w:rsid w:val="00411D49"/>
  </w:style>
  <w:style w:type="character" w:styleId="Hypertextovodkaz">
    <w:name w:val="Hyperlink"/>
    <w:rsid w:val="00411D49"/>
    <w:rPr>
      <w:color w:val="0000FF"/>
      <w:u w:val="single"/>
    </w:rPr>
  </w:style>
  <w:style w:type="character" w:customStyle="1" w:styleId="Zkladntext2Char">
    <w:name w:val="Základní text 2 Char"/>
    <w:rsid w:val="00411D49"/>
    <w:rPr>
      <w:sz w:val="24"/>
      <w:szCs w:val="24"/>
    </w:rPr>
  </w:style>
  <w:style w:type="character" w:customStyle="1" w:styleId="Nadpis4Char">
    <w:name w:val="Nadpis 4 Char"/>
    <w:rsid w:val="00411D49"/>
    <w:rPr>
      <w:rFonts w:ascii="Calibri" w:eastAsia="Times New Roman" w:hAnsi="Calibri" w:cs="Times New Roman"/>
      <w:b/>
      <w:bCs/>
      <w:sz w:val="28"/>
      <w:szCs w:val="28"/>
    </w:rPr>
  </w:style>
  <w:style w:type="character" w:customStyle="1" w:styleId="ZhlavChar">
    <w:name w:val="Záhlaví Char"/>
    <w:uiPriority w:val="99"/>
    <w:rsid w:val="00411D49"/>
    <w:rPr>
      <w:sz w:val="24"/>
      <w:szCs w:val="24"/>
    </w:rPr>
  </w:style>
  <w:style w:type="character" w:customStyle="1" w:styleId="ZkladntextChar">
    <w:name w:val="Základní text Char"/>
    <w:rsid w:val="00411D49"/>
    <w:rPr>
      <w:b/>
      <w:bCs/>
      <w:sz w:val="40"/>
      <w:szCs w:val="24"/>
    </w:rPr>
  </w:style>
  <w:style w:type="character" w:customStyle="1" w:styleId="Zkladntext3Char">
    <w:name w:val="Základní text 3 Char"/>
    <w:rsid w:val="00411D49"/>
    <w:rPr>
      <w:sz w:val="16"/>
      <w:szCs w:val="16"/>
    </w:rPr>
  </w:style>
  <w:style w:type="character" w:customStyle="1" w:styleId="Zkladntextodsazen3Char">
    <w:name w:val="Základní text odsazený 3 Char"/>
    <w:rsid w:val="00411D49"/>
    <w:rPr>
      <w:rFonts w:ascii="Arial" w:hAnsi="Arial"/>
      <w:sz w:val="16"/>
      <w:szCs w:val="16"/>
    </w:rPr>
  </w:style>
  <w:style w:type="character" w:customStyle="1" w:styleId="ZkladntextChar1">
    <w:name w:val="Základní text Char1"/>
    <w:rsid w:val="00411D49"/>
    <w:rPr>
      <w:b/>
      <w:bCs/>
      <w:sz w:val="40"/>
      <w:szCs w:val="24"/>
    </w:rPr>
  </w:style>
  <w:style w:type="character" w:customStyle="1" w:styleId="Zkladntext-prvnodsazenChar">
    <w:name w:val="Základní text - první odsazený Char"/>
    <w:basedOn w:val="ZkladntextChar1"/>
    <w:rsid w:val="00411D49"/>
    <w:rPr>
      <w:b/>
      <w:bCs/>
      <w:sz w:val="40"/>
      <w:szCs w:val="24"/>
    </w:rPr>
  </w:style>
  <w:style w:type="character" w:customStyle="1" w:styleId="Nadpis1Char">
    <w:name w:val="Nadpis 1 Char"/>
    <w:link w:val="Nadpis11"/>
    <w:qFormat/>
    <w:rsid w:val="00411D49"/>
    <w:rPr>
      <w:sz w:val="40"/>
      <w:szCs w:val="24"/>
    </w:rPr>
  </w:style>
  <w:style w:type="character" w:customStyle="1" w:styleId="ZpatChar">
    <w:name w:val="Zápatí Char"/>
    <w:uiPriority w:val="99"/>
    <w:rsid w:val="00411D49"/>
    <w:rPr>
      <w:sz w:val="24"/>
      <w:szCs w:val="24"/>
    </w:rPr>
  </w:style>
  <w:style w:type="character" w:styleId="Siln">
    <w:name w:val="Strong"/>
    <w:uiPriority w:val="22"/>
    <w:qFormat/>
    <w:rsid w:val="00411D49"/>
    <w:rPr>
      <w:b/>
      <w:bCs/>
    </w:rPr>
  </w:style>
  <w:style w:type="character" w:customStyle="1" w:styleId="StylZkladntextnenTunTmavmodrChar">
    <w:name w:val="Styl Základní text + není Tučné Tmavě modrá Char"/>
    <w:rsid w:val="00411D49"/>
    <w:rPr>
      <w:rFonts w:ascii="Arial" w:hAnsi="Arial"/>
      <w:color w:val="000080"/>
      <w:szCs w:val="24"/>
    </w:rPr>
  </w:style>
  <w:style w:type="character" w:customStyle="1" w:styleId="ProsttextChar">
    <w:name w:val="Prostý text Char"/>
    <w:rsid w:val="00411D49"/>
    <w:rPr>
      <w:rFonts w:ascii="Courier New" w:hAnsi="Courier New" w:cs="Courier New"/>
    </w:rPr>
  </w:style>
  <w:style w:type="character" w:customStyle="1" w:styleId="z-ZatekformuleChar">
    <w:name w:val="z-Začátek formuláře Char"/>
    <w:rsid w:val="00411D49"/>
    <w:rPr>
      <w:rFonts w:ascii="Arial" w:hAnsi="Arial" w:cs="Arial"/>
      <w:vanish/>
      <w:sz w:val="16"/>
      <w:szCs w:val="16"/>
    </w:rPr>
  </w:style>
  <w:style w:type="character" w:customStyle="1" w:styleId="z-KonecformuleChar">
    <w:name w:val="z-Konec formuláře Char"/>
    <w:rsid w:val="00411D49"/>
    <w:rPr>
      <w:rFonts w:ascii="Arial" w:hAnsi="Arial" w:cs="Arial"/>
      <w:vanish/>
      <w:sz w:val="16"/>
      <w:szCs w:val="16"/>
    </w:rPr>
  </w:style>
  <w:style w:type="character" w:customStyle="1" w:styleId="NzevChar">
    <w:name w:val="Název Char"/>
    <w:uiPriority w:val="99"/>
    <w:rsid w:val="00411D49"/>
    <w:rPr>
      <w:b/>
      <w:bCs/>
      <w:sz w:val="40"/>
      <w:szCs w:val="24"/>
    </w:rPr>
  </w:style>
  <w:style w:type="paragraph" w:customStyle="1" w:styleId="Nadpis">
    <w:name w:val="Nadpis"/>
    <w:basedOn w:val="Normln"/>
    <w:next w:val="Zkladntext"/>
    <w:rsid w:val="00411D49"/>
    <w:pPr>
      <w:keepNext/>
      <w:spacing w:before="240" w:after="120"/>
    </w:pPr>
    <w:rPr>
      <w:rFonts w:ascii="Arial" w:eastAsia="Lucida Sans Unicode" w:hAnsi="Arial" w:cs="Tahoma"/>
      <w:sz w:val="28"/>
      <w:szCs w:val="28"/>
    </w:rPr>
  </w:style>
  <w:style w:type="paragraph" w:styleId="Zkladntext">
    <w:name w:val="Body Text"/>
    <w:basedOn w:val="Normln"/>
    <w:rsid w:val="00411D49"/>
    <w:pPr>
      <w:jc w:val="center"/>
    </w:pPr>
    <w:rPr>
      <w:b/>
      <w:bCs/>
      <w:sz w:val="40"/>
    </w:rPr>
  </w:style>
  <w:style w:type="paragraph" w:styleId="Seznam">
    <w:name w:val="List"/>
    <w:basedOn w:val="Zkladntext"/>
    <w:rsid w:val="00411D49"/>
    <w:rPr>
      <w:rFonts w:cs="Tahoma"/>
    </w:rPr>
  </w:style>
  <w:style w:type="paragraph" w:customStyle="1" w:styleId="Popisek">
    <w:name w:val="Popisek"/>
    <w:basedOn w:val="Normln"/>
    <w:rsid w:val="00411D49"/>
    <w:pPr>
      <w:suppressLineNumbers/>
      <w:spacing w:before="120" w:after="120"/>
    </w:pPr>
    <w:rPr>
      <w:rFonts w:cs="Tahoma"/>
      <w:i/>
      <w:iCs/>
    </w:rPr>
  </w:style>
  <w:style w:type="paragraph" w:customStyle="1" w:styleId="Rejstk">
    <w:name w:val="Rejstřík"/>
    <w:basedOn w:val="Normln"/>
    <w:rsid w:val="00411D49"/>
    <w:pPr>
      <w:suppressLineNumbers/>
    </w:pPr>
    <w:rPr>
      <w:rFonts w:cs="Tahoma"/>
    </w:rPr>
  </w:style>
  <w:style w:type="paragraph" w:styleId="Nzev">
    <w:name w:val="Title"/>
    <w:basedOn w:val="Normln"/>
    <w:next w:val="Podtitul"/>
    <w:uiPriority w:val="99"/>
    <w:qFormat/>
    <w:rsid w:val="00411D49"/>
    <w:pPr>
      <w:jc w:val="center"/>
    </w:pPr>
    <w:rPr>
      <w:b/>
      <w:bCs/>
      <w:sz w:val="40"/>
    </w:rPr>
  </w:style>
  <w:style w:type="paragraph" w:styleId="Podtitul">
    <w:name w:val="Subtitle"/>
    <w:basedOn w:val="Normln"/>
    <w:next w:val="Zkladntext"/>
    <w:qFormat/>
    <w:rsid w:val="00411D49"/>
    <w:rPr>
      <w:b/>
      <w:bCs/>
      <w:sz w:val="28"/>
    </w:rPr>
  </w:style>
  <w:style w:type="paragraph" w:styleId="Zpat">
    <w:name w:val="footer"/>
    <w:basedOn w:val="Normln"/>
    <w:uiPriority w:val="99"/>
    <w:rsid w:val="00411D49"/>
    <w:pPr>
      <w:tabs>
        <w:tab w:val="center" w:pos="4536"/>
        <w:tab w:val="right" w:pos="9072"/>
      </w:tabs>
    </w:pPr>
  </w:style>
  <w:style w:type="paragraph" w:styleId="Zkladntextodsazen">
    <w:name w:val="Body Text Indent"/>
    <w:basedOn w:val="Normln"/>
    <w:rsid w:val="00411D49"/>
    <w:pPr>
      <w:ind w:left="1065"/>
      <w:jc w:val="both"/>
    </w:pPr>
    <w:rPr>
      <w:sz w:val="32"/>
    </w:rPr>
  </w:style>
  <w:style w:type="paragraph" w:customStyle="1" w:styleId="Zkladntextodsazen22">
    <w:name w:val="Základní text odsazený 22"/>
    <w:basedOn w:val="Normln"/>
    <w:rsid w:val="00411D49"/>
    <w:pPr>
      <w:ind w:left="1065"/>
      <w:jc w:val="both"/>
    </w:pPr>
    <w:rPr>
      <w:sz w:val="28"/>
    </w:rPr>
  </w:style>
  <w:style w:type="paragraph" w:styleId="Textbubliny">
    <w:name w:val="Balloon Text"/>
    <w:basedOn w:val="Normln"/>
    <w:rsid w:val="00411D49"/>
    <w:rPr>
      <w:rFonts w:ascii="Tahoma" w:hAnsi="Tahoma" w:cs="Tahoma"/>
      <w:sz w:val="16"/>
      <w:szCs w:val="16"/>
    </w:rPr>
  </w:style>
  <w:style w:type="paragraph" w:customStyle="1" w:styleId="Zkladntext21">
    <w:name w:val="Základní text 21"/>
    <w:basedOn w:val="Normln"/>
    <w:rsid w:val="00411D49"/>
    <w:pPr>
      <w:spacing w:after="120" w:line="480" w:lineRule="auto"/>
    </w:pPr>
  </w:style>
  <w:style w:type="paragraph" w:styleId="Obsah1">
    <w:name w:val="toc 1"/>
    <w:basedOn w:val="Normln"/>
    <w:next w:val="Normln"/>
    <w:rsid w:val="00411D49"/>
  </w:style>
  <w:style w:type="paragraph" w:customStyle="1" w:styleId="NZEV0">
    <w:name w:val="NÁZEV"/>
    <w:basedOn w:val="Obsah1"/>
    <w:rsid w:val="00411D49"/>
    <w:pPr>
      <w:tabs>
        <w:tab w:val="left" w:pos="400"/>
        <w:tab w:val="right" w:leader="dot" w:pos="9062"/>
      </w:tabs>
      <w:spacing w:before="120" w:after="120"/>
      <w:jc w:val="center"/>
    </w:pPr>
    <w:rPr>
      <w:rFonts w:ascii="Arial" w:hAnsi="Arial"/>
      <w:b/>
      <w:bCs/>
      <w:caps/>
      <w:sz w:val="48"/>
      <w:szCs w:val="20"/>
    </w:rPr>
  </w:style>
  <w:style w:type="paragraph" w:customStyle="1" w:styleId="Normln12">
    <w:name w:val="Normální 12"/>
    <w:basedOn w:val="Normln"/>
    <w:rsid w:val="00411D49"/>
    <w:pPr>
      <w:jc w:val="both"/>
    </w:pPr>
    <w:rPr>
      <w:rFonts w:ascii="Arial" w:hAnsi="Arial"/>
      <w:b/>
    </w:rPr>
  </w:style>
  <w:style w:type="paragraph" w:styleId="Odstavecseseznamem">
    <w:name w:val="List Paragraph"/>
    <w:basedOn w:val="Normln"/>
    <w:link w:val="OdstavecseseznamemChar"/>
    <w:uiPriority w:val="34"/>
    <w:qFormat/>
    <w:rsid w:val="00411D49"/>
    <w:pPr>
      <w:ind w:left="708"/>
    </w:pPr>
  </w:style>
  <w:style w:type="paragraph" w:styleId="Zhlav">
    <w:name w:val="header"/>
    <w:basedOn w:val="Normln"/>
    <w:rsid w:val="00411D49"/>
    <w:pPr>
      <w:tabs>
        <w:tab w:val="center" w:pos="4536"/>
        <w:tab w:val="right" w:pos="9072"/>
      </w:tabs>
    </w:pPr>
  </w:style>
  <w:style w:type="paragraph" w:customStyle="1" w:styleId="Zkladntext31">
    <w:name w:val="Základní text 31"/>
    <w:basedOn w:val="Normln"/>
    <w:rsid w:val="00411D49"/>
    <w:pPr>
      <w:spacing w:after="120"/>
    </w:pPr>
    <w:rPr>
      <w:sz w:val="16"/>
      <w:szCs w:val="16"/>
    </w:rPr>
  </w:style>
  <w:style w:type="paragraph" w:customStyle="1" w:styleId="Zkladntextodsazen32">
    <w:name w:val="Základní text odsazený 32"/>
    <w:basedOn w:val="Normln"/>
    <w:rsid w:val="00411D49"/>
    <w:pPr>
      <w:spacing w:after="120"/>
      <w:ind w:left="283"/>
      <w:jc w:val="both"/>
    </w:pPr>
    <w:rPr>
      <w:rFonts w:ascii="Arial" w:hAnsi="Arial"/>
      <w:sz w:val="16"/>
      <w:szCs w:val="16"/>
    </w:rPr>
  </w:style>
  <w:style w:type="paragraph" w:styleId="Obsah2">
    <w:name w:val="toc 2"/>
    <w:basedOn w:val="Normln"/>
    <w:next w:val="Normln"/>
    <w:rsid w:val="00411D49"/>
    <w:pPr>
      <w:ind w:left="240"/>
    </w:pPr>
  </w:style>
  <w:style w:type="paragraph" w:customStyle="1" w:styleId="Seznamsodrkami21">
    <w:name w:val="Seznam s odrážkami 21"/>
    <w:basedOn w:val="Normln"/>
    <w:rsid w:val="00411D49"/>
    <w:pPr>
      <w:ind w:left="-57"/>
      <w:jc w:val="both"/>
    </w:pPr>
    <w:rPr>
      <w:rFonts w:ascii="Arial" w:hAnsi="Arial"/>
      <w:sz w:val="20"/>
    </w:rPr>
  </w:style>
  <w:style w:type="paragraph" w:customStyle="1" w:styleId="Zkladntext-prvnodsazen1">
    <w:name w:val="Základní text - první odsazený1"/>
    <w:basedOn w:val="Zkladntext"/>
    <w:rsid w:val="00411D49"/>
    <w:pPr>
      <w:spacing w:after="120"/>
      <w:ind w:firstLine="210"/>
      <w:jc w:val="left"/>
    </w:pPr>
    <w:rPr>
      <w:b w:val="0"/>
      <w:bCs w:val="0"/>
      <w:sz w:val="24"/>
    </w:rPr>
  </w:style>
  <w:style w:type="paragraph" w:customStyle="1" w:styleId="StylZkladntextnenTunTmavmodr">
    <w:name w:val="Styl Základní text + není Tučné Tmavě modrá"/>
    <w:basedOn w:val="Zkladntext"/>
    <w:rsid w:val="00411D49"/>
    <w:pPr>
      <w:jc w:val="left"/>
    </w:pPr>
    <w:rPr>
      <w:rFonts w:ascii="Arial" w:hAnsi="Arial"/>
      <w:b w:val="0"/>
      <w:bCs w:val="0"/>
      <w:color w:val="000080"/>
      <w:sz w:val="20"/>
    </w:rPr>
  </w:style>
  <w:style w:type="paragraph" w:customStyle="1" w:styleId="Titulek1">
    <w:name w:val="Titulek1"/>
    <w:basedOn w:val="Normln"/>
    <w:next w:val="Normln"/>
    <w:rsid w:val="00411D49"/>
    <w:pPr>
      <w:ind w:firstLine="360"/>
      <w:jc w:val="both"/>
    </w:pPr>
    <w:rPr>
      <w:b/>
      <w:sz w:val="22"/>
      <w:szCs w:val="22"/>
    </w:rPr>
  </w:style>
  <w:style w:type="paragraph" w:customStyle="1" w:styleId="Odstavecseseznamem1">
    <w:name w:val="Odstavec se seznamem1"/>
    <w:basedOn w:val="Normln"/>
    <w:rsid w:val="00411D49"/>
    <w:pPr>
      <w:ind w:left="708"/>
    </w:pPr>
  </w:style>
  <w:style w:type="paragraph" w:customStyle="1" w:styleId="NormalJustified">
    <w:name w:val="Normal (Justified)"/>
    <w:basedOn w:val="Normln"/>
    <w:rsid w:val="00411D49"/>
    <w:pPr>
      <w:widowControl w:val="0"/>
      <w:jc w:val="both"/>
    </w:pPr>
    <w:rPr>
      <w:kern w:val="1"/>
      <w:szCs w:val="20"/>
    </w:rPr>
  </w:style>
  <w:style w:type="paragraph" w:customStyle="1" w:styleId="Obsahtabulky">
    <w:name w:val="Obsah tabulky"/>
    <w:basedOn w:val="Normln"/>
    <w:rsid w:val="00411D49"/>
    <w:pPr>
      <w:suppressLineNumbers/>
      <w:jc w:val="both"/>
    </w:pPr>
    <w:rPr>
      <w:szCs w:val="20"/>
    </w:rPr>
  </w:style>
  <w:style w:type="paragraph" w:customStyle="1" w:styleId="Prosttext1">
    <w:name w:val="Prostý text1"/>
    <w:basedOn w:val="Normln"/>
    <w:rsid w:val="00411D49"/>
    <w:rPr>
      <w:rFonts w:ascii="Courier New" w:hAnsi="Courier New" w:cs="Courier New"/>
      <w:sz w:val="20"/>
      <w:szCs w:val="20"/>
    </w:rPr>
  </w:style>
  <w:style w:type="paragraph" w:styleId="z-Zatekformule">
    <w:name w:val="HTML Top of Form"/>
    <w:basedOn w:val="Normln"/>
    <w:next w:val="Normln"/>
    <w:rsid w:val="00411D49"/>
    <w:pPr>
      <w:pBdr>
        <w:bottom w:val="single" w:sz="4" w:space="1" w:color="000000"/>
      </w:pBdr>
      <w:jc w:val="center"/>
    </w:pPr>
    <w:rPr>
      <w:rFonts w:ascii="Arial" w:hAnsi="Arial" w:cs="Arial"/>
      <w:vanish/>
      <w:sz w:val="16"/>
      <w:szCs w:val="16"/>
    </w:rPr>
  </w:style>
  <w:style w:type="paragraph" w:styleId="z-Konecformule">
    <w:name w:val="HTML Bottom of Form"/>
    <w:basedOn w:val="Normln"/>
    <w:next w:val="Normln"/>
    <w:rsid w:val="00411D49"/>
    <w:pPr>
      <w:pBdr>
        <w:top w:val="single" w:sz="4" w:space="1" w:color="000000"/>
      </w:pBdr>
      <w:jc w:val="center"/>
    </w:pPr>
    <w:rPr>
      <w:rFonts w:ascii="Arial" w:hAnsi="Arial" w:cs="Arial"/>
      <w:vanish/>
      <w:sz w:val="16"/>
      <w:szCs w:val="16"/>
    </w:rPr>
  </w:style>
  <w:style w:type="paragraph" w:customStyle="1" w:styleId="Normlnweb1">
    <w:name w:val="Normální (web)1"/>
    <w:basedOn w:val="Normln"/>
    <w:rsid w:val="00411D49"/>
    <w:rPr>
      <w:sz w:val="20"/>
      <w:szCs w:val="20"/>
    </w:rPr>
  </w:style>
  <w:style w:type="paragraph" w:customStyle="1" w:styleId="Kapitola">
    <w:name w:val="Kapitola"/>
    <w:basedOn w:val="Normln"/>
    <w:rsid w:val="00411D49"/>
    <w:pPr>
      <w:widowControl w:val="0"/>
      <w:jc w:val="center"/>
    </w:pPr>
    <w:rPr>
      <w:b/>
      <w:sz w:val="28"/>
      <w:szCs w:val="20"/>
      <w:lang w:val="en-GB"/>
    </w:rPr>
  </w:style>
  <w:style w:type="paragraph" w:customStyle="1" w:styleId="Zkladntextodsazen21">
    <w:name w:val="Základní text odsazený 21"/>
    <w:basedOn w:val="Normln"/>
    <w:rsid w:val="00411D49"/>
    <w:pPr>
      <w:spacing w:before="120" w:after="120"/>
      <w:ind w:left="360"/>
      <w:jc w:val="both"/>
    </w:pPr>
    <w:rPr>
      <w:sz w:val="22"/>
      <w:szCs w:val="20"/>
    </w:rPr>
  </w:style>
  <w:style w:type="paragraph" w:customStyle="1" w:styleId="Zkladntextodsazen31">
    <w:name w:val="Základní text odsazený 31"/>
    <w:basedOn w:val="Normln"/>
    <w:rsid w:val="00411D49"/>
    <w:pPr>
      <w:ind w:left="993" w:hanging="284"/>
      <w:jc w:val="both"/>
    </w:pPr>
    <w:rPr>
      <w:szCs w:val="20"/>
      <w:lang w:val="en-GB"/>
    </w:rPr>
  </w:style>
  <w:style w:type="paragraph" w:customStyle="1" w:styleId="Obsahrmce">
    <w:name w:val="Obsah rámce"/>
    <w:basedOn w:val="Zkladntext"/>
    <w:rsid w:val="00411D49"/>
  </w:style>
  <w:style w:type="paragraph" w:customStyle="1" w:styleId="Nadpistabulky">
    <w:name w:val="Nadpis tabulky"/>
    <w:basedOn w:val="Obsahtabulky"/>
    <w:rsid w:val="00411D49"/>
    <w:pPr>
      <w:jc w:val="center"/>
    </w:pPr>
    <w:rPr>
      <w:b/>
      <w:bCs/>
    </w:rPr>
  </w:style>
  <w:style w:type="paragraph" w:styleId="Normlnweb">
    <w:name w:val="Normal (Web)"/>
    <w:basedOn w:val="Normln"/>
    <w:qFormat/>
    <w:rsid w:val="00462EB5"/>
    <w:pPr>
      <w:suppressAutoHyphens w:val="0"/>
      <w:spacing w:before="100" w:after="119"/>
    </w:pPr>
  </w:style>
  <w:style w:type="character" w:styleId="Odkaznakoment">
    <w:name w:val="annotation reference"/>
    <w:uiPriority w:val="99"/>
    <w:unhideWhenUsed/>
    <w:qFormat/>
    <w:rsid w:val="00FD6148"/>
    <w:rPr>
      <w:sz w:val="16"/>
      <w:szCs w:val="16"/>
    </w:rPr>
  </w:style>
  <w:style w:type="paragraph" w:styleId="Textkomente">
    <w:name w:val="annotation text"/>
    <w:basedOn w:val="Normln"/>
    <w:link w:val="TextkomenteChar"/>
    <w:uiPriority w:val="99"/>
    <w:unhideWhenUsed/>
    <w:qFormat/>
    <w:rsid w:val="00FD6148"/>
    <w:rPr>
      <w:sz w:val="20"/>
      <w:szCs w:val="20"/>
    </w:rPr>
  </w:style>
  <w:style w:type="character" w:customStyle="1" w:styleId="TextkomenteChar">
    <w:name w:val="Text komentáře Char"/>
    <w:link w:val="Textkomente"/>
    <w:uiPriority w:val="99"/>
    <w:semiHidden/>
    <w:qFormat/>
    <w:rsid w:val="00FD6148"/>
    <w:rPr>
      <w:lang w:eastAsia="ar-SA"/>
    </w:rPr>
  </w:style>
  <w:style w:type="paragraph" w:styleId="Pedmtkomente">
    <w:name w:val="annotation subject"/>
    <w:basedOn w:val="Textkomente"/>
    <w:next w:val="Textkomente"/>
    <w:link w:val="PedmtkomenteChar"/>
    <w:uiPriority w:val="99"/>
    <w:semiHidden/>
    <w:unhideWhenUsed/>
    <w:rsid w:val="00FD6148"/>
    <w:rPr>
      <w:b/>
      <w:bCs/>
    </w:rPr>
  </w:style>
  <w:style w:type="character" w:customStyle="1" w:styleId="PedmtkomenteChar">
    <w:name w:val="Předmět komentáře Char"/>
    <w:link w:val="Pedmtkomente"/>
    <w:uiPriority w:val="99"/>
    <w:semiHidden/>
    <w:rsid w:val="00FD6148"/>
    <w:rPr>
      <w:b/>
      <w:bCs/>
      <w:lang w:eastAsia="ar-SA"/>
    </w:rPr>
  </w:style>
  <w:style w:type="paragraph" w:customStyle="1" w:styleId="Seznam31">
    <w:name w:val="Seznam 31"/>
    <w:basedOn w:val="Normln"/>
    <w:rsid w:val="00706970"/>
    <w:pPr>
      <w:overflowPunct w:val="0"/>
      <w:autoSpaceDE w:val="0"/>
      <w:ind w:left="849" w:hanging="283"/>
      <w:textAlignment w:val="baseline"/>
    </w:pPr>
    <w:rPr>
      <w:szCs w:val="20"/>
    </w:rPr>
  </w:style>
  <w:style w:type="paragraph" w:customStyle="1" w:styleId="Default">
    <w:name w:val="Default"/>
    <w:rsid w:val="00581216"/>
    <w:pPr>
      <w:autoSpaceDE w:val="0"/>
      <w:autoSpaceDN w:val="0"/>
      <w:adjustRightInd w:val="0"/>
    </w:pPr>
    <w:rPr>
      <w:rFonts w:ascii="Arial" w:hAnsi="Arial" w:cs="Arial"/>
      <w:color w:val="000000"/>
      <w:sz w:val="24"/>
      <w:szCs w:val="24"/>
    </w:rPr>
  </w:style>
  <w:style w:type="paragraph" w:styleId="Bezmezer">
    <w:name w:val="No Spacing"/>
    <w:qFormat/>
    <w:rsid w:val="00E50F6A"/>
    <w:pPr>
      <w:suppressAutoHyphens/>
    </w:pPr>
    <w:rPr>
      <w:sz w:val="24"/>
      <w:szCs w:val="24"/>
      <w:lang w:eastAsia="ar-SA"/>
    </w:rPr>
  </w:style>
  <w:style w:type="paragraph" w:styleId="Zkladntext2">
    <w:name w:val="Body Text 2"/>
    <w:basedOn w:val="Normln"/>
    <w:link w:val="Zkladntext2Char1"/>
    <w:uiPriority w:val="99"/>
    <w:unhideWhenUsed/>
    <w:rsid w:val="008473A5"/>
    <w:pPr>
      <w:spacing w:after="120" w:line="480" w:lineRule="auto"/>
    </w:pPr>
  </w:style>
  <w:style w:type="character" w:customStyle="1" w:styleId="Zkladntext2Char1">
    <w:name w:val="Základní text 2 Char1"/>
    <w:link w:val="Zkladntext2"/>
    <w:uiPriority w:val="99"/>
    <w:rsid w:val="008473A5"/>
    <w:rPr>
      <w:sz w:val="24"/>
      <w:szCs w:val="24"/>
      <w:lang w:eastAsia="ar-SA"/>
    </w:rPr>
  </w:style>
  <w:style w:type="character" w:customStyle="1" w:styleId="platne1">
    <w:name w:val="platne1"/>
    <w:basedOn w:val="Standardnpsmoodstavce"/>
    <w:rsid w:val="00B16EA2"/>
  </w:style>
  <w:style w:type="paragraph" w:customStyle="1" w:styleId="Odstavecseseznamem10">
    <w:name w:val="Odstavec se seznamem1"/>
    <w:basedOn w:val="Normln"/>
    <w:rsid w:val="00765046"/>
    <w:pPr>
      <w:ind w:left="720"/>
    </w:pPr>
    <w:rPr>
      <w:color w:val="00000A"/>
      <w:kern w:val="2"/>
      <w:lang w:eastAsia="cs-CZ"/>
    </w:rPr>
  </w:style>
  <w:style w:type="paragraph" w:customStyle="1" w:styleId="Odstavecsmlouvy">
    <w:name w:val="Odstavec smlouvy"/>
    <w:basedOn w:val="Zkladntext3"/>
    <w:link w:val="OdstavecsmlouvyChar"/>
    <w:qFormat/>
    <w:rsid w:val="00A00C31"/>
    <w:pPr>
      <w:suppressAutoHyphens w:val="0"/>
      <w:spacing w:after="0"/>
      <w:ind w:left="567" w:hanging="567"/>
      <w:jc w:val="both"/>
    </w:pPr>
    <w:rPr>
      <w:rFonts w:ascii="Arial" w:hAnsi="Arial"/>
      <w:sz w:val="22"/>
      <w:szCs w:val="22"/>
    </w:rPr>
  </w:style>
  <w:style w:type="character" w:customStyle="1" w:styleId="OdstavecsmlouvyChar">
    <w:name w:val="Odstavec smlouvy Char"/>
    <w:link w:val="Odstavecsmlouvy"/>
    <w:rsid w:val="00A00C31"/>
    <w:rPr>
      <w:rFonts w:ascii="Arial" w:hAnsi="Arial" w:cs="Arial"/>
      <w:sz w:val="22"/>
      <w:szCs w:val="22"/>
    </w:rPr>
  </w:style>
  <w:style w:type="paragraph" w:styleId="Zkladntext3">
    <w:name w:val="Body Text 3"/>
    <w:basedOn w:val="Normln"/>
    <w:link w:val="Zkladntext3Char1"/>
    <w:uiPriority w:val="99"/>
    <w:semiHidden/>
    <w:unhideWhenUsed/>
    <w:rsid w:val="00A00C31"/>
    <w:pPr>
      <w:spacing w:after="120"/>
    </w:pPr>
    <w:rPr>
      <w:sz w:val="16"/>
      <w:szCs w:val="16"/>
    </w:rPr>
  </w:style>
  <w:style w:type="character" w:customStyle="1" w:styleId="Zkladntext3Char1">
    <w:name w:val="Základní text 3 Char1"/>
    <w:link w:val="Zkladntext3"/>
    <w:uiPriority w:val="99"/>
    <w:semiHidden/>
    <w:rsid w:val="00A00C31"/>
    <w:rPr>
      <w:sz w:val="16"/>
      <w:szCs w:val="16"/>
      <w:lang w:eastAsia="ar-SA"/>
    </w:rPr>
  </w:style>
  <w:style w:type="character" w:customStyle="1" w:styleId="OdstavecseseznamemChar">
    <w:name w:val="Odstavec se seznamem Char"/>
    <w:link w:val="Odstavecseseznamem"/>
    <w:uiPriority w:val="34"/>
    <w:qFormat/>
    <w:locked/>
    <w:rsid w:val="00F6791E"/>
    <w:rPr>
      <w:sz w:val="24"/>
      <w:szCs w:val="24"/>
      <w:lang w:eastAsia="ar-SA"/>
    </w:rPr>
  </w:style>
  <w:style w:type="paragraph" w:styleId="Revize">
    <w:name w:val="Revision"/>
    <w:hidden/>
    <w:uiPriority w:val="99"/>
    <w:semiHidden/>
    <w:rsid w:val="007F0BD0"/>
    <w:rPr>
      <w:sz w:val="24"/>
      <w:szCs w:val="24"/>
      <w:lang w:eastAsia="ar-SA"/>
    </w:rPr>
  </w:style>
  <w:style w:type="character" w:customStyle="1" w:styleId="TextkomenteChar1">
    <w:name w:val="Text komentáře Char1"/>
    <w:uiPriority w:val="99"/>
    <w:rsid w:val="009A6AAF"/>
    <w:rPr>
      <w:rFonts w:ascii="Times New Roman" w:eastAsia="Times New Roman" w:hAnsi="Times New Roman" w:cs="Times New Roman"/>
      <w:sz w:val="20"/>
      <w:szCs w:val="20"/>
      <w:lang w:eastAsia="zh-CN"/>
    </w:rPr>
  </w:style>
  <w:style w:type="character" w:customStyle="1" w:styleId="ZhlavChar1">
    <w:name w:val="Záhlaví Char1"/>
    <w:link w:val="Zhlav2"/>
    <w:uiPriority w:val="99"/>
    <w:qFormat/>
    <w:rsid w:val="00AD5FF4"/>
    <w:rPr>
      <w:sz w:val="24"/>
      <w:szCs w:val="24"/>
      <w:lang w:eastAsia="zh-CN"/>
    </w:rPr>
  </w:style>
  <w:style w:type="paragraph" w:customStyle="1" w:styleId="Zhlav2">
    <w:name w:val="Záhlaví2"/>
    <w:basedOn w:val="Normln"/>
    <w:link w:val="ZhlavChar1"/>
    <w:uiPriority w:val="99"/>
    <w:unhideWhenUsed/>
    <w:qFormat/>
    <w:rsid w:val="00AD5FF4"/>
    <w:pPr>
      <w:tabs>
        <w:tab w:val="center" w:pos="4536"/>
        <w:tab w:val="right" w:pos="9072"/>
      </w:tabs>
    </w:pPr>
    <w:rPr>
      <w:lang w:eastAsia="zh-CN"/>
    </w:rPr>
  </w:style>
  <w:style w:type="paragraph" w:customStyle="1" w:styleId="Nadpis11">
    <w:name w:val="Nadpis 11"/>
    <w:basedOn w:val="Normln"/>
    <w:link w:val="Nadpis1Char"/>
    <w:qFormat/>
    <w:rsid w:val="00094689"/>
    <w:pPr>
      <w:suppressAutoHyphens w:val="0"/>
      <w:spacing w:after="120"/>
      <w:jc w:val="center"/>
      <w:outlineLvl w:val="0"/>
    </w:pPr>
    <w:rPr>
      <w:sz w:val="40"/>
    </w:rPr>
  </w:style>
  <w:style w:type="character" w:customStyle="1" w:styleId="UnresolvedMention">
    <w:name w:val="Unresolved Mention"/>
    <w:basedOn w:val="Standardnpsmoodstavce"/>
    <w:uiPriority w:val="99"/>
    <w:semiHidden/>
    <w:unhideWhenUsed/>
    <w:rsid w:val="00AA7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09235">
      <w:bodyDiv w:val="1"/>
      <w:marLeft w:val="0"/>
      <w:marRight w:val="0"/>
      <w:marTop w:val="0"/>
      <w:marBottom w:val="0"/>
      <w:divBdr>
        <w:top w:val="none" w:sz="0" w:space="0" w:color="auto"/>
        <w:left w:val="none" w:sz="0" w:space="0" w:color="auto"/>
        <w:bottom w:val="none" w:sz="0" w:space="0" w:color="auto"/>
        <w:right w:val="none" w:sz="0" w:space="0" w:color="auto"/>
      </w:divBdr>
    </w:div>
    <w:div w:id="478422208">
      <w:bodyDiv w:val="1"/>
      <w:marLeft w:val="0"/>
      <w:marRight w:val="0"/>
      <w:marTop w:val="0"/>
      <w:marBottom w:val="0"/>
      <w:divBdr>
        <w:top w:val="none" w:sz="0" w:space="0" w:color="auto"/>
        <w:left w:val="none" w:sz="0" w:space="0" w:color="auto"/>
        <w:bottom w:val="none" w:sz="0" w:space="0" w:color="auto"/>
        <w:right w:val="none" w:sz="0" w:space="0" w:color="auto"/>
      </w:divBdr>
    </w:div>
    <w:div w:id="660080184">
      <w:bodyDiv w:val="1"/>
      <w:marLeft w:val="0"/>
      <w:marRight w:val="0"/>
      <w:marTop w:val="0"/>
      <w:marBottom w:val="0"/>
      <w:divBdr>
        <w:top w:val="none" w:sz="0" w:space="0" w:color="auto"/>
        <w:left w:val="none" w:sz="0" w:space="0" w:color="auto"/>
        <w:bottom w:val="none" w:sz="0" w:space="0" w:color="auto"/>
        <w:right w:val="none" w:sz="0" w:space="0" w:color="auto"/>
      </w:divBdr>
    </w:div>
    <w:div w:id="1292860129">
      <w:bodyDiv w:val="1"/>
      <w:marLeft w:val="0"/>
      <w:marRight w:val="0"/>
      <w:marTop w:val="0"/>
      <w:marBottom w:val="0"/>
      <w:divBdr>
        <w:top w:val="none" w:sz="0" w:space="0" w:color="auto"/>
        <w:left w:val="none" w:sz="0" w:space="0" w:color="auto"/>
        <w:bottom w:val="none" w:sz="0" w:space="0" w:color="auto"/>
        <w:right w:val="none" w:sz="0" w:space="0" w:color="auto"/>
      </w:divBdr>
    </w:div>
    <w:div w:id="1415468417">
      <w:bodyDiv w:val="1"/>
      <w:marLeft w:val="0"/>
      <w:marRight w:val="0"/>
      <w:marTop w:val="0"/>
      <w:marBottom w:val="0"/>
      <w:divBdr>
        <w:top w:val="none" w:sz="0" w:space="0" w:color="auto"/>
        <w:left w:val="none" w:sz="0" w:space="0" w:color="auto"/>
        <w:bottom w:val="none" w:sz="0" w:space="0" w:color="auto"/>
        <w:right w:val="none" w:sz="0" w:space="0" w:color="auto"/>
      </w:divBdr>
    </w:div>
    <w:div w:id="212064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FCE10C8-B2D8-4017-BDE7-825BCE0D5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3930</Words>
  <Characters>23187</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Výzva k podání nabídky</vt:lpstr>
    </vt:vector>
  </TitlesOfParts>
  <Company>GORDION</Company>
  <LinksUpToDate>false</LinksUpToDate>
  <CharactersWithSpaces>27063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dc:title>
  <dc:creator>Fakultní nemocnice Bulovka</dc:creator>
  <cp:lastModifiedBy>Jozef TUTKA</cp:lastModifiedBy>
  <cp:revision>5</cp:revision>
  <cp:lastPrinted>2019-08-12T11:16:00Z</cp:lastPrinted>
  <dcterms:created xsi:type="dcterms:W3CDTF">2021-01-07T06:54:00Z</dcterms:created>
  <dcterms:modified xsi:type="dcterms:W3CDTF">2021-01-29T14:44:00Z</dcterms:modified>
</cp:coreProperties>
</file>