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911" w:rsidRPr="00BC10CC" w:rsidRDefault="00DC532D">
      <w:pPr>
        <w:pStyle w:val="Nzev"/>
        <w:rPr>
          <w:rFonts w:ascii="Arial" w:hAnsi="Arial" w:cs="Arial"/>
          <w:sz w:val="22"/>
          <w:szCs w:val="22"/>
        </w:rPr>
      </w:pPr>
      <w:bookmarkStart w:id="0" w:name="_GoBack"/>
      <w:bookmarkEnd w:id="0"/>
      <w:r w:rsidRPr="00BC10CC">
        <w:rPr>
          <w:rFonts w:ascii="Arial" w:hAnsi="Arial" w:cs="Arial"/>
          <w:bCs/>
          <w:sz w:val="22"/>
          <w:szCs w:val="22"/>
        </w:rPr>
        <w:t xml:space="preserve">RÁMCOVÁ </w:t>
      </w:r>
      <w:r w:rsidR="00823824" w:rsidRPr="00BC10CC">
        <w:rPr>
          <w:rFonts w:ascii="Arial" w:hAnsi="Arial" w:cs="Arial"/>
          <w:sz w:val="22"/>
          <w:szCs w:val="22"/>
        </w:rPr>
        <w:t>DOHODA</w:t>
      </w:r>
      <w:r w:rsidR="003765FF" w:rsidRPr="00BC10CC">
        <w:rPr>
          <w:rFonts w:ascii="Arial" w:hAnsi="Arial" w:cs="Arial"/>
          <w:sz w:val="22"/>
          <w:szCs w:val="22"/>
        </w:rPr>
        <w:t xml:space="preserve"> NA GEODETICKÉ SLUŽBY</w:t>
      </w:r>
      <w:r w:rsidR="00FC091D" w:rsidRPr="00BC10CC">
        <w:rPr>
          <w:rFonts w:ascii="Arial" w:hAnsi="Arial" w:cs="Arial"/>
          <w:sz w:val="22"/>
          <w:szCs w:val="22"/>
        </w:rPr>
        <w:t xml:space="preserve">  </w:t>
      </w:r>
      <w:r w:rsidR="00892CA0" w:rsidRPr="00BC10CC">
        <w:rPr>
          <w:rFonts w:ascii="Arial" w:hAnsi="Arial" w:cs="Arial"/>
          <w:sz w:val="22"/>
          <w:szCs w:val="22"/>
        </w:rPr>
        <w:t>20</w:t>
      </w:r>
      <w:r w:rsidR="00815B4F">
        <w:rPr>
          <w:rFonts w:ascii="Arial" w:hAnsi="Arial" w:cs="Arial"/>
          <w:sz w:val="22"/>
          <w:szCs w:val="22"/>
        </w:rPr>
        <w:t>2</w:t>
      </w:r>
      <w:r w:rsidR="005070B8">
        <w:rPr>
          <w:rFonts w:ascii="Arial" w:hAnsi="Arial" w:cs="Arial"/>
          <w:sz w:val="22"/>
          <w:szCs w:val="22"/>
        </w:rPr>
        <w:t>1</w:t>
      </w:r>
      <w:r w:rsidR="00892CA0" w:rsidRPr="00BC10CC">
        <w:rPr>
          <w:rFonts w:ascii="Arial" w:hAnsi="Arial" w:cs="Arial"/>
          <w:sz w:val="22"/>
          <w:szCs w:val="22"/>
        </w:rPr>
        <w:t xml:space="preserve"> - </w:t>
      </w:r>
      <w:r w:rsidR="00357D07" w:rsidRPr="00BC10CC">
        <w:rPr>
          <w:rFonts w:ascii="Arial" w:hAnsi="Arial" w:cs="Arial"/>
          <w:sz w:val="22"/>
          <w:szCs w:val="22"/>
        </w:rPr>
        <w:t>I</w:t>
      </w:r>
      <w:r w:rsidR="00E67A3A">
        <w:rPr>
          <w:rFonts w:ascii="Arial" w:hAnsi="Arial" w:cs="Arial"/>
          <w:sz w:val="22"/>
          <w:szCs w:val="22"/>
        </w:rPr>
        <w:t>I</w:t>
      </w:r>
      <w:r w:rsidR="00FC091D" w:rsidRPr="00BC10CC">
        <w:rPr>
          <w:rFonts w:ascii="Arial" w:hAnsi="Arial" w:cs="Arial"/>
          <w:sz w:val="22"/>
          <w:szCs w:val="22"/>
        </w:rPr>
        <w:t>. část</w:t>
      </w:r>
    </w:p>
    <w:p w:rsidR="009369CD" w:rsidRPr="00BC10CC" w:rsidRDefault="009369CD">
      <w:pPr>
        <w:widowControl w:val="0"/>
        <w:autoSpaceDE w:val="0"/>
        <w:autoSpaceDN w:val="0"/>
        <w:adjustRightInd w:val="0"/>
        <w:jc w:val="center"/>
        <w:rPr>
          <w:rFonts w:ascii="Arial" w:hAnsi="Arial" w:cs="Arial"/>
          <w:b/>
          <w:sz w:val="22"/>
          <w:szCs w:val="22"/>
        </w:rPr>
      </w:pPr>
      <w:r w:rsidRPr="00BC10CC">
        <w:rPr>
          <w:rFonts w:ascii="Arial" w:hAnsi="Arial" w:cs="Arial"/>
          <w:b/>
          <w:sz w:val="22"/>
          <w:szCs w:val="22"/>
        </w:rPr>
        <w:t>č.</w:t>
      </w:r>
      <w:r w:rsidR="00E94CF2">
        <w:rPr>
          <w:rFonts w:ascii="Arial" w:hAnsi="Arial" w:cs="Arial"/>
          <w:b/>
          <w:sz w:val="22"/>
          <w:szCs w:val="22"/>
        </w:rPr>
        <w:t xml:space="preserve"> </w:t>
      </w:r>
      <w:r w:rsidR="00736A95">
        <w:rPr>
          <w:rFonts w:ascii="Arial" w:hAnsi="Arial" w:cs="Arial"/>
          <w:b/>
          <w:sz w:val="22"/>
          <w:szCs w:val="22"/>
        </w:rPr>
        <w:t>52/2021</w:t>
      </w:r>
    </w:p>
    <w:p w:rsidR="00D96911" w:rsidRPr="00BC10CC" w:rsidRDefault="00D96911">
      <w:pPr>
        <w:widowControl w:val="0"/>
        <w:autoSpaceDE w:val="0"/>
        <w:autoSpaceDN w:val="0"/>
        <w:adjustRightInd w:val="0"/>
        <w:jc w:val="center"/>
        <w:rPr>
          <w:rFonts w:ascii="Arial" w:hAnsi="Arial" w:cs="Arial"/>
          <w:b/>
          <w:sz w:val="22"/>
          <w:szCs w:val="22"/>
        </w:rPr>
      </w:pPr>
    </w:p>
    <w:p w:rsidR="00D96911" w:rsidRPr="00BC10CC" w:rsidRDefault="00731BAA">
      <w:pPr>
        <w:widowControl w:val="0"/>
        <w:autoSpaceDE w:val="0"/>
        <w:autoSpaceDN w:val="0"/>
        <w:adjustRightInd w:val="0"/>
        <w:jc w:val="center"/>
        <w:rPr>
          <w:rFonts w:ascii="Arial" w:hAnsi="Arial" w:cs="Arial"/>
          <w:b/>
          <w:sz w:val="22"/>
          <w:szCs w:val="22"/>
        </w:rPr>
      </w:pPr>
      <w:r w:rsidRPr="00BC10CC">
        <w:rPr>
          <w:rFonts w:ascii="Arial" w:hAnsi="Arial" w:cs="Arial"/>
          <w:b/>
          <w:sz w:val="22"/>
          <w:szCs w:val="22"/>
        </w:rPr>
        <w:t>1.</w:t>
      </w:r>
    </w:p>
    <w:p w:rsidR="009369CD" w:rsidRPr="00BC10CC" w:rsidRDefault="009369CD">
      <w:pPr>
        <w:widowControl w:val="0"/>
        <w:autoSpaceDE w:val="0"/>
        <w:autoSpaceDN w:val="0"/>
        <w:adjustRightInd w:val="0"/>
        <w:jc w:val="center"/>
        <w:rPr>
          <w:rFonts w:ascii="Arial" w:hAnsi="Arial" w:cs="Arial"/>
          <w:b/>
          <w:sz w:val="22"/>
          <w:szCs w:val="22"/>
          <w:u w:val="single"/>
        </w:rPr>
      </w:pPr>
    </w:p>
    <w:p w:rsidR="00D96911" w:rsidRPr="00BC10CC" w:rsidRDefault="00D96911" w:rsidP="009369CD">
      <w:pPr>
        <w:widowControl w:val="0"/>
        <w:autoSpaceDE w:val="0"/>
        <w:autoSpaceDN w:val="0"/>
        <w:adjustRightInd w:val="0"/>
        <w:jc w:val="center"/>
        <w:rPr>
          <w:rFonts w:ascii="Arial" w:hAnsi="Arial" w:cs="Arial"/>
          <w:b/>
          <w:sz w:val="22"/>
          <w:szCs w:val="22"/>
          <w:u w:val="single"/>
        </w:rPr>
      </w:pPr>
      <w:r w:rsidRPr="00BC10CC">
        <w:rPr>
          <w:rFonts w:ascii="Arial" w:hAnsi="Arial" w:cs="Arial"/>
          <w:b/>
          <w:sz w:val="22"/>
          <w:szCs w:val="22"/>
        </w:rPr>
        <w:t xml:space="preserve"> </w:t>
      </w:r>
      <w:r w:rsidR="009369CD" w:rsidRPr="00BC10CC">
        <w:rPr>
          <w:rFonts w:ascii="Arial" w:hAnsi="Arial" w:cs="Arial"/>
          <w:b/>
          <w:sz w:val="22"/>
          <w:szCs w:val="22"/>
          <w:u w:val="single"/>
        </w:rPr>
        <w:t>SMLUVNÍ STRANY</w:t>
      </w:r>
    </w:p>
    <w:p w:rsidR="00D96911" w:rsidRPr="00BC10CC" w:rsidRDefault="00D96911">
      <w:pPr>
        <w:widowControl w:val="0"/>
        <w:tabs>
          <w:tab w:val="left" w:pos="284"/>
          <w:tab w:val="left" w:pos="1814"/>
        </w:tabs>
        <w:autoSpaceDE w:val="0"/>
        <w:autoSpaceDN w:val="0"/>
        <w:adjustRightInd w:val="0"/>
        <w:jc w:val="both"/>
        <w:rPr>
          <w:rFonts w:ascii="Arial" w:hAnsi="Arial" w:cs="Arial"/>
          <w:sz w:val="22"/>
          <w:szCs w:val="22"/>
        </w:rPr>
      </w:pPr>
    </w:p>
    <w:p w:rsidR="009369CD" w:rsidRPr="00BC10CC" w:rsidRDefault="009369CD" w:rsidP="009369CD">
      <w:pPr>
        <w:rPr>
          <w:rFonts w:ascii="Arial" w:hAnsi="Arial" w:cs="Arial"/>
          <w:sz w:val="22"/>
          <w:szCs w:val="22"/>
        </w:rPr>
      </w:pPr>
      <w:r w:rsidRPr="00FF789A">
        <w:rPr>
          <w:rFonts w:ascii="Arial" w:hAnsi="Arial" w:cs="Arial"/>
          <w:b/>
          <w:sz w:val="22"/>
          <w:szCs w:val="22"/>
        </w:rPr>
        <w:t>Povodí Ohře, státní podnik,</w:t>
      </w:r>
      <w:r w:rsidRPr="00BC10CC">
        <w:rPr>
          <w:rFonts w:ascii="Arial" w:hAnsi="Arial" w:cs="Arial"/>
          <w:b/>
          <w:sz w:val="22"/>
          <w:szCs w:val="22"/>
        </w:rPr>
        <w:t xml:space="preserve"> </w:t>
      </w:r>
      <w:r w:rsidRPr="00BC10CC">
        <w:rPr>
          <w:rFonts w:ascii="Arial" w:hAnsi="Arial" w:cs="Arial"/>
          <w:sz w:val="22"/>
          <w:szCs w:val="22"/>
        </w:rPr>
        <w:tab/>
        <w:t>Bezručova 4219, 430 03 Chomutov</w:t>
      </w:r>
    </w:p>
    <w:p w:rsidR="009369CD" w:rsidRPr="00BC10CC" w:rsidRDefault="009369CD" w:rsidP="009369CD">
      <w:pPr>
        <w:pStyle w:val="Nadpis2"/>
        <w:ind w:left="0"/>
        <w:rPr>
          <w:rFonts w:ascii="Arial" w:hAnsi="Arial" w:cs="Arial"/>
          <w:sz w:val="22"/>
          <w:szCs w:val="22"/>
        </w:rPr>
      </w:pPr>
      <w:r w:rsidRPr="00BC10CC">
        <w:rPr>
          <w:rFonts w:ascii="Arial" w:hAnsi="Arial" w:cs="Arial"/>
          <w:sz w:val="22"/>
          <w:szCs w:val="22"/>
        </w:rPr>
        <w:t>Statutární orgán:</w:t>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r>
    </w:p>
    <w:p w:rsidR="00744BF7" w:rsidRPr="00BC10CC" w:rsidRDefault="00744BF7" w:rsidP="00744BF7">
      <w:pPr>
        <w:rPr>
          <w:rFonts w:ascii="Arial" w:hAnsi="Arial" w:cs="Arial"/>
          <w:sz w:val="22"/>
          <w:szCs w:val="22"/>
        </w:rPr>
      </w:pPr>
      <w:r w:rsidRPr="00BC10CC">
        <w:rPr>
          <w:rFonts w:ascii="Arial" w:hAnsi="Arial" w:cs="Arial"/>
          <w:sz w:val="22"/>
          <w:szCs w:val="22"/>
        </w:rPr>
        <w:t xml:space="preserve">Zástupce ve věcech smluvních: </w:t>
      </w:r>
      <w:r w:rsidRPr="00BC10CC">
        <w:rPr>
          <w:rFonts w:ascii="Arial" w:hAnsi="Arial" w:cs="Arial"/>
          <w:sz w:val="22"/>
          <w:szCs w:val="22"/>
        </w:rPr>
        <w:tab/>
      </w:r>
    </w:p>
    <w:p w:rsidR="009369CD" w:rsidRPr="00BC10CC" w:rsidRDefault="009369CD" w:rsidP="009369CD">
      <w:pPr>
        <w:rPr>
          <w:rFonts w:ascii="Arial" w:hAnsi="Arial" w:cs="Arial"/>
          <w:sz w:val="22"/>
          <w:szCs w:val="22"/>
        </w:rPr>
      </w:pPr>
      <w:r w:rsidRPr="00BC10CC">
        <w:rPr>
          <w:rFonts w:ascii="Arial" w:hAnsi="Arial" w:cs="Arial"/>
          <w:sz w:val="22"/>
          <w:szCs w:val="22"/>
        </w:rPr>
        <w:t>IČ</w:t>
      </w:r>
      <w:r w:rsidR="00CB012D" w:rsidRPr="00BC10CC">
        <w:rPr>
          <w:rFonts w:ascii="Arial" w:hAnsi="Arial" w:cs="Arial"/>
          <w:sz w:val="22"/>
          <w:szCs w:val="22"/>
        </w:rPr>
        <w:t>O</w:t>
      </w:r>
      <w:r w:rsidRPr="00BC10CC">
        <w:rPr>
          <w:rFonts w:ascii="Arial" w:hAnsi="Arial" w:cs="Arial"/>
          <w:sz w:val="22"/>
          <w:szCs w:val="22"/>
        </w:rPr>
        <w:t>:</w:t>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t>70889988</w:t>
      </w:r>
    </w:p>
    <w:p w:rsidR="009369CD" w:rsidRPr="00BC10CC" w:rsidRDefault="009369CD" w:rsidP="009369CD">
      <w:pPr>
        <w:rPr>
          <w:rFonts w:ascii="Arial" w:hAnsi="Arial" w:cs="Arial"/>
          <w:sz w:val="22"/>
          <w:szCs w:val="22"/>
        </w:rPr>
      </w:pPr>
      <w:r w:rsidRPr="00BC10CC">
        <w:rPr>
          <w:rFonts w:ascii="Arial" w:hAnsi="Arial" w:cs="Arial"/>
          <w:sz w:val="22"/>
          <w:szCs w:val="22"/>
        </w:rPr>
        <w:t>DIČ:</w:t>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t xml:space="preserve">           </w:t>
      </w:r>
      <w:r w:rsidR="00412007">
        <w:rPr>
          <w:rFonts w:ascii="Arial" w:hAnsi="Arial" w:cs="Arial"/>
          <w:sz w:val="22"/>
          <w:szCs w:val="22"/>
        </w:rPr>
        <w:tab/>
      </w:r>
      <w:r w:rsidRPr="00BC10CC">
        <w:rPr>
          <w:rFonts w:ascii="Arial" w:hAnsi="Arial" w:cs="Arial"/>
          <w:sz w:val="22"/>
          <w:szCs w:val="22"/>
        </w:rPr>
        <w:t>CZ70889988</w:t>
      </w:r>
    </w:p>
    <w:p w:rsidR="000F6843" w:rsidRPr="00BC10CC" w:rsidRDefault="000F6843" w:rsidP="000F6843">
      <w:pPr>
        <w:widowControl w:val="0"/>
        <w:tabs>
          <w:tab w:val="left" w:pos="1814"/>
        </w:tabs>
        <w:autoSpaceDE w:val="0"/>
        <w:autoSpaceDN w:val="0"/>
        <w:adjustRightInd w:val="0"/>
        <w:ind w:left="2268" w:hanging="2268"/>
        <w:jc w:val="both"/>
        <w:rPr>
          <w:rFonts w:ascii="Arial" w:hAnsi="Arial" w:cs="Arial"/>
          <w:sz w:val="22"/>
          <w:szCs w:val="22"/>
        </w:rPr>
      </w:pPr>
      <w:r w:rsidRPr="00BC10CC">
        <w:rPr>
          <w:rFonts w:ascii="Arial" w:hAnsi="Arial" w:cs="Arial"/>
          <w:sz w:val="22"/>
          <w:szCs w:val="22"/>
        </w:rPr>
        <w:t xml:space="preserve">bankovní spojení: </w:t>
      </w:r>
    </w:p>
    <w:p w:rsidR="00720D90" w:rsidRPr="00BC10CC" w:rsidRDefault="00720D90" w:rsidP="009369CD">
      <w:pPr>
        <w:tabs>
          <w:tab w:val="center" w:pos="4716"/>
        </w:tabs>
        <w:rPr>
          <w:rFonts w:ascii="Arial" w:hAnsi="Arial" w:cs="Arial"/>
          <w:sz w:val="22"/>
          <w:szCs w:val="22"/>
        </w:rPr>
      </w:pPr>
    </w:p>
    <w:p w:rsidR="00720D90" w:rsidRPr="00BC10CC" w:rsidRDefault="00720D90" w:rsidP="009369CD">
      <w:pPr>
        <w:tabs>
          <w:tab w:val="center" w:pos="4716"/>
        </w:tabs>
        <w:rPr>
          <w:rFonts w:ascii="Arial" w:hAnsi="Arial" w:cs="Arial"/>
          <w:sz w:val="22"/>
          <w:szCs w:val="22"/>
        </w:rPr>
      </w:pPr>
      <w:r w:rsidRPr="00BC10CC">
        <w:rPr>
          <w:rFonts w:ascii="Arial" w:hAnsi="Arial" w:cs="Arial"/>
          <w:sz w:val="22"/>
          <w:szCs w:val="22"/>
        </w:rPr>
        <w:t xml:space="preserve">Povodí Ohře, státní podnik je zapsán v obchodním rejstříku Krajského soudu v Ústí nad Labem v oddílu A, vložce č. 13052 </w:t>
      </w:r>
    </w:p>
    <w:p w:rsidR="00720D90" w:rsidRPr="00BC10CC" w:rsidRDefault="00720D90" w:rsidP="009369CD">
      <w:pPr>
        <w:tabs>
          <w:tab w:val="center" w:pos="4716"/>
        </w:tabs>
        <w:rPr>
          <w:rFonts w:ascii="Arial" w:hAnsi="Arial" w:cs="Arial"/>
          <w:sz w:val="22"/>
          <w:szCs w:val="22"/>
        </w:rPr>
      </w:pPr>
    </w:p>
    <w:p w:rsidR="009369CD" w:rsidRPr="00BC10CC" w:rsidRDefault="009369CD" w:rsidP="009369CD">
      <w:pPr>
        <w:tabs>
          <w:tab w:val="center" w:pos="4716"/>
        </w:tabs>
        <w:rPr>
          <w:rFonts w:ascii="Arial" w:hAnsi="Arial" w:cs="Arial"/>
          <w:i/>
          <w:sz w:val="22"/>
          <w:szCs w:val="22"/>
        </w:rPr>
      </w:pPr>
      <w:r w:rsidRPr="00BC10CC">
        <w:rPr>
          <w:rFonts w:ascii="Arial" w:hAnsi="Arial" w:cs="Arial"/>
          <w:sz w:val="22"/>
          <w:szCs w:val="22"/>
        </w:rPr>
        <w:t>na</w:t>
      </w:r>
      <w:r w:rsidRPr="00BC10CC">
        <w:rPr>
          <w:rFonts w:ascii="Arial" w:hAnsi="Arial" w:cs="Arial"/>
          <w:i/>
          <w:sz w:val="22"/>
          <w:szCs w:val="22"/>
        </w:rPr>
        <w:t xml:space="preserve"> straně jedné</w:t>
      </w:r>
      <w:r w:rsidR="007F2C8F" w:rsidRPr="00BC10CC">
        <w:rPr>
          <w:rFonts w:ascii="Arial" w:hAnsi="Arial" w:cs="Arial"/>
          <w:i/>
          <w:sz w:val="22"/>
          <w:szCs w:val="22"/>
        </w:rPr>
        <w:t xml:space="preserve"> </w:t>
      </w:r>
      <w:r w:rsidRPr="00BC10CC">
        <w:rPr>
          <w:rFonts w:ascii="Arial" w:hAnsi="Arial" w:cs="Arial"/>
          <w:i/>
          <w:sz w:val="22"/>
          <w:szCs w:val="22"/>
        </w:rPr>
        <w:t>(dále jen jako „</w:t>
      </w:r>
      <w:r w:rsidR="00720D90" w:rsidRPr="00BC10CC">
        <w:rPr>
          <w:rFonts w:ascii="Arial" w:hAnsi="Arial" w:cs="Arial"/>
          <w:i/>
          <w:sz w:val="22"/>
          <w:szCs w:val="22"/>
        </w:rPr>
        <w:t>objednatel</w:t>
      </w:r>
      <w:r w:rsidRPr="00BC10CC">
        <w:rPr>
          <w:rFonts w:ascii="Arial" w:hAnsi="Arial" w:cs="Arial"/>
          <w:i/>
          <w:sz w:val="22"/>
          <w:szCs w:val="22"/>
        </w:rPr>
        <w:t>“)</w:t>
      </w:r>
      <w:r w:rsidRPr="00BC10CC">
        <w:rPr>
          <w:rFonts w:ascii="Arial" w:hAnsi="Arial" w:cs="Arial"/>
          <w:i/>
          <w:sz w:val="22"/>
          <w:szCs w:val="22"/>
        </w:rPr>
        <w:tab/>
      </w:r>
    </w:p>
    <w:p w:rsidR="00D96911" w:rsidRPr="00BC10CC" w:rsidRDefault="00D96911">
      <w:pPr>
        <w:widowControl w:val="0"/>
        <w:tabs>
          <w:tab w:val="left" w:pos="284"/>
          <w:tab w:val="left" w:pos="2268"/>
        </w:tabs>
        <w:autoSpaceDE w:val="0"/>
        <w:autoSpaceDN w:val="0"/>
        <w:adjustRightInd w:val="0"/>
        <w:jc w:val="both"/>
        <w:rPr>
          <w:rFonts w:ascii="Arial" w:hAnsi="Arial" w:cs="Arial"/>
          <w:b/>
          <w:sz w:val="22"/>
          <w:szCs w:val="22"/>
        </w:rPr>
      </w:pPr>
    </w:p>
    <w:p w:rsidR="00C51164" w:rsidRPr="00BC10CC" w:rsidRDefault="00C51164">
      <w:pPr>
        <w:widowControl w:val="0"/>
        <w:tabs>
          <w:tab w:val="left" w:pos="284"/>
          <w:tab w:val="left" w:pos="1814"/>
        </w:tabs>
        <w:autoSpaceDE w:val="0"/>
        <w:autoSpaceDN w:val="0"/>
        <w:adjustRightInd w:val="0"/>
        <w:jc w:val="both"/>
        <w:rPr>
          <w:rFonts w:ascii="Arial" w:hAnsi="Arial" w:cs="Arial"/>
          <w:sz w:val="22"/>
          <w:szCs w:val="22"/>
        </w:rPr>
      </w:pPr>
      <w:r w:rsidRPr="00BC10CC">
        <w:rPr>
          <w:rFonts w:ascii="Arial" w:hAnsi="Arial" w:cs="Arial"/>
          <w:sz w:val="22"/>
          <w:szCs w:val="22"/>
        </w:rPr>
        <w:t>a </w:t>
      </w:r>
      <w:r w:rsidR="003D1E57" w:rsidRPr="00BC10CC">
        <w:rPr>
          <w:rFonts w:ascii="Arial" w:hAnsi="Arial" w:cs="Arial"/>
          <w:sz w:val="22"/>
          <w:szCs w:val="22"/>
        </w:rPr>
        <w:t xml:space="preserve"> </w:t>
      </w:r>
    </w:p>
    <w:p w:rsidR="003D1E57" w:rsidRPr="00BC10CC" w:rsidRDefault="003D1E57" w:rsidP="003D1E57">
      <w:pPr>
        <w:tabs>
          <w:tab w:val="center" w:pos="4716"/>
        </w:tabs>
        <w:rPr>
          <w:rFonts w:ascii="Arial" w:hAnsi="Arial" w:cs="Arial"/>
          <w:i/>
          <w:sz w:val="22"/>
          <w:szCs w:val="22"/>
        </w:rPr>
      </w:pPr>
    </w:p>
    <w:p w:rsidR="004E4030" w:rsidRPr="00FF789A" w:rsidRDefault="00815B4F" w:rsidP="004E4030">
      <w:pPr>
        <w:autoSpaceDE w:val="0"/>
        <w:autoSpaceDN w:val="0"/>
        <w:adjustRightInd w:val="0"/>
        <w:rPr>
          <w:rFonts w:ascii="Arial" w:hAnsi="Arial" w:cs="Arial"/>
          <w:bCs/>
          <w:sz w:val="22"/>
          <w:szCs w:val="22"/>
        </w:rPr>
      </w:pPr>
      <w:r w:rsidRPr="004E4030">
        <w:rPr>
          <w:rFonts w:ascii="Arial" w:hAnsi="Arial" w:cs="Arial"/>
          <w:b/>
          <w:bCs/>
          <w:sz w:val="22"/>
          <w:szCs w:val="22"/>
        </w:rPr>
        <w:t xml:space="preserve">Zhotovitel č. 1: </w:t>
      </w:r>
      <w:r w:rsidR="00FF789A">
        <w:rPr>
          <w:rFonts w:ascii="Arial" w:hAnsi="Arial" w:cs="Arial"/>
          <w:b/>
          <w:bCs/>
          <w:sz w:val="22"/>
          <w:szCs w:val="22"/>
        </w:rPr>
        <w:tab/>
      </w:r>
      <w:r w:rsidR="00FF789A">
        <w:rPr>
          <w:rFonts w:ascii="Arial" w:hAnsi="Arial" w:cs="Arial"/>
          <w:b/>
          <w:bCs/>
          <w:sz w:val="22"/>
          <w:szCs w:val="22"/>
        </w:rPr>
        <w:tab/>
      </w:r>
      <w:r w:rsidR="00FF789A">
        <w:rPr>
          <w:rFonts w:ascii="Arial" w:hAnsi="Arial" w:cs="Arial"/>
          <w:b/>
          <w:bCs/>
          <w:sz w:val="22"/>
          <w:szCs w:val="22"/>
        </w:rPr>
        <w:tab/>
      </w:r>
      <w:r w:rsidR="004E4030" w:rsidRPr="00DF3F4D">
        <w:rPr>
          <w:rFonts w:ascii="Arial" w:hAnsi="Arial" w:cs="Arial"/>
          <w:b/>
          <w:bCs/>
          <w:sz w:val="22"/>
          <w:szCs w:val="22"/>
        </w:rPr>
        <w:t>GEOVIA s.r.o.</w:t>
      </w:r>
    </w:p>
    <w:p w:rsidR="004E4030" w:rsidRPr="00DF3F4D" w:rsidRDefault="00FF789A" w:rsidP="004E4030">
      <w:pPr>
        <w:autoSpaceDE w:val="0"/>
        <w:autoSpaceDN w:val="0"/>
        <w:adjustRightInd w:val="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Židovice 128, 411 83 Hrobce</w:t>
      </w:r>
    </w:p>
    <w:p w:rsidR="004E4030" w:rsidRPr="00DF3F4D" w:rsidRDefault="004E4030" w:rsidP="004E4030">
      <w:pPr>
        <w:autoSpaceDE w:val="0"/>
        <w:autoSpaceDN w:val="0"/>
        <w:adjustRightInd w:val="0"/>
        <w:rPr>
          <w:rFonts w:ascii="Arial" w:hAnsi="Arial" w:cs="Arial"/>
          <w:bCs/>
          <w:sz w:val="22"/>
          <w:szCs w:val="22"/>
        </w:rPr>
      </w:pPr>
      <w:r w:rsidRPr="00DF3F4D">
        <w:rPr>
          <w:rFonts w:ascii="Arial" w:hAnsi="Arial" w:cs="Arial"/>
          <w:bCs/>
          <w:sz w:val="22"/>
          <w:szCs w:val="22"/>
        </w:rPr>
        <w:t xml:space="preserve">Statutární orgán: </w:t>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p>
    <w:p w:rsidR="004E4030" w:rsidRPr="00DF3F4D" w:rsidRDefault="004E4030" w:rsidP="004E4030">
      <w:pPr>
        <w:rPr>
          <w:rFonts w:ascii="Arial" w:hAnsi="Arial" w:cs="Arial"/>
          <w:sz w:val="22"/>
          <w:szCs w:val="22"/>
        </w:rPr>
      </w:pPr>
      <w:r w:rsidRPr="00DF3F4D">
        <w:rPr>
          <w:rFonts w:ascii="Arial" w:hAnsi="Arial" w:cs="Arial"/>
          <w:sz w:val="22"/>
          <w:szCs w:val="22"/>
        </w:rPr>
        <w:t xml:space="preserve">Zástupce ve věcech smluvních: </w:t>
      </w:r>
      <w:r w:rsidRPr="00DF3F4D">
        <w:rPr>
          <w:rFonts w:ascii="Arial" w:hAnsi="Arial" w:cs="Arial"/>
          <w:sz w:val="22"/>
          <w:szCs w:val="22"/>
        </w:rPr>
        <w:tab/>
      </w:r>
    </w:p>
    <w:p w:rsidR="004E4030" w:rsidRPr="00DF3F4D" w:rsidRDefault="004E4030" w:rsidP="004E4030">
      <w:pPr>
        <w:autoSpaceDE w:val="0"/>
        <w:autoSpaceDN w:val="0"/>
        <w:adjustRightInd w:val="0"/>
        <w:rPr>
          <w:rFonts w:ascii="Arial" w:hAnsi="Arial" w:cs="Arial"/>
          <w:bCs/>
          <w:sz w:val="22"/>
          <w:szCs w:val="22"/>
        </w:rPr>
      </w:pPr>
      <w:r w:rsidRPr="00DF3F4D">
        <w:rPr>
          <w:rFonts w:ascii="Arial" w:hAnsi="Arial" w:cs="Arial"/>
          <w:bCs/>
          <w:sz w:val="22"/>
          <w:szCs w:val="22"/>
        </w:rPr>
        <w:t>IČO:</w:t>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t>27276554</w:t>
      </w:r>
      <w:r w:rsidRPr="00DF3F4D">
        <w:rPr>
          <w:rFonts w:ascii="Arial" w:hAnsi="Arial" w:cs="Arial"/>
          <w:bCs/>
          <w:sz w:val="22"/>
          <w:szCs w:val="22"/>
        </w:rPr>
        <w:tab/>
      </w:r>
    </w:p>
    <w:p w:rsidR="004E4030" w:rsidRPr="00DF3F4D" w:rsidRDefault="004E4030" w:rsidP="004E4030">
      <w:pPr>
        <w:autoSpaceDE w:val="0"/>
        <w:autoSpaceDN w:val="0"/>
        <w:adjustRightInd w:val="0"/>
        <w:rPr>
          <w:rFonts w:ascii="Arial" w:hAnsi="Arial" w:cs="Arial"/>
          <w:bCs/>
          <w:sz w:val="22"/>
          <w:szCs w:val="22"/>
        </w:rPr>
      </w:pPr>
      <w:r w:rsidRPr="00DF3F4D">
        <w:rPr>
          <w:rFonts w:ascii="Arial" w:hAnsi="Arial" w:cs="Arial"/>
          <w:bCs/>
          <w:sz w:val="22"/>
          <w:szCs w:val="22"/>
        </w:rPr>
        <w:t>DIČ:</w:t>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t>CZ27276554</w:t>
      </w:r>
      <w:r w:rsidRPr="00DF3F4D">
        <w:rPr>
          <w:rFonts w:ascii="Arial" w:hAnsi="Arial" w:cs="Arial"/>
          <w:bCs/>
          <w:sz w:val="22"/>
          <w:szCs w:val="22"/>
        </w:rPr>
        <w:tab/>
      </w:r>
    </w:p>
    <w:p w:rsidR="004E4030" w:rsidRPr="00DF3F4D" w:rsidRDefault="004E4030" w:rsidP="004E4030">
      <w:pPr>
        <w:autoSpaceDE w:val="0"/>
        <w:autoSpaceDN w:val="0"/>
        <w:adjustRightInd w:val="0"/>
        <w:rPr>
          <w:rFonts w:ascii="Arial" w:hAnsi="Arial" w:cs="Arial"/>
          <w:sz w:val="22"/>
          <w:szCs w:val="22"/>
        </w:rPr>
      </w:pPr>
      <w:r w:rsidRPr="00DF3F4D">
        <w:rPr>
          <w:rFonts w:ascii="Arial" w:hAnsi="Arial" w:cs="Arial"/>
          <w:sz w:val="22"/>
          <w:szCs w:val="22"/>
        </w:rPr>
        <w:t>Bankovní spojení:</w:t>
      </w:r>
      <w:r w:rsidRPr="00DF3F4D">
        <w:rPr>
          <w:rFonts w:ascii="Arial" w:hAnsi="Arial" w:cs="Arial"/>
          <w:sz w:val="22"/>
          <w:szCs w:val="22"/>
        </w:rPr>
        <w:tab/>
      </w:r>
      <w:r w:rsidRPr="00DF3F4D">
        <w:rPr>
          <w:rFonts w:ascii="Arial" w:hAnsi="Arial" w:cs="Arial"/>
          <w:sz w:val="22"/>
          <w:szCs w:val="22"/>
        </w:rPr>
        <w:tab/>
      </w:r>
      <w:r w:rsidRPr="00DF3F4D">
        <w:rPr>
          <w:rFonts w:ascii="Arial" w:hAnsi="Arial" w:cs="Arial"/>
          <w:sz w:val="22"/>
          <w:szCs w:val="22"/>
        </w:rPr>
        <w:tab/>
      </w:r>
      <w:r w:rsidRPr="00DF3F4D">
        <w:rPr>
          <w:rFonts w:ascii="Arial" w:hAnsi="Arial" w:cs="Arial"/>
          <w:sz w:val="22"/>
          <w:szCs w:val="22"/>
        </w:rPr>
        <w:tab/>
      </w:r>
      <w:r w:rsidRPr="00DF3F4D">
        <w:rPr>
          <w:rFonts w:ascii="Arial" w:hAnsi="Arial" w:cs="Arial"/>
          <w:sz w:val="22"/>
          <w:szCs w:val="22"/>
        </w:rPr>
        <w:tab/>
      </w:r>
    </w:p>
    <w:p w:rsidR="004E4030" w:rsidRPr="00DF3F4D" w:rsidRDefault="004E4030" w:rsidP="004E4030">
      <w:pPr>
        <w:autoSpaceDE w:val="0"/>
        <w:autoSpaceDN w:val="0"/>
        <w:adjustRightInd w:val="0"/>
        <w:rPr>
          <w:rFonts w:ascii="Arial" w:hAnsi="Arial" w:cs="Arial"/>
          <w:sz w:val="22"/>
          <w:szCs w:val="22"/>
        </w:rPr>
      </w:pPr>
    </w:p>
    <w:p w:rsidR="004E4030" w:rsidRPr="00BC10CC" w:rsidRDefault="004E4030" w:rsidP="004E4030">
      <w:pPr>
        <w:tabs>
          <w:tab w:val="center" w:pos="4716"/>
        </w:tabs>
        <w:rPr>
          <w:rFonts w:ascii="Arial" w:hAnsi="Arial" w:cs="Arial"/>
          <w:sz w:val="22"/>
          <w:szCs w:val="22"/>
        </w:rPr>
      </w:pPr>
      <w:r w:rsidRPr="00DF3F4D">
        <w:rPr>
          <w:rFonts w:ascii="Arial" w:hAnsi="Arial" w:cs="Arial"/>
          <w:sz w:val="22"/>
          <w:szCs w:val="22"/>
        </w:rPr>
        <w:t>Společnost je zapsána v obchodním rejstříku u Krajského soudu v Ústí nad Labem v oddílu C, vložce č. 22071.</w:t>
      </w:r>
      <w:r w:rsidRPr="00BC10CC">
        <w:rPr>
          <w:rFonts w:ascii="Arial" w:hAnsi="Arial" w:cs="Arial"/>
          <w:sz w:val="22"/>
          <w:szCs w:val="22"/>
        </w:rPr>
        <w:t xml:space="preserve"> </w:t>
      </w:r>
    </w:p>
    <w:p w:rsidR="00815B4F" w:rsidRPr="00BC10CC" w:rsidRDefault="00815B4F" w:rsidP="00815B4F">
      <w:pPr>
        <w:autoSpaceDE w:val="0"/>
        <w:autoSpaceDN w:val="0"/>
        <w:adjustRightInd w:val="0"/>
        <w:rPr>
          <w:rFonts w:ascii="Arial" w:hAnsi="Arial" w:cs="Arial"/>
          <w:sz w:val="22"/>
          <w:szCs w:val="22"/>
        </w:rPr>
      </w:pPr>
    </w:p>
    <w:p w:rsidR="00815B4F" w:rsidRPr="00BC10CC" w:rsidRDefault="00815B4F" w:rsidP="00815B4F">
      <w:pPr>
        <w:autoSpaceDE w:val="0"/>
        <w:autoSpaceDN w:val="0"/>
        <w:adjustRightInd w:val="0"/>
        <w:rPr>
          <w:rFonts w:ascii="Arial" w:hAnsi="Arial" w:cs="Arial"/>
          <w:b/>
          <w:bCs/>
          <w:sz w:val="22"/>
          <w:szCs w:val="22"/>
        </w:rPr>
      </w:pPr>
      <w:r w:rsidRPr="00BC10CC">
        <w:rPr>
          <w:rFonts w:ascii="Arial" w:hAnsi="Arial" w:cs="Arial"/>
          <w:b/>
          <w:bCs/>
          <w:sz w:val="22"/>
          <w:szCs w:val="22"/>
        </w:rPr>
        <w:t>Zhotovitel č. 2:</w:t>
      </w:r>
      <w:r w:rsidR="00FF789A">
        <w:rPr>
          <w:rFonts w:ascii="Arial" w:hAnsi="Arial" w:cs="Arial"/>
          <w:b/>
          <w:bCs/>
          <w:sz w:val="22"/>
          <w:szCs w:val="22"/>
        </w:rPr>
        <w:tab/>
      </w:r>
      <w:r w:rsidR="00FF789A">
        <w:rPr>
          <w:rFonts w:ascii="Arial" w:hAnsi="Arial" w:cs="Arial"/>
          <w:b/>
          <w:bCs/>
          <w:sz w:val="22"/>
          <w:szCs w:val="22"/>
        </w:rPr>
        <w:tab/>
      </w:r>
      <w:r w:rsidR="00FF789A">
        <w:rPr>
          <w:rFonts w:ascii="Arial" w:hAnsi="Arial" w:cs="Arial"/>
          <w:b/>
          <w:bCs/>
          <w:sz w:val="22"/>
          <w:szCs w:val="22"/>
        </w:rPr>
        <w:tab/>
        <w:t>HRDLIČKA, spol. s r. o.</w:t>
      </w:r>
    </w:p>
    <w:p w:rsidR="00815B4F" w:rsidRDefault="00FF789A" w:rsidP="00815B4F">
      <w:pPr>
        <w:tabs>
          <w:tab w:val="center" w:pos="3544"/>
        </w:tabs>
        <w:rPr>
          <w:rFonts w:ascii="Arial" w:hAnsi="Arial" w:cs="Arial"/>
          <w:sz w:val="22"/>
          <w:szCs w:val="22"/>
        </w:rPr>
      </w:pPr>
      <w:r>
        <w:rPr>
          <w:rFonts w:ascii="Arial" w:hAnsi="Arial" w:cs="Arial"/>
          <w:sz w:val="22"/>
          <w:szCs w:val="22"/>
        </w:rPr>
        <w:tab/>
      </w:r>
      <w:r>
        <w:rPr>
          <w:rFonts w:ascii="Arial" w:hAnsi="Arial" w:cs="Arial"/>
          <w:sz w:val="22"/>
          <w:szCs w:val="22"/>
        </w:rPr>
        <w:tab/>
        <w:t>nám. 9. května 45, 266 01 Tetín</w:t>
      </w:r>
    </w:p>
    <w:p w:rsidR="00815B4F" w:rsidRDefault="00815B4F" w:rsidP="00815B4F">
      <w:pPr>
        <w:autoSpaceDE w:val="0"/>
        <w:autoSpaceDN w:val="0"/>
        <w:adjustRightInd w:val="0"/>
        <w:rPr>
          <w:rFonts w:ascii="Arial" w:hAnsi="Arial" w:cs="Arial"/>
          <w:bCs/>
          <w:sz w:val="22"/>
          <w:szCs w:val="22"/>
        </w:rPr>
      </w:pPr>
      <w:r w:rsidRPr="003045E4">
        <w:rPr>
          <w:rFonts w:ascii="Arial" w:hAnsi="Arial" w:cs="Arial"/>
          <w:bCs/>
          <w:sz w:val="22"/>
          <w:szCs w:val="22"/>
        </w:rPr>
        <w:t>Statutární orgán:</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p>
    <w:p w:rsidR="00FF789A" w:rsidRDefault="00FF789A" w:rsidP="00815B4F">
      <w:pPr>
        <w:autoSpaceDE w:val="0"/>
        <w:autoSpaceDN w:val="0"/>
        <w:adjustRightInd w:val="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FF789A" w:rsidRPr="003045E4" w:rsidRDefault="00FF789A" w:rsidP="00815B4F">
      <w:pPr>
        <w:autoSpaceDE w:val="0"/>
        <w:autoSpaceDN w:val="0"/>
        <w:adjustRightInd w:val="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815B4F" w:rsidRPr="003045E4" w:rsidRDefault="00815B4F" w:rsidP="00815B4F">
      <w:pPr>
        <w:rPr>
          <w:rFonts w:ascii="Arial" w:hAnsi="Arial" w:cs="Arial"/>
          <w:sz w:val="22"/>
          <w:szCs w:val="22"/>
        </w:rPr>
      </w:pPr>
      <w:r w:rsidRPr="003045E4">
        <w:rPr>
          <w:rFonts w:ascii="Arial" w:hAnsi="Arial" w:cs="Arial"/>
          <w:sz w:val="22"/>
          <w:szCs w:val="22"/>
        </w:rPr>
        <w:t xml:space="preserve">Zástupce ve věcech smluvních: </w:t>
      </w:r>
      <w:r w:rsidRPr="003045E4">
        <w:rPr>
          <w:rFonts w:ascii="Arial" w:hAnsi="Arial" w:cs="Arial"/>
          <w:sz w:val="22"/>
          <w:szCs w:val="22"/>
        </w:rPr>
        <w:tab/>
      </w:r>
    </w:p>
    <w:p w:rsidR="00815B4F" w:rsidRPr="003045E4" w:rsidRDefault="00815B4F" w:rsidP="00815B4F">
      <w:pPr>
        <w:autoSpaceDE w:val="0"/>
        <w:autoSpaceDN w:val="0"/>
        <w:adjustRightInd w:val="0"/>
        <w:rPr>
          <w:rFonts w:ascii="Arial" w:hAnsi="Arial" w:cs="Arial"/>
          <w:bCs/>
          <w:sz w:val="22"/>
          <w:szCs w:val="22"/>
        </w:rPr>
      </w:pPr>
      <w:r w:rsidRPr="003045E4">
        <w:rPr>
          <w:rFonts w:ascii="Arial" w:hAnsi="Arial" w:cs="Arial"/>
          <w:bCs/>
          <w:sz w:val="22"/>
          <w:szCs w:val="22"/>
        </w:rPr>
        <w:t>IČ</w:t>
      </w:r>
      <w:r>
        <w:rPr>
          <w:rFonts w:ascii="Arial" w:hAnsi="Arial" w:cs="Arial"/>
          <w:bCs/>
          <w:sz w:val="22"/>
          <w:szCs w:val="22"/>
        </w:rPr>
        <w:t>O</w:t>
      </w:r>
      <w:r w:rsidRPr="003045E4">
        <w:rPr>
          <w:rFonts w:ascii="Arial" w:hAnsi="Arial" w:cs="Arial"/>
          <w:bCs/>
          <w:sz w:val="22"/>
          <w:szCs w:val="22"/>
        </w:rPr>
        <w:t>:</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00FF789A">
        <w:rPr>
          <w:rFonts w:ascii="Arial" w:hAnsi="Arial" w:cs="Arial"/>
          <w:bCs/>
          <w:sz w:val="22"/>
          <w:szCs w:val="22"/>
        </w:rPr>
        <w:t>18601227</w:t>
      </w:r>
    </w:p>
    <w:p w:rsidR="00815B4F" w:rsidRPr="003045E4" w:rsidRDefault="00815B4F" w:rsidP="00815B4F">
      <w:pPr>
        <w:autoSpaceDE w:val="0"/>
        <w:autoSpaceDN w:val="0"/>
        <w:adjustRightInd w:val="0"/>
        <w:rPr>
          <w:rFonts w:ascii="Arial" w:hAnsi="Arial" w:cs="Arial"/>
          <w:bCs/>
          <w:sz w:val="22"/>
          <w:szCs w:val="22"/>
        </w:rPr>
      </w:pPr>
      <w:r w:rsidRPr="003045E4">
        <w:rPr>
          <w:rFonts w:ascii="Arial" w:hAnsi="Arial" w:cs="Arial"/>
          <w:bCs/>
          <w:sz w:val="22"/>
          <w:szCs w:val="22"/>
        </w:rPr>
        <w:t>DIČ:</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00FF789A">
        <w:rPr>
          <w:rFonts w:ascii="Arial" w:hAnsi="Arial" w:cs="Arial"/>
          <w:bCs/>
          <w:sz w:val="22"/>
          <w:szCs w:val="22"/>
        </w:rPr>
        <w:t>CZ18601227</w:t>
      </w:r>
    </w:p>
    <w:p w:rsidR="00815B4F" w:rsidRDefault="00815B4F" w:rsidP="00815B4F">
      <w:pPr>
        <w:autoSpaceDE w:val="0"/>
        <w:autoSpaceDN w:val="0"/>
        <w:adjustRightInd w:val="0"/>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r>
    </w:p>
    <w:p w:rsidR="00815B4F" w:rsidRDefault="00815B4F" w:rsidP="00815B4F">
      <w:pPr>
        <w:autoSpaceDE w:val="0"/>
        <w:autoSpaceDN w:val="0"/>
        <w:adjustRightInd w:val="0"/>
        <w:rPr>
          <w:rFonts w:ascii="Arial" w:hAnsi="Arial" w:cs="Arial"/>
          <w:sz w:val="22"/>
          <w:szCs w:val="22"/>
        </w:rPr>
      </w:pPr>
    </w:p>
    <w:p w:rsidR="00815B4F" w:rsidRDefault="00815B4F" w:rsidP="00815B4F">
      <w:pPr>
        <w:autoSpaceDE w:val="0"/>
        <w:autoSpaceDN w:val="0"/>
        <w:adjustRightInd w:val="0"/>
        <w:rPr>
          <w:rFonts w:ascii="Arial" w:hAnsi="Arial" w:cs="Arial"/>
          <w:sz w:val="22"/>
          <w:szCs w:val="22"/>
        </w:rPr>
      </w:pPr>
      <w:r>
        <w:rPr>
          <w:rFonts w:ascii="Arial" w:hAnsi="Arial" w:cs="Arial"/>
          <w:sz w:val="22"/>
          <w:szCs w:val="22"/>
        </w:rPr>
        <w:t xml:space="preserve">Společnost je zapsána u </w:t>
      </w:r>
      <w:r w:rsidR="00FF789A">
        <w:rPr>
          <w:rFonts w:ascii="Arial" w:hAnsi="Arial" w:cs="Arial"/>
          <w:sz w:val="22"/>
          <w:szCs w:val="22"/>
        </w:rPr>
        <w:t>Městského soudu v Praze, spisová značka C 4062.</w:t>
      </w:r>
    </w:p>
    <w:p w:rsidR="00815B4F" w:rsidRDefault="00815B4F" w:rsidP="00815B4F">
      <w:pPr>
        <w:tabs>
          <w:tab w:val="center" w:pos="3544"/>
        </w:tabs>
        <w:rPr>
          <w:rFonts w:ascii="Arial" w:hAnsi="Arial" w:cs="Arial"/>
          <w:sz w:val="22"/>
          <w:szCs w:val="22"/>
        </w:rPr>
      </w:pPr>
    </w:p>
    <w:p w:rsidR="00815B4F" w:rsidRDefault="00815B4F" w:rsidP="00815B4F">
      <w:pPr>
        <w:tabs>
          <w:tab w:val="center" w:pos="3544"/>
        </w:tabs>
        <w:rPr>
          <w:rFonts w:ascii="Arial" w:hAnsi="Arial" w:cs="Arial"/>
          <w:b/>
          <w:bCs/>
          <w:sz w:val="22"/>
          <w:szCs w:val="22"/>
        </w:rPr>
      </w:pPr>
      <w:r w:rsidRPr="00BC10CC">
        <w:rPr>
          <w:rFonts w:ascii="Arial" w:hAnsi="Arial" w:cs="Arial"/>
          <w:b/>
          <w:bCs/>
          <w:sz w:val="22"/>
          <w:szCs w:val="22"/>
        </w:rPr>
        <w:t>Zhotovitel č. 3:</w:t>
      </w:r>
      <w:r w:rsidR="00FF789A">
        <w:rPr>
          <w:rFonts w:ascii="Arial" w:hAnsi="Arial" w:cs="Arial"/>
          <w:b/>
          <w:bCs/>
          <w:sz w:val="22"/>
          <w:szCs w:val="22"/>
        </w:rPr>
        <w:tab/>
      </w:r>
      <w:r w:rsidR="00FF789A">
        <w:rPr>
          <w:rFonts w:ascii="Arial" w:hAnsi="Arial" w:cs="Arial"/>
          <w:b/>
          <w:bCs/>
          <w:sz w:val="22"/>
          <w:szCs w:val="22"/>
        </w:rPr>
        <w:tab/>
        <w:t>GEOPROJEKT spol. s r. o.</w:t>
      </w:r>
    </w:p>
    <w:p w:rsidR="00FF789A" w:rsidRDefault="00FF789A" w:rsidP="00815B4F">
      <w:pPr>
        <w:tabs>
          <w:tab w:val="center" w:pos="3544"/>
        </w:tabs>
        <w:rPr>
          <w:rFonts w:ascii="Arial" w:hAnsi="Arial" w:cs="Arial"/>
          <w:b/>
          <w:bCs/>
          <w:sz w:val="22"/>
          <w:szCs w:val="22"/>
        </w:rPr>
      </w:pPr>
      <w:r>
        <w:rPr>
          <w:rFonts w:ascii="Arial" w:hAnsi="Arial" w:cs="Arial"/>
          <w:b/>
          <w:bCs/>
          <w:sz w:val="22"/>
          <w:szCs w:val="22"/>
        </w:rPr>
        <w:tab/>
      </w:r>
      <w:r>
        <w:rPr>
          <w:rFonts w:ascii="Arial" w:hAnsi="Arial" w:cs="Arial"/>
          <w:b/>
          <w:bCs/>
          <w:sz w:val="22"/>
          <w:szCs w:val="22"/>
        </w:rPr>
        <w:tab/>
        <w:t>Nerudova 63/16, 430 01 Chomutov</w:t>
      </w:r>
    </w:p>
    <w:p w:rsidR="00815B4F" w:rsidRPr="003045E4" w:rsidRDefault="00815B4F" w:rsidP="00815B4F">
      <w:pPr>
        <w:autoSpaceDE w:val="0"/>
        <w:autoSpaceDN w:val="0"/>
        <w:adjustRightInd w:val="0"/>
        <w:rPr>
          <w:rFonts w:ascii="Arial" w:hAnsi="Arial" w:cs="Arial"/>
          <w:bCs/>
          <w:sz w:val="22"/>
          <w:szCs w:val="22"/>
        </w:rPr>
      </w:pPr>
      <w:r w:rsidRPr="003045E4">
        <w:rPr>
          <w:rFonts w:ascii="Arial" w:hAnsi="Arial" w:cs="Arial"/>
          <w:bCs/>
          <w:sz w:val="22"/>
          <w:szCs w:val="22"/>
        </w:rPr>
        <w:t>Statutární orgán:</w:t>
      </w:r>
      <w:r w:rsidRPr="003045E4">
        <w:rPr>
          <w:rFonts w:ascii="Arial" w:hAnsi="Arial" w:cs="Arial"/>
          <w:bCs/>
          <w:sz w:val="22"/>
          <w:szCs w:val="22"/>
        </w:rPr>
        <w:tab/>
      </w:r>
      <w:r w:rsidRPr="003045E4">
        <w:rPr>
          <w:rFonts w:ascii="Arial" w:hAnsi="Arial" w:cs="Arial"/>
          <w:bCs/>
          <w:sz w:val="22"/>
          <w:szCs w:val="22"/>
        </w:rPr>
        <w:tab/>
      </w:r>
      <w:r w:rsidR="00FF789A">
        <w:rPr>
          <w:rFonts w:ascii="Arial" w:hAnsi="Arial" w:cs="Arial"/>
          <w:bCs/>
          <w:sz w:val="22"/>
          <w:szCs w:val="22"/>
        </w:rPr>
        <w:tab/>
      </w:r>
    </w:p>
    <w:p w:rsidR="00815B4F" w:rsidRPr="003045E4" w:rsidRDefault="00815B4F" w:rsidP="00815B4F">
      <w:pPr>
        <w:rPr>
          <w:rFonts w:ascii="Arial" w:hAnsi="Arial" w:cs="Arial"/>
          <w:sz w:val="22"/>
          <w:szCs w:val="22"/>
        </w:rPr>
      </w:pPr>
      <w:r w:rsidRPr="003045E4">
        <w:rPr>
          <w:rFonts w:ascii="Arial" w:hAnsi="Arial" w:cs="Arial"/>
          <w:sz w:val="22"/>
          <w:szCs w:val="22"/>
        </w:rPr>
        <w:t xml:space="preserve">Zástupce ve věcech smluvních: </w:t>
      </w:r>
      <w:r w:rsidRPr="003045E4">
        <w:rPr>
          <w:rFonts w:ascii="Arial" w:hAnsi="Arial" w:cs="Arial"/>
          <w:sz w:val="22"/>
          <w:szCs w:val="22"/>
        </w:rPr>
        <w:tab/>
      </w:r>
    </w:p>
    <w:p w:rsidR="00815B4F" w:rsidRPr="003045E4" w:rsidRDefault="00815B4F" w:rsidP="00815B4F">
      <w:pPr>
        <w:autoSpaceDE w:val="0"/>
        <w:autoSpaceDN w:val="0"/>
        <w:adjustRightInd w:val="0"/>
        <w:rPr>
          <w:rFonts w:ascii="Arial" w:hAnsi="Arial" w:cs="Arial"/>
          <w:bCs/>
          <w:sz w:val="22"/>
          <w:szCs w:val="22"/>
        </w:rPr>
      </w:pPr>
      <w:r w:rsidRPr="003045E4">
        <w:rPr>
          <w:rFonts w:ascii="Arial" w:hAnsi="Arial" w:cs="Arial"/>
          <w:bCs/>
          <w:sz w:val="22"/>
          <w:szCs w:val="22"/>
        </w:rPr>
        <w:t>IČ</w:t>
      </w:r>
      <w:r>
        <w:rPr>
          <w:rFonts w:ascii="Arial" w:hAnsi="Arial" w:cs="Arial"/>
          <w:bCs/>
          <w:sz w:val="22"/>
          <w:szCs w:val="22"/>
        </w:rPr>
        <w:t>O</w:t>
      </w:r>
      <w:r w:rsidRPr="003045E4">
        <w:rPr>
          <w:rFonts w:ascii="Arial" w:hAnsi="Arial" w:cs="Arial"/>
          <w:bCs/>
          <w:sz w:val="22"/>
          <w:szCs w:val="22"/>
        </w:rPr>
        <w:t>:</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00FF789A">
        <w:rPr>
          <w:rFonts w:ascii="Arial" w:hAnsi="Arial" w:cs="Arial"/>
          <w:bCs/>
          <w:sz w:val="22"/>
          <w:szCs w:val="22"/>
        </w:rPr>
        <w:t>49904094</w:t>
      </w:r>
    </w:p>
    <w:p w:rsidR="00815B4F" w:rsidRPr="003045E4" w:rsidRDefault="00815B4F" w:rsidP="00815B4F">
      <w:pPr>
        <w:autoSpaceDE w:val="0"/>
        <w:autoSpaceDN w:val="0"/>
        <w:adjustRightInd w:val="0"/>
        <w:rPr>
          <w:rFonts w:ascii="Arial" w:hAnsi="Arial" w:cs="Arial"/>
          <w:bCs/>
          <w:sz w:val="22"/>
          <w:szCs w:val="22"/>
        </w:rPr>
      </w:pPr>
      <w:r w:rsidRPr="003045E4">
        <w:rPr>
          <w:rFonts w:ascii="Arial" w:hAnsi="Arial" w:cs="Arial"/>
          <w:bCs/>
          <w:sz w:val="22"/>
          <w:szCs w:val="22"/>
        </w:rPr>
        <w:t>DIČ:</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00FF789A">
        <w:rPr>
          <w:rFonts w:ascii="Arial" w:hAnsi="Arial" w:cs="Arial"/>
          <w:bCs/>
          <w:sz w:val="22"/>
          <w:szCs w:val="22"/>
        </w:rPr>
        <w:t>CZ49904094</w:t>
      </w:r>
    </w:p>
    <w:p w:rsidR="00815B4F" w:rsidRDefault="00815B4F" w:rsidP="00815B4F">
      <w:pPr>
        <w:autoSpaceDE w:val="0"/>
        <w:autoSpaceDN w:val="0"/>
        <w:adjustRightInd w:val="0"/>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r>
    </w:p>
    <w:p w:rsidR="00815B4F" w:rsidRDefault="00815B4F" w:rsidP="00815B4F">
      <w:pPr>
        <w:autoSpaceDE w:val="0"/>
        <w:autoSpaceDN w:val="0"/>
        <w:adjustRightInd w:val="0"/>
        <w:rPr>
          <w:rFonts w:ascii="Arial" w:hAnsi="Arial" w:cs="Arial"/>
          <w:sz w:val="22"/>
          <w:szCs w:val="22"/>
        </w:rPr>
      </w:pPr>
    </w:p>
    <w:p w:rsidR="00815B4F" w:rsidRDefault="00815B4F" w:rsidP="00815B4F">
      <w:pPr>
        <w:autoSpaceDE w:val="0"/>
        <w:autoSpaceDN w:val="0"/>
        <w:adjustRightInd w:val="0"/>
        <w:rPr>
          <w:rFonts w:ascii="Arial" w:hAnsi="Arial" w:cs="Arial"/>
          <w:sz w:val="22"/>
          <w:szCs w:val="22"/>
        </w:rPr>
      </w:pPr>
      <w:r>
        <w:rPr>
          <w:rFonts w:ascii="Arial" w:hAnsi="Arial" w:cs="Arial"/>
          <w:sz w:val="22"/>
          <w:szCs w:val="22"/>
        </w:rPr>
        <w:t xml:space="preserve">Společnost je zapsána u </w:t>
      </w:r>
      <w:r w:rsidR="00FF789A">
        <w:rPr>
          <w:rFonts w:ascii="Arial" w:hAnsi="Arial" w:cs="Arial"/>
          <w:sz w:val="22"/>
          <w:szCs w:val="22"/>
        </w:rPr>
        <w:t>Krajského soudu v Ústí nad Labem, oddíl C, vložka č. 6131.</w:t>
      </w:r>
    </w:p>
    <w:p w:rsidR="00815B4F" w:rsidRDefault="00815B4F" w:rsidP="00815B4F">
      <w:pPr>
        <w:tabs>
          <w:tab w:val="center" w:pos="3544"/>
        </w:tabs>
        <w:rPr>
          <w:rFonts w:ascii="Arial" w:hAnsi="Arial" w:cs="Arial"/>
          <w:sz w:val="22"/>
          <w:szCs w:val="22"/>
        </w:rPr>
      </w:pPr>
      <w:r>
        <w:rPr>
          <w:rFonts w:ascii="Arial" w:hAnsi="Arial" w:cs="Arial"/>
          <w:sz w:val="22"/>
          <w:szCs w:val="22"/>
        </w:rPr>
        <w:t xml:space="preserve">        </w:t>
      </w:r>
    </w:p>
    <w:p w:rsidR="00815B4F" w:rsidRPr="00BC10CC" w:rsidRDefault="00815B4F" w:rsidP="00815B4F">
      <w:pPr>
        <w:tabs>
          <w:tab w:val="center" w:pos="4716"/>
        </w:tabs>
        <w:rPr>
          <w:rFonts w:ascii="Arial" w:hAnsi="Arial" w:cs="Arial"/>
          <w:i/>
          <w:sz w:val="22"/>
          <w:szCs w:val="22"/>
        </w:rPr>
      </w:pPr>
      <w:r w:rsidRPr="00BC10CC">
        <w:rPr>
          <w:rFonts w:ascii="Arial" w:hAnsi="Arial" w:cs="Arial"/>
          <w:sz w:val="22"/>
          <w:szCs w:val="22"/>
        </w:rPr>
        <w:t xml:space="preserve">na </w:t>
      </w:r>
      <w:r w:rsidRPr="00BC10CC">
        <w:rPr>
          <w:rFonts w:ascii="Arial" w:hAnsi="Arial" w:cs="Arial"/>
          <w:i/>
          <w:sz w:val="22"/>
          <w:szCs w:val="22"/>
        </w:rPr>
        <w:t>straně druhé (dále jen jako „zhotovitel“)</w:t>
      </w:r>
      <w:r w:rsidRPr="00BC10CC">
        <w:rPr>
          <w:rFonts w:ascii="Arial" w:hAnsi="Arial" w:cs="Arial"/>
          <w:i/>
          <w:sz w:val="22"/>
          <w:szCs w:val="22"/>
        </w:rPr>
        <w:tab/>
      </w:r>
    </w:p>
    <w:p w:rsidR="00815B4F" w:rsidRPr="00BC10CC" w:rsidRDefault="00815B4F" w:rsidP="00815B4F">
      <w:pPr>
        <w:pStyle w:val="HLAVICKA3BNAD"/>
        <w:rPr>
          <w:rFonts w:ascii="Arial" w:hAnsi="Arial" w:cs="Arial"/>
          <w:sz w:val="22"/>
          <w:szCs w:val="22"/>
        </w:rPr>
      </w:pPr>
    </w:p>
    <w:p w:rsidR="00DC532D" w:rsidRPr="00BC10CC" w:rsidRDefault="00DC532D" w:rsidP="00ED2E3C">
      <w:pPr>
        <w:autoSpaceDE w:val="0"/>
        <w:autoSpaceDN w:val="0"/>
        <w:adjustRightInd w:val="0"/>
        <w:jc w:val="both"/>
        <w:rPr>
          <w:rFonts w:ascii="Arial" w:hAnsi="Arial" w:cs="Arial"/>
          <w:sz w:val="22"/>
          <w:szCs w:val="22"/>
        </w:rPr>
      </w:pPr>
      <w:r w:rsidRPr="00BC10CC">
        <w:rPr>
          <w:rFonts w:ascii="Arial" w:hAnsi="Arial" w:cs="Arial"/>
          <w:sz w:val="22"/>
          <w:szCs w:val="22"/>
        </w:rPr>
        <w:t xml:space="preserve">uzavřely níže uvedeného dne, měsíce a roku </w:t>
      </w:r>
      <w:r w:rsidR="007F2C8F" w:rsidRPr="00BC10CC">
        <w:rPr>
          <w:rFonts w:ascii="Arial" w:hAnsi="Arial" w:cs="Arial"/>
          <w:sz w:val="22"/>
          <w:szCs w:val="22"/>
        </w:rPr>
        <w:t xml:space="preserve">podle zákona č. </w:t>
      </w:r>
      <w:r w:rsidR="00E53F09" w:rsidRPr="00BC10CC">
        <w:rPr>
          <w:rFonts w:ascii="Arial" w:hAnsi="Arial" w:cs="Arial"/>
          <w:sz w:val="22"/>
          <w:szCs w:val="22"/>
        </w:rPr>
        <w:t>134/2016</w:t>
      </w:r>
      <w:r w:rsidR="007F2C8F" w:rsidRPr="00BC10CC">
        <w:rPr>
          <w:rFonts w:ascii="Arial" w:hAnsi="Arial" w:cs="Arial"/>
          <w:sz w:val="22"/>
          <w:szCs w:val="22"/>
        </w:rPr>
        <w:t xml:space="preserve"> </w:t>
      </w:r>
      <w:r w:rsidR="00823824" w:rsidRPr="00BC10CC">
        <w:rPr>
          <w:rFonts w:ascii="Arial" w:hAnsi="Arial" w:cs="Arial"/>
          <w:sz w:val="22"/>
          <w:szCs w:val="22"/>
        </w:rPr>
        <w:t>Sb., o zadávání veřejných zakázek</w:t>
      </w:r>
      <w:r w:rsidR="007F2C8F" w:rsidRPr="00BC10CC">
        <w:rPr>
          <w:rFonts w:ascii="Arial" w:hAnsi="Arial" w:cs="Arial"/>
          <w:sz w:val="22"/>
          <w:szCs w:val="22"/>
        </w:rPr>
        <w:t xml:space="preserve">, </w:t>
      </w:r>
      <w:r w:rsidR="00731BAA" w:rsidRPr="00BC10CC">
        <w:rPr>
          <w:rFonts w:ascii="Arial" w:hAnsi="Arial" w:cs="Arial"/>
          <w:sz w:val="22"/>
          <w:szCs w:val="22"/>
        </w:rPr>
        <w:t xml:space="preserve">v platném znění </w:t>
      </w:r>
      <w:r w:rsidR="007F2C8F" w:rsidRPr="00BC10CC">
        <w:rPr>
          <w:rFonts w:ascii="Arial" w:hAnsi="Arial" w:cs="Arial"/>
          <w:sz w:val="22"/>
          <w:szCs w:val="22"/>
        </w:rPr>
        <w:t>a §</w:t>
      </w:r>
      <w:r w:rsidR="006A7399" w:rsidRPr="00BC10CC">
        <w:rPr>
          <w:rFonts w:ascii="Arial" w:hAnsi="Arial" w:cs="Arial"/>
          <w:sz w:val="22"/>
          <w:szCs w:val="22"/>
        </w:rPr>
        <w:t> 1746</w:t>
      </w:r>
      <w:r w:rsidR="007F2C8F" w:rsidRPr="00BC10CC">
        <w:rPr>
          <w:rFonts w:ascii="Arial" w:hAnsi="Arial" w:cs="Arial"/>
          <w:sz w:val="22"/>
          <w:szCs w:val="22"/>
        </w:rPr>
        <w:t xml:space="preserve"> odst. 2 </w:t>
      </w:r>
      <w:r w:rsidR="00ED2E3C" w:rsidRPr="00BC10CC">
        <w:rPr>
          <w:rFonts w:ascii="Arial" w:hAnsi="Arial" w:cs="Arial"/>
          <w:sz w:val="22"/>
          <w:szCs w:val="22"/>
        </w:rPr>
        <w:t>zákona</w:t>
      </w:r>
      <w:r w:rsidR="000A1B62" w:rsidRPr="00BC10CC">
        <w:rPr>
          <w:rFonts w:ascii="Arial" w:hAnsi="Arial" w:cs="Arial"/>
          <w:sz w:val="22"/>
          <w:szCs w:val="22"/>
        </w:rPr>
        <w:t xml:space="preserve"> č. </w:t>
      </w:r>
      <w:r w:rsidR="006A7399" w:rsidRPr="00BC10CC">
        <w:rPr>
          <w:rFonts w:ascii="Arial" w:hAnsi="Arial" w:cs="Arial"/>
          <w:sz w:val="22"/>
          <w:szCs w:val="22"/>
        </w:rPr>
        <w:t>89/2012</w:t>
      </w:r>
      <w:r w:rsidR="000A1B62" w:rsidRPr="00BC10CC">
        <w:rPr>
          <w:rFonts w:ascii="Arial" w:hAnsi="Arial" w:cs="Arial"/>
          <w:sz w:val="22"/>
          <w:szCs w:val="22"/>
        </w:rPr>
        <w:t xml:space="preserve"> Sb. </w:t>
      </w:r>
      <w:r w:rsidR="006A7399" w:rsidRPr="00BC10CC">
        <w:rPr>
          <w:rFonts w:ascii="Arial" w:hAnsi="Arial" w:cs="Arial"/>
          <w:sz w:val="22"/>
          <w:szCs w:val="22"/>
        </w:rPr>
        <w:t>občanského</w:t>
      </w:r>
      <w:r w:rsidR="007F2C8F" w:rsidRPr="00BC10CC">
        <w:rPr>
          <w:rFonts w:ascii="Arial" w:hAnsi="Arial" w:cs="Arial"/>
          <w:sz w:val="22"/>
          <w:szCs w:val="22"/>
        </w:rPr>
        <w:t xml:space="preserve"> zákoníku,</w:t>
      </w:r>
      <w:r w:rsidR="00ED2E3C" w:rsidRPr="00BC10CC">
        <w:rPr>
          <w:rFonts w:ascii="Arial" w:hAnsi="Arial" w:cs="Arial"/>
          <w:sz w:val="22"/>
          <w:szCs w:val="22"/>
        </w:rPr>
        <w:t xml:space="preserve"> </w:t>
      </w:r>
      <w:r w:rsidRPr="00BC10CC">
        <w:rPr>
          <w:rFonts w:ascii="Arial" w:hAnsi="Arial" w:cs="Arial"/>
          <w:sz w:val="22"/>
          <w:szCs w:val="22"/>
        </w:rPr>
        <w:t>tuto</w:t>
      </w:r>
    </w:p>
    <w:p w:rsidR="00DC532D" w:rsidRPr="00BC10CC" w:rsidRDefault="00DC532D" w:rsidP="00DC532D">
      <w:pPr>
        <w:autoSpaceDE w:val="0"/>
        <w:autoSpaceDN w:val="0"/>
        <w:adjustRightInd w:val="0"/>
        <w:rPr>
          <w:rFonts w:ascii="Arial" w:hAnsi="Arial" w:cs="Arial"/>
          <w:sz w:val="22"/>
          <w:szCs w:val="22"/>
        </w:rPr>
      </w:pPr>
    </w:p>
    <w:p w:rsidR="00DC532D" w:rsidRPr="00BC10CC" w:rsidRDefault="00DC532D" w:rsidP="00DC532D">
      <w:pPr>
        <w:autoSpaceDE w:val="0"/>
        <w:autoSpaceDN w:val="0"/>
        <w:adjustRightInd w:val="0"/>
        <w:rPr>
          <w:rFonts w:ascii="Arial" w:hAnsi="Arial" w:cs="Arial"/>
          <w:b/>
          <w:bCs/>
          <w:sz w:val="22"/>
          <w:szCs w:val="22"/>
        </w:rPr>
      </w:pPr>
      <w:r w:rsidRPr="00BC10CC">
        <w:rPr>
          <w:rFonts w:ascii="Arial" w:hAnsi="Arial" w:cs="Arial"/>
          <w:b/>
          <w:bCs/>
          <w:sz w:val="22"/>
          <w:szCs w:val="22"/>
        </w:rPr>
        <w:t>rámcovou</w:t>
      </w:r>
      <w:r w:rsidR="00823824" w:rsidRPr="00BC10CC">
        <w:rPr>
          <w:rFonts w:ascii="Arial" w:hAnsi="Arial" w:cs="Arial"/>
          <w:b/>
          <w:bCs/>
          <w:sz w:val="22"/>
          <w:szCs w:val="22"/>
        </w:rPr>
        <w:t xml:space="preserve"> dohodu</w:t>
      </w:r>
      <w:r w:rsidR="003765FF" w:rsidRPr="00BC10CC">
        <w:rPr>
          <w:rFonts w:ascii="Arial" w:hAnsi="Arial" w:cs="Arial"/>
          <w:b/>
          <w:bCs/>
          <w:sz w:val="22"/>
          <w:szCs w:val="22"/>
        </w:rPr>
        <w:t xml:space="preserve"> na geodetické </w:t>
      </w:r>
      <w:r w:rsidR="003D1B80" w:rsidRPr="00BC10CC">
        <w:rPr>
          <w:rFonts w:ascii="Arial" w:hAnsi="Arial" w:cs="Arial"/>
          <w:b/>
          <w:bCs/>
          <w:sz w:val="22"/>
          <w:szCs w:val="22"/>
        </w:rPr>
        <w:t>služby</w:t>
      </w:r>
    </w:p>
    <w:p w:rsidR="00853E4F" w:rsidRPr="00BC10CC" w:rsidRDefault="00DC532D" w:rsidP="00720D90">
      <w:pPr>
        <w:pStyle w:val="HLAVICKA3BNAD"/>
        <w:tabs>
          <w:tab w:val="left" w:pos="3586"/>
        </w:tabs>
        <w:rPr>
          <w:rFonts w:ascii="Arial" w:hAnsi="Arial" w:cs="Arial"/>
          <w:sz w:val="22"/>
          <w:szCs w:val="22"/>
        </w:rPr>
      </w:pPr>
      <w:r w:rsidRPr="00BC10CC">
        <w:rPr>
          <w:rFonts w:ascii="Arial" w:hAnsi="Arial" w:cs="Arial"/>
          <w:sz w:val="22"/>
          <w:szCs w:val="22"/>
        </w:rPr>
        <w:t xml:space="preserve">(dále jen „rámcová </w:t>
      </w:r>
      <w:r w:rsidR="00823824" w:rsidRPr="00BC10CC">
        <w:rPr>
          <w:rFonts w:ascii="Arial" w:hAnsi="Arial" w:cs="Arial"/>
          <w:sz w:val="22"/>
          <w:szCs w:val="22"/>
        </w:rPr>
        <w:t>dohoda</w:t>
      </w:r>
      <w:r w:rsidRPr="00BC10CC">
        <w:rPr>
          <w:rFonts w:ascii="Arial" w:hAnsi="Arial" w:cs="Arial"/>
          <w:sz w:val="22"/>
          <w:szCs w:val="22"/>
        </w:rPr>
        <w:t>“)</w:t>
      </w:r>
      <w:r w:rsidR="00720D90" w:rsidRPr="00BC10CC">
        <w:rPr>
          <w:rFonts w:ascii="Arial" w:hAnsi="Arial" w:cs="Arial"/>
          <w:sz w:val="22"/>
          <w:szCs w:val="22"/>
        </w:rPr>
        <w:tab/>
      </w:r>
    </w:p>
    <w:p w:rsidR="00720D90" w:rsidRPr="00BC10CC" w:rsidRDefault="00720D90" w:rsidP="001668F0">
      <w:pPr>
        <w:pStyle w:val="HLAVICKA3BNAD"/>
        <w:tabs>
          <w:tab w:val="left" w:pos="3586"/>
        </w:tabs>
        <w:jc w:val="both"/>
        <w:rPr>
          <w:rFonts w:ascii="Arial" w:hAnsi="Arial" w:cs="Arial"/>
          <w:sz w:val="22"/>
          <w:szCs w:val="22"/>
        </w:rPr>
      </w:pPr>
      <w:r w:rsidRPr="00BC10CC">
        <w:rPr>
          <w:rFonts w:ascii="Arial" w:hAnsi="Arial"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BC10CC">
        <w:rPr>
          <w:rFonts w:ascii="Arial" w:hAnsi="Arial" w:cs="Arial"/>
          <w:sz w:val="22"/>
          <w:szCs w:val="22"/>
        </w:rPr>
        <w:t>metadat</w:t>
      </w:r>
      <w:proofErr w:type="spellEnd"/>
      <w:r w:rsidRPr="00BC10CC">
        <w:rPr>
          <w:rFonts w:ascii="Arial" w:hAnsi="Arial" w:cs="Arial"/>
          <w:sz w:val="22"/>
          <w:szCs w:val="22"/>
        </w:rPr>
        <w:t xml:space="preserve"> požadovaných k uveřejně</w:t>
      </w:r>
      <w:r w:rsidR="001668F0">
        <w:rPr>
          <w:rFonts w:ascii="Arial" w:hAnsi="Arial" w:cs="Arial"/>
          <w:sz w:val="22"/>
          <w:szCs w:val="22"/>
        </w:rPr>
        <w:t>ní dle zákona č. 340/2015 Sb. o </w:t>
      </w:r>
      <w:r w:rsidRPr="00BC10CC">
        <w:rPr>
          <w:rFonts w:ascii="Arial" w:hAnsi="Arial" w:cs="Arial"/>
          <w:sz w:val="22"/>
          <w:szCs w:val="22"/>
        </w:rPr>
        <w:t xml:space="preserve">registru smluv. Zveřejnění smlouvy a </w:t>
      </w:r>
      <w:proofErr w:type="spellStart"/>
      <w:r w:rsidRPr="00BC10CC">
        <w:rPr>
          <w:rFonts w:ascii="Arial" w:hAnsi="Arial" w:cs="Arial"/>
          <w:sz w:val="22"/>
          <w:szCs w:val="22"/>
        </w:rPr>
        <w:t>metadat</w:t>
      </w:r>
      <w:proofErr w:type="spellEnd"/>
      <w:r w:rsidRPr="00BC10CC">
        <w:rPr>
          <w:rFonts w:ascii="Arial" w:hAnsi="Arial" w:cs="Arial"/>
          <w:sz w:val="22"/>
          <w:szCs w:val="22"/>
        </w:rPr>
        <w:t xml:space="preserve"> v registru smluv zajistí Povodí Ohře, státní podnik, který má právo tuto smlouvu zveřejnit rovněž v pochybnostech o tom, zda tato smlouva zveřejnění podléhá či nikoliv.</w:t>
      </w:r>
    </w:p>
    <w:p w:rsidR="00F53E72" w:rsidRPr="00BC10CC" w:rsidRDefault="00731BAA" w:rsidP="00FF789A">
      <w:pPr>
        <w:shd w:val="clear" w:color="auto" w:fill="FFFFFF"/>
        <w:jc w:val="center"/>
        <w:rPr>
          <w:rFonts w:ascii="Arial" w:hAnsi="Arial" w:cs="Arial"/>
          <w:b/>
          <w:bCs/>
          <w:sz w:val="22"/>
          <w:szCs w:val="22"/>
        </w:rPr>
      </w:pPr>
      <w:r w:rsidRPr="00BC10CC">
        <w:rPr>
          <w:rFonts w:ascii="Arial" w:hAnsi="Arial" w:cs="Arial"/>
          <w:b/>
          <w:bCs/>
          <w:sz w:val="22"/>
          <w:szCs w:val="22"/>
        </w:rPr>
        <w:t>2.</w:t>
      </w:r>
    </w:p>
    <w:p w:rsidR="00A32709" w:rsidRDefault="005150B0" w:rsidP="00FF789A">
      <w:pPr>
        <w:shd w:val="clear" w:color="auto" w:fill="FFFFFF"/>
        <w:jc w:val="center"/>
        <w:rPr>
          <w:rFonts w:ascii="Arial" w:hAnsi="Arial" w:cs="Arial"/>
          <w:b/>
          <w:bCs/>
          <w:sz w:val="22"/>
          <w:szCs w:val="22"/>
        </w:rPr>
      </w:pPr>
      <w:r w:rsidRPr="00BC10CC">
        <w:rPr>
          <w:rFonts w:ascii="Arial" w:hAnsi="Arial" w:cs="Arial"/>
          <w:b/>
          <w:bCs/>
          <w:sz w:val="22"/>
          <w:szCs w:val="22"/>
        </w:rPr>
        <w:t xml:space="preserve">Účel rámcové </w:t>
      </w:r>
      <w:r w:rsidR="00823824" w:rsidRPr="00BC10CC">
        <w:rPr>
          <w:rFonts w:ascii="Arial" w:hAnsi="Arial" w:cs="Arial"/>
          <w:b/>
          <w:bCs/>
          <w:sz w:val="22"/>
          <w:szCs w:val="22"/>
        </w:rPr>
        <w:t>dohody</w:t>
      </w:r>
    </w:p>
    <w:p w:rsidR="00736A95" w:rsidRPr="00BC10CC" w:rsidRDefault="00736A95" w:rsidP="00FF789A">
      <w:pPr>
        <w:shd w:val="clear" w:color="auto" w:fill="FFFFFF"/>
        <w:jc w:val="center"/>
        <w:rPr>
          <w:rFonts w:ascii="Arial" w:hAnsi="Arial" w:cs="Arial"/>
          <w:b/>
          <w:bCs/>
          <w:sz w:val="22"/>
          <w:szCs w:val="22"/>
        </w:rPr>
      </w:pPr>
    </w:p>
    <w:p w:rsidR="00E67A3A" w:rsidRPr="00E67A3A" w:rsidRDefault="005150B0" w:rsidP="00E67A3A">
      <w:pPr>
        <w:autoSpaceDE w:val="0"/>
        <w:autoSpaceDN w:val="0"/>
        <w:adjustRightInd w:val="0"/>
        <w:jc w:val="both"/>
        <w:rPr>
          <w:rFonts w:ascii="Arial" w:hAnsi="Arial" w:cs="Arial"/>
          <w:sz w:val="22"/>
          <w:szCs w:val="22"/>
        </w:rPr>
      </w:pPr>
      <w:r w:rsidRPr="00BC10CC">
        <w:rPr>
          <w:rFonts w:ascii="Arial" w:hAnsi="Arial" w:cs="Arial"/>
          <w:b/>
          <w:bCs/>
          <w:sz w:val="22"/>
          <w:szCs w:val="22"/>
        </w:rPr>
        <w:t xml:space="preserve">2.1 </w:t>
      </w:r>
      <w:r w:rsidR="00E67A3A" w:rsidRPr="00E67A3A">
        <w:rPr>
          <w:rFonts w:ascii="Arial" w:hAnsi="Arial" w:cs="Arial"/>
          <w:sz w:val="22"/>
          <w:szCs w:val="22"/>
        </w:rPr>
        <w:t xml:space="preserve">Účelem této rámcové dohody je zabezpečit pro </w:t>
      </w:r>
      <w:r w:rsidR="00D8111C">
        <w:rPr>
          <w:rFonts w:ascii="Arial" w:hAnsi="Arial" w:cs="Arial"/>
          <w:sz w:val="22"/>
          <w:szCs w:val="22"/>
        </w:rPr>
        <w:t>objednatele</w:t>
      </w:r>
      <w:r w:rsidR="00E67A3A" w:rsidRPr="00E67A3A">
        <w:rPr>
          <w:rFonts w:ascii="Arial" w:hAnsi="Arial" w:cs="Arial"/>
          <w:sz w:val="22"/>
          <w:szCs w:val="22"/>
        </w:rPr>
        <w:t xml:space="preserve"> na období</w:t>
      </w:r>
      <w:r w:rsidR="00D8111C">
        <w:rPr>
          <w:rFonts w:ascii="Arial" w:hAnsi="Arial" w:cs="Arial"/>
          <w:sz w:val="22"/>
          <w:szCs w:val="22"/>
        </w:rPr>
        <w:t xml:space="preserve"> od </w:t>
      </w:r>
      <w:r w:rsidR="00917137">
        <w:rPr>
          <w:rFonts w:ascii="Arial" w:hAnsi="Arial" w:cs="Arial"/>
          <w:sz w:val="22"/>
          <w:szCs w:val="22"/>
        </w:rPr>
        <w:t xml:space="preserve">nabytí </w:t>
      </w:r>
      <w:r w:rsidR="00D76D3B">
        <w:rPr>
          <w:rFonts w:ascii="Arial" w:hAnsi="Arial" w:cs="Arial"/>
          <w:sz w:val="22"/>
          <w:szCs w:val="22"/>
        </w:rPr>
        <w:t>účinnosti</w:t>
      </w:r>
      <w:r w:rsidR="00917137">
        <w:rPr>
          <w:rFonts w:ascii="Arial" w:hAnsi="Arial" w:cs="Arial"/>
          <w:sz w:val="22"/>
          <w:szCs w:val="22"/>
        </w:rPr>
        <w:t xml:space="preserve"> rámcové dohody </w:t>
      </w:r>
      <w:r w:rsidR="00D8111C">
        <w:rPr>
          <w:rFonts w:ascii="Arial" w:hAnsi="Arial" w:cs="Arial"/>
          <w:sz w:val="22"/>
          <w:szCs w:val="22"/>
        </w:rPr>
        <w:t xml:space="preserve">do </w:t>
      </w:r>
      <w:r w:rsidR="00BB0FDF" w:rsidRPr="00FF789A">
        <w:rPr>
          <w:rFonts w:ascii="Arial" w:hAnsi="Arial" w:cs="Arial"/>
          <w:b/>
          <w:sz w:val="22"/>
          <w:szCs w:val="22"/>
        </w:rPr>
        <w:t>31</w:t>
      </w:r>
      <w:r w:rsidR="003B707E" w:rsidRPr="00FF789A">
        <w:rPr>
          <w:rFonts w:ascii="Arial" w:hAnsi="Arial" w:cs="Arial"/>
          <w:b/>
          <w:sz w:val="22"/>
          <w:szCs w:val="22"/>
        </w:rPr>
        <w:t>.01.202</w:t>
      </w:r>
      <w:r w:rsidR="005C3380" w:rsidRPr="00FF789A">
        <w:rPr>
          <w:rFonts w:ascii="Arial" w:hAnsi="Arial" w:cs="Arial"/>
          <w:b/>
          <w:sz w:val="22"/>
          <w:szCs w:val="22"/>
        </w:rPr>
        <w:t>2</w:t>
      </w:r>
      <w:r w:rsidR="00E67A3A" w:rsidRPr="00E67A3A">
        <w:rPr>
          <w:rFonts w:ascii="Arial" w:hAnsi="Arial" w:cs="Arial"/>
          <w:sz w:val="22"/>
          <w:szCs w:val="22"/>
        </w:rPr>
        <w:t xml:space="preserve"> provádění geodetických služeb v oblasti územní působnosti Povodí Ohře, státního podniku. Geodetické služby budou prováděny ve vymezené oblasti závodu CHOMUTOV. Jedná se o geodetické služby uvedené v Technické specifikaci, která tvoří přílohu č. 1 této dohody.</w:t>
      </w:r>
    </w:p>
    <w:p w:rsidR="00554B79" w:rsidRPr="00BC10CC" w:rsidRDefault="00610764" w:rsidP="005150B0">
      <w:pPr>
        <w:autoSpaceDE w:val="0"/>
        <w:autoSpaceDN w:val="0"/>
        <w:adjustRightInd w:val="0"/>
        <w:jc w:val="both"/>
        <w:rPr>
          <w:rFonts w:ascii="Arial" w:hAnsi="Arial" w:cs="Arial"/>
          <w:b/>
          <w:bCs/>
          <w:sz w:val="22"/>
          <w:szCs w:val="22"/>
        </w:rPr>
      </w:pPr>
      <w:r w:rsidRPr="00BC10CC">
        <w:rPr>
          <w:rFonts w:ascii="Arial" w:hAnsi="Arial" w:cs="Arial"/>
          <w:b/>
          <w:bCs/>
          <w:sz w:val="22"/>
          <w:szCs w:val="22"/>
        </w:rPr>
        <w:t xml:space="preserve"> </w:t>
      </w:r>
    </w:p>
    <w:p w:rsidR="00A540F0" w:rsidRPr="00BC10CC" w:rsidRDefault="005150B0" w:rsidP="005150B0">
      <w:pPr>
        <w:autoSpaceDE w:val="0"/>
        <w:autoSpaceDN w:val="0"/>
        <w:adjustRightInd w:val="0"/>
        <w:jc w:val="both"/>
        <w:rPr>
          <w:rFonts w:ascii="Arial" w:hAnsi="Arial" w:cs="Arial"/>
          <w:sz w:val="22"/>
          <w:szCs w:val="22"/>
        </w:rPr>
      </w:pPr>
      <w:r w:rsidRPr="00BC10CC">
        <w:rPr>
          <w:rFonts w:ascii="Arial" w:hAnsi="Arial" w:cs="Arial"/>
          <w:b/>
          <w:bCs/>
          <w:sz w:val="22"/>
          <w:szCs w:val="22"/>
        </w:rPr>
        <w:t xml:space="preserve">2.2 </w:t>
      </w:r>
      <w:r w:rsidRPr="00BC10CC">
        <w:rPr>
          <w:rFonts w:ascii="Arial" w:hAnsi="Arial" w:cs="Arial"/>
          <w:sz w:val="22"/>
          <w:szCs w:val="22"/>
        </w:rPr>
        <w:t xml:space="preserve">Podkladem pro uzavření této rámcové </w:t>
      </w:r>
      <w:r w:rsidR="00823824" w:rsidRPr="00BC10CC">
        <w:rPr>
          <w:rFonts w:ascii="Arial" w:hAnsi="Arial" w:cs="Arial"/>
          <w:sz w:val="22"/>
          <w:szCs w:val="22"/>
        </w:rPr>
        <w:t>dohody</w:t>
      </w:r>
      <w:r w:rsidRPr="00BC10CC">
        <w:rPr>
          <w:rFonts w:ascii="Arial" w:hAnsi="Arial" w:cs="Arial"/>
          <w:sz w:val="22"/>
          <w:szCs w:val="22"/>
        </w:rPr>
        <w:t xml:space="preserve"> j</w:t>
      </w:r>
      <w:r w:rsidR="00A540F0" w:rsidRPr="00BC10CC">
        <w:rPr>
          <w:rFonts w:ascii="Arial" w:hAnsi="Arial" w:cs="Arial"/>
          <w:sz w:val="22"/>
          <w:szCs w:val="22"/>
        </w:rPr>
        <w:t>sou</w:t>
      </w:r>
      <w:r w:rsidRPr="00BC10CC">
        <w:rPr>
          <w:rFonts w:ascii="Arial" w:hAnsi="Arial" w:cs="Arial"/>
          <w:sz w:val="22"/>
          <w:szCs w:val="22"/>
        </w:rPr>
        <w:t xml:space="preserve"> nabídk</w:t>
      </w:r>
      <w:r w:rsidR="00A540F0" w:rsidRPr="00BC10CC">
        <w:rPr>
          <w:rFonts w:ascii="Arial" w:hAnsi="Arial" w:cs="Arial"/>
          <w:sz w:val="22"/>
          <w:szCs w:val="22"/>
        </w:rPr>
        <w:t>y</w:t>
      </w:r>
      <w:r w:rsidRPr="00BC10CC">
        <w:rPr>
          <w:rFonts w:ascii="Arial" w:hAnsi="Arial" w:cs="Arial"/>
          <w:sz w:val="22"/>
          <w:szCs w:val="22"/>
        </w:rPr>
        <w:t xml:space="preserve"> </w:t>
      </w:r>
      <w:r w:rsidR="00BC2FCE" w:rsidRPr="00BC10CC">
        <w:rPr>
          <w:rFonts w:ascii="Arial" w:hAnsi="Arial" w:cs="Arial"/>
          <w:b/>
          <w:sz w:val="22"/>
          <w:szCs w:val="22"/>
        </w:rPr>
        <w:t xml:space="preserve">tří </w:t>
      </w:r>
      <w:r w:rsidR="00720D90" w:rsidRPr="00BC10CC">
        <w:rPr>
          <w:rFonts w:ascii="Arial" w:hAnsi="Arial" w:cs="Arial"/>
          <w:sz w:val="22"/>
          <w:szCs w:val="22"/>
        </w:rPr>
        <w:t>zhotovitel</w:t>
      </w:r>
      <w:r w:rsidR="00A540F0" w:rsidRPr="00BC10CC">
        <w:rPr>
          <w:rFonts w:ascii="Arial" w:hAnsi="Arial" w:cs="Arial"/>
          <w:sz w:val="22"/>
          <w:szCs w:val="22"/>
        </w:rPr>
        <w:t>ů</w:t>
      </w:r>
      <w:r w:rsidRPr="00BC10CC">
        <w:rPr>
          <w:rFonts w:ascii="Arial" w:hAnsi="Arial" w:cs="Arial"/>
          <w:sz w:val="22"/>
          <w:szCs w:val="22"/>
        </w:rPr>
        <w:t>, kte</w:t>
      </w:r>
      <w:r w:rsidR="00A540F0" w:rsidRPr="00BC10CC">
        <w:rPr>
          <w:rFonts w:ascii="Arial" w:hAnsi="Arial" w:cs="Arial"/>
          <w:sz w:val="22"/>
          <w:szCs w:val="22"/>
        </w:rPr>
        <w:t>ré</w:t>
      </w:r>
      <w:r w:rsidRPr="00BC10CC">
        <w:rPr>
          <w:rFonts w:ascii="Arial" w:hAnsi="Arial" w:cs="Arial"/>
          <w:sz w:val="22"/>
          <w:szCs w:val="22"/>
        </w:rPr>
        <w:t xml:space="preserve"> </w:t>
      </w:r>
      <w:r w:rsidR="00A540F0" w:rsidRPr="00BC10CC">
        <w:rPr>
          <w:rFonts w:ascii="Arial" w:hAnsi="Arial" w:cs="Arial"/>
          <w:sz w:val="22"/>
          <w:szCs w:val="22"/>
        </w:rPr>
        <w:t>byl</w:t>
      </w:r>
      <w:r w:rsidR="00731BAA" w:rsidRPr="00BC10CC">
        <w:rPr>
          <w:rFonts w:ascii="Arial" w:hAnsi="Arial" w:cs="Arial"/>
          <w:sz w:val="22"/>
          <w:szCs w:val="22"/>
        </w:rPr>
        <w:t>y</w:t>
      </w:r>
      <w:r w:rsidRPr="00BC10CC">
        <w:rPr>
          <w:rFonts w:ascii="Arial" w:hAnsi="Arial" w:cs="Arial"/>
          <w:sz w:val="22"/>
          <w:szCs w:val="22"/>
        </w:rPr>
        <w:t xml:space="preserve"> </w:t>
      </w:r>
      <w:r w:rsidR="00D92189" w:rsidRPr="00BC10CC">
        <w:rPr>
          <w:rFonts w:ascii="Arial" w:hAnsi="Arial" w:cs="Arial"/>
          <w:sz w:val="22"/>
          <w:szCs w:val="22"/>
        </w:rPr>
        <w:t>v zadávacím řízení</w:t>
      </w:r>
      <w:r w:rsidRPr="00BC10CC">
        <w:rPr>
          <w:rFonts w:ascii="Arial" w:hAnsi="Arial" w:cs="Arial"/>
          <w:sz w:val="22"/>
          <w:szCs w:val="22"/>
        </w:rPr>
        <w:t xml:space="preserve"> na uzavření této rámcové </w:t>
      </w:r>
      <w:r w:rsidR="00823824" w:rsidRPr="00BC10CC">
        <w:rPr>
          <w:rFonts w:ascii="Arial" w:hAnsi="Arial" w:cs="Arial"/>
          <w:sz w:val="22"/>
          <w:szCs w:val="22"/>
        </w:rPr>
        <w:t>dohody</w:t>
      </w:r>
      <w:r w:rsidRPr="00BC10CC">
        <w:rPr>
          <w:rFonts w:ascii="Arial" w:hAnsi="Arial" w:cs="Arial"/>
          <w:sz w:val="22"/>
          <w:szCs w:val="22"/>
        </w:rPr>
        <w:t xml:space="preserve"> </w:t>
      </w:r>
      <w:r w:rsidR="00A540F0" w:rsidRPr="00BC10CC">
        <w:rPr>
          <w:rFonts w:ascii="Arial" w:hAnsi="Arial" w:cs="Arial"/>
          <w:sz w:val="22"/>
          <w:szCs w:val="22"/>
        </w:rPr>
        <w:t>vybrány jako nejvhodnější.</w:t>
      </w:r>
    </w:p>
    <w:p w:rsidR="00554B79" w:rsidRPr="00BC10CC" w:rsidRDefault="00A540F0" w:rsidP="005150B0">
      <w:pPr>
        <w:autoSpaceDE w:val="0"/>
        <w:autoSpaceDN w:val="0"/>
        <w:adjustRightInd w:val="0"/>
        <w:jc w:val="both"/>
        <w:rPr>
          <w:rFonts w:ascii="Arial" w:hAnsi="Arial" w:cs="Arial"/>
          <w:b/>
          <w:bCs/>
          <w:sz w:val="22"/>
          <w:szCs w:val="22"/>
        </w:rPr>
      </w:pPr>
      <w:r w:rsidRPr="00BC10CC">
        <w:rPr>
          <w:rFonts w:ascii="Arial" w:hAnsi="Arial" w:cs="Arial"/>
          <w:b/>
          <w:bCs/>
          <w:sz w:val="22"/>
          <w:szCs w:val="22"/>
        </w:rPr>
        <w:t xml:space="preserve"> </w:t>
      </w:r>
    </w:p>
    <w:p w:rsidR="00A540F0" w:rsidRPr="00BC10CC" w:rsidRDefault="00A540F0" w:rsidP="005150B0">
      <w:pPr>
        <w:autoSpaceDE w:val="0"/>
        <w:autoSpaceDN w:val="0"/>
        <w:adjustRightInd w:val="0"/>
        <w:jc w:val="both"/>
        <w:rPr>
          <w:rFonts w:ascii="Arial" w:hAnsi="Arial" w:cs="Arial"/>
          <w:sz w:val="22"/>
          <w:szCs w:val="22"/>
        </w:rPr>
      </w:pPr>
      <w:r w:rsidRPr="00BC10CC">
        <w:rPr>
          <w:rFonts w:ascii="Arial" w:hAnsi="Arial" w:cs="Arial"/>
          <w:b/>
          <w:sz w:val="22"/>
          <w:szCs w:val="22"/>
        </w:rPr>
        <w:t>2.</w:t>
      </w:r>
      <w:r w:rsidR="00610764" w:rsidRPr="00BC10CC">
        <w:rPr>
          <w:rFonts w:ascii="Arial" w:hAnsi="Arial" w:cs="Arial"/>
          <w:b/>
          <w:sz w:val="22"/>
          <w:szCs w:val="22"/>
        </w:rPr>
        <w:t>3</w:t>
      </w:r>
      <w:r w:rsidRPr="00BC10CC">
        <w:rPr>
          <w:rFonts w:ascii="Arial" w:hAnsi="Arial" w:cs="Arial"/>
          <w:b/>
          <w:sz w:val="22"/>
          <w:szCs w:val="22"/>
        </w:rPr>
        <w:t xml:space="preserve"> </w:t>
      </w:r>
      <w:r w:rsidRPr="00BC10CC">
        <w:rPr>
          <w:rFonts w:ascii="Arial" w:hAnsi="Arial" w:cs="Arial"/>
          <w:sz w:val="22"/>
          <w:szCs w:val="22"/>
        </w:rPr>
        <w:t>P</w:t>
      </w:r>
      <w:r w:rsidR="000A1B62" w:rsidRPr="00BC10CC">
        <w:rPr>
          <w:rFonts w:ascii="Arial" w:hAnsi="Arial" w:cs="Arial"/>
          <w:sz w:val="22"/>
          <w:szCs w:val="22"/>
        </w:rPr>
        <w:t>rovedením díla a jeho</w:t>
      </w:r>
      <w:r w:rsidRPr="00BC10CC">
        <w:rPr>
          <w:rFonts w:ascii="Arial" w:hAnsi="Arial" w:cs="Arial"/>
          <w:sz w:val="22"/>
          <w:szCs w:val="22"/>
        </w:rPr>
        <w:t xml:space="preserve"> jednotlivých částí se rozumí úplné a bezvadné provedení všech geodetických a kancelářských </w:t>
      </w:r>
      <w:r w:rsidR="003D1B80" w:rsidRPr="00BC10CC">
        <w:rPr>
          <w:rFonts w:ascii="Arial" w:hAnsi="Arial" w:cs="Arial"/>
          <w:sz w:val="22"/>
          <w:szCs w:val="22"/>
        </w:rPr>
        <w:t>služeb</w:t>
      </w:r>
      <w:r w:rsidRPr="00BC10CC">
        <w:rPr>
          <w:rFonts w:ascii="Arial" w:hAnsi="Arial" w:cs="Arial"/>
          <w:sz w:val="22"/>
          <w:szCs w:val="22"/>
        </w:rPr>
        <w:t xml:space="preserve"> včetně dodávky výstupů dokončeného díla </w:t>
      </w:r>
      <w:r w:rsidR="00720D90" w:rsidRPr="00BC10CC">
        <w:rPr>
          <w:rFonts w:ascii="Arial" w:hAnsi="Arial" w:cs="Arial"/>
          <w:sz w:val="22"/>
          <w:szCs w:val="22"/>
        </w:rPr>
        <w:t>objednatel</w:t>
      </w:r>
      <w:r w:rsidR="00731BAA" w:rsidRPr="00BC10CC">
        <w:rPr>
          <w:rFonts w:ascii="Arial" w:hAnsi="Arial" w:cs="Arial"/>
          <w:sz w:val="22"/>
          <w:szCs w:val="22"/>
        </w:rPr>
        <w:t>i</w:t>
      </w:r>
      <w:r w:rsidRPr="00BC10CC">
        <w:rPr>
          <w:rFonts w:ascii="Arial" w:hAnsi="Arial" w:cs="Arial"/>
          <w:sz w:val="22"/>
          <w:szCs w:val="22"/>
        </w:rPr>
        <w:t>, dále provedení všech činností souvisejících s dodávkou díla.</w:t>
      </w:r>
    </w:p>
    <w:p w:rsidR="00C21CE5" w:rsidRPr="00BC10CC" w:rsidRDefault="00C21CE5" w:rsidP="005150B0">
      <w:pPr>
        <w:autoSpaceDE w:val="0"/>
        <w:autoSpaceDN w:val="0"/>
        <w:adjustRightInd w:val="0"/>
        <w:jc w:val="both"/>
        <w:rPr>
          <w:rFonts w:ascii="Arial" w:hAnsi="Arial" w:cs="Arial"/>
          <w:sz w:val="22"/>
          <w:szCs w:val="22"/>
        </w:rPr>
      </w:pPr>
    </w:p>
    <w:p w:rsidR="00F53E72" w:rsidRPr="00BC10CC" w:rsidRDefault="00731BAA" w:rsidP="00FF789A">
      <w:pPr>
        <w:shd w:val="clear" w:color="auto" w:fill="FFFFFF"/>
        <w:jc w:val="center"/>
        <w:rPr>
          <w:rFonts w:ascii="Arial" w:hAnsi="Arial" w:cs="Arial"/>
          <w:b/>
          <w:sz w:val="22"/>
          <w:szCs w:val="22"/>
        </w:rPr>
      </w:pPr>
      <w:r w:rsidRPr="00BC10CC">
        <w:rPr>
          <w:rFonts w:ascii="Arial" w:hAnsi="Arial" w:cs="Arial"/>
          <w:b/>
          <w:sz w:val="22"/>
          <w:szCs w:val="22"/>
        </w:rPr>
        <w:t>3.</w:t>
      </w:r>
    </w:p>
    <w:p w:rsidR="00C21CE5" w:rsidRDefault="00C21CE5" w:rsidP="00FF789A">
      <w:pPr>
        <w:shd w:val="clear" w:color="auto" w:fill="FFFFFF"/>
        <w:jc w:val="center"/>
        <w:rPr>
          <w:rFonts w:ascii="Arial" w:hAnsi="Arial" w:cs="Arial"/>
          <w:b/>
          <w:bCs/>
          <w:sz w:val="22"/>
          <w:szCs w:val="22"/>
        </w:rPr>
      </w:pPr>
      <w:r w:rsidRPr="00BC10CC">
        <w:rPr>
          <w:rFonts w:ascii="Arial" w:hAnsi="Arial" w:cs="Arial"/>
          <w:b/>
          <w:bCs/>
          <w:sz w:val="22"/>
          <w:szCs w:val="22"/>
        </w:rPr>
        <w:t xml:space="preserve">Předmět rámcové </w:t>
      </w:r>
      <w:r w:rsidR="00823824" w:rsidRPr="00BC10CC">
        <w:rPr>
          <w:rFonts w:ascii="Arial" w:hAnsi="Arial" w:cs="Arial"/>
          <w:b/>
          <w:bCs/>
          <w:sz w:val="22"/>
          <w:szCs w:val="22"/>
        </w:rPr>
        <w:t>dohody</w:t>
      </w:r>
    </w:p>
    <w:p w:rsidR="00736A95" w:rsidRPr="00BC10CC" w:rsidRDefault="00736A95" w:rsidP="00FF789A">
      <w:pPr>
        <w:shd w:val="clear" w:color="auto" w:fill="FFFFFF"/>
        <w:jc w:val="center"/>
        <w:rPr>
          <w:rFonts w:ascii="Arial" w:hAnsi="Arial" w:cs="Arial"/>
          <w:b/>
          <w:sz w:val="22"/>
          <w:szCs w:val="22"/>
        </w:rPr>
      </w:pPr>
    </w:p>
    <w:p w:rsidR="00A540F0" w:rsidRPr="00BC10CC" w:rsidRDefault="00A540F0" w:rsidP="00CB3328">
      <w:pPr>
        <w:autoSpaceDE w:val="0"/>
        <w:autoSpaceDN w:val="0"/>
        <w:adjustRightInd w:val="0"/>
        <w:jc w:val="both"/>
        <w:rPr>
          <w:rFonts w:ascii="Arial" w:hAnsi="Arial" w:cs="Arial"/>
          <w:sz w:val="22"/>
          <w:szCs w:val="22"/>
        </w:rPr>
      </w:pPr>
      <w:r w:rsidRPr="00BC10CC">
        <w:rPr>
          <w:rFonts w:ascii="Arial" w:hAnsi="Arial" w:cs="Arial"/>
          <w:b/>
          <w:sz w:val="22"/>
          <w:szCs w:val="22"/>
        </w:rPr>
        <w:t xml:space="preserve">3.1 </w:t>
      </w:r>
      <w:r w:rsidR="00C21CE5" w:rsidRPr="00BC10CC">
        <w:rPr>
          <w:rFonts w:ascii="Arial" w:hAnsi="Arial" w:cs="Arial"/>
          <w:sz w:val="22"/>
          <w:szCs w:val="22"/>
        </w:rPr>
        <w:t xml:space="preserve">Předmětem této rámcové </w:t>
      </w:r>
      <w:r w:rsidR="00823824" w:rsidRPr="00BC10CC">
        <w:rPr>
          <w:rFonts w:ascii="Arial" w:hAnsi="Arial" w:cs="Arial"/>
          <w:sz w:val="22"/>
          <w:szCs w:val="22"/>
        </w:rPr>
        <w:t>dohody</w:t>
      </w:r>
      <w:r w:rsidR="00C21CE5" w:rsidRPr="00BC10CC">
        <w:rPr>
          <w:rFonts w:ascii="Arial" w:hAnsi="Arial" w:cs="Arial"/>
          <w:sz w:val="22"/>
          <w:szCs w:val="22"/>
        </w:rPr>
        <w:t xml:space="preserve"> je</w:t>
      </w:r>
      <w:r w:rsidR="00CA2F7E" w:rsidRPr="00BC10CC">
        <w:rPr>
          <w:rFonts w:ascii="Arial" w:hAnsi="Arial" w:cs="Arial"/>
          <w:sz w:val="22"/>
          <w:szCs w:val="22"/>
        </w:rPr>
        <w:t xml:space="preserve"> závazek </w:t>
      </w:r>
      <w:r w:rsidR="00720D90" w:rsidRPr="00BC10CC">
        <w:rPr>
          <w:rFonts w:ascii="Arial" w:hAnsi="Arial" w:cs="Arial"/>
          <w:sz w:val="22"/>
          <w:szCs w:val="22"/>
        </w:rPr>
        <w:t>zhotovitel</w:t>
      </w:r>
      <w:r w:rsidR="00CA2F7E" w:rsidRPr="00BC10CC">
        <w:rPr>
          <w:rFonts w:ascii="Arial" w:hAnsi="Arial" w:cs="Arial"/>
          <w:sz w:val="22"/>
          <w:szCs w:val="22"/>
        </w:rPr>
        <w:t xml:space="preserve">e provádět pro </w:t>
      </w:r>
      <w:r w:rsidR="00720D90" w:rsidRPr="00BC10CC">
        <w:rPr>
          <w:rFonts w:ascii="Arial" w:hAnsi="Arial" w:cs="Arial"/>
          <w:sz w:val="22"/>
          <w:szCs w:val="22"/>
        </w:rPr>
        <w:t>objednatel</w:t>
      </w:r>
      <w:r w:rsidR="00CA2F7E" w:rsidRPr="00BC10CC">
        <w:rPr>
          <w:rFonts w:ascii="Arial" w:hAnsi="Arial" w:cs="Arial"/>
          <w:sz w:val="22"/>
          <w:szCs w:val="22"/>
        </w:rPr>
        <w:t>e dle jednotlivých dílčích smluv (objednávek) zadaných pověřenými zaměstnanci objednatele s odbornou péčí, řádně, kvalit</w:t>
      </w:r>
      <w:r w:rsidR="0085245F" w:rsidRPr="00BC10CC">
        <w:rPr>
          <w:rFonts w:ascii="Arial" w:hAnsi="Arial" w:cs="Arial"/>
          <w:sz w:val="22"/>
          <w:szCs w:val="22"/>
        </w:rPr>
        <w:t>n</w:t>
      </w:r>
      <w:r w:rsidR="00CA2F7E" w:rsidRPr="00BC10CC">
        <w:rPr>
          <w:rFonts w:ascii="Arial" w:hAnsi="Arial" w:cs="Arial"/>
          <w:sz w:val="22"/>
          <w:szCs w:val="22"/>
        </w:rPr>
        <w:t>ě a ve sjednané době</w:t>
      </w:r>
      <w:r w:rsidR="001E5D93" w:rsidRPr="00BC10CC">
        <w:rPr>
          <w:rFonts w:ascii="Arial" w:hAnsi="Arial" w:cs="Arial"/>
          <w:sz w:val="22"/>
          <w:szCs w:val="22"/>
        </w:rPr>
        <w:t xml:space="preserve"> </w:t>
      </w:r>
      <w:r w:rsidRPr="00BC10CC">
        <w:rPr>
          <w:rFonts w:ascii="Arial" w:hAnsi="Arial" w:cs="Arial"/>
          <w:sz w:val="22"/>
          <w:szCs w:val="22"/>
        </w:rPr>
        <w:t xml:space="preserve">provedení služeb uvedených v článku </w:t>
      </w:r>
      <w:r w:rsidR="00731BAA" w:rsidRPr="00BC10CC">
        <w:rPr>
          <w:rFonts w:ascii="Arial" w:hAnsi="Arial" w:cs="Arial"/>
          <w:sz w:val="22"/>
          <w:szCs w:val="22"/>
        </w:rPr>
        <w:t>2.</w:t>
      </w:r>
      <w:r w:rsidRPr="00BC10CC">
        <w:rPr>
          <w:rFonts w:ascii="Arial" w:hAnsi="Arial" w:cs="Arial"/>
          <w:sz w:val="22"/>
          <w:szCs w:val="22"/>
        </w:rPr>
        <w:t xml:space="preserve"> </w:t>
      </w:r>
      <w:r w:rsidR="00DB5EBC" w:rsidRPr="00BC10CC">
        <w:rPr>
          <w:rFonts w:ascii="Arial" w:hAnsi="Arial" w:cs="Arial"/>
          <w:sz w:val="22"/>
          <w:szCs w:val="22"/>
        </w:rPr>
        <w:t>b</w:t>
      </w:r>
      <w:r w:rsidRPr="00BC10CC">
        <w:rPr>
          <w:rFonts w:ascii="Arial" w:hAnsi="Arial" w:cs="Arial"/>
          <w:sz w:val="22"/>
          <w:szCs w:val="22"/>
        </w:rPr>
        <w:t>odu</w:t>
      </w:r>
      <w:r w:rsidR="00A30DD5" w:rsidRPr="00BC10CC">
        <w:rPr>
          <w:rFonts w:ascii="Arial" w:hAnsi="Arial" w:cs="Arial"/>
          <w:sz w:val="22"/>
          <w:szCs w:val="22"/>
        </w:rPr>
        <w:t xml:space="preserve"> 2.1</w:t>
      </w:r>
      <w:r w:rsidR="00F46B7F" w:rsidRPr="00BC10CC">
        <w:rPr>
          <w:rFonts w:ascii="Arial" w:hAnsi="Arial" w:cs="Arial"/>
          <w:sz w:val="22"/>
          <w:szCs w:val="22"/>
        </w:rPr>
        <w:t xml:space="preserve"> </w:t>
      </w:r>
      <w:r w:rsidR="00486E38" w:rsidRPr="00BC10CC">
        <w:rPr>
          <w:rFonts w:ascii="Arial" w:hAnsi="Arial" w:cs="Arial"/>
          <w:sz w:val="22"/>
          <w:szCs w:val="22"/>
        </w:rPr>
        <w:t xml:space="preserve">dle aktuální potřeby </w:t>
      </w:r>
      <w:r w:rsidR="00720D90" w:rsidRPr="00BC10CC">
        <w:rPr>
          <w:rFonts w:ascii="Arial" w:hAnsi="Arial" w:cs="Arial"/>
          <w:sz w:val="22"/>
          <w:szCs w:val="22"/>
        </w:rPr>
        <w:t>objednatel</w:t>
      </w:r>
      <w:r w:rsidR="00486E38" w:rsidRPr="00BC10CC">
        <w:rPr>
          <w:rFonts w:ascii="Arial" w:hAnsi="Arial" w:cs="Arial"/>
          <w:sz w:val="22"/>
          <w:szCs w:val="22"/>
        </w:rPr>
        <w:t xml:space="preserve">e </w:t>
      </w:r>
      <w:r w:rsidR="00CA2F7E" w:rsidRPr="00BC10CC">
        <w:rPr>
          <w:rFonts w:ascii="Arial" w:hAnsi="Arial" w:cs="Arial"/>
          <w:sz w:val="22"/>
          <w:szCs w:val="22"/>
        </w:rPr>
        <w:t xml:space="preserve">a závazek </w:t>
      </w:r>
      <w:r w:rsidR="00720D90" w:rsidRPr="00BC10CC">
        <w:rPr>
          <w:rFonts w:ascii="Arial" w:hAnsi="Arial" w:cs="Arial"/>
          <w:sz w:val="22"/>
          <w:szCs w:val="22"/>
        </w:rPr>
        <w:t>objednatel</w:t>
      </w:r>
      <w:r w:rsidR="00CA2F7E" w:rsidRPr="00BC10CC">
        <w:rPr>
          <w:rFonts w:ascii="Arial" w:hAnsi="Arial" w:cs="Arial"/>
          <w:sz w:val="22"/>
          <w:szCs w:val="22"/>
        </w:rPr>
        <w:t xml:space="preserve">e řádně provedené dílo převzít a zaplatit za něj cenu ve smyslu čl. 6. této </w:t>
      </w:r>
      <w:r w:rsidR="00823824" w:rsidRPr="00BC10CC">
        <w:rPr>
          <w:rFonts w:ascii="Arial" w:hAnsi="Arial" w:cs="Arial"/>
          <w:sz w:val="22"/>
          <w:szCs w:val="22"/>
        </w:rPr>
        <w:t>dohody</w:t>
      </w:r>
      <w:r w:rsidR="00CA2F7E" w:rsidRPr="00BC10CC">
        <w:rPr>
          <w:rFonts w:ascii="Arial" w:hAnsi="Arial" w:cs="Arial"/>
          <w:sz w:val="22"/>
          <w:szCs w:val="22"/>
        </w:rPr>
        <w:t>.</w:t>
      </w:r>
    </w:p>
    <w:p w:rsidR="00C41D5C" w:rsidRPr="00BC10CC" w:rsidRDefault="00C41D5C" w:rsidP="00CB3328">
      <w:pPr>
        <w:autoSpaceDE w:val="0"/>
        <w:autoSpaceDN w:val="0"/>
        <w:adjustRightInd w:val="0"/>
        <w:jc w:val="both"/>
        <w:rPr>
          <w:rFonts w:ascii="Arial" w:hAnsi="Arial" w:cs="Arial"/>
          <w:sz w:val="22"/>
          <w:szCs w:val="22"/>
        </w:rPr>
      </w:pPr>
    </w:p>
    <w:p w:rsidR="00CA2F7E" w:rsidRDefault="00720D90" w:rsidP="00CB3328">
      <w:pPr>
        <w:autoSpaceDE w:val="0"/>
        <w:autoSpaceDN w:val="0"/>
        <w:adjustRightInd w:val="0"/>
        <w:jc w:val="both"/>
        <w:rPr>
          <w:rFonts w:ascii="Arial" w:hAnsi="Arial" w:cs="Arial"/>
          <w:sz w:val="22"/>
          <w:szCs w:val="22"/>
        </w:rPr>
      </w:pPr>
      <w:r w:rsidRPr="00BC10CC">
        <w:rPr>
          <w:rFonts w:ascii="Arial" w:hAnsi="Arial" w:cs="Arial"/>
          <w:sz w:val="22"/>
          <w:szCs w:val="22"/>
        </w:rPr>
        <w:t>Zhotovitel</w:t>
      </w:r>
      <w:r w:rsidR="00CA2F7E" w:rsidRPr="00BC10CC">
        <w:rPr>
          <w:rFonts w:ascii="Arial" w:hAnsi="Arial" w:cs="Arial"/>
          <w:sz w:val="22"/>
          <w:szCs w:val="22"/>
        </w:rPr>
        <w:t xml:space="preserve"> se tímto zavazuje za podmínek stanovených touto rámcovou </w:t>
      </w:r>
      <w:r w:rsidR="00823824" w:rsidRPr="00BC10CC">
        <w:rPr>
          <w:rFonts w:ascii="Arial" w:hAnsi="Arial" w:cs="Arial"/>
          <w:sz w:val="22"/>
          <w:szCs w:val="22"/>
        </w:rPr>
        <w:t>dohodou</w:t>
      </w:r>
      <w:r w:rsidR="00CA2F7E" w:rsidRPr="00BC10CC">
        <w:rPr>
          <w:rFonts w:ascii="Arial" w:hAnsi="Arial" w:cs="Arial"/>
          <w:sz w:val="22"/>
          <w:szCs w:val="22"/>
        </w:rPr>
        <w:t xml:space="preserve"> uzavírat s </w:t>
      </w:r>
      <w:r w:rsidRPr="00BC10CC">
        <w:rPr>
          <w:rFonts w:ascii="Arial" w:hAnsi="Arial" w:cs="Arial"/>
          <w:sz w:val="22"/>
          <w:szCs w:val="22"/>
        </w:rPr>
        <w:t>objednatel</w:t>
      </w:r>
      <w:r w:rsidR="00CA2F7E" w:rsidRPr="00BC10CC">
        <w:rPr>
          <w:rFonts w:ascii="Arial" w:hAnsi="Arial" w:cs="Arial"/>
          <w:sz w:val="22"/>
          <w:szCs w:val="22"/>
        </w:rPr>
        <w:t xml:space="preserve">em dílčí </w:t>
      </w:r>
      <w:r w:rsidR="00823824" w:rsidRPr="00BC10CC">
        <w:rPr>
          <w:rFonts w:ascii="Arial" w:hAnsi="Arial" w:cs="Arial"/>
          <w:sz w:val="22"/>
          <w:szCs w:val="22"/>
        </w:rPr>
        <w:t>smlouvy</w:t>
      </w:r>
      <w:r w:rsidR="00CA2F7E" w:rsidRPr="00BC10CC">
        <w:rPr>
          <w:rFonts w:ascii="Arial" w:hAnsi="Arial" w:cs="Arial"/>
          <w:sz w:val="22"/>
          <w:szCs w:val="22"/>
        </w:rPr>
        <w:t xml:space="preserve">. Není-li dále uvedeno jinak, návrhem dílčí </w:t>
      </w:r>
      <w:r w:rsidR="00823824" w:rsidRPr="00BC10CC">
        <w:rPr>
          <w:rFonts w:ascii="Arial" w:hAnsi="Arial" w:cs="Arial"/>
          <w:sz w:val="22"/>
          <w:szCs w:val="22"/>
        </w:rPr>
        <w:t>smlouvy</w:t>
      </w:r>
      <w:r w:rsidR="00CA2F7E" w:rsidRPr="00BC10CC">
        <w:rPr>
          <w:rFonts w:ascii="Arial" w:hAnsi="Arial" w:cs="Arial"/>
          <w:sz w:val="22"/>
          <w:szCs w:val="22"/>
        </w:rPr>
        <w:t xml:space="preserve"> bude objednávka</w:t>
      </w:r>
      <w:r w:rsidR="00A30DD5" w:rsidRPr="00BC10CC">
        <w:rPr>
          <w:rFonts w:ascii="Arial" w:hAnsi="Arial" w:cs="Arial"/>
          <w:sz w:val="22"/>
          <w:szCs w:val="22"/>
        </w:rPr>
        <w:t xml:space="preserve"> (</w:t>
      </w:r>
      <w:r w:rsidR="00823824" w:rsidRPr="00BC10CC">
        <w:rPr>
          <w:rFonts w:ascii="Arial" w:hAnsi="Arial" w:cs="Arial"/>
          <w:sz w:val="22"/>
          <w:szCs w:val="22"/>
        </w:rPr>
        <w:t>smlouva</w:t>
      </w:r>
      <w:r w:rsidR="00A30DD5" w:rsidRPr="00BC10CC">
        <w:rPr>
          <w:rFonts w:ascii="Arial" w:hAnsi="Arial" w:cs="Arial"/>
          <w:sz w:val="22"/>
          <w:szCs w:val="22"/>
        </w:rPr>
        <w:t>)</w:t>
      </w:r>
      <w:r w:rsidR="00CA2F7E" w:rsidRPr="00BC10CC">
        <w:rPr>
          <w:rFonts w:ascii="Arial" w:hAnsi="Arial" w:cs="Arial"/>
          <w:sz w:val="22"/>
          <w:szCs w:val="22"/>
        </w:rPr>
        <w:t xml:space="preserve"> </w:t>
      </w:r>
      <w:r w:rsidRPr="00BC10CC">
        <w:rPr>
          <w:rFonts w:ascii="Arial" w:hAnsi="Arial" w:cs="Arial"/>
          <w:sz w:val="22"/>
          <w:szCs w:val="22"/>
        </w:rPr>
        <w:t>objednatel</w:t>
      </w:r>
      <w:r w:rsidR="00CA2F7E" w:rsidRPr="00BC10CC">
        <w:rPr>
          <w:rFonts w:ascii="Arial" w:hAnsi="Arial" w:cs="Arial"/>
          <w:sz w:val="22"/>
          <w:szCs w:val="22"/>
        </w:rPr>
        <w:t xml:space="preserve">e. Předmět dílčích smluv je rámcově specifikován v příloze č. 1 </w:t>
      </w:r>
      <w:r w:rsidR="00F46B7F" w:rsidRPr="00BC10CC">
        <w:rPr>
          <w:rFonts w:ascii="Arial" w:hAnsi="Arial" w:cs="Arial"/>
          <w:sz w:val="22"/>
          <w:szCs w:val="22"/>
        </w:rPr>
        <w:t xml:space="preserve">v </w:t>
      </w:r>
      <w:r w:rsidR="00CA2F7E" w:rsidRPr="00BC10CC">
        <w:rPr>
          <w:rFonts w:ascii="Arial" w:hAnsi="Arial" w:cs="Arial"/>
          <w:sz w:val="22"/>
          <w:szCs w:val="22"/>
        </w:rPr>
        <w:t>Technické specifikace.</w:t>
      </w:r>
    </w:p>
    <w:p w:rsidR="001668F0" w:rsidRPr="00BC10CC" w:rsidRDefault="001668F0" w:rsidP="00CB3328">
      <w:pPr>
        <w:autoSpaceDE w:val="0"/>
        <w:autoSpaceDN w:val="0"/>
        <w:adjustRightInd w:val="0"/>
        <w:jc w:val="both"/>
        <w:rPr>
          <w:rFonts w:ascii="Arial" w:hAnsi="Arial" w:cs="Arial"/>
          <w:sz w:val="22"/>
          <w:szCs w:val="22"/>
        </w:rPr>
      </w:pPr>
    </w:p>
    <w:p w:rsidR="001E5D93" w:rsidRPr="00BC10CC" w:rsidRDefault="00731BAA" w:rsidP="00FF789A">
      <w:pPr>
        <w:shd w:val="clear" w:color="auto" w:fill="FFFFFF"/>
        <w:jc w:val="center"/>
        <w:rPr>
          <w:rFonts w:ascii="Arial" w:hAnsi="Arial" w:cs="Arial"/>
          <w:b/>
          <w:sz w:val="22"/>
          <w:szCs w:val="22"/>
        </w:rPr>
      </w:pPr>
      <w:r w:rsidRPr="00BC10CC">
        <w:rPr>
          <w:rFonts w:ascii="Arial" w:hAnsi="Arial" w:cs="Arial"/>
          <w:b/>
          <w:sz w:val="22"/>
          <w:szCs w:val="22"/>
        </w:rPr>
        <w:t>4.</w:t>
      </w:r>
    </w:p>
    <w:p w:rsidR="00554B79" w:rsidRDefault="008E539C" w:rsidP="00FF789A">
      <w:pPr>
        <w:shd w:val="clear" w:color="auto" w:fill="FFFFFF"/>
        <w:jc w:val="center"/>
        <w:rPr>
          <w:rFonts w:ascii="Arial" w:hAnsi="Arial" w:cs="Arial"/>
          <w:b/>
          <w:sz w:val="22"/>
          <w:szCs w:val="22"/>
        </w:rPr>
      </w:pPr>
      <w:r w:rsidRPr="00BC10CC">
        <w:rPr>
          <w:rFonts w:ascii="Arial" w:hAnsi="Arial" w:cs="Arial"/>
          <w:b/>
          <w:sz w:val="22"/>
          <w:szCs w:val="22"/>
        </w:rPr>
        <w:t xml:space="preserve">Uzavření </w:t>
      </w:r>
      <w:r w:rsidR="004B025B" w:rsidRPr="00BC10CC">
        <w:rPr>
          <w:rFonts w:ascii="Arial" w:hAnsi="Arial" w:cs="Arial"/>
          <w:b/>
          <w:sz w:val="22"/>
          <w:szCs w:val="22"/>
        </w:rPr>
        <w:t>dílčích</w:t>
      </w:r>
      <w:r w:rsidRPr="00BC10CC">
        <w:rPr>
          <w:rFonts w:ascii="Arial" w:hAnsi="Arial" w:cs="Arial"/>
          <w:b/>
          <w:sz w:val="22"/>
          <w:szCs w:val="22"/>
        </w:rPr>
        <w:t xml:space="preserve"> smluv </w:t>
      </w:r>
      <w:r w:rsidR="00486E38" w:rsidRPr="00BC10CC">
        <w:rPr>
          <w:rFonts w:ascii="Arial" w:hAnsi="Arial" w:cs="Arial"/>
          <w:b/>
          <w:sz w:val="22"/>
          <w:szCs w:val="22"/>
        </w:rPr>
        <w:t xml:space="preserve">(objednávek) </w:t>
      </w:r>
      <w:r w:rsidR="00BC2FCE" w:rsidRPr="00BC10CC">
        <w:rPr>
          <w:rFonts w:ascii="Arial" w:hAnsi="Arial" w:cs="Arial"/>
          <w:b/>
          <w:sz w:val="22"/>
          <w:szCs w:val="22"/>
        </w:rPr>
        <w:t xml:space="preserve">pro </w:t>
      </w:r>
      <w:r w:rsidRPr="00BC10CC">
        <w:rPr>
          <w:rFonts w:ascii="Arial" w:hAnsi="Arial" w:cs="Arial"/>
          <w:b/>
          <w:sz w:val="22"/>
          <w:szCs w:val="22"/>
        </w:rPr>
        <w:t xml:space="preserve">plnění dle rámcové </w:t>
      </w:r>
      <w:r w:rsidR="00823824" w:rsidRPr="00BC10CC">
        <w:rPr>
          <w:rFonts w:ascii="Arial" w:hAnsi="Arial" w:cs="Arial"/>
          <w:b/>
          <w:sz w:val="22"/>
          <w:szCs w:val="22"/>
        </w:rPr>
        <w:t>dohody</w:t>
      </w:r>
    </w:p>
    <w:p w:rsidR="00736A95" w:rsidRPr="00BC10CC" w:rsidRDefault="00736A95" w:rsidP="00FF789A">
      <w:pPr>
        <w:shd w:val="clear" w:color="auto" w:fill="FFFFFF"/>
        <w:jc w:val="center"/>
        <w:rPr>
          <w:rFonts w:ascii="Arial" w:hAnsi="Arial" w:cs="Arial"/>
          <w:b/>
          <w:sz w:val="22"/>
          <w:szCs w:val="22"/>
        </w:rPr>
      </w:pPr>
    </w:p>
    <w:p w:rsidR="00F80E42" w:rsidRPr="00BC10CC" w:rsidRDefault="00E371FB" w:rsidP="0020089B">
      <w:pPr>
        <w:shd w:val="clear" w:color="auto" w:fill="FFFFFF"/>
        <w:tabs>
          <w:tab w:val="left" w:pos="0"/>
        </w:tabs>
        <w:jc w:val="both"/>
        <w:rPr>
          <w:rFonts w:ascii="Arial" w:hAnsi="Arial" w:cs="Arial"/>
          <w:sz w:val="22"/>
          <w:szCs w:val="22"/>
        </w:rPr>
      </w:pPr>
      <w:r w:rsidRPr="00BC10CC">
        <w:rPr>
          <w:rFonts w:ascii="Arial" w:hAnsi="Arial" w:cs="Arial"/>
          <w:b/>
          <w:sz w:val="22"/>
          <w:szCs w:val="22"/>
        </w:rPr>
        <w:t>4.1</w:t>
      </w:r>
      <w:r w:rsidRPr="00BC10CC">
        <w:rPr>
          <w:rFonts w:ascii="Arial" w:hAnsi="Arial" w:cs="Arial"/>
          <w:sz w:val="22"/>
          <w:szCs w:val="22"/>
        </w:rPr>
        <w:t xml:space="preserve"> </w:t>
      </w:r>
      <w:r w:rsidR="00F80E42" w:rsidRPr="00BC10CC">
        <w:rPr>
          <w:rFonts w:ascii="Arial" w:hAnsi="Arial" w:cs="Arial"/>
          <w:sz w:val="22"/>
          <w:szCs w:val="22"/>
        </w:rPr>
        <w:t xml:space="preserve">Smluvní strany se dohodly, že objednávky budou </w:t>
      </w:r>
      <w:r w:rsidR="00720D90" w:rsidRPr="00BC10CC">
        <w:rPr>
          <w:rFonts w:ascii="Arial" w:hAnsi="Arial" w:cs="Arial"/>
          <w:sz w:val="22"/>
          <w:szCs w:val="22"/>
        </w:rPr>
        <w:t>zhotovitel</w:t>
      </w:r>
      <w:r w:rsidR="00F80E42" w:rsidRPr="00BC10CC">
        <w:rPr>
          <w:rFonts w:ascii="Arial" w:hAnsi="Arial" w:cs="Arial"/>
          <w:sz w:val="22"/>
          <w:szCs w:val="22"/>
        </w:rPr>
        <w:t>i zasílány elektronickou formou (e-mailem). Každá objednávka bude obs</w:t>
      </w:r>
      <w:r w:rsidR="001668F0">
        <w:rPr>
          <w:rFonts w:ascii="Arial" w:hAnsi="Arial" w:cs="Arial"/>
          <w:sz w:val="22"/>
          <w:szCs w:val="22"/>
        </w:rPr>
        <w:t>ahovat veškeré potřebné údaje o </w:t>
      </w:r>
      <w:r w:rsidR="00F80E42" w:rsidRPr="00BC10CC">
        <w:rPr>
          <w:rFonts w:ascii="Arial" w:hAnsi="Arial" w:cs="Arial"/>
          <w:sz w:val="22"/>
          <w:szCs w:val="22"/>
        </w:rPr>
        <w:t xml:space="preserve">požadovaném plnění, zejména </w:t>
      </w:r>
      <w:r w:rsidRPr="00BC10CC">
        <w:rPr>
          <w:rFonts w:ascii="Arial" w:hAnsi="Arial" w:cs="Arial"/>
          <w:sz w:val="22"/>
          <w:szCs w:val="22"/>
        </w:rPr>
        <w:t xml:space="preserve">místo plnění, </w:t>
      </w:r>
      <w:r w:rsidR="00F80E42" w:rsidRPr="00BC10CC">
        <w:rPr>
          <w:rFonts w:ascii="Arial" w:hAnsi="Arial" w:cs="Arial"/>
          <w:sz w:val="22"/>
          <w:szCs w:val="22"/>
        </w:rPr>
        <w:t xml:space="preserve">popis obsahu dílčího plnění (předmět plnění), termín dílčího plnění, cenu za dílčí plnění </w:t>
      </w:r>
      <w:r w:rsidR="00F80E42" w:rsidRPr="00BC10CC">
        <w:rPr>
          <w:rFonts w:ascii="Arial" w:hAnsi="Arial" w:cs="Arial"/>
          <w:bCs/>
          <w:sz w:val="22"/>
          <w:szCs w:val="22"/>
        </w:rPr>
        <w:t>(pokud to charakter dílčího plnění umožní)</w:t>
      </w:r>
      <w:r w:rsidRPr="00BC10CC">
        <w:rPr>
          <w:rFonts w:ascii="Arial" w:hAnsi="Arial" w:cs="Arial"/>
          <w:bCs/>
          <w:sz w:val="22"/>
          <w:szCs w:val="22"/>
        </w:rPr>
        <w:t xml:space="preserve"> a </w:t>
      </w:r>
      <w:r w:rsidR="00F80E42" w:rsidRPr="00BC10CC">
        <w:rPr>
          <w:rFonts w:ascii="Arial" w:hAnsi="Arial" w:cs="Arial"/>
          <w:bCs/>
          <w:sz w:val="22"/>
          <w:szCs w:val="22"/>
        </w:rPr>
        <w:t>lhůtu pro akceptaci objednávky</w:t>
      </w:r>
      <w:r w:rsidRPr="00BC10CC">
        <w:rPr>
          <w:rFonts w:ascii="Arial" w:hAnsi="Arial" w:cs="Arial"/>
          <w:bCs/>
          <w:sz w:val="22"/>
          <w:szCs w:val="22"/>
        </w:rPr>
        <w:t xml:space="preserve">. </w:t>
      </w:r>
      <w:r w:rsidR="00720D90" w:rsidRPr="00BC10CC">
        <w:rPr>
          <w:rFonts w:ascii="Arial" w:hAnsi="Arial" w:cs="Arial"/>
          <w:bCs/>
          <w:sz w:val="22"/>
          <w:szCs w:val="22"/>
        </w:rPr>
        <w:t>Zhotovitel</w:t>
      </w:r>
      <w:r w:rsidRPr="00BC10CC">
        <w:rPr>
          <w:rFonts w:ascii="Arial" w:hAnsi="Arial" w:cs="Arial"/>
          <w:bCs/>
          <w:sz w:val="22"/>
          <w:szCs w:val="22"/>
        </w:rPr>
        <w:t xml:space="preserve"> </w:t>
      </w:r>
      <w:r w:rsidR="00F80E42" w:rsidRPr="00BC10CC">
        <w:rPr>
          <w:rFonts w:ascii="Arial" w:hAnsi="Arial" w:cs="Arial"/>
          <w:sz w:val="22"/>
          <w:szCs w:val="22"/>
        </w:rPr>
        <w:t>je povinen každou objed</w:t>
      </w:r>
      <w:r w:rsidR="00823824" w:rsidRPr="00BC10CC">
        <w:rPr>
          <w:rFonts w:ascii="Arial" w:hAnsi="Arial" w:cs="Arial"/>
          <w:sz w:val="22"/>
          <w:szCs w:val="22"/>
        </w:rPr>
        <w:t>návku v souladu s touto dohodou</w:t>
      </w:r>
      <w:r w:rsidR="00F80E42" w:rsidRPr="00BC10CC">
        <w:rPr>
          <w:rFonts w:ascii="Arial" w:hAnsi="Arial" w:cs="Arial"/>
          <w:sz w:val="22"/>
          <w:szCs w:val="22"/>
        </w:rPr>
        <w:t xml:space="preserve"> obratem (nejpozději do </w:t>
      </w:r>
      <w:r w:rsidRPr="00BC10CC">
        <w:rPr>
          <w:rFonts w:ascii="Arial" w:hAnsi="Arial" w:cs="Arial"/>
          <w:sz w:val="22"/>
          <w:szCs w:val="22"/>
        </w:rPr>
        <w:t>3</w:t>
      </w:r>
      <w:r w:rsidR="00F80E42" w:rsidRPr="00BC10CC">
        <w:rPr>
          <w:rFonts w:ascii="Arial" w:hAnsi="Arial" w:cs="Arial"/>
          <w:sz w:val="22"/>
          <w:szCs w:val="22"/>
        </w:rPr>
        <w:t xml:space="preserve"> pracovních dnů) elektronickou formou (e-mailem) potvrdit. Potvrzením </w:t>
      </w:r>
      <w:r w:rsidR="00F80E42" w:rsidRPr="00BC10CC">
        <w:rPr>
          <w:rFonts w:ascii="Arial" w:hAnsi="Arial" w:cs="Arial"/>
          <w:sz w:val="22"/>
          <w:szCs w:val="22"/>
        </w:rPr>
        <w:lastRenderedPageBreak/>
        <w:t xml:space="preserve">objednávky vznikají jednotlivé dílčí </w:t>
      </w:r>
      <w:r w:rsidR="00823824" w:rsidRPr="00BC10CC">
        <w:rPr>
          <w:rFonts w:ascii="Arial" w:hAnsi="Arial" w:cs="Arial"/>
          <w:sz w:val="22"/>
          <w:szCs w:val="22"/>
        </w:rPr>
        <w:t>smlouvy</w:t>
      </w:r>
      <w:r w:rsidR="00F80E42" w:rsidRPr="00BC10CC">
        <w:rPr>
          <w:rFonts w:ascii="Arial" w:hAnsi="Arial" w:cs="Arial"/>
          <w:sz w:val="22"/>
          <w:szCs w:val="22"/>
        </w:rPr>
        <w:t xml:space="preserve">, které se řídí podmínkami dle této rámcové </w:t>
      </w:r>
      <w:r w:rsidR="00823824" w:rsidRPr="00BC10CC">
        <w:rPr>
          <w:rFonts w:ascii="Arial" w:hAnsi="Arial" w:cs="Arial"/>
          <w:sz w:val="22"/>
          <w:szCs w:val="22"/>
        </w:rPr>
        <w:t>dohody</w:t>
      </w:r>
      <w:r w:rsidR="00F80E42" w:rsidRPr="00BC10CC">
        <w:rPr>
          <w:rFonts w:ascii="Arial" w:hAnsi="Arial" w:cs="Arial"/>
          <w:sz w:val="22"/>
          <w:szCs w:val="22"/>
        </w:rPr>
        <w:t>.</w:t>
      </w:r>
    </w:p>
    <w:p w:rsidR="00E371FB" w:rsidRPr="00BC10CC" w:rsidRDefault="00E371FB" w:rsidP="0020089B">
      <w:pPr>
        <w:shd w:val="clear" w:color="auto" w:fill="FFFFFF"/>
        <w:tabs>
          <w:tab w:val="left" w:pos="0"/>
        </w:tabs>
        <w:jc w:val="both"/>
        <w:rPr>
          <w:rFonts w:ascii="Arial" w:eastAsia="SimSun" w:hAnsi="Arial" w:cs="Arial"/>
          <w:sz w:val="22"/>
          <w:szCs w:val="22"/>
          <w:lang w:eastAsia="zh-CN"/>
        </w:rPr>
      </w:pPr>
    </w:p>
    <w:p w:rsidR="00D92189" w:rsidRPr="00BC10CC" w:rsidRDefault="00E371FB" w:rsidP="00D92189">
      <w:pPr>
        <w:jc w:val="both"/>
        <w:rPr>
          <w:rFonts w:ascii="Arial" w:eastAsia="SimSun" w:hAnsi="Arial" w:cs="Arial"/>
          <w:sz w:val="22"/>
          <w:szCs w:val="22"/>
          <w:lang w:eastAsia="zh-CN"/>
        </w:rPr>
      </w:pPr>
      <w:r w:rsidRPr="00BC10CC">
        <w:rPr>
          <w:rFonts w:ascii="Arial" w:eastAsia="SimSun" w:hAnsi="Arial" w:cs="Arial"/>
          <w:b/>
          <w:sz w:val="22"/>
          <w:szCs w:val="22"/>
          <w:lang w:eastAsia="zh-CN"/>
        </w:rPr>
        <w:t>4.2</w:t>
      </w:r>
      <w:r w:rsidRPr="00BC10CC">
        <w:rPr>
          <w:rFonts w:ascii="Arial" w:eastAsia="SimSun" w:hAnsi="Arial" w:cs="Arial"/>
          <w:sz w:val="22"/>
          <w:szCs w:val="22"/>
          <w:lang w:eastAsia="zh-CN"/>
        </w:rPr>
        <w:t xml:space="preserve"> </w:t>
      </w:r>
      <w:r w:rsidR="00720D90" w:rsidRPr="00BC10CC">
        <w:rPr>
          <w:rFonts w:ascii="Arial" w:eastAsia="SimSun" w:hAnsi="Arial" w:cs="Arial"/>
          <w:sz w:val="22"/>
          <w:szCs w:val="22"/>
          <w:lang w:eastAsia="zh-CN"/>
        </w:rPr>
        <w:t>Objednatel</w:t>
      </w:r>
      <w:r w:rsidR="00D92189" w:rsidRPr="00BC10CC">
        <w:rPr>
          <w:rFonts w:ascii="Arial" w:eastAsia="SimSun" w:hAnsi="Arial" w:cs="Arial"/>
          <w:sz w:val="22"/>
          <w:szCs w:val="22"/>
          <w:lang w:eastAsia="zh-CN"/>
        </w:rPr>
        <w:t xml:space="preserve"> vyzve</w:t>
      </w:r>
      <w:r w:rsidR="002A2758" w:rsidRPr="00BC10CC">
        <w:rPr>
          <w:rFonts w:ascii="Arial" w:eastAsia="SimSun" w:hAnsi="Arial" w:cs="Arial"/>
          <w:sz w:val="22"/>
          <w:szCs w:val="22"/>
          <w:lang w:eastAsia="zh-CN"/>
        </w:rPr>
        <w:t xml:space="preserve"> </w:t>
      </w:r>
      <w:r w:rsidR="00D92189" w:rsidRPr="00BC10CC">
        <w:rPr>
          <w:rFonts w:ascii="Arial" w:eastAsia="SimSun" w:hAnsi="Arial" w:cs="Arial"/>
          <w:sz w:val="22"/>
          <w:szCs w:val="22"/>
          <w:lang w:eastAsia="zh-CN"/>
        </w:rPr>
        <w:t xml:space="preserve">k akceptování </w:t>
      </w:r>
      <w:r w:rsidR="00CF36C5" w:rsidRPr="00BC10CC">
        <w:rPr>
          <w:rFonts w:ascii="Arial" w:eastAsia="SimSun" w:hAnsi="Arial" w:cs="Arial"/>
          <w:sz w:val="22"/>
          <w:szCs w:val="22"/>
          <w:lang w:eastAsia="zh-CN"/>
        </w:rPr>
        <w:t>objednávky</w:t>
      </w:r>
      <w:r w:rsidR="00F46B7F" w:rsidRPr="00BC10CC">
        <w:rPr>
          <w:rFonts w:ascii="Arial" w:eastAsia="SimSun" w:hAnsi="Arial" w:cs="Arial"/>
          <w:sz w:val="22"/>
          <w:szCs w:val="22"/>
          <w:lang w:eastAsia="zh-CN"/>
        </w:rPr>
        <w:t xml:space="preserve"> </w:t>
      </w:r>
      <w:r w:rsidR="0018731D" w:rsidRPr="00BC10CC">
        <w:rPr>
          <w:rFonts w:ascii="Arial" w:eastAsia="SimSun" w:hAnsi="Arial" w:cs="Arial"/>
          <w:sz w:val="22"/>
          <w:szCs w:val="22"/>
          <w:lang w:eastAsia="zh-CN"/>
        </w:rPr>
        <w:t xml:space="preserve">na jednotlivé dílčí plnění </w:t>
      </w:r>
      <w:r w:rsidR="00D92189" w:rsidRPr="00BC10CC">
        <w:rPr>
          <w:rFonts w:ascii="Arial" w:eastAsia="SimSun" w:hAnsi="Arial" w:cs="Arial"/>
          <w:sz w:val="22"/>
          <w:szCs w:val="22"/>
          <w:lang w:eastAsia="zh-CN"/>
        </w:rPr>
        <w:t xml:space="preserve">vždy toho </w:t>
      </w:r>
      <w:r w:rsidR="00720D90" w:rsidRPr="00BC10CC">
        <w:rPr>
          <w:rFonts w:ascii="Arial" w:eastAsia="SimSun" w:hAnsi="Arial" w:cs="Arial"/>
          <w:sz w:val="22"/>
          <w:szCs w:val="22"/>
          <w:lang w:eastAsia="zh-CN"/>
        </w:rPr>
        <w:t>zhotovitel</w:t>
      </w:r>
      <w:r w:rsidR="0018731D" w:rsidRPr="00BC10CC">
        <w:rPr>
          <w:rFonts w:ascii="Arial" w:eastAsia="SimSun" w:hAnsi="Arial" w:cs="Arial"/>
          <w:sz w:val="22"/>
          <w:szCs w:val="22"/>
          <w:lang w:eastAsia="zh-CN"/>
        </w:rPr>
        <w:t>e</w:t>
      </w:r>
      <w:r w:rsidR="00D92189" w:rsidRPr="00BC10CC">
        <w:rPr>
          <w:rFonts w:ascii="Arial" w:eastAsia="SimSun" w:hAnsi="Arial" w:cs="Arial"/>
          <w:sz w:val="22"/>
          <w:szCs w:val="22"/>
          <w:lang w:eastAsia="zh-CN"/>
        </w:rPr>
        <w:t>, který se při uzavírání</w:t>
      </w:r>
      <w:r w:rsidR="0018731D" w:rsidRPr="00BC10CC">
        <w:rPr>
          <w:rFonts w:ascii="Arial" w:eastAsia="SimSun" w:hAnsi="Arial" w:cs="Arial"/>
          <w:sz w:val="22"/>
          <w:szCs w:val="22"/>
          <w:lang w:eastAsia="zh-CN"/>
        </w:rPr>
        <w:t xml:space="preserve"> této</w:t>
      </w:r>
      <w:r w:rsidR="00D92189" w:rsidRPr="00BC10CC">
        <w:rPr>
          <w:rFonts w:ascii="Arial" w:eastAsia="SimSun" w:hAnsi="Arial" w:cs="Arial"/>
          <w:sz w:val="22"/>
          <w:szCs w:val="22"/>
          <w:lang w:eastAsia="zh-CN"/>
        </w:rPr>
        <w:t xml:space="preserve"> rámcové </w:t>
      </w:r>
      <w:r w:rsidR="00823824" w:rsidRPr="00BC10CC">
        <w:rPr>
          <w:rFonts w:ascii="Arial" w:eastAsia="SimSun" w:hAnsi="Arial" w:cs="Arial"/>
          <w:sz w:val="22"/>
          <w:szCs w:val="22"/>
          <w:lang w:eastAsia="zh-CN"/>
        </w:rPr>
        <w:t>dohody</w:t>
      </w:r>
      <w:r w:rsidR="00D92189" w:rsidRPr="00BC10CC">
        <w:rPr>
          <w:rFonts w:ascii="Arial" w:eastAsia="SimSun" w:hAnsi="Arial" w:cs="Arial"/>
          <w:sz w:val="22"/>
          <w:szCs w:val="22"/>
          <w:lang w:eastAsia="zh-CN"/>
        </w:rPr>
        <w:t xml:space="preserve"> umístil jako první v pořadí; odmítne-li tento </w:t>
      </w:r>
      <w:r w:rsidR="00720D90" w:rsidRPr="00BC10CC">
        <w:rPr>
          <w:rFonts w:ascii="Arial" w:eastAsia="SimSun" w:hAnsi="Arial" w:cs="Arial"/>
          <w:sz w:val="22"/>
          <w:szCs w:val="22"/>
          <w:lang w:eastAsia="zh-CN"/>
        </w:rPr>
        <w:t>zhotovitel</w:t>
      </w:r>
      <w:r w:rsidR="00D92189" w:rsidRPr="00BC10CC">
        <w:rPr>
          <w:rFonts w:ascii="Arial" w:eastAsia="SimSun" w:hAnsi="Arial" w:cs="Arial"/>
          <w:sz w:val="22"/>
          <w:szCs w:val="22"/>
          <w:lang w:eastAsia="zh-CN"/>
        </w:rPr>
        <w:t xml:space="preserve"> akceptovat </w:t>
      </w:r>
      <w:r w:rsidR="00CF36C5" w:rsidRPr="00BC10CC">
        <w:rPr>
          <w:rFonts w:ascii="Arial" w:eastAsia="SimSun" w:hAnsi="Arial" w:cs="Arial"/>
          <w:sz w:val="22"/>
          <w:szCs w:val="22"/>
          <w:lang w:eastAsia="zh-CN"/>
        </w:rPr>
        <w:t>objedn</w:t>
      </w:r>
      <w:r w:rsidR="00BC2FCE" w:rsidRPr="00BC10CC">
        <w:rPr>
          <w:rFonts w:ascii="Arial" w:eastAsia="SimSun" w:hAnsi="Arial" w:cs="Arial"/>
          <w:sz w:val="22"/>
          <w:szCs w:val="22"/>
          <w:lang w:eastAsia="zh-CN"/>
        </w:rPr>
        <w:t>ávku</w:t>
      </w:r>
      <w:r w:rsidR="00D92189" w:rsidRPr="00BC10CC">
        <w:rPr>
          <w:rFonts w:ascii="Arial" w:eastAsia="SimSun" w:hAnsi="Arial" w:cs="Arial"/>
          <w:sz w:val="22"/>
          <w:szCs w:val="22"/>
          <w:lang w:eastAsia="zh-CN"/>
        </w:rPr>
        <w:t xml:space="preserve">, vyzve </w:t>
      </w:r>
      <w:r w:rsidR="00720D90" w:rsidRPr="00BC10CC">
        <w:rPr>
          <w:rFonts w:ascii="Arial" w:eastAsia="SimSun" w:hAnsi="Arial" w:cs="Arial"/>
          <w:sz w:val="22"/>
          <w:szCs w:val="22"/>
          <w:lang w:eastAsia="zh-CN"/>
        </w:rPr>
        <w:t>objednatel</w:t>
      </w:r>
      <w:r w:rsidR="00D92189" w:rsidRPr="00BC10CC">
        <w:rPr>
          <w:rFonts w:ascii="Arial" w:eastAsia="SimSun" w:hAnsi="Arial" w:cs="Arial"/>
          <w:sz w:val="22"/>
          <w:szCs w:val="22"/>
          <w:lang w:eastAsia="zh-CN"/>
        </w:rPr>
        <w:t xml:space="preserve"> </w:t>
      </w:r>
      <w:r w:rsidR="00720D90" w:rsidRPr="00BC10CC">
        <w:rPr>
          <w:rFonts w:ascii="Arial" w:eastAsia="SimSun" w:hAnsi="Arial" w:cs="Arial"/>
          <w:sz w:val="22"/>
          <w:szCs w:val="22"/>
          <w:lang w:eastAsia="zh-CN"/>
        </w:rPr>
        <w:t>zhotovitel</w:t>
      </w:r>
      <w:r w:rsidR="0018731D" w:rsidRPr="00BC10CC">
        <w:rPr>
          <w:rFonts w:ascii="Arial" w:eastAsia="SimSun" w:hAnsi="Arial" w:cs="Arial"/>
          <w:sz w:val="22"/>
          <w:szCs w:val="22"/>
          <w:lang w:eastAsia="zh-CN"/>
        </w:rPr>
        <w:t>e</w:t>
      </w:r>
      <w:r w:rsidR="00D92189" w:rsidRPr="00BC10CC">
        <w:rPr>
          <w:rFonts w:ascii="Arial" w:eastAsia="SimSun" w:hAnsi="Arial" w:cs="Arial"/>
          <w:sz w:val="22"/>
          <w:szCs w:val="22"/>
          <w:lang w:eastAsia="zh-CN"/>
        </w:rPr>
        <w:t>, který se při uzavírání</w:t>
      </w:r>
      <w:r w:rsidR="0018731D" w:rsidRPr="00BC10CC">
        <w:rPr>
          <w:rFonts w:ascii="Arial" w:eastAsia="SimSun" w:hAnsi="Arial" w:cs="Arial"/>
          <w:sz w:val="22"/>
          <w:szCs w:val="22"/>
          <w:lang w:eastAsia="zh-CN"/>
        </w:rPr>
        <w:t xml:space="preserve"> této</w:t>
      </w:r>
      <w:r w:rsidR="00D92189" w:rsidRPr="00BC10CC">
        <w:rPr>
          <w:rFonts w:ascii="Arial" w:eastAsia="SimSun" w:hAnsi="Arial" w:cs="Arial"/>
          <w:sz w:val="22"/>
          <w:szCs w:val="22"/>
          <w:lang w:eastAsia="zh-CN"/>
        </w:rPr>
        <w:t xml:space="preserve"> rámcové </w:t>
      </w:r>
      <w:r w:rsidR="00823824" w:rsidRPr="00BC10CC">
        <w:rPr>
          <w:rFonts w:ascii="Arial" w:eastAsia="SimSun" w:hAnsi="Arial" w:cs="Arial"/>
          <w:sz w:val="22"/>
          <w:szCs w:val="22"/>
          <w:lang w:eastAsia="zh-CN"/>
        </w:rPr>
        <w:t>dohody</w:t>
      </w:r>
      <w:r w:rsidR="00D92189" w:rsidRPr="00BC10CC">
        <w:rPr>
          <w:rFonts w:ascii="Arial" w:eastAsia="SimSun" w:hAnsi="Arial" w:cs="Arial"/>
          <w:sz w:val="22"/>
          <w:szCs w:val="22"/>
          <w:lang w:eastAsia="zh-CN"/>
        </w:rPr>
        <w:t xml:space="preserve"> umístil další v pořadí; obdobným způsobem postupuje </w:t>
      </w:r>
      <w:r w:rsidR="00720D90" w:rsidRPr="00BC10CC">
        <w:rPr>
          <w:rFonts w:ascii="Arial" w:eastAsia="SimSun" w:hAnsi="Arial" w:cs="Arial"/>
          <w:sz w:val="22"/>
          <w:szCs w:val="22"/>
          <w:lang w:eastAsia="zh-CN"/>
        </w:rPr>
        <w:t>objednatel</w:t>
      </w:r>
      <w:r w:rsidR="00D92189" w:rsidRPr="00BC10CC">
        <w:rPr>
          <w:rFonts w:ascii="Arial" w:eastAsia="SimSun" w:hAnsi="Arial" w:cs="Arial"/>
          <w:sz w:val="22"/>
          <w:szCs w:val="22"/>
          <w:lang w:eastAsia="zh-CN"/>
        </w:rPr>
        <w:t xml:space="preserve"> až do doby, kdy bude </w:t>
      </w:r>
      <w:r w:rsidR="00BC2FCE" w:rsidRPr="00BC10CC">
        <w:rPr>
          <w:rFonts w:ascii="Arial" w:eastAsia="SimSun" w:hAnsi="Arial" w:cs="Arial"/>
          <w:sz w:val="22"/>
          <w:szCs w:val="22"/>
          <w:lang w:eastAsia="zh-CN"/>
        </w:rPr>
        <w:t>objednávka akceptována</w:t>
      </w:r>
      <w:r w:rsidR="00D92189" w:rsidRPr="00BC10CC">
        <w:rPr>
          <w:rFonts w:ascii="Arial" w:eastAsia="SimSun" w:hAnsi="Arial" w:cs="Arial"/>
          <w:sz w:val="22"/>
          <w:szCs w:val="22"/>
          <w:lang w:eastAsia="zh-CN"/>
        </w:rPr>
        <w:t xml:space="preserve"> nebo kdy </w:t>
      </w:r>
      <w:r w:rsidR="00BC2FCE" w:rsidRPr="00BC10CC">
        <w:rPr>
          <w:rFonts w:ascii="Arial" w:eastAsia="SimSun" w:hAnsi="Arial" w:cs="Arial"/>
          <w:sz w:val="22"/>
          <w:szCs w:val="22"/>
          <w:lang w:eastAsia="zh-CN"/>
        </w:rPr>
        <w:t xml:space="preserve">objednávku </w:t>
      </w:r>
      <w:r w:rsidR="00D92189" w:rsidRPr="00BC10CC">
        <w:rPr>
          <w:rFonts w:ascii="Arial" w:eastAsia="SimSun" w:hAnsi="Arial" w:cs="Arial"/>
          <w:sz w:val="22"/>
          <w:szCs w:val="22"/>
          <w:lang w:eastAsia="zh-CN"/>
        </w:rPr>
        <w:t xml:space="preserve">odmítne i </w:t>
      </w:r>
      <w:r w:rsidR="00720D90" w:rsidRPr="00BC10CC">
        <w:rPr>
          <w:rFonts w:ascii="Arial" w:eastAsia="SimSun" w:hAnsi="Arial" w:cs="Arial"/>
          <w:sz w:val="22"/>
          <w:szCs w:val="22"/>
          <w:lang w:eastAsia="zh-CN"/>
        </w:rPr>
        <w:t>zhotovitel</w:t>
      </w:r>
      <w:r w:rsidR="00D92189" w:rsidRPr="00BC10CC">
        <w:rPr>
          <w:rFonts w:ascii="Arial" w:eastAsia="SimSun" w:hAnsi="Arial" w:cs="Arial"/>
          <w:sz w:val="22"/>
          <w:szCs w:val="22"/>
          <w:lang w:eastAsia="zh-CN"/>
        </w:rPr>
        <w:t xml:space="preserve">, který se při uzavírání rámcové </w:t>
      </w:r>
      <w:r w:rsidR="00823824" w:rsidRPr="00BC10CC">
        <w:rPr>
          <w:rFonts w:ascii="Arial" w:eastAsia="SimSun" w:hAnsi="Arial" w:cs="Arial"/>
          <w:sz w:val="22"/>
          <w:szCs w:val="22"/>
          <w:lang w:eastAsia="zh-CN"/>
        </w:rPr>
        <w:t>dohody</w:t>
      </w:r>
      <w:r w:rsidR="00D92189" w:rsidRPr="00BC10CC">
        <w:rPr>
          <w:rFonts w:ascii="Arial" w:eastAsia="SimSun" w:hAnsi="Arial" w:cs="Arial"/>
          <w:sz w:val="22"/>
          <w:szCs w:val="22"/>
          <w:lang w:eastAsia="zh-CN"/>
        </w:rPr>
        <w:t xml:space="preserve"> umístil poslední v pořadí.</w:t>
      </w:r>
    </w:p>
    <w:p w:rsidR="00B22CAA" w:rsidRPr="00BC10CC" w:rsidRDefault="00B22CAA" w:rsidP="00092548">
      <w:pPr>
        <w:shd w:val="clear" w:color="auto" w:fill="FFFFFF"/>
        <w:jc w:val="both"/>
        <w:rPr>
          <w:rFonts w:ascii="Arial" w:hAnsi="Arial" w:cs="Arial"/>
          <w:bCs/>
          <w:sz w:val="22"/>
          <w:szCs w:val="22"/>
        </w:rPr>
      </w:pPr>
    </w:p>
    <w:p w:rsidR="00D33928" w:rsidRPr="00BC10CC" w:rsidRDefault="00E371FB" w:rsidP="00092548">
      <w:pPr>
        <w:shd w:val="clear" w:color="auto" w:fill="FFFFFF"/>
        <w:jc w:val="both"/>
        <w:rPr>
          <w:rFonts w:ascii="Arial" w:hAnsi="Arial" w:cs="Arial"/>
          <w:sz w:val="22"/>
          <w:szCs w:val="22"/>
        </w:rPr>
      </w:pPr>
      <w:r w:rsidRPr="00BC10CC">
        <w:rPr>
          <w:rFonts w:ascii="Arial" w:hAnsi="Arial" w:cs="Arial"/>
          <w:b/>
          <w:sz w:val="22"/>
          <w:szCs w:val="22"/>
        </w:rPr>
        <w:t>4.3</w:t>
      </w:r>
      <w:r w:rsidRPr="00BC10CC">
        <w:rPr>
          <w:rFonts w:ascii="Arial" w:hAnsi="Arial" w:cs="Arial"/>
          <w:sz w:val="22"/>
          <w:szCs w:val="22"/>
        </w:rPr>
        <w:t xml:space="preserve"> Zaměstnanci oprávněni sjednávat dílčí </w:t>
      </w:r>
      <w:r w:rsidR="00823824" w:rsidRPr="00BC10CC">
        <w:rPr>
          <w:rFonts w:ascii="Arial" w:hAnsi="Arial" w:cs="Arial"/>
          <w:sz w:val="22"/>
          <w:szCs w:val="22"/>
        </w:rPr>
        <w:t>dohody</w:t>
      </w:r>
      <w:r w:rsidRPr="00BC10CC">
        <w:rPr>
          <w:rFonts w:ascii="Arial" w:hAnsi="Arial" w:cs="Arial"/>
          <w:sz w:val="22"/>
          <w:szCs w:val="22"/>
        </w:rPr>
        <w:t xml:space="preserve"> dle této rámcové </w:t>
      </w:r>
      <w:r w:rsidR="00823824" w:rsidRPr="00BC10CC">
        <w:rPr>
          <w:rFonts w:ascii="Arial" w:hAnsi="Arial" w:cs="Arial"/>
          <w:sz w:val="22"/>
          <w:szCs w:val="22"/>
        </w:rPr>
        <w:t>dohody</w:t>
      </w:r>
      <w:r w:rsidRPr="00BC10CC">
        <w:rPr>
          <w:rFonts w:ascii="Arial" w:hAnsi="Arial" w:cs="Arial"/>
          <w:sz w:val="22"/>
          <w:szCs w:val="22"/>
        </w:rPr>
        <w:t xml:space="preserve"> jsou stanoveni takto:</w:t>
      </w:r>
    </w:p>
    <w:p w:rsidR="00D33928" w:rsidRPr="00BC10CC" w:rsidRDefault="00E371FB" w:rsidP="00092548">
      <w:pPr>
        <w:shd w:val="clear" w:color="auto" w:fill="FFFFFF"/>
        <w:jc w:val="both"/>
        <w:rPr>
          <w:rFonts w:ascii="Arial" w:hAnsi="Arial" w:cs="Arial"/>
          <w:sz w:val="22"/>
          <w:szCs w:val="22"/>
        </w:rPr>
      </w:pPr>
      <w:r w:rsidRPr="00BC10CC">
        <w:rPr>
          <w:rFonts w:ascii="Arial" w:hAnsi="Arial" w:cs="Arial"/>
          <w:sz w:val="22"/>
          <w:szCs w:val="22"/>
        </w:rPr>
        <w:t xml:space="preserve">a) </w:t>
      </w:r>
      <w:r w:rsidR="00720D90" w:rsidRPr="00BC10CC">
        <w:rPr>
          <w:rFonts w:ascii="Arial" w:hAnsi="Arial" w:cs="Arial"/>
          <w:sz w:val="22"/>
          <w:szCs w:val="22"/>
        </w:rPr>
        <w:t>Objednatel</w:t>
      </w:r>
      <w:r w:rsidRPr="00BC10CC">
        <w:rPr>
          <w:rFonts w:ascii="Arial" w:hAnsi="Arial" w:cs="Arial"/>
          <w:sz w:val="22"/>
          <w:szCs w:val="22"/>
        </w:rPr>
        <w:t xml:space="preserve"> pověřuje k jednání (vystavování objednávek</w:t>
      </w:r>
      <w:r w:rsidR="0057269D" w:rsidRPr="00BC10CC">
        <w:rPr>
          <w:rFonts w:ascii="Arial" w:hAnsi="Arial" w:cs="Arial"/>
          <w:sz w:val="22"/>
          <w:szCs w:val="22"/>
        </w:rPr>
        <w:t xml:space="preserve"> či uzavírání smluv</w:t>
      </w:r>
      <w:r w:rsidRPr="00BC10CC">
        <w:rPr>
          <w:rFonts w:ascii="Arial" w:hAnsi="Arial" w:cs="Arial"/>
          <w:sz w:val="22"/>
          <w:szCs w:val="22"/>
        </w:rPr>
        <w:t>) s</w:t>
      </w:r>
      <w:r w:rsidR="00E67A3A">
        <w:rPr>
          <w:rFonts w:ascii="Arial" w:hAnsi="Arial" w:cs="Arial"/>
          <w:sz w:val="22"/>
          <w:szCs w:val="22"/>
        </w:rPr>
        <w:t>e</w:t>
      </w:r>
      <w:r w:rsidRPr="00BC10CC">
        <w:rPr>
          <w:rFonts w:ascii="Arial" w:hAnsi="Arial" w:cs="Arial"/>
          <w:sz w:val="22"/>
          <w:szCs w:val="22"/>
        </w:rPr>
        <w:t> </w:t>
      </w:r>
      <w:r w:rsidR="00720D90" w:rsidRPr="00BC10CC">
        <w:rPr>
          <w:rFonts w:ascii="Arial" w:hAnsi="Arial" w:cs="Arial"/>
          <w:sz w:val="22"/>
          <w:szCs w:val="22"/>
        </w:rPr>
        <w:t>zhotovitel</w:t>
      </w:r>
      <w:r w:rsidRPr="00BC10CC">
        <w:rPr>
          <w:rFonts w:ascii="Arial" w:hAnsi="Arial" w:cs="Arial"/>
          <w:sz w:val="22"/>
          <w:szCs w:val="22"/>
        </w:rPr>
        <w:t>e</w:t>
      </w:r>
      <w:r w:rsidR="00D33928" w:rsidRPr="00BC10CC">
        <w:rPr>
          <w:rFonts w:ascii="Arial" w:hAnsi="Arial" w:cs="Arial"/>
          <w:sz w:val="22"/>
          <w:szCs w:val="22"/>
        </w:rPr>
        <w:t>m</w:t>
      </w:r>
      <w:r w:rsidRPr="00BC10CC">
        <w:rPr>
          <w:rFonts w:ascii="Arial" w:hAnsi="Arial" w:cs="Arial"/>
          <w:sz w:val="22"/>
          <w:szCs w:val="22"/>
        </w:rPr>
        <w:t xml:space="preserve"> tyto své zaměstnance:</w:t>
      </w:r>
      <w:r w:rsidR="00D33928" w:rsidRPr="00BC10CC">
        <w:rPr>
          <w:rFonts w:ascii="Arial" w:hAnsi="Arial" w:cs="Arial"/>
          <w:sz w:val="22"/>
          <w:szCs w:val="22"/>
        </w:rPr>
        <w:tab/>
      </w:r>
    </w:p>
    <w:p w:rsidR="00E371FB" w:rsidRDefault="00E371FB" w:rsidP="00092548">
      <w:pPr>
        <w:shd w:val="clear" w:color="auto" w:fill="FFFFFF"/>
        <w:jc w:val="both"/>
        <w:rPr>
          <w:rFonts w:ascii="Arial" w:hAnsi="Arial" w:cs="Arial"/>
          <w:sz w:val="22"/>
          <w:szCs w:val="22"/>
        </w:rPr>
      </w:pPr>
      <w:r w:rsidRPr="00BC10CC">
        <w:rPr>
          <w:rFonts w:ascii="Arial" w:hAnsi="Arial" w:cs="Arial"/>
          <w:sz w:val="22"/>
          <w:szCs w:val="22"/>
        </w:rPr>
        <w:t xml:space="preserve">b) </w:t>
      </w:r>
      <w:r w:rsidR="00720D90" w:rsidRPr="00BC10CC">
        <w:rPr>
          <w:rFonts w:ascii="Arial" w:hAnsi="Arial" w:cs="Arial"/>
          <w:sz w:val="22"/>
          <w:szCs w:val="22"/>
        </w:rPr>
        <w:t>Zhotovitel</w:t>
      </w:r>
      <w:r w:rsidRPr="00BC10CC">
        <w:rPr>
          <w:rFonts w:ascii="Arial" w:hAnsi="Arial" w:cs="Arial"/>
          <w:sz w:val="22"/>
          <w:szCs w:val="22"/>
        </w:rPr>
        <w:t xml:space="preserve"> pověřuje k jednání s </w:t>
      </w:r>
      <w:r w:rsidR="00720D90" w:rsidRPr="00BC10CC">
        <w:rPr>
          <w:rFonts w:ascii="Arial" w:hAnsi="Arial" w:cs="Arial"/>
          <w:sz w:val="22"/>
          <w:szCs w:val="22"/>
        </w:rPr>
        <w:t>objednatel</w:t>
      </w:r>
      <w:r w:rsidRPr="00BC10CC">
        <w:rPr>
          <w:rFonts w:ascii="Arial" w:hAnsi="Arial" w:cs="Arial"/>
          <w:sz w:val="22"/>
          <w:szCs w:val="22"/>
        </w:rPr>
        <w:t>em tyto své zaměstnance:</w:t>
      </w:r>
    </w:p>
    <w:p w:rsidR="00165BBD" w:rsidRDefault="00165BBD" w:rsidP="00092548">
      <w:pPr>
        <w:shd w:val="clear" w:color="auto" w:fill="FFFFFF"/>
        <w:jc w:val="both"/>
        <w:rPr>
          <w:rFonts w:ascii="Arial" w:hAnsi="Arial" w:cs="Arial"/>
          <w:b/>
          <w:bCs/>
          <w:sz w:val="22"/>
          <w:szCs w:val="22"/>
        </w:rPr>
      </w:pPr>
    </w:p>
    <w:p w:rsidR="00815B4F" w:rsidRDefault="00815B4F" w:rsidP="00815B4F">
      <w:pPr>
        <w:shd w:val="clear" w:color="auto" w:fill="FFFFFF"/>
        <w:jc w:val="both"/>
        <w:rPr>
          <w:rFonts w:ascii="Arial" w:hAnsi="Arial" w:cs="Arial"/>
          <w:sz w:val="22"/>
          <w:szCs w:val="22"/>
        </w:rPr>
      </w:pPr>
      <w:r w:rsidRPr="00D15196">
        <w:rPr>
          <w:rFonts w:ascii="Arial" w:hAnsi="Arial" w:cs="Arial"/>
          <w:b/>
          <w:bCs/>
          <w:sz w:val="22"/>
          <w:szCs w:val="22"/>
        </w:rPr>
        <w:t xml:space="preserve">Zhotovitel č. </w:t>
      </w:r>
      <w:r w:rsidR="00736A95">
        <w:rPr>
          <w:rFonts w:ascii="Arial" w:hAnsi="Arial" w:cs="Arial"/>
          <w:b/>
          <w:bCs/>
          <w:sz w:val="22"/>
          <w:szCs w:val="22"/>
        </w:rPr>
        <w:t>1</w:t>
      </w:r>
      <w:r w:rsidRPr="00D15196">
        <w:rPr>
          <w:rFonts w:ascii="Arial" w:hAnsi="Arial" w:cs="Arial"/>
          <w:b/>
          <w:bCs/>
          <w:sz w:val="22"/>
          <w:szCs w:val="22"/>
        </w:rPr>
        <w:t>:</w:t>
      </w:r>
      <w:r w:rsidR="00FF789A">
        <w:rPr>
          <w:rFonts w:ascii="Arial" w:hAnsi="Arial" w:cs="Arial"/>
          <w:sz w:val="22"/>
          <w:szCs w:val="22"/>
        </w:rPr>
        <w:tab/>
      </w:r>
    </w:p>
    <w:p w:rsidR="00815B4F" w:rsidRDefault="00815B4F" w:rsidP="00815B4F">
      <w:pPr>
        <w:shd w:val="clear" w:color="auto" w:fill="FFFFFF"/>
        <w:jc w:val="both"/>
        <w:rPr>
          <w:rFonts w:ascii="Arial" w:hAnsi="Arial" w:cs="Arial"/>
          <w:sz w:val="22"/>
          <w:szCs w:val="22"/>
        </w:rPr>
      </w:pPr>
    </w:p>
    <w:p w:rsidR="00FF789A" w:rsidRPr="00736A95" w:rsidRDefault="00815B4F" w:rsidP="00FF789A">
      <w:pPr>
        <w:autoSpaceDE w:val="0"/>
        <w:autoSpaceDN w:val="0"/>
        <w:adjustRightInd w:val="0"/>
        <w:rPr>
          <w:rFonts w:ascii="Arial" w:hAnsi="Arial" w:cs="Arial"/>
          <w:bCs/>
          <w:sz w:val="22"/>
          <w:szCs w:val="22"/>
        </w:rPr>
      </w:pPr>
      <w:r w:rsidRPr="00BC10CC">
        <w:rPr>
          <w:rFonts w:ascii="Arial" w:hAnsi="Arial" w:cs="Arial"/>
          <w:b/>
          <w:bCs/>
          <w:sz w:val="22"/>
          <w:szCs w:val="22"/>
        </w:rPr>
        <w:t>Zhotovitel č. 2:</w:t>
      </w:r>
      <w:r w:rsidR="00FF789A">
        <w:rPr>
          <w:rFonts w:ascii="Arial" w:hAnsi="Arial" w:cs="Arial"/>
          <w:b/>
          <w:bCs/>
          <w:sz w:val="22"/>
          <w:szCs w:val="22"/>
        </w:rPr>
        <w:tab/>
      </w:r>
    </w:p>
    <w:p w:rsidR="00FF789A" w:rsidRPr="00736A95" w:rsidRDefault="00FF789A" w:rsidP="00FF789A">
      <w:pPr>
        <w:autoSpaceDE w:val="0"/>
        <w:autoSpaceDN w:val="0"/>
        <w:adjustRightInd w:val="0"/>
        <w:rPr>
          <w:rFonts w:ascii="Arial" w:hAnsi="Arial" w:cs="Arial"/>
          <w:bCs/>
          <w:sz w:val="22"/>
          <w:szCs w:val="22"/>
        </w:rPr>
      </w:pPr>
      <w:r w:rsidRPr="00736A95">
        <w:rPr>
          <w:rFonts w:ascii="Arial" w:hAnsi="Arial" w:cs="Arial"/>
          <w:bCs/>
          <w:sz w:val="22"/>
          <w:szCs w:val="22"/>
        </w:rPr>
        <w:tab/>
      </w:r>
      <w:r w:rsidRPr="00736A95">
        <w:rPr>
          <w:rFonts w:ascii="Arial" w:hAnsi="Arial" w:cs="Arial"/>
          <w:bCs/>
          <w:sz w:val="22"/>
          <w:szCs w:val="22"/>
        </w:rPr>
        <w:tab/>
      </w:r>
      <w:r w:rsidRPr="00736A95">
        <w:rPr>
          <w:rFonts w:ascii="Arial" w:hAnsi="Arial" w:cs="Arial"/>
          <w:bCs/>
          <w:sz w:val="22"/>
          <w:szCs w:val="22"/>
        </w:rPr>
        <w:tab/>
      </w:r>
    </w:p>
    <w:p w:rsidR="00815B4F" w:rsidRPr="00736A95" w:rsidRDefault="00815B4F" w:rsidP="00FF789A">
      <w:pPr>
        <w:autoSpaceDE w:val="0"/>
        <w:autoSpaceDN w:val="0"/>
        <w:adjustRightInd w:val="0"/>
        <w:rPr>
          <w:rFonts w:ascii="Arial" w:hAnsi="Arial" w:cs="Arial"/>
          <w:bCs/>
          <w:sz w:val="22"/>
          <w:szCs w:val="22"/>
        </w:rPr>
      </w:pPr>
      <w:r w:rsidRPr="00736A95">
        <w:rPr>
          <w:rFonts w:ascii="Arial" w:hAnsi="Arial" w:cs="Arial"/>
          <w:bCs/>
          <w:sz w:val="22"/>
          <w:szCs w:val="22"/>
        </w:rPr>
        <w:t xml:space="preserve"> </w:t>
      </w:r>
    </w:p>
    <w:p w:rsidR="00815B4F" w:rsidRDefault="00815B4F" w:rsidP="00736A95">
      <w:pPr>
        <w:rPr>
          <w:rFonts w:ascii="Arial" w:hAnsi="Arial" w:cs="Arial"/>
          <w:bCs/>
          <w:sz w:val="22"/>
          <w:szCs w:val="22"/>
        </w:rPr>
      </w:pPr>
      <w:r w:rsidRPr="00BC10CC">
        <w:rPr>
          <w:rFonts w:ascii="Arial" w:hAnsi="Arial" w:cs="Arial"/>
          <w:b/>
          <w:bCs/>
          <w:sz w:val="22"/>
          <w:szCs w:val="22"/>
        </w:rPr>
        <w:t>Zhotovitel č. 3:</w:t>
      </w:r>
      <w:r w:rsidR="00736A95">
        <w:rPr>
          <w:rFonts w:ascii="Arial" w:hAnsi="Arial" w:cs="Arial"/>
          <w:b/>
          <w:bCs/>
          <w:sz w:val="22"/>
          <w:szCs w:val="22"/>
        </w:rPr>
        <w:tab/>
      </w:r>
    </w:p>
    <w:p w:rsidR="00182757" w:rsidRDefault="00182757" w:rsidP="00736A95">
      <w:pPr>
        <w:rPr>
          <w:rFonts w:ascii="Arial" w:hAnsi="Arial" w:cs="Arial"/>
          <w:b/>
          <w:bCs/>
          <w:sz w:val="22"/>
          <w:szCs w:val="22"/>
        </w:rPr>
      </w:pPr>
    </w:p>
    <w:p w:rsidR="0016478E" w:rsidRPr="00BC10CC" w:rsidRDefault="0016478E" w:rsidP="003E32EA">
      <w:pPr>
        <w:shd w:val="clear" w:color="auto" w:fill="FFFFFF"/>
        <w:jc w:val="both"/>
        <w:rPr>
          <w:rFonts w:ascii="Arial" w:hAnsi="Arial" w:cs="Arial"/>
          <w:sz w:val="22"/>
          <w:szCs w:val="22"/>
        </w:rPr>
      </w:pPr>
      <w:r w:rsidRPr="00BC10CC">
        <w:rPr>
          <w:rFonts w:ascii="Arial" w:hAnsi="Arial" w:cs="Arial"/>
          <w:sz w:val="22"/>
          <w:szCs w:val="22"/>
        </w:rPr>
        <w:t>Každá smluvní strana je oprávněna jednostranně změnit osoby, které pověřila jednáním svým jménem. Takovout</w:t>
      </w:r>
      <w:r w:rsidR="0085245F" w:rsidRPr="00BC10CC">
        <w:rPr>
          <w:rFonts w:ascii="Arial" w:hAnsi="Arial" w:cs="Arial"/>
          <w:sz w:val="22"/>
          <w:szCs w:val="22"/>
        </w:rPr>
        <w:t>o</w:t>
      </w:r>
      <w:r w:rsidRPr="00BC10CC">
        <w:rPr>
          <w:rFonts w:ascii="Arial" w:hAnsi="Arial" w:cs="Arial"/>
          <w:sz w:val="22"/>
          <w:szCs w:val="22"/>
        </w:rPr>
        <w:t xml:space="preserve"> změnu je povinna oznámit druhé straně písemně.</w:t>
      </w:r>
    </w:p>
    <w:p w:rsidR="007E16F1" w:rsidRPr="00BC10CC" w:rsidRDefault="007E16F1" w:rsidP="0018731D">
      <w:pPr>
        <w:shd w:val="clear" w:color="auto" w:fill="FFFFFF"/>
        <w:ind w:left="360"/>
        <w:jc w:val="both"/>
        <w:rPr>
          <w:rFonts w:ascii="Arial" w:hAnsi="Arial" w:cs="Arial"/>
          <w:sz w:val="22"/>
          <w:szCs w:val="22"/>
        </w:rPr>
      </w:pPr>
    </w:p>
    <w:p w:rsidR="007E16F1" w:rsidRPr="00BC10CC" w:rsidRDefault="007E16F1" w:rsidP="0020089B">
      <w:pPr>
        <w:shd w:val="clear" w:color="auto" w:fill="FFFFFF"/>
        <w:jc w:val="both"/>
        <w:rPr>
          <w:rFonts w:ascii="Arial" w:hAnsi="Arial" w:cs="Arial"/>
          <w:sz w:val="22"/>
          <w:szCs w:val="22"/>
        </w:rPr>
      </w:pPr>
      <w:r w:rsidRPr="00BC10CC">
        <w:rPr>
          <w:rFonts w:ascii="Arial" w:hAnsi="Arial" w:cs="Arial"/>
          <w:b/>
          <w:sz w:val="22"/>
          <w:szCs w:val="22"/>
        </w:rPr>
        <w:t>4.4</w:t>
      </w:r>
      <w:r w:rsidR="00F53E72" w:rsidRPr="00BC10CC">
        <w:rPr>
          <w:rFonts w:ascii="Arial" w:hAnsi="Arial" w:cs="Arial"/>
          <w:b/>
          <w:sz w:val="22"/>
          <w:szCs w:val="22"/>
        </w:rPr>
        <w:t xml:space="preserve"> </w:t>
      </w:r>
      <w:r w:rsidRPr="00BC10CC">
        <w:rPr>
          <w:rFonts w:ascii="Arial" w:hAnsi="Arial" w:cs="Arial"/>
          <w:sz w:val="22"/>
          <w:szCs w:val="22"/>
        </w:rPr>
        <w:t xml:space="preserve">Předmět každé dílčí </w:t>
      </w:r>
      <w:r w:rsidR="00FE56CF" w:rsidRPr="00BC10CC">
        <w:rPr>
          <w:rFonts w:ascii="Arial" w:hAnsi="Arial" w:cs="Arial"/>
          <w:sz w:val="22"/>
          <w:szCs w:val="22"/>
        </w:rPr>
        <w:t>smlouvy</w:t>
      </w:r>
      <w:r w:rsidRPr="00BC10CC">
        <w:rPr>
          <w:rFonts w:ascii="Arial" w:hAnsi="Arial" w:cs="Arial"/>
          <w:sz w:val="22"/>
          <w:szCs w:val="22"/>
        </w:rPr>
        <w:t xml:space="preserve"> předá </w:t>
      </w:r>
      <w:r w:rsidR="00720D90" w:rsidRPr="00BC10CC">
        <w:rPr>
          <w:rFonts w:ascii="Arial" w:hAnsi="Arial" w:cs="Arial"/>
          <w:sz w:val="22"/>
          <w:szCs w:val="22"/>
        </w:rPr>
        <w:t>zhotovitel</w:t>
      </w:r>
      <w:r w:rsidRPr="00BC10CC">
        <w:rPr>
          <w:rFonts w:ascii="Arial" w:hAnsi="Arial" w:cs="Arial"/>
          <w:sz w:val="22"/>
          <w:szCs w:val="22"/>
        </w:rPr>
        <w:t xml:space="preserve"> objednateli minimálně 3 pracovní dny před termínem plnění</w:t>
      </w:r>
      <w:r w:rsidR="00C05147" w:rsidRPr="00BC10CC">
        <w:rPr>
          <w:rFonts w:ascii="Arial" w:hAnsi="Arial" w:cs="Arial"/>
          <w:sz w:val="22"/>
          <w:szCs w:val="22"/>
        </w:rPr>
        <w:t xml:space="preserve"> </w:t>
      </w:r>
      <w:r w:rsidRPr="00BC10CC">
        <w:rPr>
          <w:rFonts w:ascii="Arial" w:hAnsi="Arial" w:cs="Arial"/>
          <w:sz w:val="22"/>
          <w:szCs w:val="22"/>
        </w:rPr>
        <w:t xml:space="preserve">ke kontrole. </w:t>
      </w:r>
    </w:p>
    <w:p w:rsidR="00971CF7" w:rsidRPr="00BC10CC" w:rsidRDefault="00971CF7" w:rsidP="0020089B">
      <w:pPr>
        <w:shd w:val="clear" w:color="auto" w:fill="FFFFFF"/>
        <w:ind w:left="360" w:hanging="360"/>
        <w:jc w:val="both"/>
        <w:rPr>
          <w:rFonts w:ascii="Arial" w:hAnsi="Arial" w:cs="Arial"/>
          <w:sz w:val="22"/>
          <w:szCs w:val="22"/>
        </w:rPr>
      </w:pPr>
    </w:p>
    <w:p w:rsidR="00B7668D" w:rsidRPr="00BC10CC" w:rsidRDefault="00971CF7" w:rsidP="00971CF7">
      <w:pPr>
        <w:shd w:val="clear" w:color="auto" w:fill="FFFFFF"/>
        <w:spacing w:after="206"/>
        <w:jc w:val="both"/>
        <w:rPr>
          <w:rFonts w:ascii="Arial" w:hAnsi="Arial" w:cs="Arial"/>
          <w:sz w:val="22"/>
          <w:szCs w:val="22"/>
        </w:rPr>
      </w:pPr>
      <w:r w:rsidRPr="00BC10CC">
        <w:rPr>
          <w:rFonts w:ascii="Arial" w:hAnsi="Arial" w:cs="Arial"/>
          <w:b/>
          <w:sz w:val="22"/>
          <w:szCs w:val="22"/>
        </w:rPr>
        <w:t>4.5</w:t>
      </w:r>
      <w:r w:rsidRPr="00BC10CC">
        <w:rPr>
          <w:rFonts w:ascii="Arial" w:hAnsi="Arial" w:cs="Arial"/>
          <w:sz w:val="22"/>
          <w:szCs w:val="22"/>
        </w:rPr>
        <w:t xml:space="preserve"> </w:t>
      </w:r>
      <w:r w:rsidR="00720D90" w:rsidRPr="00BC10CC">
        <w:rPr>
          <w:rFonts w:ascii="Arial" w:hAnsi="Arial" w:cs="Arial"/>
          <w:sz w:val="22"/>
          <w:szCs w:val="22"/>
        </w:rPr>
        <w:t>Zhotovitel</w:t>
      </w:r>
      <w:r w:rsidRPr="00BC10CC">
        <w:rPr>
          <w:rFonts w:ascii="Arial" w:hAnsi="Arial" w:cs="Arial"/>
          <w:sz w:val="22"/>
          <w:szCs w:val="22"/>
        </w:rPr>
        <w:t xml:space="preserve"> se zavazuje, že nepostoupí svá práva, povinnosti, závazky a pohledávky z této rámcové </w:t>
      </w:r>
      <w:r w:rsidR="00823824" w:rsidRPr="00BC10CC">
        <w:rPr>
          <w:rFonts w:ascii="Arial" w:hAnsi="Arial" w:cs="Arial"/>
          <w:sz w:val="22"/>
          <w:szCs w:val="22"/>
        </w:rPr>
        <w:t>dohody</w:t>
      </w:r>
      <w:r w:rsidRPr="00BC10CC">
        <w:rPr>
          <w:rFonts w:ascii="Arial" w:hAnsi="Arial" w:cs="Arial"/>
          <w:sz w:val="22"/>
          <w:szCs w:val="22"/>
        </w:rPr>
        <w:t xml:space="preserve"> a dílčích smluv uzavřených na základě této rámcové </w:t>
      </w:r>
      <w:r w:rsidR="00823824" w:rsidRPr="00BC10CC">
        <w:rPr>
          <w:rFonts w:ascii="Arial" w:hAnsi="Arial" w:cs="Arial"/>
          <w:sz w:val="22"/>
          <w:szCs w:val="22"/>
        </w:rPr>
        <w:t>dohody</w:t>
      </w:r>
      <w:r w:rsidRPr="00BC10CC">
        <w:rPr>
          <w:rFonts w:ascii="Arial" w:hAnsi="Arial" w:cs="Arial"/>
          <w:sz w:val="22"/>
          <w:szCs w:val="22"/>
        </w:rPr>
        <w:t xml:space="preserve"> třetím osobám.</w:t>
      </w:r>
    </w:p>
    <w:p w:rsidR="005A595A" w:rsidRPr="00BC10CC" w:rsidRDefault="00731BAA" w:rsidP="00FF789A">
      <w:pPr>
        <w:shd w:val="clear" w:color="auto" w:fill="FFFFFF"/>
        <w:jc w:val="center"/>
        <w:rPr>
          <w:rFonts w:ascii="Arial" w:hAnsi="Arial" w:cs="Arial"/>
          <w:b/>
          <w:sz w:val="22"/>
          <w:szCs w:val="22"/>
        </w:rPr>
      </w:pPr>
      <w:r w:rsidRPr="00BC10CC">
        <w:rPr>
          <w:rFonts w:ascii="Arial" w:hAnsi="Arial" w:cs="Arial"/>
          <w:b/>
          <w:sz w:val="22"/>
          <w:szCs w:val="22"/>
        </w:rPr>
        <w:t>5.</w:t>
      </w:r>
      <w:r w:rsidR="003E32EA" w:rsidRPr="00BC10CC">
        <w:rPr>
          <w:rFonts w:ascii="Arial" w:hAnsi="Arial" w:cs="Arial"/>
          <w:b/>
          <w:sz w:val="22"/>
          <w:szCs w:val="22"/>
        </w:rPr>
        <w:t xml:space="preserve"> </w:t>
      </w:r>
    </w:p>
    <w:p w:rsidR="007937A2" w:rsidRDefault="005C04B4" w:rsidP="00FF789A">
      <w:pPr>
        <w:shd w:val="clear" w:color="auto" w:fill="FFFFFF"/>
        <w:jc w:val="center"/>
        <w:rPr>
          <w:rFonts w:ascii="Arial" w:hAnsi="Arial" w:cs="Arial"/>
          <w:b/>
          <w:sz w:val="22"/>
          <w:szCs w:val="22"/>
        </w:rPr>
      </w:pPr>
      <w:r w:rsidRPr="00BC10CC">
        <w:rPr>
          <w:rFonts w:ascii="Arial" w:hAnsi="Arial" w:cs="Arial"/>
          <w:b/>
          <w:sz w:val="22"/>
          <w:szCs w:val="22"/>
        </w:rPr>
        <w:t>Doba</w:t>
      </w:r>
      <w:r w:rsidR="007937A2" w:rsidRPr="00BC10CC">
        <w:rPr>
          <w:rFonts w:ascii="Arial" w:hAnsi="Arial" w:cs="Arial"/>
          <w:b/>
          <w:sz w:val="22"/>
          <w:szCs w:val="22"/>
        </w:rPr>
        <w:t xml:space="preserve"> </w:t>
      </w:r>
      <w:r w:rsidR="00444611" w:rsidRPr="00BC10CC">
        <w:rPr>
          <w:rFonts w:ascii="Arial" w:hAnsi="Arial" w:cs="Arial"/>
          <w:b/>
          <w:sz w:val="22"/>
          <w:szCs w:val="22"/>
        </w:rPr>
        <w:t xml:space="preserve">dílčího </w:t>
      </w:r>
      <w:r w:rsidR="007937A2" w:rsidRPr="00BC10CC">
        <w:rPr>
          <w:rFonts w:ascii="Arial" w:hAnsi="Arial" w:cs="Arial"/>
          <w:b/>
          <w:sz w:val="22"/>
          <w:szCs w:val="22"/>
        </w:rPr>
        <w:t>plnění</w:t>
      </w:r>
    </w:p>
    <w:p w:rsidR="00736A95" w:rsidRPr="00BC10CC" w:rsidRDefault="00736A95" w:rsidP="00FF789A">
      <w:pPr>
        <w:shd w:val="clear" w:color="auto" w:fill="FFFFFF"/>
        <w:jc w:val="center"/>
        <w:rPr>
          <w:rFonts w:ascii="Arial" w:hAnsi="Arial" w:cs="Arial"/>
          <w:b/>
          <w:sz w:val="22"/>
          <w:szCs w:val="22"/>
        </w:rPr>
      </w:pPr>
    </w:p>
    <w:p w:rsidR="002E540B" w:rsidRPr="00BC10CC" w:rsidRDefault="007937A2" w:rsidP="005C04B4">
      <w:pPr>
        <w:shd w:val="clear" w:color="auto" w:fill="FFFFFF"/>
        <w:spacing w:after="206"/>
        <w:jc w:val="both"/>
        <w:rPr>
          <w:rFonts w:ascii="Arial" w:hAnsi="Arial" w:cs="Arial"/>
          <w:sz w:val="22"/>
          <w:szCs w:val="22"/>
        </w:rPr>
      </w:pPr>
      <w:r w:rsidRPr="00BC10CC">
        <w:rPr>
          <w:rFonts w:ascii="Arial" w:hAnsi="Arial" w:cs="Arial"/>
          <w:b/>
          <w:sz w:val="22"/>
          <w:szCs w:val="22"/>
        </w:rPr>
        <w:t>5.1</w:t>
      </w:r>
      <w:r w:rsidRPr="00BC10CC">
        <w:rPr>
          <w:rFonts w:ascii="Arial" w:hAnsi="Arial" w:cs="Arial"/>
          <w:sz w:val="22"/>
          <w:szCs w:val="22"/>
        </w:rPr>
        <w:t xml:space="preserve"> </w:t>
      </w:r>
      <w:r w:rsidR="005C04B4" w:rsidRPr="00BC10CC">
        <w:rPr>
          <w:rFonts w:ascii="Arial" w:hAnsi="Arial" w:cs="Arial"/>
          <w:sz w:val="22"/>
          <w:szCs w:val="22"/>
        </w:rPr>
        <w:t>Doba</w:t>
      </w:r>
      <w:r w:rsidR="005130C3" w:rsidRPr="00BC10CC">
        <w:rPr>
          <w:rFonts w:ascii="Arial" w:hAnsi="Arial" w:cs="Arial"/>
          <w:sz w:val="22"/>
          <w:szCs w:val="22"/>
        </w:rPr>
        <w:t xml:space="preserve"> a</w:t>
      </w:r>
      <w:r w:rsidR="005C04B4" w:rsidRPr="00BC10CC">
        <w:rPr>
          <w:rFonts w:ascii="Arial" w:hAnsi="Arial" w:cs="Arial"/>
          <w:sz w:val="22"/>
          <w:szCs w:val="22"/>
        </w:rPr>
        <w:t xml:space="preserve"> termíny</w:t>
      </w:r>
      <w:r w:rsidR="00B53C97" w:rsidRPr="00BC10CC">
        <w:rPr>
          <w:rFonts w:ascii="Arial" w:hAnsi="Arial" w:cs="Arial"/>
          <w:sz w:val="22"/>
          <w:szCs w:val="22"/>
        </w:rPr>
        <w:t xml:space="preserve"> </w:t>
      </w:r>
      <w:r w:rsidRPr="00BC10CC">
        <w:rPr>
          <w:rFonts w:ascii="Arial" w:hAnsi="Arial" w:cs="Arial"/>
          <w:sz w:val="22"/>
          <w:szCs w:val="22"/>
        </w:rPr>
        <w:t>jednotlivých dílčích plnění</w:t>
      </w:r>
      <w:r w:rsidR="005C04B4" w:rsidRPr="00BC10CC">
        <w:rPr>
          <w:rFonts w:ascii="Arial" w:hAnsi="Arial" w:cs="Arial"/>
          <w:sz w:val="22"/>
          <w:szCs w:val="22"/>
        </w:rPr>
        <w:t xml:space="preserve"> budou upraveny v</w:t>
      </w:r>
      <w:r w:rsidR="00766644" w:rsidRPr="00BC10CC">
        <w:rPr>
          <w:rFonts w:ascii="Arial" w:hAnsi="Arial" w:cs="Arial"/>
          <w:sz w:val="22"/>
          <w:szCs w:val="22"/>
        </w:rPr>
        <w:t> </w:t>
      </w:r>
      <w:r w:rsidR="00AC1CB9" w:rsidRPr="00BC10CC">
        <w:rPr>
          <w:rFonts w:ascii="Arial" w:hAnsi="Arial" w:cs="Arial"/>
          <w:sz w:val="22"/>
          <w:szCs w:val="22"/>
        </w:rPr>
        <w:t>objednávce</w:t>
      </w:r>
      <w:r w:rsidR="00766644" w:rsidRPr="00BC10CC">
        <w:rPr>
          <w:rFonts w:ascii="Arial" w:hAnsi="Arial" w:cs="Arial"/>
          <w:sz w:val="22"/>
          <w:szCs w:val="22"/>
        </w:rPr>
        <w:t>/smlouvě</w:t>
      </w:r>
      <w:r w:rsidR="005C04B4" w:rsidRPr="00BC10CC">
        <w:rPr>
          <w:rFonts w:ascii="Arial" w:hAnsi="Arial" w:cs="Arial"/>
          <w:sz w:val="22"/>
          <w:szCs w:val="22"/>
        </w:rPr>
        <w:t>.</w:t>
      </w:r>
    </w:p>
    <w:p w:rsidR="007937A2" w:rsidRPr="00BC10CC" w:rsidRDefault="007937A2" w:rsidP="007937A2">
      <w:pPr>
        <w:shd w:val="clear" w:color="auto" w:fill="FFFFFF"/>
        <w:spacing w:after="206"/>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2</w:t>
      </w:r>
      <w:r w:rsidRPr="00BC10CC">
        <w:rPr>
          <w:rFonts w:ascii="Arial" w:hAnsi="Arial" w:cs="Arial"/>
          <w:sz w:val="22"/>
          <w:szCs w:val="22"/>
        </w:rPr>
        <w:t xml:space="preserve"> Pokud dílčí plnění obsahuje vady, pořídí </w:t>
      </w:r>
      <w:r w:rsidR="00720D90" w:rsidRPr="00BC10CC">
        <w:rPr>
          <w:rFonts w:ascii="Arial" w:hAnsi="Arial" w:cs="Arial"/>
          <w:sz w:val="22"/>
          <w:szCs w:val="22"/>
        </w:rPr>
        <w:t>objednatel</w:t>
      </w:r>
      <w:r w:rsidRPr="00BC10CC">
        <w:rPr>
          <w:rFonts w:ascii="Arial" w:hAnsi="Arial" w:cs="Arial"/>
          <w:sz w:val="22"/>
          <w:szCs w:val="22"/>
        </w:rPr>
        <w:t xml:space="preserve"> před převzetím díla zápis, ve kterém bude</w:t>
      </w:r>
      <w:r w:rsidR="00FC3884" w:rsidRPr="00BC10CC">
        <w:rPr>
          <w:rFonts w:ascii="Arial" w:hAnsi="Arial" w:cs="Arial"/>
          <w:sz w:val="22"/>
          <w:szCs w:val="22"/>
        </w:rPr>
        <w:t xml:space="preserve"> uveden</w:t>
      </w:r>
      <w:r w:rsidRPr="00BC10CC">
        <w:rPr>
          <w:rFonts w:ascii="Arial" w:hAnsi="Arial" w:cs="Arial"/>
          <w:sz w:val="22"/>
          <w:szCs w:val="22"/>
        </w:rPr>
        <w:t xml:space="preserve"> soupis vad</w:t>
      </w:r>
      <w:r w:rsidRPr="00BC10CC">
        <w:rPr>
          <w:rFonts w:ascii="Arial" w:hAnsi="Arial" w:cs="Arial"/>
          <w:color w:val="FF0000"/>
          <w:sz w:val="22"/>
          <w:szCs w:val="22"/>
        </w:rPr>
        <w:t xml:space="preserve"> </w:t>
      </w:r>
      <w:r w:rsidRPr="00BC10CC">
        <w:rPr>
          <w:rFonts w:ascii="Arial" w:hAnsi="Arial" w:cs="Arial"/>
          <w:sz w:val="22"/>
          <w:szCs w:val="22"/>
        </w:rPr>
        <w:t>s termínem jejich odstranění dle článku</w:t>
      </w:r>
      <w:r w:rsidR="000B08C4" w:rsidRPr="00BC10CC">
        <w:rPr>
          <w:rFonts w:ascii="Arial" w:hAnsi="Arial" w:cs="Arial"/>
          <w:sz w:val="22"/>
          <w:szCs w:val="22"/>
        </w:rPr>
        <w:t xml:space="preserve"> </w:t>
      </w:r>
      <w:r w:rsidR="00731BAA" w:rsidRPr="00BC10CC">
        <w:rPr>
          <w:rFonts w:ascii="Arial" w:hAnsi="Arial" w:cs="Arial"/>
          <w:sz w:val="22"/>
          <w:szCs w:val="22"/>
        </w:rPr>
        <w:t>11.</w:t>
      </w:r>
      <w:r w:rsidRPr="00BC10CC">
        <w:rPr>
          <w:rFonts w:ascii="Arial" w:hAnsi="Arial" w:cs="Arial"/>
          <w:sz w:val="22"/>
          <w:szCs w:val="22"/>
        </w:rPr>
        <w:t xml:space="preserve"> této </w:t>
      </w:r>
      <w:r w:rsidR="00823824" w:rsidRPr="00BC10CC">
        <w:rPr>
          <w:rFonts w:ascii="Arial" w:hAnsi="Arial" w:cs="Arial"/>
          <w:sz w:val="22"/>
          <w:szCs w:val="22"/>
        </w:rPr>
        <w:t>dohody</w:t>
      </w:r>
      <w:r w:rsidRPr="00BC10CC">
        <w:rPr>
          <w:rFonts w:ascii="Arial" w:hAnsi="Arial" w:cs="Arial"/>
          <w:sz w:val="22"/>
          <w:szCs w:val="22"/>
        </w:rPr>
        <w:t>.</w:t>
      </w:r>
    </w:p>
    <w:p w:rsidR="007937A2" w:rsidRPr="00BC10CC" w:rsidRDefault="007937A2" w:rsidP="007937A2">
      <w:pPr>
        <w:shd w:val="clear" w:color="auto" w:fill="FFFFFF"/>
        <w:spacing w:after="206"/>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3</w:t>
      </w:r>
      <w:r w:rsidRPr="00BC10CC">
        <w:rPr>
          <w:rFonts w:ascii="Arial" w:hAnsi="Arial" w:cs="Arial"/>
          <w:sz w:val="22"/>
          <w:szCs w:val="22"/>
        </w:rPr>
        <w:t xml:space="preserve"> V případě, že dílčí plnění nebude trpět žádnými vadami, bude mezi </w:t>
      </w:r>
      <w:r w:rsidR="00720D90" w:rsidRPr="00BC10CC">
        <w:rPr>
          <w:rFonts w:ascii="Arial" w:hAnsi="Arial" w:cs="Arial"/>
          <w:sz w:val="22"/>
          <w:szCs w:val="22"/>
        </w:rPr>
        <w:t>objednatel</w:t>
      </w:r>
      <w:r w:rsidR="00731BAA" w:rsidRPr="00BC10CC">
        <w:rPr>
          <w:rFonts w:ascii="Arial" w:hAnsi="Arial" w:cs="Arial"/>
          <w:sz w:val="22"/>
          <w:szCs w:val="22"/>
        </w:rPr>
        <w:t>em</w:t>
      </w:r>
      <w:r w:rsidR="001668F0">
        <w:rPr>
          <w:rFonts w:ascii="Arial" w:hAnsi="Arial" w:cs="Arial"/>
          <w:sz w:val="22"/>
          <w:szCs w:val="22"/>
        </w:rPr>
        <w:t xml:space="preserve"> a </w:t>
      </w:r>
      <w:r w:rsidR="00720D90" w:rsidRPr="00BC10CC">
        <w:rPr>
          <w:rFonts w:ascii="Arial" w:hAnsi="Arial" w:cs="Arial"/>
          <w:sz w:val="22"/>
          <w:szCs w:val="22"/>
        </w:rPr>
        <w:t>zhotovitel</w:t>
      </w:r>
      <w:r w:rsidRPr="00BC10CC">
        <w:rPr>
          <w:rFonts w:ascii="Arial" w:hAnsi="Arial" w:cs="Arial"/>
          <w:sz w:val="22"/>
          <w:szCs w:val="22"/>
        </w:rPr>
        <w:t>em vyhotoven protokol o předání a převzetí díla, který bude podepsán oprávněnými zástupci obou smluvních stran.</w:t>
      </w:r>
    </w:p>
    <w:p w:rsidR="00DB5EBC" w:rsidRPr="00BC10CC" w:rsidRDefault="007937A2" w:rsidP="007937A2">
      <w:pPr>
        <w:shd w:val="clear" w:color="auto" w:fill="FFFFFF"/>
        <w:spacing w:after="206"/>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4</w:t>
      </w:r>
      <w:r w:rsidRPr="00BC10CC">
        <w:rPr>
          <w:rFonts w:ascii="Arial" w:hAnsi="Arial" w:cs="Arial"/>
          <w:b/>
          <w:sz w:val="22"/>
          <w:szCs w:val="22"/>
        </w:rPr>
        <w:t xml:space="preserve"> </w:t>
      </w:r>
      <w:r w:rsidR="00720D90" w:rsidRPr="00BC10CC">
        <w:rPr>
          <w:rFonts w:ascii="Arial" w:hAnsi="Arial" w:cs="Arial"/>
          <w:sz w:val="22"/>
          <w:szCs w:val="22"/>
        </w:rPr>
        <w:t>Objednatel</w:t>
      </w:r>
      <w:r w:rsidRPr="00BC10CC">
        <w:rPr>
          <w:rFonts w:ascii="Arial" w:hAnsi="Arial" w:cs="Arial"/>
          <w:sz w:val="22"/>
          <w:szCs w:val="22"/>
        </w:rPr>
        <w:t xml:space="preserve"> je povinen převzít pouze dílo, které bylo </w:t>
      </w:r>
      <w:r w:rsidR="00AA7981" w:rsidRPr="00BC10CC">
        <w:rPr>
          <w:rFonts w:ascii="Arial" w:hAnsi="Arial" w:cs="Arial"/>
          <w:sz w:val="22"/>
          <w:szCs w:val="22"/>
        </w:rPr>
        <w:t xml:space="preserve">splněno </w:t>
      </w:r>
      <w:r w:rsidR="00FC3884" w:rsidRPr="00BC10CC">
        <w:rPr>
          <w:rFonts w:ascii="Arial" w:hAnsi="Arial" w:cs="Arial"/>
          <w:sz w:val="22"/>
          <w:szCs w:val="22"/>
        </w:rPr>
        <w:t xml:space="preserve">řádně, to znamená </w:t>
      </w:r>
      <w:r w:rsidR="00AA7981" w:rsidRPr="00BC10CC">
        <w:rPr>
          <w:rFonts w:ascii="Arial" w:hAnsi="Arial" w:cs="Arial"/>
          <w:sz w:val="22"/>
          <w:szCs w:val="22"/>
        </w:rPr>
        <w:t>bez vad</w:t>
      </w:r>
      <w:r w:rsidR="00766644" w:rsidRPr="00BC10CC">
        <w:rPr>
          <w:rFonts w:ascii="Arial" w:hAnsi="Arial" w:cs="Arial"/>
          <w:sz w:val="22"/>
          <w:szCs w:val="22"/>
        </w:rPr>
        <w:t>.</w:t>
      </w:r>
    </w:p>
    <w:p w:rsidR="0094765E" w:rsidRPr="00BC10CC" w:rsidRDefault="00AA7981" w:rsidP="007937A2">
      <w:pPr>
        <w:shd w:val="clear" w:color="auto" w:fill="FFFFFF"/>
        <w:spacing w:after="206"/>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5</w:t>
      </w:r>
      <w:r w:rsidRPr="00BC10CC">
        <w:rPr>
          <w:rFonts w:ascii="Arial" w:hAnsi="Arial" w:cs="Arial"/>
          <w:b/>
          <w:sz w:val="22"/>
          <w:szCs w:val="22"/>
        </w:rPr>
        <w:t xml:space="preserve"> </w:t>
      </w:r>
      <w:r w:rsidRPr="00BC10CC">
        <w:rPr>
          <w:rFonts w:ascii="Arial" w:hAnsi="Arial" w:cs="Arial"/>
          <w:sz w:val="22"/>
          <w:szCs w:val="22"/>
        </w:rPr>
        <w:t>Místem plnění (dodání díla) j</w:t>
      </w:r>
      <w:r w:rsidR="00224C11" w:rsidRPr="00BC10CC">
        <w:rPr>
          <w:rFonts w:ascii="Arial" w:hAnsi="Arial" w:cs="Arial"/>
          <w:sz w:val="22"/>
          <w:szCs w:val="22"/>
        </w:rPr>
        <w:t>e</w:t>
      </w:r>
      <w:r w:rsidRPr="00BC10CC">
        <w:rPr>
          <w:rFonts w:ascii="Arial" w:hAnsi="Arial" w:cs="Arial"/>
          <w:sz w:val="22"/>
          <w:szCs w:val="22"/>
        </w:rPr>
        <w:t xml:space="preserve"> adres</w:t>
      </w:r>
      <w:r w:rsidR="00224C11" w:rsidRPr="00BC10CC">
        <w:rPr>
          <w:rFonts w:ascii="Arial" w:hAnsi="Arial" w:cs="Arial"/>
          <w:sz w:val="22"/>
          <w:szCs w:val="22"/>
        </w:rPr>
        <w:t>a</w:t>
      </w:r>
      <w:r w:rsidR="0036460A" w:rsidRPr="00BC10CC">
        <w:rPr>
          <w:rFonts w:ascii="Arial" w:hAnsi="Arial" w:cs="Arial"/>
          <w:sz w:val="22"/>
          <w:szCs w:val="22"/>
        </w:rPr>
        <w:t xml:space="preserve"> sídla</w:t>
      </w:r>
      <w:r w:rsidRPr="00BC10CC">
        <w:rPr>
          <w:rFonts w:ascii="Arial" w:hAnsi="Arial" w:cs="Arial"/>
          <w:sz w:val="22"/>
          <w:szCs w:val="22"/>
        </w:rPr>
        <w:t xml:space="preserve"> závod</w:t>
      </w:r>
      <w:r w:rsidR="00224C11" w:rsidRPr="00BC10CC">
        <w:rPr>
          <w:rFonts w:ascii="Arial" w:hAnsi="Arial" w:cs="Arial"/>
          <w:sz w:val="22"/>
          <w:szCs w:val="22"/>
        </w:rPr>
        <w:t>u</w:t>
      </w:r>
    </w:p>
    <w:p w:rsidR="00E67A3A" w:rsidRPr="00E67A3A" w:rsidRDefault="00E67A3A" w:rsidP="00E67A3A">
      <w:pPr>
        <w:shd w:val="clear" w:color="auto" w:fill="FFFFFF"/>
        <w:jc w:val="both"/>
        <w:rPr>
          <w:rFonts w:ascii="Arial" w:hAnsi="Arial" w:cs="Arial"/>
          <w:sz w:val="22"/>
          <w:szCs w:val="22"/>
        </w:rPr>
      </w:pPr>
      <w:r w:rsidRPr="00E67A3A">
        <w:rPr>
          <w:rFonts w:ascii="Arial" w:hAnsi="Arial" w:cs="Arial"/>
          <w:sz w:val="22"/>
          <w:szCs w:val="22"/>
        </w:rPr>
        <w:t>Povodí Ohře, státní podnik</w:t>
      </w:r>
    </w:p>
    <w:p w:rsidR="00E67A3A" w:rsidRPr="00E67A3A" w:rsidRDefault="00E67A3A" w:rsidP="00E67A3A">
      <w:pPr>
        <w:shd w:val="clear" w:color="auto" w:fill="FFFFFF"/>
        <w:jc w:val="both"/>
        <w:rPr>
          <w:rFonts w:ascii="Arial" w:hAnsi="Arial" w:cs="Arial"/>
          <w:sz w:val="22"/>
          <w:szCs w:val="22"/>
        </w:rPr>
      </w:pPr>
      <w:r w:rsidRPr="00E67A3A">
        <w:rPr>
          <w:rFonts w:ascii="Arial" w:hAnsi="Arial" w:cs="Arial"/>
          <w:sz w:val="22"/>
          <w:szCs w:val="22"/>
        </w:rPr>
        <w:t>závod Chomutov</w:t>
      </w:r>
    </w:p>
    <w:p w:rsidR="00E67A3A" w:rsidRDefault="00E67A3A" w:rsidP="00E67A3A">
      <w:pPr>
        <w:shd w:val="clear" w:color="auto" w:fill="FFFFFF"/>
        <w:jc w:val="both"/>
        <w:rPr>
          <w:rFonts w:ascii="Arial" w:hAnsi="Arial" w:cs="Arial"/>
          <w:sz w:val="22"/>
          <w:szCs w:val="22"/>
        </w:rPr>
      </w:pPr>
      <w:r w:rsidRPr="00E67A3A">
        <w:rPr>
          <w:rFonts w:ascii="Arial" w:hAnsi="Arial" w:cs="Arial"/>
          <w:sz w:val="22"/>
          <w:szCs w:val="22"/>
        </w:rPr>
        <w:t>Spořická 4949, 430 46 Chomutov</w:t>
      </w:r>
    </w:p>
    <w:p w:rsidR="003C1F10" w:rsidRDefault="003C1F10" w:rsidP="00E67A3A">
      <w:pPr>
        <w:shd w:val="clear" w:color="auto" w:fill="FFFFFF"/>
        <w:jc w:val="both"/>
        <w:rPr>
          <w:rFonts w:ascii="Arial" w:hAnsi="Arial" w:cs="Arial"/>
          <w:sz w:val="22"/>
          <w:szCs w:val="22"/>
        </w:rPr>
      </w:pPr>
    </w:p>
    <w:p w:rsidR="00736A95" w:rsidRDefault="00736A95" w:rsidP="00E67A3A">
      <w:pPr>
        <w:shd w:val="clear" w:color="auto" w:fill="FFFFFF"/>
        <w:jc w:val="both"/>
        <w:rPr>
          <w:rFonts w:ascii="Arial" w:hAnsi="Arial" w:cs="Arial"/>
          <w:sz w:val="22"/>
          <w:szCs w:val="22"/>
        </w:rPr>
      </w:pPr>
    </w:p>
    <w:p w:rsidR="00736A95" w:rsidRDefault="00736A95" w:rsidP="00E67A3A">
      <w:pPr>
        <w:shd w:val="clear" w:color="auto" w:fill="FFFFFF"/>
        <w:jc w:val="both"/>
        <w:rPr>
          <w:rFonts w:ascii="Arial" w:hAnsi="Arial" w:cs="Arial"/>
          <w:sz w:val="22"/>
          <w:szCs w:val="22"/>
        </w:rPr>
      </w:pPr>
    </w:p>
    <w:p w:rsidR="00736A95" w:rsidRDefault="00736A95" w:rsidP="00E67A3A">
      <w:pPr>
        <w:shd w:val="clear" w:color="auto" w:fill="FFFFFF"/>
        <w:jc w:val="both"/>
        <w:rPr>
          <w:rFonts w:ascii="Arial" w:hAnsi="Arial" w:cs="Arial"/>
          <w:sz w:val="22"/>
          <w:szCs w:val="22"/>
        </w:rPr>
      </w:pPr>
    </w:p>
    <w:p w:rsidR="00736A95" w:rsidRDefault="00736A95" w:rsidP="00E67A3A">
      <w:pPr>
        <w:shd w:val="clear" w:color="auto" w:fill="FFFFFF"/>
        <w:jc w:val="both"/>
        <w:rPr>
          <w:rFonts w:ascii="Arial" w:hAnsi="Arial" w:cs="Arial"/>
          <w:sz w:val="22"/>
          <w:szCs w:val="22"/>
        </w:rPr>
      </w:pPr>
    </w:p>
    <w:p w:rsidR="001E5D93" w:rsidRPr="00BC10CC" w:rsidRDefault="00731BAA" w:rsidP="00FF789A">
      <w:pPr>
        <w:shd w:val="clear" w:color="auto" w:fill="FFFFFF"/>
        <w:jc w:val="center"/>
        <w:rPr>
          <w:rFonts w:ascii="Arial" w:hAnsi="Arial" w:cs="Arial"/>
          <w:b/>
          <w:sz w:val="22"/>
          <w:szCs w:val="22"/>
        </w:rPr>
      </w:pPr>
      <w:r w:rsidRPr="00BC10CC">
        <w:rPr>
          <w:rFonts w:ascii="Arial" w:hAnsi="Arial" w:cs="Arial"/>
          <w:b/>
          <w:sz w:val="22"/>
          <w:szCs w:val="22"/>
        </w:rPr>
        <w:lastRenderedPageBreak/>
        <w:t>6.</w:t>
      </w:r>
    </w:p>
    <w:p w:rsidR="00AA7981" w:rsidRDefault="00AA7981" w:rsidP="00FF789A">
      <w:pPr>
        <w:shd w:val="clear" w:color="auto" w:fill="FFFFFF"/>
        <w:jc w:val="center"/>
        <w:rPr>
          <w:rFonts w:ascii="Arial" w:hAnsi="Arial" w:cs="Arial"/>
          <w:b/>
          <w:sz w:val="22"/>
          <w:szCs w:val="22"/>
        </w:rPr>
      </w:pPr>
      <w:r w:rsidRPr="00BC10CC">
        <w:rPr>
          <w:rFonts w:ascii="Arial" w:hAnsi="Arial" w:cs="Arial"/>
          <w:b/>
          <w:sz w:val="22"/>
          <w:szCs w:val="22"/>
        </w:rPr>
        <w:t>Cena dílčího plnění</w:t>
      </w:r>
    </w:p>
    <w:p w:rsidR="00736A95" w:rsidRPr="00BC10CC" w:rsidRDefault="00736A95" w:rsidP="00FF789A">
      <w:pPr>
        <w:shd w:val="clear" w:color="auto" w:fill="FFFFFF"/>
        <w:jc w:val="center"/>
        <w:rPr>
          <w:rFonts w:ascii="Arial" w:hAnsi="Arial" w:cs="Arial"/>
          <w:b/>
          <w:sz w:val="22"/>
          <w:szCs w:val="22"/>
        </w:rPr>
      </w:pPr>
    </w:p>
    <w:p w:rsidR="007E333F" w:rsidRDefault="00AA7981" w:rsidP="00AA7981">
      <w:pPr>
        <w:shd w:val="clear" w:color="auto" w:fill="FFFFFF"/>
        <w:spacing w:after="206"/>
        <w:jc w:val="both"/>
        <w:rPr>
          <w:rFonts w:ascii="Arial" w:hAnsi="Arial" w:cs="Arial"/>
          <w:sz w:val="22"/>
          <w:szCs w:val="22"/>
        </w:rPr>
      </w:pPr>
      <w:r w:rsidRPr="00BC10CC">
        <w:rPr>
          <w:rFonts w:ascii="Arial" w:hAnsi="Arial" w:cs="Arial"/>
          <w:b/>
          <w:sz w:val="22"/>
          <w:szCs w:val="22"/>
        </w:rPr>
        <w:t xml:space="preserve">6.1 </w:t>
      </w:r>
      <w:r w:rsidR="00E67A3A" w:rsidRPr="00E67A3A">
        <w:rPr>
          <w:rFonts w:ascii="Arial" w:hAnsi="Arial" w:cs="Arial"/>
          <w:sz w:val="22"/>
          <w:szCs w:val="22"/>
        </w:rPr>
        <w:t>Cena dílčího plnění bude stanovena vždy pro konkrétní dílčí plnění na základě ceníku geodetických služeb pro II. část zakázky – oblast závodu C</w:t>
      </w:r>
      <w:r w:rsidR="001668F0">
        <w:rPr>
          <w:rFonts w:ascii="Arial" w:hAnsi="Arial" w:cs="Arial"/>
          <w:sz w:val="22"/>
          <w:szCs w:val="22"/>
        </w:rPr>
        <w:t>HOMUTOV, který tvoří přílohu č. </w:t>
      </w:r>
      <w:r w:rsidR="00E67A3A" w:rsidRPr="00E67A3A">
        <w:rPr>
          <w:rFonts w:ascii="Arial" w:hAnsi="Arial" w:cs="Arial"/>
          <w:sz w:val="22"/>
          <w:szCs w:val="22"/>
        </w:rPr>
        <w:t>2</w:t>
      </w:r>
      <w:r w:rsidR="00182757">
        <w:rPr>
          <w:rFonts w:ascii="Arial" w:hAnsi="Arial" w:cs="Arial"/>
          <w:sz w:val="22"/>
          <w:szCs w:val="22"/>
        </w:rPr>
        <w:t>, 3 a 4</w:t>
      </w:r>
      <w:r w:rsidR="00E67A3A" w:rsidRPr="00E67A3A">
        <w:rPr>
          <w:rFonts w:ascii="Arial" w:hAnsi="Arial" w:cs="Arial"/>
          <w:sz w:val="22"/>
          <w:szCs w:val="22"/>
        </w:rPr>
        <w:t xml:space="preserve"> této dohody.</w:t>
      </w:r>
    </w:p>
    <w:p w:rsidR="00182757" w:rsidRDefault="00182757" w:rsidP="00AA7981">
      <w:pPr>
        <w:shd w:val="clear" w:color="auto" w:fill="FFFFFF"/>
        <w:spacing w:after="206"/>
        <w:jc w:val="both"/>
        <w:rPr>
          <w:rFonts w:ascii="Arial" w:hAnsi="Arial" w:cs="Arial"/>
          <w:sz w:val="22"/>
          <w:szCs w:val="22"/>
        </w:rPr>
      </w:pPr>
      <w:r w:rsidRPr="00182757">
        <w:rPr>
          <w:rFonts w:ascii="Arial" w:hAnsi="Arial" w:cs="Arial"/>
          <w:b/>
          <w:sz w:val="22"/>
          <w:szCs w:val="22"/>
        </w:rPr>
        <w:t>6.2</w:t>
      </w:r>
      <w:r>
        <w:rPr>
          <w:rFonts w:ascii="Arial" w:hAnsi="Arial" w:cs="Arial"/>
          <w:sz w:val="22"/>
          <w:szCs w:val="22"/>
        </w:rPr>
        <w:t xml:space="preserve"> Pokud bude dílčí plnění provádět Zhotovitel č. 1, použije se ceník uvedený v příloze č. 2 této smlouvy.</w:t>
      </w:r>
    </w:p>
    <w:p w:rsidR="00182757" w:rsidRPr="00BC10CC" w:rsidRDefault="00182757" w:rsidP="00182757">
      <w:pPr>
        <w:shd w:val="clear" w:color="auto" w:fill="FFFFFF"/>
        <w:spacing w:after="206"/>
        <w:jc w:val="both"/>
        <w:rPr>
          <w:rFonts w:ascii="Arial" w:hAnsi="Arial" w:cs="Arial"/>
          <w:sz w:val="22"/>
          <w:szCs w:val="22"/>
        </w:rPr>
      </w:pPr>
      <w:r w:rsidRPr="00182757">
        <w:rPr>
          <w:rFonts w:ascii="Arial" w:hAnsi="Arial" w:cs="Arial"/>
          <w:b/>
          <w:sz w:val="22"/>
          <w:szCs w:val="22"/>
        </w:rPr>
        <w:t>6.3</w:t>
      </w:r>
      <w:r>
        <w:rPr>
          <w:rFonts w:ascii="Arial" w:hAnsi="Arial" w:cs="Arial"/>
          <w:sz w:val="22"/>
          <w:szCs w:val="22"/>
        </w:rPr>
        <w:t xml:space="preserve"> Pokud bude dílčí plnění provádět Zhotovitel č. 2, použije se ceník uvedený v příloze č. 3 této smlouvy.</w:t>
      </w:r>
    </w:p>
    <w:p w:rsidR="00182757" w:rsidRPr="00BC10CC" w:rsidRDefault="00182757" w:rsidP="00182757">
      <w:pPr>
        <w:shd w:val="clear" w:color="auto" w:fill="FFFFFF"/>
        <w:spacing w:after="206"/>
        <w:jc w:val="both"/>
        <w:rPr>
          <w:rFonts w:ascii="Arial" w:hAnsi="Arial" w:cs="Arial"/>
          <w:sz w:val="22"/>
          <w:szCs w:val="22"/>
        </w:rPr>
      </w:pPr>
      <w:r w:rsidRPr="00182757">
        <w:rPr>
          <w:rFonts w:ascii="Arial" w:hAnsi="Arial" w:cs="Arial"/>
          <w:b/>
          <w:sz w:val="22"/>
          <w:szCs w:val="22"/>
        </w:rPr>
        <w:t>6.4</w:t>
      </w:r>
      <w:r>
        <w:rPr>
          <w:rFonts w:ascii="Arial" w:hAnsi="Arial" w:cs="Arial"/>
          <w:sz w:val="22"/>
          <w:szCs w:val="22"/>
        </w:rPr>
        <w:t xml:space="preserve"> Pokud bude dílčí plnění provádět Zhotovitel č. 3, použije se ceník uvedený v příloze č. 4 této smlouvy.</w:t>
      </w:r>
    </w:p>
    <w:p w:rsidR="00F80E42" w:rsidRPr="00BC10CC" w:rsidRDefault="00F80E42" w:rsidP="00AA7981">
      <w:pPr>
        <w:shd w:val="clear" w:color="auto" w:fill="FFFFFF"/>
        <w:spacing w:after="206"/>
        <w:jc w:val="both"/>
        <w:rPr>
          <w:rFonts w:ascii="Arial" w:hAnsi="Arial" w:cs="Arial"/>
          <w:sz w:val="22"/>
          <w:szCs w:val="22"/>
        </w:rPr>
      </w:pPr>
      <w:r w:rsidRPr="00BC10CC">
        <w:rPr>
          <w:rFonts w:ascii="Arial" w:hAnsi="Arial" w:cs="Arial"/>
          <w:b/>
          <w:sz w:val="22"/>
          <w:szCs w:val="22"/>
        </w:rPr>
        <w:t>6.</w:t>
      </w:r>
      <w:r w:rsidR="00182757">
        <w:rPr>
          <w:rFonts w:ascii="Arial" w:hAnsi="Arial" w:cs="Arial"/>
          <w:b/>
          <w:sz w:val="22"/>
          <w:szCs w:val="22"/>
        </w:rPr>
        <w:t>5</w:t>
      </w:r>
      <w:r w:rsidR="00ED2E3C" w:rsidRPr="00BC10CC">
        <w:rPr>
          <w:rFonts w:ascii="Arial" w:hAnsi="Arial" w:cs="Arial"/>
          <w:sz w:val="22"/>
          <w:szCs w:val="22"/>
        </w:rPr>
        <w:t xml:space="preserve"> </w:t>
      </w:r>
      <w:r w:rsidRPr="00BC10CC">
        <w:rPr>
          <w:rFonts w:ascii="Arial" w:hAnsi="Arial" w:cs="Arial"/>
          <w:sz w:val="22"/>
          <w:szCs w:val="22"/>
        </w:rPr>
        <w:t>DPH bude účtována dle účinného zákona o dani z přidané hodnoty.</w:t>
      </w:r>
    </w:p>
    <w:p w:rsidR="00AA7981" w:rsidRPr="00BC10CC" w:rsidRDefault="00731BAA" w:rsidP="00FF789A">
      <w:pPr>
        <w:shd w:val="clear" w:color="auto" w:fill="FFFFFF"/>
        <w:jc w:val="center"/>
        <w:rPr>
          <w:rFonts w:ascii="Arial" w:hAnsi="Arial" w:cs="Arial"/>
          <w:b/>
          <w:sz w:val="22"/>
          <w:szCs w:val="22"/>
        </w:rPr>
      </w:pPr>
      <w:r w:rsidRPr="00BC10CC">
        <w:rPr>
          <w:rFonts w:ascii="Arial" w:hAnsi="Arial" w:cs="Arial"/>
          <w:b/>
          <w:sz w:val="22"/>
          <w:szCs w:val="22"/>
        </w:rPr>
        <w:t>7.</w:t>
      </w:r>
    </w:p>
    <w:p w:rsidR="00C60B4C" w:rsidRDefault="003D585B" w:rsidP="00FF789A">
      <w:pPr>
        <w:shd w:val="clear" w:color="auto" w:fill="FFFFFF"/>
        <w:ind w:left="2880" w:firstLine="720"/>
        <w:jc w:val="both"/>
        <w:rPr>
          <w:rFonts w:ascii="Arial" w:hAnsi="Arial" w:cs="Arial"/>
          <w:b/>
          <w:sz w:val="22"/>
          <w:szCs w:val="22"/>
        </w:rPr>
      </w:pPr>
      <w:r w:rsidRPr="00BC10CC">
        <w:rPr>
          <w:rFonts w:ascii="Arial" w:hAnsi="Arial" w:cs="Arial"/>
          <w:b/>
          <w:sz w:val="22"/>
          <w:szCs w:val="22"/>
        </w:rPr>
        <w:t>Platební</w:t>
      </w:r>
      <w:r w:rsidR="00AA7981" w:rsidRPr="00BC10CC">
        <w:rPr>
          <w:rFonts w:ascii="Arial" w:hAnsi="Arial" w:cs="Arial"/>
          <w:b/>
          <w:sz w:val="22"/>
          <w:szCs w:val="22"/>
        </w:rPr>
        <w:t xml:space="preserve"> podmínky</w:t>
      </w:r>
    </w:p>
    <w:p w:rsidR="00736A95" w:rsidRPr="00BC10CC" w:rsidRDefault="00736A95" w:rsidP="00FF789A">
      <w:pPr>
        <w:shd w:val="clear" w:color="auto" w:fill="FFFFFF"/>
        <w:ind w:left="2880" w:firstLine="720"/>
        <w:jc w:val="both"/>
        <w:rPr>
          <w:rFonts w:ascii="Arial" w:hAnsi="Arial" w:cs="Arial"/>
          <w:b/>
          <w:sz w:val="22"/>
          <w:szCs w:val="22"/>
        </w:rPr>
      </w:pPr>
    </w:p>
    <w:p w:rsidR="00D804AA" w:rsidRPr="00BC10CC" w:rsidRDefault="00D804AA" w:rsidP="00C41D5C">
      <w:pPr>
        <w:shd w:val="clear" w:color="auto" w:fill="FFFFFF"/>
        <w:spacing w:after="206"/>
        <w:jc w:val="both"/>
        <w:rPr>
          <w:rFonts w:ascii="Arial" w:hAnsi="Arial" w:cs="Arial"/>
          <w:sz w:val="22"/>
          <w:szCs w:val="22"/>
        </w:rPr>
      </w:pPr>
      <w:r w:rsidRPr="00BC10CC">
        <w:rPr>
          <w:rFonts w:ascii="Arial" w:hAnsi="Arial" w:cs="Arial"/>
          <w:b/>
          <w:sz w:val="22"/>
          <w:szCs w:val="22"/>
        </w:rPr>
        <w:t>7.1</w:t>
      </w:r>
      <w:r w:rsidR="005A4D7D" w:rsidRPr="00BC10CC">
        <w:rPr>
          <w:rFonts w:ascii="Arial" w:hAnsi="Arial" w:cs="Arial"/>
          <w:sz w:val="22"/>
          <w:szCs w:val="22"/>
        </w:rPr>
        <w:t xml:space="preserve"> </w:t>
      </w:r>
      <w:r w:rsidR="00720D90" w:rsidRPr="00BC10CC">
        <w:rPr>
          <w:rFonts w:ascii="Arial" w:hAnsi="Arial" w:cs="Arial"/>
          <w:sz w:val="22"/>
          <w:szCs w:val="22"/>
        </w:rPr>
        <w:t>Objednatel</w:t>
      </w:r>
      <w:r w:rsidRPr="00BC10CC">
        <w:rPr>
          <w:rFonts w:ascii="Arial" w:hAnsi="Arial" w:cs="Arial"/>
          <w:sz w:val="22"/>
          <w:szCs w:val="22"/>
        </w:rPr>
        <w:t xml:space="preserve"> neposkytne </w:t>
      </w:r>
      <w:r w:rsidR="00720D90" w:rsidRPr="00BC10CC">
        <w:rPr>
          <w:rFonts w:ascii="Arial" w:hAnsi="Arial" w:cs="Arial"/>
          <w:sz w:val="22"/>
          <w:szCs w:val="22"/>
        </w:rPr>
        <w:t>zhotovitel</w:t>
      </w:r>
      <w:r w:rsidRPr="00BC10CC">
        <w:rPr>
          <w:rFonts w:ascii="Arial" w:hAnsi="Arial" w:cs="Arial"/>
          <w:sz w:val="22"/>
          <w:szCs w:val="22"/>
        </w:rPr>
        <w:t>i zálohu.</w:t>
      </w:r>
    </w:p>
    <w:p w:rsidR="00D804AA" w:rsidRPr="00BC10CC" w:rsidRDefault="00D804AA" w:rsidP="00C41D5C">
      <w:pPr>
        <w:shd w:val="clear" w:color="auto" w:fill="FFFFFF"/>
        <w:spacing w:after="206"/>
        <w:jc w:val="both"/>
        <w:rPr>
          <w:rFonts w:ascii="Arial" w:hAnsi="Arial" w:cs="Arial"/>
          <w:sz w:val="22"/>
          <w:szCs w:val="22"/>
        </w:rPr>
      </w:pPr>
      <w:r w:rsidRPr="00BC10CC">
        <w:rPr>
          <w:rFonts w:ascii="Arial" w:hAnsi="Arial" w:cs="Arial"/>
          <w:b/>
          <w:sz w:val="22"/>
          <w:szCs w:val="22"/>
        </w:rPr>
        <w:t>7.2</w:t>
      </w:r>
      <w:r w:rsidRPr="00BC10CC">
        <w:rPr>
          <w:rFonts w:ascii="Arial" w:hAnsi="Arial" w:cs="Arial"/>
          <w:sz w:val="22"/>
          <w:szCs w:val="22"/>
        </w:rPr>
        <w:t xml:space="preserve"> Cena za jednotlivá dílčí plnění bude zaplacena po dokončení, předání a převzetí každého dílčího plnění.</w:t>
      </w:r>
    </w:p>
    <w:p w:rsidR="00C41D5C" w:rsidRPr="00BC10CC" w:rsidRDefault="00D804AA" w:rsidP="00C41D5C">
      <w:pPr>
        <w:pStyle w:val="Odstavecseseznamem"/>
        <w:tabs>
          <w:tab w:val="left" w:pos="0"/>
        </w:tabs>
        <w:spacing w:line="300" w:lineRule="atLeast"/>
        <w:ind w:left="0"/>
        <w:jc w:val="both"/>
        <w:rPr>
          <w:rFonts w:ascii="Arial" w:hAnsi="Arial" w:cs="Arial"/>
          <w:color w:val="000000"/>
        </w:rPr>
      </w:pPr>
      <w:r w:rsidRPr="00BC10CC">
        <w:rPr>
          <w:rFonts w:ascii="Arial" w:hAnsi="Arial" w:cs="Arial"/>
          <w:b/>
        </w:rPr>
        <w:t>7.3</w:t>
      </w:r>
      <w:r w:rsidR="00F53E72" w:rsidRPr="00BC10CC">
        <w:rPr>
          <w:rFonts w:ascii="Arial" w:hAnsi="Arial" w:cs="Arial"/>
        </w:rPr>
        <w:t xml:space="preserve"> </w:t>
      </w:r>
      <w:r w:rsidR="00720D90" w:rsidRPr="00BC10CC">
        <w:rPr>
          <w:rFonts w:ascii="Arial" w:hAnsi="Arial" w:cs="Arial"/>
        </w:rPr>
        <w:t>Zhotovitel</w:t>
      </w:r>
      <w:r w:rsidR="00C60B4C" w:rsidRPr="00BC10CC">
        <w:rPr>
          <w:rFonts w:ascii="Arial" w:hAnsi="Arial" w:cs="Arial"/>
        </w:rPr>
        <w:t xml:space="preserve"> </w:t>
      </w:r>
      <w:r w:rsidR="00C60B4C" w:rsidRPr="00BC10CC">
        <w:rPr>
          <w:rFonts w:ascii="Arial" w:hAnsi="Arial" w:cs="Arial"/>
          <w:color w:val="000000"/>
        </w:rPr>
        <w:t xml:space="preserve">je povinen vystavit daňový doklad do 7 dnů ode dne uskutečnění </w:t>
      </w:r>
      <w:r w:rsidR="00C60B4C" w:rsidRPr="00BC10CC">
        <w:rPr>
          <w:rFonts w:ascii="Arial" w:hAnsi="Arial" w:cs="Arial"/>
        </w:rPr>
        <w:t xml:space="preserve">zdanitelného </w:t>
      </w:r>
      <w:r w:rsidR="00C60B4C" w:rsidRPr="00BC10CC">
        <w:rPr>
          <w:rFonts w:ascii="Arial" w:hAnsi="Arial" w:cs="Arial"/>
          <w:color w:val="000000"/>
        </w:rPr>
        <w:t xml:space="preserve">plnění </w:t>
      </w:r>
    </w:p>
    <w:p w:rsidR="00C41D5C" w:rsidRPr="00BC10CC" w:rsidRDefault="00C41D5C" w:rsidP="00C41D5C">
      <w:pPr>
        <w:pStyle w:val="Odstavecseseznamem"/>
        <w:tabs>
          <w:tab w:val="left" w:pos="0"/>
        </w:tabs>
        <w:spacing w:line="300" w:lineRule="atLeast"/>
        <w:ind w:left="0"/>
        <w:jc w:val="both"/>
        <w:rPr>
          <w:rFonts w:ascii="Arial" w:hAnsi="Arial" w:cs="Arial"/>
          <w:color w:val="000000"/>
        </w:rPr>
      </w:pPr>
    </w:p>
    <w:p w:rsidR="00736A95" w:rsidRPr="00736A95" w:rsidRDefault="00C60B4C" w:rsidP="00736A95">
      <w:pPr>
        <w:pStyle w:val="Odstavecseseznamem"/>
        <w:numPr>
          <w:ilvl w:val="1"/>
          <w:numId w:val="32"/>
        </w:numPr>
        <w:tabs>
          <w:tab w:val="left" w:pos="0"/>
        </w:tabs>
        <w:spacing w:line="300" w:lineRule="atLeast"/>
        <w:jc w:val="both"/>
        <w:rPr>
          <w:rFonts w:ascii="Arial" w:hAnsi="Arial" w:cs="Arial"/>
          <w:i/>
          <w:color w:val="00B0F0"/>
        </w:rPr>
      </w:pPr>
      <w:r w:rsidRPr="00BC10CC">
        <w:rPr>
          <w:rFonts w:ascii="Arial" w:hAnsi="Arial" w:cs="Arial"/>
          <w:color w:val="000000"/>
        </w:rPr>
        <w:t xml:space="preserve">Zdanitelné plnění </w:t>
      </w:r>
      <w:r w:rsidR="00677064" w:rsidRPr="00BC10CC">
        <w:rPr>
          <w:rFonts w:ascii="Arial" w:hAnsi="Arial" w:cs="Arial"/>
          <w:color w:val="000000"/>
        </w:rPr>
        <w:t xml:space="preserve">za jednotlivé dílčí plnění </w:t>
      </w:r>
      <w:r w:rsidRPr="00BC10CC">
        <w:rPr>
          <w:rFonts w:ascii="Arial" w:hAnsi="Arial" w:cs="Arial"/>
          <w:color w:val="000000"/>
        </w:rPr>
        <w:t xml:space="preserve">se považuje za uskutečněné </w:t>
      </w:r>
      <w:r w:rsidR="001668F0">
        <w:rPr>
          <w:rFonts w:ascii="Arial" w:hAnsi="Arial" w:cs="Arial"/>
        </w:rPr>
        <w:t>dnem předání</w:t>
      </w:r>
    </w:p>
    <w:p w:rsidR="00C41D5C" w:rsidRPr="00736A95" w:rsidRDefault="001668F0" w:rsidP="00736A95">
      <w:pPr>
        <w:pStyle w:val="Odstavecseseznamem"/>
        <w:tabs>
          <w:tab w:val="left" w:pos="0"/>
        </w:tabs>
        <w:spacing w:line="300" w:lineRule="atLeast"/>
        <w:ind w:left="360"/>
        <w:jc w:val="both"/>
        <w:rPr>
          <w:rFonts w:ascii="Arial" w:hAnsi="Arial" w:cs="Arial"/>
          <w:i/>
          <w:color w:val="00B0F0"/>
        </w:rPr>
      </w:pPr>
      <w:r w:rsidRPr="00736A95">
        <w:rPr>
          <w:rFonts w:ascii="Arial" w:hAnsi="Arial" w:cs="Arial"/>
        </w:rPr>
        <w:t>a </w:t>
      </w:r>
      <w:r w:rsidR="00C60B4C" w:rsidRPr="00736A95">
        <w:rPr>
          <w:rFonts w:ascii="Arial" w:hAnsi="Arial" w:cs="Arial"/>
        </w:rPr>
        <w:t>převzetí dílčího plnění</w:t>
      </w:r>
      <w:r w:rsidR="00C60B4C" w:rsidRPr="00736A95">
        <w:rPr>
          <w:rFonts w:ascii="Arial" w:hAnsi="Arial" w:cs="Arial"/>
          <w:color w:val="00B0F0"/>
        </w:rPr>
        <w:t>.</w:t>
      </w:r>
    </w:p>
    <w:p w:rsidR="00C41D5C" w:rsidRPr="00BC10CC" w:rsidRDefault="00C41D5C" w:rsidP="00C41D5C">
      <w:pPr>
        <w:pStyle w:val="Odstavecseseznamem"/>
        <w:tabs>
          <w:tab w:val="left" w:pos="0"/>
        </w:tabs>
        <w:spacing w:line="300" w:lineRule="atLeast"/>
        <w:ind w:left="360"/>
        <w:jc w:val="both"/>
        <w:rPr>
          <w:rFonts w:ascii="Arial" w:hAnsi="Arial" w:cs="Arial"/>
          <w:i/>
          <w:color w:val="00B0F0"/>
        </w:rPr>
      </w:pPr>
    </w:p>
    <w:p w:rsidR="00C41D5C" w:rsidRPr="00BC10CC" w:rsidRDefault="00C60B4C" w:rsidP="00C41D5C">
      <w:pPr>
        <w:pStyle w:val="Odstavecseseznamem"/>
        <w:numPr>
          <w:ilvl w:val="1"/>
          <w:numId w:val="32"/>
        </w:numPr>
        <w:tabs>
          <w:tab w:val="left" w:pos="0"/>
        </w:tabs>
        <w:spacing w:line="300" w:lineRule="atLeast"/>
        <w:jc w:val="both"/>
        <w:rPr>
          <w:rFonts w:ascii="Arial" w:hAnsi="Arial" w:cs="Arial"/>
          <w:i/>
          <w:color w:val="00B0F0"/>
        </w:rPr>
      </w:pPr>
      <w:r w:rsidRPr="00BC10CC">
        <w:rPr>
          <w:rFonts w:ascii="Arial" w:hAnsi="Arial" w:cs="Arial"/>
          <w:color w:val="000000"/>
        </w:rPr>
        <w:t xml:space="preserve">Daňový doklad </w:t>
      </w:r>
      <w:r w:rsidRPr="00BC10CC">
        <w:rPr>
          <w:rFonts w:ascii="Arial" w:hAnsi="Arial" w:cs="Arial"/>
        </w:rPr>
        <w:t xml:space="preserve">musí obsahovat všechny náležitosti dle právních předpisů. V případě chybějících nebo chybných údajů na daňovém dokladu vrátí </w:t>
      </w:r>
      <w:r w:rsidR="00720D90" w:rsidRPr="00BC10CC">
        <w:rPr>
          <w:rFonts w:ascii="Arial" w:hAnsi="Arial" w:cs="Arial"/>
        </w:rPr>
        <w:t>objednatel</w:t>
      </w:r>
      <w:r w:rsidR="00677064" w:rsidRPr="00BC10CC">
        <w:rPr>
          <w:rFonts w:ascii="Arial" w:hAnsi="Arial" w:cs="Arial"/>
        </w:rPr>
        <w:t xml:space="preserve"> </w:t>
      </w:r>
      <w:r w:rsidR="00720D90" w:rsidRPr="00BC10CC">
        <w:rPr>
          <w:rFonts w:ascii="Arial" w:hAnsi="Arial" w:cs="Arial"/>
        </w:rPr>
        <w:t>zhotovitel</w:t>
      </w:r>
      <w:r w:rsidR="00677064" w:rsidRPr="00BC10CC">
        <w:rPr>
          <w:rFonts w:ascii="Arial" w:hAnsi="Arial" w:cs="Arial"/>
        </w:rPr>
        <w:t>i</w:t>
      </w:r>
      <w:r w:rsidRPr="00BC10CC">
        <w:rPr>
          <w:rFonts w:ascii="Arial" w:hAnsi="Arial" w:cs="Arial"/>
        </w:rPr>
        <w:t xml:space="preserve"> daňový doklad k doplnění. Lhůta pro zaplacení se pak počítá od doby vrácení doplněného daňového dokladu objednateli</w:t>
      </w:r>
    </w:p>
    <w:p w:rsidR="00C41D5C" w:rsidRPr="00BC10CC" w:rsidRDefault="00C41D5C" w:rsidP="00C41D5C">
      <w:pPr>
        <w:pStyle w:val="Odstavecseseznamem"/>
        <w:jc w:val="both"/>
        <w:rPr>
          <w:rFonts w:ascii="Arial" w:hAnsi="Arial" w:cs="Arial"/>
          <w:color w:val="000000"/>
        </w:rPr>
      </w:pPr>
    </w:p>
    <w:p w:rsidR="00C60B4C" w:rsidRPr="001668F0" w:rsidRDefault="00C60B4C" w:rsidP="001668F0">
      <w:pPr>
        <w:pStyle w:val="Odstavecseseznamem"/>
        <w:numPr>
          <w:ilvl w:val="1"/>
          <w:numId w:val="32"/>
        </w:numPr>
        <w:tabs>
          <w:tab w:val="left" w:pos="0"/>
        </w:tabs>
        <w:spacing w:line="300" w:lineRule="atLeast"/>
        <w:jc w:val="both"/>
        <w:rPr>
          <w:rFonts w:ascii="Arial" w:hAnsi="Arial" w:cs="Arial"/>
          <w:i/>
          <w:color w:val="00B0F0"/>
        </w:rPr>
      </w:pPr>
      <w:r w:rsidRPr="00BC10CC">
        <w:rPr>
          <w:rFonts w:ascii="Arial" w:hAnsi="Arial" w:cs="Arial"/>
          <w:color w:val="000000"/>
        </w:rPr>
        <w:t>Lhůta splatnosti daňového dokladu je 30</w:t>
      </w:r>
      <w:r w:rsidRPr="00BC10CC">
        <w:rPr>
          <w:rFonts w:ascii="Arial" w:hAnsi="Arial" w:cs="Arial"/>
          <w:bCs/>
          <w:color w:val="000000"/>
        </w:rPr>
        <w:t xml:space="preserve"> dní</w:t>
      </w:r>
      <w:r w:rsidRPr="00BC10CC">
        <w:rPr>
          <w:rFonts w:ascii="Arial" w:hAnsi="Arial" w:cs="Arial"/>
          <w:color w:val="000000"/>
        </w:rPr>
        <w:t xml:space="preserve"> ode dne doručení objednateli.</w:t>
      </w:r>
    </w:p>
    <w:p w:rsidR="003D585B" w:rsidRPr="00BC10CC" w:rsidRDefault="00731BAA" w:rsidP="00FF789A">
      <w:pPr>
        <w:suppressAutoHyphens/>
        <w:overflowPunct w:val="0"/>
        <w:autoSpaceDE w:val="0"/>
        <w:spacing w:line="288" w:lineRule="auto"/>
        <w:ind w:left="360" w:hanging="360"/>
        <w:jc w:val="center"/>
        <w:textAlignment w:val="baseline"/>
        <w:rPr>
          <w:rFonts w:ascii="Arial" w:hAnsi="Arial" w:cs="Arial"/>
          <w:b/>
          <w:sz w:val="22"/>
          <w:szCs w:val="22"/>
        </w:rPr>
      </w:pPr>
      <w:r w:rsidRPr="00BC10CC">
        <w:rPr>
          <w:rFonts w:ascii="Arial" w:hAnsi="Arial" w:cs="Arial"/>
          <w:b/>
          <w:sz w:val="22"/>
          <w:szCs w:val="22"/>
        </w:rPr>
        <w:t>8.</w:t>
      </w:r>
    </w:p>
    <w:p w:rsidR="000B08C4" w:rsidRDefault="000B08C4" w:rsidP="00FF789A">
      <w:pPr>
        <w:shd w:val="clear" w:color="auto" w:fill="FFFFFF"/>
        <w:jc w:val="center"/>
        <w:rPr>
          <w:rFonts w:ascii="Arial" w:hAnsi="Arial" w:cs="Arial"/>
          <w:b/>
          <w:sz w:val="22"/>
          <w:szCs w:val="22"/>
        </w:rPr>
      </w:pPr>
      <w:r w:rsidRPr="00BC10CC">
        <w:rPr>
          <w:rFonts w:ascii="Arial" w:hAnsi="Arial" w:cs="Arial"/>
          <w:b/>
          <w:sz w:val="22"/>
          <w:szCs w:val="22"/>
        </w:rPr>
        <w:t>Technické podmínky</w:t>
      </w:r>
    </w:p>
    <w:p w:rsidR="00736A95" w:rsidRPr="00BC10CC" w:rsidRDefault="00736A95" w:rsidP="00FF789A">
      <w:pPr>
        <w:shd w:val="clear" w:color="auto" w:fill="FFFFFF"/>
        <w:jc w:val="center"/>
        <w:rPr>
          <w:rFonts w:ascii="Arial" w:hAnsi="Arial" w:cs="Arial"/>
          <w:b/>
          <w:sz w:val="22"/>
          <w:szCs w:val="22"/>
        </w:rPr>
      </w:pPr>
    </w:p>
    <w:p w:rsidR="000B08C4" w:rsidRPr="00BC10CC" w:rsidRDefault="00910DD0" w:rsidP="00C41D5C">
      <w:pPr>
        <w:shd w:val="clear" w:color="auto" w:fill="FFFFFF"/>
        <w:spacing w:after="206"/>
        <w:jc w:val="both"/>
        <w:rPr>
          <w:rFonts w:ascii="Arial" w:hAnsi="Arial" w:cs="Arial"/>
          <w:sz w:val="22"/>
          <w:szCs w:val="22"/>
        </w:rPr>
      </w:pPr>
      <w:r w:rsidRPr="00BC10CC">
        <w:rPr>
          <w:rFonts w:ascii="Arial" w:hAnsi="Arial" w:cs="Arial"/>
          <w:sz w:val="22"/>
          <w:szCs w:val="22"/>
        </w:rPr>
        <w:t xml:space="preserve">Technické podmínky </w:t>
      </w:r>
      <w:r w:rsidR="00422C9C" w:rsidRPr="00BC10CC">
        <w:rPr>
          <w:rFonts w:ascii="Arial" w:hAnsi="Arial" w:cs="Arial"/>
          <w:sz w:val="22"/>
          <w:szCs w:val="22"/>
        </w:rPr>
        <w:t xml:space="preserve">plnění </w:t>
      </w:r>
      <w:r w:rsidRPr="00BC10CC">
        <w:rPr>
          <w:rFonts w:ascii="Arial" w:hAnsi="Arial" w:cs="Arial"/>
          <w:sz w:val="22"/>
          <w:szCs w:val="22"/>
        </w:rPr>
        <w:t xml:space="preserve">jsou uvedeny v příloze č. 1 této </w:t>
      </w:r>
      <w:r w:rsidR="00823824" w:rsidRPr="00BC10CC">
        <w:rPr>
          <w:rFonts w:ascii="Arial" w:hAnsi="Arial" w:cs="Arial"/>
          <w:sz w:val="22"/>
          <w:szCs w:val="22"/>
        </w:rPr>
        <w:t>dohody</w:t>
      </w:r>
      <w:r w:rsidRPr="00BC10CC">
        <w:rPr>
          <w:rFonts w:ascii="Arial" w:hAnsi="Arial" w:cs="Arial"/>
          <w:sz w:val="22"/>
          <w:szCs w:val="22"/>
        </w:rPr>
        <w:t xml:space="preserve"> – Technická specifikace</w:t>
      </w:r>
      <w:r w:rsidR="00D51440">
        <w:rPr>
          <w:rFonts w:ascii="Arial" w:hAnsi="Arial" w:cs="Arial"/>
          <w:sz w:val="22"/>
          <w:szCs w:val="22"/>
        </w:rPr>
        <w:t xml:space="preserve"> geodetických výkonů 2021</w:t>
      </w:r>
      <w:r w:rsidR="00422C9C" w:rsidRPr="00BC10CC">
        <w:rPr>
          <w:rFonts w:ascii="Arial" w:hAnsi="Arial" w:cs="Arial"/>
          <w:sz w:val="22"/>
          <w:szCs w:val="22"/>
        </w:rPr>
        <w:t>.</w:t>
      </w:r>
    </w:p>
    <w:p w:rsidR="00910DD0" w:rsidRPr="00BC10CC" w:rsidRDefault="00910DD0" w:rsidP="00FF789A">
      <w:pPr>
        <w:autoSpaceDE w:val="0"/>
        <w:autoSpaceDN w:val="0"/>
        <w:adjustRightInd w:val="0"/>
        <w:jc w:val="center"/>
        <w:rPr>
          <w:rFonts w:ascii="Arial" w:hAnsi="Arial" w:cs="Arial"/>
          <w:b/>
          <w:bCs/>
          <w:sz w:val="22"/>
          <w:szCs w:val="22"/>
        </w:rPr>
      </w:pPr>
      <w:r w:rsidRPr="00BC10CC">
        <w:rPr>
          <w:rFonts w:ascii="Arial" w:hAnsi="Arial" w:cs="Arial"/>
          <w:b/>
          <w:bCs/>
          <w:sz w:val="22"/>
          <w:szCs w:val="22"/>
        </w:rPr>
        <w:t>9.</w:t>
      </w:r>
    </w:p>
    <w:p w:rsidR="00001AB1" w:rsidRPr="00BC10CC" w:rsidRDefault="00001AB1" w:rsidP="00FF789A">
      <w:pPr>
        <w:autoSpaceDE w:val="0"/>
        <w:autoSpaceDN w:val="0"/>
        <w:adjustRightInd w:val="0"/>
        <w:jc w:val="center"/>
        <w:rPr>
          <w:rFonts w:ascii="Arial" w:hAnsi="Arial" w:cs="Arial"/>
          <w:b/>
          <w:bCs/>
          <w:sz w:val="22"/>
          <w:szCs w:val="22"/>
        </w:rPr>
      </w:pPr>
      <w:r w:rsidRPr="00BC10CC">
        <w:rPr>
          <w:rFonts w:ascii="Arial" w:hAnsi="Arial" w:cs="Arial"/>
          <w:b/>
          <w:bCs/>
          <w:sz w:val="22"/>
          <w:szCs w:val="22"/>
        </w:rPr>
        <w:t>Komunikace smluvních stran</w:t>
      </w:r>
    </w:p>
    <w:p w:rsidR="00001AB1" w:rsidRPr="00BC10CC" w:rsidRDefault="00001AB1" w:rsidP="00FF789A">
      <w:pPr>
        <w:autoSpaceDE w:val="0"/>
        <w:autoSpaceDN w:val="0"/>
        <w:adjustRightInd w:val="0"/>
        <w:jc w:val="both"/>
        <w:rPr>
          <w:rFonts w:ascii="Arial" w:hAnsi="Arial" w:cs="Arial"/>
          <w:b/>
          <w:bCs/>
          <w:sz w:val="22"/>
          <w:szCs w:val="22"/>
        </w:rPr>
      </w:pPr>
    </w:p>
    <w:p w:rsidR="00001AB1" w:rsidRPr="00BC10CC" w:rsidRDefault="000B08C4" w:rsidP="00C41D5C">
      <w:pPr>
        <w:autoSpaceDE w:val="0"/>
        <w:autoSpaceDN w:val="0"/>
        <w:adjustRightInd w:val="0"/>
        <w:jc w:val="both"/>
        <w:rPr>
          <w:rFonts w:ascii="Arial" w:hAnsi="Arial" w:cs="Arial"/>
          <w:sz w:val="22"/>
          <w:szCs w:val="22"/>
        </w:rPr>
      </w:pPr>
      <w:r w:rsidRPr="00BC10CC">
        <w:rPr>
          <w:rFonts w:ascii="Arial" w:hAnsi="Arial" w:cs="Arial"/>
          <w:b/>
          <w:bCs/>
          <w:sz w:val="22"/>
          <w:szCs w:val="22"/>
        </w:rPr>
        <w:t>9</w:t>
      </w:r>
      <w:r w:rsidR="00001AB1" w:rsidRPr="00BC10CC">
        <w:rPr>
          <w:rFonts w:ascii="Arial" w:hAnsi="Arial" w:cs="Arial"/>
          <w:b/>
          <w:bCs/>
          <w:sz w:val="22"/>
          <w:szCs w:val="22"/>
        </w:rPr>
        <w:t xml:space="preserve">.1 </w:t>
      </w:r>
      <w:r w:rsidR="00001AB1" w:rsidRPr="00BC10CC">
        <w:rPr>
          <w:rFonts w:ascii="Arial" w:hAnsi="Arial" w:cs="Arial"/>
          <w:sz w:val="22"/>
          <w:szCs w:val="22"/>
        </w:rPr>
        <w:t xml:space="preserve">Veškeré úkony mezi </w:t>
      </w:r>
      <w:r w:rsidR="00720D90" w:rsidRPr="00BC10CC">
        <w:rPr>
          <w:rFonts w:ascii="Arial" w:hAnsi="Arial" w:cs="Arial"/>
          <w:sz w:val="22"/>
          <w:szCs w:val="22"/>
        </w:rPr>
        <w:t>objednatel</w:t>
      </w:r>
      <w:r w:rsidR="00001AB1" w:rsidRPr="00BC10CC">
        <w:rPr>
          <w:rFonts w:ascii="Arial" w:hAnsi="Arial" w:cs="Arial"/>
          <w:sz w:val="22"/>
          <w:szCs w:val="22"/>
        </w:rPr>
        <w:t xml:space="preserve">em a </w:t>
      </w:r>
      <w:r w:rsidR="00720D90" w:rsidRPr="00BC10CC">
        <w:rPr>
          <w:rFonts w:ascii="Arial" w:hAnsi="Arial" w:cs="Arial"/>
          <w:sz w:val="22"/>
          <w:szCs w:val="22"/>
        </w:rPr>
        <w:t>zhotovitel</w:t>
      </w:r>
      <w:r w:rsidR="00001AB1" w:rsidRPr="00BC10CC">
        <w:rPr>
          <w:rFonts w:ascii="Arial" w:hAnsi="Arial" w:cs="Arial"/>
          <w:sz w:val="22"/>
          <w:szCs w:val="22"/>
        </w:rPr>
        <w:t>em se uskutečňují písemně v listinné nebo</w:t>
      </w:r>
      <w:r w:rsidR="0057558B" w:rsidRPr="00BC10CC">
        <w:rPr>
          <w:rFonts w:ascii="Arial" w:hAnsi="Arial" w:cs="Arial"/>
          <w:sz w:val="22"/>
          <w:szCs w:val="22"/>
        </w:rPr>
        <w:t xml:space="preserve"> v</w:t>
      </w:r>
      <w:r w:rsidR="005A595A" w:rsidRPr="00BC10CC">
        <w:rPr>
          <w:rFonts w:ascii="Arial" w:hAnsi="Arial" w:cs="Arial"/>
          <w:sz w:val="22"/>
          <w:szCs w:val="22"/>
        </w:rPr>
        <w:t xml:space="preserve"> </w:t>
      </w:r>
      <w:r w:rsidR="00001AB1" w:rsidRPr="00BC10CC">
        <w:rPr>
          <w:rFonts w:ascii="Arial" w:hAnsi="Arial" w:cs="Arial"/>
          <w:sz w:val="22"/>
          <w:szCs w:val="22"/>
        </w:rPr>
        <w:t>elektronické podobě</w:t>
      </w:r>
      <w:r w:rsidR="006169BA" w:rsidRPr="00BC10CC">
        <w:rPr>
          <w:rFonts w:ascii="Arial" w:hAnsi="Arial" w:cs="Arial"/>
          <w:sz w:val="22"/>
          <w:szCs w:val="22"/>
        </w:rPr>
        <w:t xml:space="preserve"> (e-mailem)</w:t>
      </w:r>
      <w:r w:rsidR="00001AB1" w:rsidRPr="00BC10CC">
        <w:rPr>
          <w:rFonts w:ascii="Arial" w:hAnsi="Arial" w:cs="Arial"/>
          <w:sz w:val="22"/>
          <w:szCs w:val="22"/>
        </w:rPr>
        <w:t>.</w:t>
      </w:r>
    </w:p>
    <w:p w:rsidR="00001AB1" w:rsidRPr="00BC10CC" w:rsidRDefault="00001AB1" w:rsidP="00C41D5C">
      <w:pPr>
        <w:autoSpaceDE w:val="0"/>
        <w:autoSpaceDN w:val="0"/>
        <w:adjustRightInd w:val="0"/>
        <w:jc w:val="both"/>
        <w:rPr>
          <w:rFonts w:ascii="Arial" w:hAnsi="Arial" w:cs="Arial"/>
          <w:sz w:val="22"/>
          <w:szCs w:val="22"/>
        </w:rPr>
      </w:pPr>
    </w:p>
    <w:p w:rsidR="00001AB1" w:rsidRPr="00BC10CC" w:rsidRDefault="000B08C4" w:rsidP="00C41D5C">
      <w:pPr>
        <w:autoSpaceDE w:val="0"/>
        <w:autoSpaceDN w:val="0"/>
        <w:adjustRightInd w:val="0"/>
        <w:jc w:val="both"/>
        <w:rPr>
          <w:rFonts w:ascii="Arial" w:hAnsi="Arial" w:cs="Arial"/>
          <w:sz w:val="22"/>
          <w:szCs w:val="22"/>
        </w:rPr>
      </w:pPr>
      <w:r w:rsidRPr="00BC10CC">
        <w:rPr>
          <w:rFonts w:ascii="Arial" w:hAnsi="Arial" w:cs="Arial"/>
          <w:b/>
          <w:bCs/>
          <w:sz w:val="22"/>
          <w:szCs w:val="22"/>
        </w:rPr>
        <w:t>9</w:t>
      </w:r>
      <w:r w:rsidR="00001AB1" w:rsidRPr="00BC10CC">
        <w:rPr>
          <w:rFonts w:ascii="Arial" w:hAnsi="Arial" w:cs="Arial"/>
          <w:b/>
          <w:bCs/>
          <w:sz w:val="22"/>
          <w:szCs w:val="22"/>
        </w:rPr>
        <w:t xml:space="preserve">.2 </w:t>
      </w:r>
      <w:r w:rsidR="00001AB1" w:rsidRPr="00BC10CC">
        <w:rPr>
          <w:rFonts w:ascii="Arial" w:hAnsi="Arial" w:cs="Arial"/>
          <w:sz w:val="22"/>
          <w:szCs w:val="22"/>
        </w:rPr>
        <w:t xml:space="preserve">Písemnosti lze doručit osobně, prostřednictvím osoby, která provádí přepravu zásilek (kurýrní služba), prostřednictvím držitele poštovní licence podle zvláštního právního předpisu, </w:t>
      </w:r>
      <w:r w:rsidR="00001AB1" w:rsidRPr="00BC10CC">
        <w:rPr>
          <w:rFonts w:ascii="Arial" w:hAnsi="Arial" w:cs="Arial"/>
          <w:sz w:val="22"/>
          <w:szCs w:val="22"/>
        </w:rPr>
        <w:lastRenderedPageBreak/>
        <w:t>elektronickými prostředky prostřednictvím datové schránky, nebo jiným</w:t>
      </w:r>
      <w:r w:rsidR="0057558B" w:rsidRPr="00BC10CC">
        <w:rPr>
          <w:rFonts w:ascii="Arial" w:hAnsi="Arial" w:cs="Arial"/>
          <w:sz w:val="22"/>
          <w:szCs w:val="22"/>
        </w:rPr>
        <w:t xml:space="preserve">, prokazatelným </w:t>
      </w:r>
      <w:r w:rsidR="00001AB1" w:rsidRPr="00BC10CC">
        <w:rPr>
          <w:rFonts w:ascii="Arial" w:hAnsi="Arial" w:cs="Arial"/>
          <w:sz w:val="22"/>
          <w:szCs w:val="22"/>
        </w:rPr>
        <w:t>způsobem</w:t>
      </w:r>
      <w:r w:rsidR="006169BA" w:rsidRPr="00BC10CC">
        <w:rPr>
          <w:rFonts w:ascii="Arial" w:hAnsi="Arial" w:cs="Arial"/>
          <w:sz w:val="22"/>
          <w:szCs w:val="22"/>
        </w:rPr>
        <w:t>, např. e-mailem</w:t>
      </w:r>
      <w:r w:rsidR="00001AB1" w:rsidRPr="00BC10CC">
        <w:rPr>
          <w:rFonts w:ascii="Arial" w:hAnsi="Arial" w:cs="Arial"/>
          <w:sz w:val="22"/>
          <w:szCs w:val="22"/>
        </w:rPr>
        <w:t>.</w:t>
      </w:r>
    </w:p>
    <w:p w:rsidR="00001AB1" w:rsidRPr="00BC10CC" w:rsidRDefault="00001AB1" w:rsidP="00C41D5C">
      <w:pPr>
        <w:autoSpaceDE w:val="0"/>
        <w:autoSpaceDN w:val="0"/>
        <w:adjustRightInd w:val="0"/>
        <w:jc w:val="both"/>
        <w:rPr>
          <w:rFonts w:ascii="Arial" w:hAnsi="Arial" w:cs="Arial"/>
          <w:b/>
          <w:bCs/>
          <w:sz w:val="22"/>
          <w:szCs w:val="22"/>
        </w:rPr>
      </w:pPr>
    </w:p>
    <w:p w:rsidR="00001AB1" w:rsidRPr="00BC10CC" w:rsidRDefault="000B08C4" w:rsidP="00C41D5C">
      <w:pPr>
        <w:autoSpaceDE w:val="0"/>
        <w:autoSpaceDN w:val="0"/>
        <w:adjustRightInd w:val="0"/>
        <w:jc w:val="both"/>
        <w:rPr>
          <w:rFonts w:ascii="Arial" w:hAnsi="Arial" w:cs="Arial"/>
          <w:sz w:val="22"/>
          <w:szCs w:val="22"/>
        </w:rPr>
      </w:pPr>
      <w:r w:rsidRPr="00BC10CC">
        <w:rPr>
          <w:rFonts w:ascii="Arial" w:hAnsi="Arial" w:cs="Arial"/>
          <w:b/>
          <w:bCs/>
          <w:sz w:val="22"/>
          <w:szCs w:val="22"/>
        </w:rPr>
        <w:t>9</w:t>
      </w:r>
      <w:r w:rsidR="00001AB1" w:rsidRPr="00BC10CC">
        <w:rPr>
          <w:rFonts w:ascii="Arial" w:hAnsi="Arial" w:cs="Arial"/>
          <w:b/>
          <w:bCs/>
          <w:sz w:val="22"/>
          <w:szCs w:val="22"/>
        </w:rPr>
        <w:t xml:space="preserve">.3 </w:t>
      </w:r>
      <w:r w:rsidR="00001AB1" w:rsidRPr="00BC10CC">
        <w:rPr>
          <w:rFonts w:ascii="Arial" w:hAnsi="Arial" w:cs="Arial"/>
          <w:sz w:val="22"/>
          <w:szCs w:val="22"/>
        </w:rPr>
        <w:t>Adresa či</w:t>
      </w:r>
      <w:r w:rsidR="009F50CE" w:rsidRPr="00BC10CC">
        <w:rPr>
          <w:rFonts w:ascii="Arial" w:hAnsi="Arial" w:cs="Arial"/>
          <w:sz w:val="22"/>
          <w:szCs w:val="22"/>
        </w:rPr>
        <w:t xml:space="preserve"> kontakty uvedené v této dohodě</w:t>
      </w:r>
      <w:r w:rsidR="00001AB1" w:rsidRPr="00BC10CC">
        <w:rPr>
          <w:rFonts w:ascii="Arial" w:hAnsi="Arial" w:cs="Arial"/>
          <w:sz w:val="22"/>
          <w:szCs w:val="22"/>
        </w:rPr>
        <w:t xml:space="preserve"> či </w:t>
      </w:r>
      <w:r w:rsidR="009F50CE" w:rsidRPr="00BC10CC">
        <w:rPr>
          <w:rFonts w:ascii="Arial" w:hAnsi="Arial" w:cs="Arial"/>
          <w:sz w:val="22"/>
          <w:szCs w:val="22"/>
        </w:rPr>
        <w:t xml:space="preserve">v dílčích </w:t>
      </w:r>
      <w:r w:rsidR="00001AB1" w:rsidRPr="00BC10CC">
        <w:rPr>
          <w:rFonts w:ascii="Arial" w:hAnsi="Arial" w:cs="Arial"/>
          <w:sz w:val="22"/>
          <w:szCs w:val="22"/>
        </w:rPr>
        <w:t>objednávkách mohou být měněny jednostranným písemným oznámením doručeným příslušnou smluvní stranou druhé smluvní straně s tím, že takováto změna se stane účinnou okamžikem doručení tohoto oznámení druhé smluvní straně</w:t>
      </w:r>
      <w:r w:rsidR="0057558B" w:rsidRPr="00BC10CC">
        <w:rPr>
          <w:rFonts w:ascii="Arial" w:hAnsi="Arial" w:cs="Arial"/>
          <w:sz w:val="22"/>
          <w:szCs w:val="22"/>
        </w:rPr>
        <w:t>.</w:t>
      </w:r>
    </w:p>
    <w:p w:rsidR="00001AB1" w:rsidRDefault="00001AB1" w:rsidP="00C41D5C">
      <w:pPr>
        <w:autoSpaceDE w:val="0"/>
        <w:autoSpaceDN w:val="0"/>
        <w:adjustRightInd w:val="0"/>
        <w:ind w:left="720" w:firstLine="720"/>
        <w:jc w:val="both"/>
        <w:rPr>
          <w:rFonts w:ascii="Arial" w:hAnsi="Arial" w:cs="Arial"/>
          <w:sz w:val="22"/>
          <w:szCs w:val="22"/>
        </w:rPr>
      </w:pPr>
    </w:p>
    <w:p w:rsidR="00736A95" w:rsidRPr="00BC10CC" w:rsidRDefault="00736A95" w:rsidP="00C41D5C">
      <w:pPr>
        <w:autoSpaceDE w:val="0"/>
        <w:autoSpaceDN w:val="0"/>
        <w:adjustRightInd w:val="0"/>
        <w:ind w:left="720" w:firstLine="720"/>
        <w:jc w:val="both"/>
        <w:rPr>
          <w:rFonts w:ascii="Arial" w:hAnsi="Arial" w:cs="Arial"/>
          <w:sz w:val="22"/>
          <w:szCs w:val="22"/>
        </w:rPr>
      </w:pPr>
    </w:p>
    <w:p w:rsidR="00001AB1" w:rsidRPr="00BC10CC" w:rsidRDefault="00731BAA" w:rsidP="00FF789A">
      <w:pPr>
        <w:autoSpaceDE w:val="0"/>
        <w:autoSpaceDN w:val="0"/>
        <w:adjustRightInd w:val="0"/>
        <w:jc w:val="center"/>
        <w:rPr>
          <w:rFonts w:ascii="Arial" w:hAnsi="Arial" w:cs="Arial"/>
          <w:b/>
          <w:sz w:val="22"/>
          <w:szCs w:val="22"/>
        </w:rPr>
      </w:pPr>
      <w:r w:rsidRPr="00BC10CC">
        <w:rPr>
          <w:rFonts w:ascii="Arial" w:hAnsi="Arial" w:cs="Arial"/>
          <w:b/>
          <w:sz w:val="22"/>
          <w:szCs w:val="22"/>
        </w:rPr>
        <w:t>10.</w:t>
      </w:r>
    </w:p>
    <w:p w:rsidR="00731BAA" w:rsidRPr="00BC10CC" w:rsidRDefault="00F53E72" w:rsidP="00FF789A">
      <w:pPr>
        <w:autoSpaceDE w:val="0"/>
        <w:autoSpaceDN w:val="0"/>
        <w:adjustRightInd w:val="0"/>
        <w:jc w:val="center"/>
        <w:rPr>
          <w:rFonts w:ascii="Arial" w:hAnsi="Arial" w:cs="Arial"/>
          <w:b/>
          <w:bCs/>
          <w:sz w:val="22"/>
          <w:szCs w:val="22"/>
        </w:rPr>
      </w:pPr>
      <w:r w:rsidRPr="00BC10CC">
        <w:rPr>
          <w:rFonts w:ascii="Arial" w:hAnsi="Arial" w:cs="Arial"/>
          <w:b/>
          <w:bCs/>
          <w:sz w:val="22"/>
          <w:szCs w:val="22"/>
        </w:rPr>
        <w:t xml:space="preserve">Doba trvání rámcové </w:t>
      </w:r>
      <w:r w:rsidR="00823824" w:rsidRPr="00BC10CC">
        <w:rPr>
          <w:rFonts w:ascii="Arial" w:hAnsi="Arial" w:cs="Arial"/>
          <w:b/>
          <w:bCs/>
          <w:sz w:val="22"/>
          <w:szCs w:val="22"/>
        </w:rPr>
        <w:t>dohody</w:t>
      </w:r>
    </w:p>
    <w:p w:rsidR="000B08C4" w:rsidRPr="00BC10CC" w:rsidRDefault="000B08C4" w:rsidP="00001AB1">
      <w:pPr>
        <w:autoSpaceDE w:val="0"/>
        <w:autoSpaceDN w:val="0"/>
        <w:adjustRightInd w:val="0"/>
        <w:jc w:val="center"/>
        <w:rPr>
          <w:rFonts w:ascii="Arial" w:hAnsi="Arial" w:cs="Arial"/>
          <w:b/>
          <w:bCs/>
          <w:sz w:val="22"/>
          <w:szCs w:val="22"/>
        </w:rPr>
      </w:pPr>
    </w:p>
    <w:p w:rsidR="00815B4F" w:rsidRPr="00BC10CC" w:rsidRDefault="000B08C4" w:rsidP="00815B4F">
      <w:pPr>
        <w:autoSpaceDE w:val="0"/>
        <w:autoSpaceDN w:val="0"/>
        <w:adjustRightInd w:val="0"/>
        <w:jc w:val="both"/>
        <w:rPr>
          <w:rFonts w:ascii="Arial" w:hAnsi="Arial" w:cs="Arial"/>
          <w:sz w:val="22"/>
          <w:szCs w:val="22"/>
        </w:rPr>
      </w:pPr>
      <w:r w:rsidRPr="00BC10CC">
        <w:rPr>
          <w:rFonts w:ascii="Arial" w:hAnsi="Arial" w:cs="Arial"/>
          <w:b/>
          <w:bCs/>
          <w:sz w:val="22"/>
          <w:szCs w:val="22"/>
        </w:rPr>
        <w:t>10</w:t>
      </w:r>
      <w:r w:rsidR="00001AB1" w:rsidRPr="00BC10CC">
        <w:rPr>
          <w:rFonts w:ascii="Arial" w:hAnsi="Arial" w:cs="Arial"/>
          <w:b/>
          <w:bCs/>
          <w:sz w:val="22"/>
          <w:szCs w:val="22"/>
        </w:rPr>
        <w:t xml:space="preserve">.1 </w:t>
      </w:r>
      <w:r w:rsidR="00815B4F" w:rsidRPr="00BC10CC">
        <w:rPr>
          <w:rFonts w:ascii="Arial" w:hAnsi="Arial" w:cs="Arial"/>
          <w:sz w:val="22"/>
          <w:szCs w:val="22"/>
        </w:rPr>
        <w:t>Tato rámcová dohoda nabývá platnosti dnem podpisu oběma smluvními stranami a</w:t>
      </w:r>
      <w:r w:rsidR="00736A95">
        <w:rPr>
          <w:rFonts w:ascii="Arial" w:hAnsi="Arial" w:cs="Arial"/>
          <w:sz w:val="22"/>
          <w:szCs w:val="22"/>
        </w:rPr>
        <w:t> </w:t>
      </w:r>
      <w:r w:rsidR="00815B4F" w:rsidRPr="00BC10CC">
        <w:rPr>
          <w:rFonts w:ascii="Arial" w:hAnsi="Arial" w:cs="Arial"/>
          <w:sz w:val="22"/>
          <w:szCs w:val="22"/>
        </w:rPr>
        <w:t>účinnosti dnem</w:t>
      </w:r>
      <w:r w:rsidR="00815B4F">
        <w:rPr>
          <w:rFonts w:ascii="Arial" w:hAnsi="Arial" w:cs="Arial"/>
          <w:sz w:val="22"/>
          <w:szCs w:val="22"/>
        </w:rPr>
        <w:t xml:space="preserve"> uveřejnění v Registru smluv</w:t>
      </w:r>
      <w:r w:rsidR="00815B4F" w:rsidRPr="00BC10CC">
        <w:rPr>
          <w:rFonts w:ascii="Arial" w:hAnsi="Arial" w:cs="Arial"/>
          <w:sz w:val="22"/>
          <w:szCs w:val="22"/>
        </w:rPr>
        <w:t xml:space="preserve">. Rámcová dohoda se uzavírá na dobu určitou; platnosti a účinnosti pozbývá dnem </w:t>
      </w:r>
      <w:r w:rsidR="00BB0FDF" w:rsidRPr="00736A95">
        <w:rPr>
          <w:rFonts w:ascii="Arial" w:hAnsi="Arial" w:cs="Arial"/>
          <w:b/>
          <w:sz w:val="22"/>
          <w:szCs w:val="22"/>
        </w:rPr>
        <w:t>31</w:t>
      </w:r>
      <w:r w:rsidR="00815B4F" w:rsidRPr="00736A95">
        <w:rPr>
          <w:rFonts w:ascii="Arial" w:hAnsi="Arial" w:cs="Arial"/>
          <w:b/>
          <w:sz w:val="22"/>
          <w:szCs w:val="22"/>
        </w:rPr>
        <w:t>.01.202</w:t>
      </w:r>
      <w:r w:rsidR="005C3380" w:rsidRPr="00736A95">
        <w:rPr>
          <w:rFonts w:ascii="Arial" w:hAnsi="Arial" w:cs="Arial"/>
          <w:b/>
          <w:sz w:val="22"/>
          <w:szCs w:val="22"/>
        </w:rPr>
        <w:t>2</w:t>
      </w:r>
      <w:r w:rsidR="00815B4F" w:rsidRPr="00736A95">
        <w:rPr>
          <w:rFonts w:ascii="Arial" w:hAnsi="Arial" w:cs="Arial"/>
          <w:sz w:val="22"/>
          <w:szCs w:val="22"/>
        </w:rPr>
        <w:t>.</w:t>
      </w:r>
    </w:p>
    <w:p w:rsidR="00815B4F" w:rsidRPr="00BC10CC" w:rsidRDefault="00815B4F" w:rsidP="00815B4F">
      <w:pPr>
        <w:autoSpaceDE w:val="0"/>
        <w:autoSpaceDN w:val="0"/>
        <w:adjustRightInd w:val="0"/>
        <w:jc w:val="both"/>
        <w:rPr>
          <w:rFonts w:ascii="Arial" w:hAnsi="Arial" w:cs="Arial"/>
          <w:sz w:val="22"/>
          <w:szCs w:val="22"/>
        </w:rPr>
      </w:pPr>
    </w:p>
    <w:p w:rsidR="00001AB1" w:rsidRPr="00BC10CC" w:rsidRDefault="00001AB1" w:rsidP="00001AB1">
      <w:pPr>
        <w:autoSpaceDE w:val="0"/>
        <w:autoSpaceDN w:val="0"/>
        <w:adjustRightInd w:val="0"/>
        <w:jc w:val="both"/>
        <w:rPr>
          <w:rFonts w:ascii="Arial" w:hAnsi="Arial" w:cs="Arial"/>
          <w:sz w:val="22"/>
          <w:szCs w:val="22"/>
        </w:rPr>
      </w:pPr>
    </w:p>
    <w:p w:rsidR="00001AB1" w:rsidRPr="00BC10CC" w:rsidRDefault="000B08C4" w:rsidP="00001AB1">
      <w:pPr>
        <w:autoSpaceDE w:val="0"/>
        <w:autoSpaceDN w:val="0"/>
        <w:adjustRightInd w:val="0"/>
        <w:jc w:val="both"/>
        <w:rPr>
          <w:rFonts w:ascii="Arial" w:hAnsi="Arial" w:cs="Arial"/>
          <w:sz w:val="22"/>
          <w:szCs w:val="22"/>
        </w:rPr>
      </w:pPr>
      <w:r w:rsidRPr="00BC10CC">
        <w:rPr>
          <w:rFonts w:ascii="Arial" w:hAnsi="Arial" w:cs="Arial"/>
          <w:b/>
          <w:bCs/>
          <w:sz w:val="22"/>
          <w:szCs w:val="22"/>
        </w:rPr>
        <w:t>10</w:t>
      </w:r>
      <w:r w:rsidR="00001AB1" w:rsidRPr="00BC10CC">
        <w:rPr>
          <w:rFonts w:ascii="Arial" w:hAnsi="Arial" w:cs="Arial"/>
          <w:b/>
          <w:bCs/>
          <w:sz w:val="22"/>
          <w:szCs w:val="22"/>
        </w:rPr>
        <w:t xml:space="preserve">.2 </w:t>
      </w:r>
      <w:r w:rsidR="00001AB1" w:rsidRPr="00BC10CC">
        <w:rPr>
          <w:rFonts w:ascii="Arial" w:hAnsi="Arial" w:cs="Arial"/>
          <w:sz w:val="22"/>
          <w:szCs w:val="22"/>
        </w:rPr>
        <w:t xml:space="preserve">Po dobu </w:t>
      </w:r>
      <w:r w:rsidRPr="00BC10CC">
        <w:rPr>
          <w:rFonts w:ascii="Arial" w:hAnsi="Arial" w:cs="Arial"/>
          <w:sz w:val="22"/>
          <w:szCs w:val="22"/>
        </w:rPr>
        <w:t xml:space="preserve">platnosti a </w:t>
      </w:r>
      <w:r w:rsidR="00001AB1" w:rsidRPr="00BC10CC">
        <w:rPr>
          <w:rFonts w:ascii="Arial" w:hAnsi="Arial" w:cs="Arial"/>
          <w:sz w:val="22"/>
          <w:szCs w:val="22"/>
        </w:rPr>
        <w:t xml:space="preserve">účinnosti této rámcové </w:t>
      </w:r>
      <w:r w:rsidR="00823824" w:rsidRPr="00BC10CC">
        <w:rPr>
          <w:rFonts w:ascii="Arial" w:hAnsi="Arial" w:cs="Arial"/>
          <w:sz w:val="22"/>
          <w:szCs w:val="22"/>
        </w:rPr>
        <w:t>dohody</w:t>
      </w:r>
      <w:r w:rsidR="009F50CE" w:rsidRPr="00BC10CC">
        <w:rPr>
          <w:rFonts w:ascii="Arial" w:hAnsi="Arial" w:cs="Arial"/>
          <w:sz w:val="22"/>
          <w:szCs w:val="22"/>
        </w:rPr>
        <w:t xml:space="preserve"> lze rámcovou dohodu</w:t>
      </w:r>
      <w:r w:rsidR="00001AB1" w:rsidRPr="00BC10CC">
        <w:rPr>
          <w:rFonts w:ascii="Arial" w:hAnsi="Arial" w:cs="Arial"/>
          <w:sz w:val="22"/>
          <w:szCs w:val="22"/>
        </w:rPr>
        <w:t xml:space="preserve"> zrušit pouze písemnou dohodou smluvních stran</w:t>
      </w:r>
      <w:r w:rsidRPr="00BC10CC">
        <w:rPr>
          <w:rFonts w:ascii="Arial" w:hAnsi="Arial" w:cs="Arial"/>
          <w:sz w:val="22"/>
          <w:szCs w:val="22"/>
        </w:rPr>
        <w:t xml:space="preserve"> nebo na základě odstoupení realizovaného dle ustanovení článku </w:t>
      </w:r>
      <w:r w:rsidR="00731BAA" w:rsidRPr="00BC10CC">
        <w:rPr>
          <w:rFonts w:ascii="Arial" w:hAnsi="Arial" w:cs="Arial"/>
          <w:sz w:val="22"/>
          <w:szCs w:val="22"/>
        </w:rPr>
        <w:t>13.</w:t>
      </w:r>
      <w:r w:rsidRPr="00BC10CC">
        <w:rPr>
          <w:rFonts w:ascii="Arial" w:hAnsi="Arial" w:cs="Arial"/>
          <w:sz w:val="22"/>
          <w:szCs w:val="22"/>
        </w:rPr>
        <w:t xml:space="preserve"> této </w:t>
      </w:r>
      <w:r w:rsidR="00823824" w:rsidRPr="00BC10CC">
        <w:rPr>
          <w:rFonts w:ascii="Arial" w:hAnsi="Arial" w:cs="Arial"/>
          <w:sz w:val="22"/>
          <w:szCs w:val="22"/>
        </w:rPr>
        <w:t>dohody</w:t>
      </w:r>
      <w:r w:rsidRPr="00BC10CC">
        <w:rPr>
          <w:rFonts w:ascii="Arial" w:hAnsi="Arial" w:cs="Arial"/>
          <w:sz w:val="22"/>
          <w:szCs w:val="22"/>
        </w:rPr>
        <w:t>.</w:t>
      </w:r>
    </w:p>
    <w:p w:rsidR="0094765E" w:rsidRPr="00BC10CC" w:rsidRDefault="0094765E" w:rsidP="004347FE">
      <w:pPr>
        <w:autoSpaceDE w:val="0"/>
        <w:autoSpaceDN w:val="0"/>
        <w:adjustRightInd w:val="0"/>
        <w:rPr>
          <w:rFonts w:ascii="Arial" w:hAnsi="Arial" w:cs="Arial"/>
          <w:b/>
          <w:bCs/>
          <w:sz w:val="22"/>
          <w:szCs w:val="22"/>
        </w:rPr>
      </w:pPr>
    </w:p>
    <w:p w:rsidR="004347FE" w:rsidRPr="00BC10CC" w:rsidRDefault="00731BAA" w:rsidP="00FF789A">
      <w:pPr>
        <w:autoSpaceDE w:val="0"/>
        <w:autoSpaceDN w:val="0"/>
        <w:adjustRightInd w:val="0"/>
        <w:jc w:val="center"/>
        <w:rPr>
          <w:rFonts w:ascii="Arial" w:hAnsi="Arial" w:cs="Arial"/>
          <w:b/>
          <w:bCs/>
          <w:sz w:val="22"/>
          <w:szCs w:val="22"/>
        </w:rPr>
      </w:pPr>
      <w:r w:rsidRPr="00BC10CC">
        <w:rPr>
          <w:rFonts w:ascii="Arial" w:hAnsi="Arial" w:cs="Arial"/>
          <w:b/>
          <w:bCs/>
          <w:sz w:val="22"/>
          <w:szCs w:val="22"/>
        </w:rPr>
        <w:t>11.</w:t>
      </w:r>
    </w:p>
    <w:p w:rsidR="00F53E72" w:rsidRPr="00BC10CC" w:rsidRDefault="00F53E72" w:rsidP="00FF789A">
      <w:pPr>
        <w:autoSpaceDE w:val="0"/>
        <w:autoSpaceDN w:val="0"/>
        <w:adjustRightInd w:val="0"/>
        <w:jc w:val="center"/>
        <w:rPr>
          <w:rFonts w:ascii="Arial" w:hAnsi="Arial" w:cs="Arial"/>
          <w:b/>
          <w:bCs/>
          <w:sz w:val="22"/>
          <w:szCs w:val="22"/>
        </w:rPr>
      </w:pPr>
      <w:r w:rsidRPr="00BC10CC">
        <w:rPr>
          <w:rFonts w:ascii="Arial" w:hAnsi="Arial" w:cs="Arial"/>
          <w:b/>
          <w:bCs/>
          <w:sz w:val="22"/>
          <w:szCs w:val="22"/>
        </w:rPr>
        <w:t>Záruka za dílo, vady plnění</w:t>
      </w:r>
    </w:p>
    <w:p w:rsidR="004347FE" w:rsidRPr="00BC10CC" w:rsidRDefault="004347FE" w:rsidP="00F53E72">
      <w:pPr>
        <w:autoSpaceDE w:val="0"/>
        <w:autoSpaceDN w:val="0"/>
        <w:adjustRightInd w:val="0"/>
        <w:rPr>
          <w:rFonts w:ascii="Arial" w:hAnsi="Arial" w:cs="Arial"/>
          <w:b/>
          <w:bCs/>
          <w:sz w:val="22"/>
          <w:szCs w:val="22"/>
        </w:rPr>
      </w:pPr>
    </w:p>
    <w:p w:rsidR="00BA0991" w:rsidRPr="00BC10CC" w:rsidRDefault="000B08C4" w:rsidP="004347FE">
      <w:pPr>
        <w:autoSpaceDE w:val="0"/>
        <w:autoSpaceDN w:val="0"/>
        <w:adjustRightInd w:val="0"/>
        <w:jc w:val="both"/>
        <w:rPr>
          <w:rFonts w:ascii="Arial" w:hAnsi="Arial" w:cs="Arial"/>
          <w:sz w:val="22"/>
          <w:szCs w:val="22"/>
        </w:rPr>
      </w:pPr>
      <w:r w:rsidRPr="00BC10CC">
        <w:rPr>
          <w:rFonts w:ascii="Arial" w:hAnsi="Arial" w:cs="Arial"/>
          <w:b/>
          <w:bCs/>
          <w:sz w:val="22"/>
          <w:szCs w:val="22"/>
        </w:rPr>
        <w:t>11</w:t>
      </w:r>
      <w:r w:rsidR="004347FE" w:rsidRPr="00BC10CC">
        <w:rPr>
          <w:rFonts w:ascii="Arial" w:hAnsi="Arial" w:cs="Arial"/>
          <w:b/>
          <w:bCs/>
          <w:sz w:val="22"/>
          <w:szCs w:val="22"/>
        </w:rPr>
        <w:t xml:space="preserve">.1 </w:t>
      </w:r>
      <w:r w:rsidR="00720D90" w:rsidRPr="00BC10CC">
        <w:rPr>
          <w:rFonts w:ascii="Arial" w:hAnsi="Arial" w:cs="Arial"/>
          <w:sz w:val="22"/>
          <w:szCs w:val="22"/>
        </w:rPr>
        <w:t>Zhotovitel</w:t>
      </w:r>
      <w:r w:rsidR="004347FE" w:rsidRPr="00BC10CC">
        <w:rPr>
          <w:rFonts w:ascii="Arial" w:hAnsi="Arial" w:cs="Arial"/>
          <w:sz w:val="22"/>
          <w:szCs w:val="22"/>
        </w:rPr>
        <w:t xml:space="preserve"> </w:t>
      </w:r>
      <w:r w:rsidR="00BA0991" w:rsidRPr="00BC10CC">
        <w:rPr>
          <w:rFonts w:ascii="Arial" w:hAnsi="Arial" w:cs="Arial"/>
          <w:sz w:val="22"/>
          <w:szCs w:val="22"/>
        </w:rPr>
        <w:t>se zavazuje garantovat odbornou úroveň jím ověřených výsl</w:t>
      </w:r>
      <w:r w:rsidR="004347FE" w:rsidRPr="00BC10CC">
        <w:rPr>
          <w:rFonts w:ascii="Arial" w:hAnsi="Arial" w:cs="Arial"/>
          <w:sz w:val="22"/>
          <w:szCs w:val="22"/>
        </w:rPr>
        <w:t>e</w:t>
      </w:r>
      <w:r w:rsidR="00BA0991" w:rsidRPr="00BC10CC">
        <w:rPr>
          <w:rFonts w:ascii="Arial" w:hAnsi="Arial" w:cs="Arial"/>
          <w:sz w:val="22"/>
          <w:szCs w:val="22"/>
        </w:rPr>
        <w:t xml:space="preserve">dků zeměměřičských činností, ručí za dosažení předepsané přesnosti a za správnost a úplnost náležitostí podle </w:t>
      </w:r>
      <w:r w:rsidR="00731BAA" w:rsidRPr="00BC10CC">
        <w:rPr>
          <w:rFonts w:ascii="Arial" w:hAnsi="Arial" w:cs="Arial"/>
          <w:sz w:val="22"/>
          <w:szCs w:val="22"/>
        </w:rPr>
        <w:t xml:space="preserve">příslušných </w:t>
      </w:r>
      <w:r w:rsidR="00BA0991" w:rsidRPr="00BC10CC">
        <w:rPr>
          <w:rFonts w:ascii="Arial" w:hAnsi="Arial" w:cs="Arial"/>
          <w:sz w:val="22"/>
          <w:szCs w:val="22"/>
        </w:rPr>
        <w:t xml:space="preserve">právních předpisů. Jak vyplývá z ustanovení </w:t>
      </w:r>
      <w:r w:rsidR="00731BAA" w:rsidRPr="00BC10CC">
        <w:rPr>
          <w:rFonts w:ascii="Arial" w:hAnsi="Arial" w:cs="Arial"/>
          <w:sz w:val="22"/>
          <w:szCs w:val="22"/>
        </w:rPr>
        <w:t xml:space="preserve">§ </w:t>
      </w:r>
      <w:r w:rsidR="001668F0">
        <w:rPr>
          <w:rFonts w:ascii="Arial" w:hAnsi="Arial" w:cs="Arial"/>
          <w:sz w:val="22"/>
          <w:szCs w:val="22"/>
        </w:rPr>
        <w:t>16 zákona č. </w:t>
      </w:r>
      <w:r w:rsidR="00BA0991" w:rsidRPr="00BC10CC">
        <w:rPr>
          <w:rFonts w:ascii="Arial" w:hAnsi="Arial" w:cs="Arial"/>
          <w:sz w:val="22"/>
          <w:szCs w:val="22"/>
        </w:rPr>
        <w:t>200/1994 Sb. o zeměměři</w:t>
      </w:r>
      <w:r w:rsidR="00DB5EBC" w:rsidRPr="00BC10CC">
        <w:rPr>
          <w:rFonts w:ascii="Arial" w:hAnsi="Arial" w:cs="Arial"/>
          <w:sz w:val="22"/>
          <w:szCs w:val="22"/>
        </w:rPr>
        <w:t>c</w:t>
      </w:r>
      <w:r w:rsidR="00BA0991" w:rsidRPr="00BC10CC">
        <w:rPr>
          <w:rFonts w:ascii="Arial" w:hAnsi="Arial" w:cs="Arial"/>
          <w:sz w:val="22"/>
          <w:szCs w:val="22"/>
        </w:rPr>
        <w:t>tví</w:t>
      </w:r>
      <w:r w:rsidR="00BC2FCE" w:rsidRPr="00BC10CC">
        <w:rPr>
          <w:rFonts w:ascii="Arial" w:hAnsi="Arial" w:cs="Arial"/>
          <w:sz w:val="22"/>
          <w:szCs w:val="22"/>
        </w:rPr>
        <w:t>,</w:t>
      </w:r>
      <w:r w:rsidR="00BA0991" w:rsidRPr="00BC10CC">
        <w:rPr>
          <w:rFonts w:ascii="Arial" w:hAnsi="Arial" w:cs="Arial"/>
          <w:sz w:val="22"/>
          <w:szCs w:val="22"/>
        </w:rPr>
        <w:t xml:space="preserve"> je tato odpovědnost trvalá</w:t>
      </w:r>
      <w:r w:rsidR="00BC2FCE" w:rsidRPr="00BC10CC">
        <w:rPr>
          <w:rFonts w:ascii="Arial" w:hAnsi="Arial" w:cs="Arial"/>
          <w:sz w:val="22"/>
          <w:szCs w:val="22"/>
        </w:rPr>
        <w:t>,</w:t>
      </w:r>
      <w:r w:rsidR="00BA0991" w:rsidRPr="00BC10CC">
        <w:rPr>
          <w:rFonts w:ascii="Arial" w:hAnsi="Arial" w:cs="Arial"/>
          <w:sz w:val="22"/>
          <w:szCs w:val="22"/>
        </w:rPr>
        <w:t xml:space="preserve"> a proto se nesjednává záruční doba.</w:t>
      </w:r>
    </w:p>
    <w:p w:rsidR="00BA0991" w:rsidRPr="00BC10CC" w:rsidRDefault="00BA0991" w:rsidP="004347FE">
      <w:pPr>
        <w:autoSpaceDE w:val="0"/>
        <w:autoSpaceDN w:val="0"/>
        <w:adjustRightInd w:val="0"/>
        <w:jc w:val="both"/>
        <w:rPr>
          <w:rFonts w:ascii="Arial" w:hAnsi="Arial" w:cs="Arial"/>
          <w:b/>
          <w:bCs/>
          <w:sz w:val="22"/>
          <w:szCs w:val="22"/>
        </w:rPr>
      </w:pPr>
    </w:p>
    <w:p w:rsidR="004347FE" w:rsidRPr="00BC10CC" w:rsidRDefault="00BA0991" w:rsidP="004347FE">
      <w:pPr>
        <w:autoSpaceDE w:val="0"/>
        <w:autoSpaceDN w:val="0"/>
        <w:adjustRightInd w:val="0"/>
        <w:jc w:val="both"/>
        <w:rPr>
          <w:rFonts w:ascii="Arial" w:hAnsi="Arial" w:cs="Arial"/>
          <w:sz w:val="22"/>
          <w:szCs w:val="22"/>
        </w:rPr>
      </w:pPr>
      <w:r w:rsidRPr="00BC10CC">
        <w:rPr>
          <w:rFonts w:ascii="Arial" w:hAnsi="Arial" w:cs="Arial"/>
          <w:b/>
          <w:bCs/>
          <w:sz w:val="22"/>
          <w:szCs w:val="22"/>
        </w:rPr>
        <w:t>11</w:t>
      </w:r>
      <w:r w:rsidR="004347FE" w:rsidRPr="00BC10CC">
        <w:rPr>
          <w:rFonts w:ascii="Arial" w:hAnsi="Arial" w:cs="Arial"/>
          <w:b/>
          <w:bCs/>
          <w:sz w:val="22"/>
          <w:szCs w:val="22"/>
        </w:rPr>
        <w:t>.2</w:t>
      </w:r>
      <w:r w:rsidR="004347FE" w:rsidRPr="00BC10CC">
        <w:rPr>
          <w:rFonts w:ascii="Arial" w:hAnsi="Arial" w:cs="Arial"/>
          <w:bCs/>
          <w:sz w:val="22"/>
          <w:szCs w:val="22"/>
        </w:rPr>
        <w:t xml:space="preserve"> </w:t>
      </w:r>
      <w:r w:rsidRPr="00BC10CC">
        <w:rPr>
          <w:rFonts w:ascii="Arial" w:hAnsi="Arial" w:cs="Arial"/>
          <w:bCs/>
          <w:sz w:val="22"/>
          <w:szCs w:val="22"/>
        </w:rPr>
        <w:t xml:space="preserve">Dílo má vady, pokud neodpovídá kvalitou či rozsahem podmínkám stanoveným ve smlouvě, případně požadavkům právních předpisů či obecně závazných norem. </w:t>
      </w:r>
      <w:r w:rsidR="00720D90" w:rsidRPr="00BC10CC">
        <w:rPr>
          <w:rFonts w:ascii="Arial" w:hAnsi="Arial" w:cs="Arial"/>
          <w:bCs/>
          <w:sz w:val="22"/>
          <w:szCs w:val="22"/>
        </w:rPr>
        <w:t>Objednatel</w:t>
      </w:r>
      <w:r w:rsidRPr="00BC10CC">
        <w:rPr>
          <w:rFonts w:ascii="Arial" w:hAnsi="Arial" w:cs="Arial"/>
          <w:bCs/>
          <w:sz w:val="22"/>
          <w:szCs w:val="22"/>
        </w:rPr>
        <w:t xml:space="preserve"> písemně oznámí </w:t>
      </w:r>
      <w:r w:rsidR="00720D90" w:rsidRPr="00BC10CC">
        <w:rPr>
          <w:rFonts w:ascii="Arial" w:hAnsi="Arial" w:cs="Arial"/>
          <w:bCs/>
          <w:sz w:val="22"/>
          <w:szCs w:val="22"/>
        </w:rPr>
        <w:t>zhotovitel</w:t>
      </w:r>
      <w:r w:rsidRPr="00BC10CC">
        <w:rPr>
          <w:rFonts w:ascii="Arial" w:hAnsi="Arial" w:cs="Arial"/>
          <w:bCs/>
          <w:sz w:val="22"/>
          <w:szCs w:val="22"/>
        </w:rPr>
        <w:t xml:space="preserve">i vadu dílčího plnění a ten je povinen do </w:t>
      </w:r>
      <w:r w:rsidR="00F6461C" w:rsidRPr="00BC10CC">
        <w:rPr>
          <w:rFonts w:ascii="Arial" w:hAnsi="Arial" w:cs="Arial"/>
          <w:bCs/>
          <w:sz w:val="22"/>
          <w:szCs w:val="22"/>
        </w:rPr>
        <w:t>10</w:t>
      </w:r>
      <w:r w:rsidRPr="00BC10CC">
        <w:rPr>
          <w:rFonts w:ascii="Arial" w:hAnsi="Arial" w:cs="Arial"/>
          <w:bCs/>
          <w:sz w:val="22"/>
          <w:szCs w:val="22"/>
        </w:rPr>
        <w:t xml:space="preserve"> dnů oznámit, zda vadu uznává či nikoliv. Vady dílčího plnění je </w:t>
      </w:r>
      <w:r w:rsidR="00720D90" w:rsidRPr="00BC10CC">
        <w:rPr>
          <w:rFonts w:ascii="Arial" w:hAnsi="Arial" w:cs="Arial"/>
          <w:bCs/>
          <w:sz w:val="22"/>
          <w:szCs w:val="22"/>
        </w:rPr>
        <w:t>zhotovitel</w:t>
      </w:r>
      <w:r w:rsidRPr="00BC10CC">
        <w:rPr>
          <w:rFonts w:ascii="Arial" w:hAnsi="Arial" w:cs="Arial"/>
          <w:bCs/>
          <w:sz w:val="22"/>
          <w:szCs w:val="22"/>
        </w:rPr>
        <w:t xml:space="preserve"> povinen bezplatně odstranit do 30 dnů ode dne uznání vad, není-li dohodnuto jinak. </w:t>
      </w:r>
    </w:p>
    <w:p w:rsidR="004347FE" w:rsidRPr="00BC10CC" w:rsidRDefault="004347FE" w:rsidP="004347FE">
      <w:pPr>
        <w:autoSpaceDE w:val="0"/>
        <w:autoSpaceDN w:val="0"/>
        <w:adjustRightInd w:val="0"/>
        <w:rPr>
          <w:rFonts w:ascii="Arial" w:hAnsi="Arial" w:cs="Arial"/>
          <w:sz w:val="22"/>
          <w:szCs w:val="22"/>
        </w:rPr>
      </w:pPr>
    </w:p>
    <w:p w:rsidR="00B7668D" w:rsidRPr="00BC10CC" w:rsidRDefault="00111306" w:rsidP="00F53E72">
      <w:pPr>
        <w:autoSpaceDE w:val="0"/>
        <w:autoSpaceDN w:val="0"/>
        <w:adjustRightInd w:val="0"/>
        <w:jc w:val="both"/>
        <w:rPr>
          <w:rFonts w:ascii="Arial" w:hAnsi="Arial" w:cs="Arial"/>
          <w:sz w:val="22"/>
          <w:szCs w:val="22"/>
        </w:rPr>
      </w:pPr>
      <w:r w:rsidRPr="00BC10CC">
        <w:rPr>
          <w:rFonts w:ascii="Arial" w:hAnsi="Arial" w:cs="Arial"/>
          <w:b/>
          <w:bCs/>
          <w:sz w:val="22"/>
          <w:szCs w:val="22"/>
        </w:rPr>
        <w:t>11.</w:t>
      </w:r>
      <w:r w:rsidR="00A72FEE" w:rsidRPr="00BC10CC">
        <w:rPr>
          <w:rFonts w:ascii="Arial" w:hAnsi="Arial" w:cs="Arial"/>
          <w:b/>
          <w:bCs/>
          <w:sz w:val="22"/>
          <w:szCs w:val="22"/>
        </w:rPr>
        <w:t>3</w:t>
      </w:r>
      <w:r w:rsidR="004347FE" w:rsidRPr="00BC10CC">
        <w:rPr>
          <w:rFonts w:ascii="Arial" w:hAnsi="Arial" w:cs="Arial"/>
          <w:b/>
          <w:bCs/>
          <w:sz w:val="22"/>
          <w:szCs w:val="22"/>
        </w:rPr>
        <w:t xml:space="preserve"> </w:t>
      </w:r>
      <w:r w:rsidR="004347FE" w:rsidRPr="00BC10CC">
        <w:rPr>
          <w:rFonts w:ascii="Arial" w:hAnsi="Arial" w:cs="Arial"/>
          <w:sz w:val="22"/>
          <w:szCs w:val="22"/>
        </w:rPr>
        <w:t xml:space="preserve">Ujednáním o </w:t>
      </w:r>
      <w:r w:rsidRPr="00BC10CC">
        <w:rPr>
          <w:rFonts w:ascii="Arial" w:hAnsi="Arial" w:cs="Arial"/>
          <w:sz w:val="22"/>
          <w:szCs w:val="22"/>
        </w:rPr>
        <w:t>odstranění vad</w:t>
      </w:r>
      <w:r w:rsidR="004347FE" w:rsidRPr="00BC10CC">
        <w:rPr>
          <w:rFonts w:ascii="Arial" w:hAnsi="Arial" w:cs="Arial"/>
          <w:sz w:val="22"/>
          <w:szCs w:val="22"/>
        </w:rPr>
        <w:t xml:space="preserve"> není dot</w:t>
      </w:r>
      <w:r w:rsidR="00B90E85" w:rsidRPr="00BC10CC">
        <w:rPr>
          <w:rFonts w:ascii="Arial" w:hAnsi="Arial" w:cs="Arial"/>
          <w:sz w:val="22"/>
          <w:szCs w:val="22"/>
        </w:rPr>
        <w:t>č</w:t>
      </w:r>
      <w:r w:rsidR="004347FE" w:rsidRPr="00BC10CC">
        <w:rPr>
          <w:rFonts w:ascii="Arial" w:hAnsi="Arial" w:cs="Arial"/>
          <w:sz w:val="22"/>
          <w:szCs w:val="22"/>
        </w:rPr>
        <w:t>ena odpov</w:t>
      </w:r>
      <w:r w:rsidR="00B90E85" w:rsidRPr="00BC10CC">
        <w:rPr>
          <w:rFonts w:ascii="Arial" w:hAnsi="Arial" w:cs="Arial"/>
          <w:sz w:val="22"/>
          <w:szCs w:val="22"/>
        </w:rPr>
        <w:t>ě</w:t>
      </w:r>
      <w:r w:rsidR="004347FE" w:rsidRPr="00BC10CC">
        <w:rPr>
          <w:rFonts w:ascii="Arial" w:hAnsi="Arial" w:cs="Arial"/>
          <w:sz w:val="22"/>
          <w:szCs w:val="22"/>
        </w:rPr>
        <w:t xml:space="preserve">dnost </w:t>
      </w:r>
      <w:r w:rsidR="00720D90" w:rsidRPr="00BC10CC">
        <w:rPr>
          <w:rFonts w:ascii="Arial" w:hAnsi="Arial" w:cs="Arial"/>
          <w:sz w:val="22"/>
          <w:szCs w:val="22"/>
        </w:rPr>
        <w:t>zhotovitel</w:t>
      </w:r>
      <w:r w:rsidR="004347FE" w:rsidRPr="00BC10CC">
        <w:rPr>
          <w:rFonts w:ascii="Arial" w:hAnsi="Arial" w:cs="Arial"/>
          <w:sz w:val="22"/>
          <w:szCs w:val="22"/>
        </w:rPr>
        <w:t>e za škodu</w:t>
      </w:r>
      <w:r w:rsidR="00F53E72" w:rsidRPr="00BC10CC">
        <w:rPr>
          <w:rFonts w:ascii="Arial" w:hAnsi="Arial" w:cs="Arial"/>
          <w:sz w:val="22"/>
          <w:szCs w:val="22"/>
        </w:rPr>
        <w:t>.</w:t>
      </w:r>
    </w:p>
    <w:p w:rsidR="00BC2FCE" w:rsidRPr="00BC10CC" w:rsidRDefault="00BC2FCE" w:rsidP="00BC2FCE">
      <w:pPr>
        <w:autoSpaceDE w:val="0"/>
        <w:autoSpaceDN w:val="0"/>
        <w:adjustRightInd w:val="0"/>
        <w:rPr>
          <w:rFonts w:ascii="Arial" w:hAnsi="Arial" w:cs="Arial"/>
          <w:b/>
          <w:sz w:val="22"/>
          <w:szCs w:val="22"/>
        </w:rPr>
      </w:pPr>
    </w:p>
    <w:p w:rsidR="00001AB1" w:rsidRPr="00BC10CC" w:rsidRDefault="008672A8" w:rsidP="00FF789A">
      <w:pPr>
        <w:autoSpaceDE w:val="0"/>
        <w:autoSpaceDN w:val="0"/>
        <w:adjustRightInd w:val="0"/>
        <w:jc w:val="center"/>
        <w:rPr>
          <w:rFonts w:ascii="Arial" w:hAnsi="Arial" w:cs="Arial"/>
          <w:b/>
          <w:sz w:val="22"/>
          <w:szCs w:val="22"/>
        </w:rPr>
      </w:pPr>
      <w:r w:rsidRPr="00BC10CC">
        <w:rPr>
          <w:rFonts w:ascii="Arial" w:hAnsi="Arial" w:cs="Arial"/>
          <w:b/>
          <w:sz w:val="22"/>
          <w:szCs w:val="22"/>
        </w:rPr>
        <w:t>12.</w:t>
      </w:r>
    </w:p>
    <w:p w:rsidR="00B90E85" w:rsidRPr="00BC10CC" w:rsidRDefault="00B90E85" w:rsidP="00FF789A">
      <w:pPr>
        <w:autoSpaceDE w:val="0"/>
        <w:autoSpaceDN w:val="0"/>
        <w:adjustRightInd w:val="0"/>
        <w:jc w:val="center"/>
        <w:rPr>
          <w:rFonts w:ascii="Arial" w:hAnsi="Arial" w:cs="Arial"/>
          <w:b/>
          <w:bCs/>
          <w:sz w:val="22"/>
          <w:szCs w:val="22"/>
        </w:rPr>
      </w:pPr>
      <w:r w:rsidRPr="00BC10CC">
        <w:rPr>
          <w:rFonts w:ascii="Arial" w:hAnsi="Arial" w:cs="Arial"/>
          <w:b/>
          <w:bCs/>
          <w:sz w:val="22"/>
          <w:szCs w:val="22"/>
        </w:rPr>
        <w:t>Sankce</w:t>
      </w:r>
    </w:p>
    <w:p w:rsidR="00B90E85" w:rsidRPr="00BC10CC" w:rsidRDefault="00B90E85" w:rsidP="00B90E85">
      <w:pPr>
        <w:autoSpaceDE w:val="0"/>
        <w:autoSpaceDN w:val="0"/>
        <w:adjustRightInd w:val="0"/>
        <w:rPr>
          <w:rFonts w:ascii="Arial" w:hAnsi="Arial" w:cs="Arial"/>
          <w:b/>
          <w:bCs/>
          <w:sz w:val="22"/>
          <w:szCs w:val="22"/>
        </w:rPr>
      </w:pPr>
    </w:p>
    <w:p w:rsidR="00B90E85" w:rsidRPr="001668F0" w:rsidRDefault="00111306" w:rsidP="001668F0">
      <w:pPr>
        <w:autoSpaceDE w:val="0"/>
        <w:autoSpaceDN w:val="0"/>
        <w:adjustRightInd w:val="0"/>
        <w:jc w:val="both"/>
        <w:rPr>
          <w:rFonts w:ascii="Arial" w:hAnsi="Arial" w:cs="Arial"/>
          <w:sz w:val="22"/>
          <w:szCs w:val="22"/>
        </w:rPr>
      </w:pPr>
      <w:r w:rsidRPr="00BC10CC">
        <w:rPr>
          <w:rFonts w:ascii="Arial" w:hAnsi="Arial" w:cs="Arial"/>
          <w:b/>
          <w:bCs/>
          <w:sz w:val="22"/>
          <w:szCs w:val="22"/>
        </w:rPr>
        <w:t>12</w:t>
      </w:r>
      <w:r w:rsidR="00B90E85" w:rsidRPr="00BC10CC">
        <w:rPr>
          <w:rFonts w:ascii="Arial" w:hAnsi="Arial" w:cs="Arial"/>
          <w:b/>
          <w:bCs/>
          <w:sz w:val="22"/>
          <w:szCs w:val="22"/>
        </w:rPr>
        <w:t xml:space="preserve">.1 </w:t>
      </w:r>
      <w:r w:rsidR="00720D90" w:rsidRPr="00BC10CC">
        <w:rPr>
          <w:rFonts w:ascii="Arial" w:hAnsi="Arial" w:cs="Arial"/>
          <w:bCs/>
          <w:sz w:val="22"/>
          <w:szCs w:val="22"/>
        </w:rPr>
        <w:t>Objednatel</w:t>
      </w:r>
      <w:r w:rsidR="00B90E85" w:rsidRPr="00BC10CC">
        <w:rPr>
          <w:rFonts w:ascii="Arial" w:hAnsi="Arial" w:cs="Arial"/>
          <w:bCs/>
          <w:sz w:val="22"/>
          <w:szCs w:val="22"/>
        </w:rPr>
        <w:t xml:space="preserve"> se zavazuje zaplatit </w:t>
      </w:r>
      <w:r w:rsidR="00720D90" w:rsidRPr="00BC10CC">
        <w:rPr>
          <w:rFonts w:ascii="Arial" w:hAnsi="Arial" w:cs="Arial"/>
          <w:bCs/>
          <w:sz w:val="22"/>
          <w:szCs w:val="22"/>
        </w:rPr>
        <w:t>zhotovitel</w:t>
      </w:r>
      <w:r w:rsidR="00B90E85" w:rsidRPr="00BC10CC">
        <w:rPr>
          <w:rFonts w:ascii="Arial" w:hAnsi="Arial" w:cs="Arial"/>
          <w:sz w:val="22"/>
          <w:szCs w:val="22"/>
        </w:rPr>
        <w:t>i úrok z prodlení za nedodržení termínu splatnosti faktury ve výši</w:t>
      </w:r>
      <w:r w:rsidR="00BD00EA" w:rsidRPr="00BC10CC">
        <w:rPr>
          <w:rFonts w:ascii="Arial" w:hAnsi="Arial" w:cs="Arial"/>
          <w:sz w:val="22"/>
          <w:szCs w:val="22"/>
        </w:rPr>
        <w:t xml:space="preserve"> 0,</w:t>
      </w:r>
      <w:r w:rsidR="00BC2FCE" w:rsidRPr="00BC10CC">
        <w:rPr>
          <w:rFonts w:ascii="Arial" w:hAnsi="Arial" w:cs="Arial"/>
          <w:sz w:val="22"/>
          <w:szCs w:val="22"/>
        </w:rPr>
        <w:t>2</w:t>
      </w:r>
      <w:r w:rsidR="00B90E85" w:rsidRPr="00BC10CC">
        <w:rPr>
          <w:rFonts w:ascii="Arial" w:hAnsi="Arial" w:cs="Arial"/>
          <w:sz w:val="22"/>
          <w:szCs w:val="22"/>
        </w:rPr>
        <w:t>% z oprávněně fakturované částky včetn</w:t>
      </w:r>
      <w:r w:rsidR="008C230D" w:rsidRPr="00BC10CC">
        <w:rPr>
          <w:rFonts w:ascii="Arial" w:hAnsi="Arial" w:cs="Arial"/>
          <w:sz w:val="22"/>
          <w:szCs w:val="22"/>
        </w:rPr>
        <w:t>ě</w:t>
      </w:r>
      <w:r w:rsidR="001668F0">
        <w:rPr>
          <w:rFonts w:ascii="Arial" w:hAnsi="Arial" w:cs="Arial"/>
          <w:sz w:val="22"/>
          <w:szCs w:val="22"/>
        </w:rPr>
        <w:t xml:space="preserve"> DPH za každý i </w:t>
      </w:r>
      <w:r w:rsidR="00B90E85" w:rsidRPr="00BC10CC">
        <w:rPr>
          <w:rFonts w:ascii="Arial" w:hAnsi="Arial" w:cs="Arial"/>
          <w:sz w:val="22"/>
          <w:szCs w:val="22"/>
        </w:rPr>
        <w:t xml:space="preserve">započatý den prodlení. </w:t>
      </w:r>
    </w:p>
    <w:p w:rsidR="00B90E85" w:rsidRPr="00BC10CC" w:rsidRDefault="00111306" w:rsidP="00111306">
      <w:pPr>
        <w:autoSpaceDE w:val="0"/>
        <w:autoSpaceDN w:val="0"/>
        <w:adjustRightInd w:val="0"/>
        <w:jc w:val="both"/>
        <w:rPr>
          <w:rFonts w:ascii="Arial" w:hAnsi="Arial" w:cs="Arial"/>
          <w:sz w:val="22"/>
          <w:szCs w:val="22"/>
        </w:rPr>
      </w:pPr>
      <w:r w:rsidRPr="00BC10CC">
        <w:rPr>
          <w:rFonts w:ascii="Arial" w:hAnsi="Arial" w:cs="Arial"/>
          <w:b/>
          <w:bCs/>
          <w:sz w:val="22"/>
          <w:szCs w:val="22"/>
        </w:rPr>
        <w:t>12</w:t>
      </w:r>
      <w:r w:rsidR="00B90E85" w:rsidRPr="00BC10CC">
        <w:rPr>
          <w:rFonts w:ascii="Arial" w:hAnsi="Arial" w:cs="Arial"/>
          <w:b/>
          <w:bCs/>
          <w:sz w:val="22"/>
          <w:szCs w:val="22"/>
        </w:rPr>
        <w:t xml:space="preserve">.2 </w:t>
      </w:r>
      <w:r w:rsidR="00720D90" w:rsidRPr="00BC10CC">
        <w:rPr>
          <w:rFonts w:ascii="Arial" w:hAnsi="Arial" w:cs="Arial"/>
          <w:bCs/>
          <w:sz w:val="22"/>
          <w:szCs w:val="22"/>
        </w:rPr>
        <w:t>Zhotovitel</w:t>
      </w:r>
      <w:r w:rsidR="00B90E85" w:rsidRPr="00BC10CC">
        <w:rPr>
          <w:rFonts w:ascii="Arial" w:hAnsi="Arial" w:cs="Arial"/>
          <w:bCs/>
          <w:sz w:val="22"/>
          <w:szCs w:val="22"/>
        </w:rPr>
        <w:t xml:space="preserve"> se zavazuje</w:t>
      </w:r>
      <w:r w:rsidR="00B90E85" w:rsidRPr="00BC10CC">
        <w:rPr>
          <w:rFonts w:ascii="Arial" w:hAnsi="Arial" w:cs="Arial"/>
          <w:sz w:val="22"/>
          <w:szCs w:val="22"/>
        </w:rPr>
        <w:t xml:space="preserve"> zaplatit </w:t>
      </w:r>
      <w:r w:rsidR="00720D90" w:rsidRPr="00BC10CC">
        <w:rPr>
          <w:rFonts w:ascii="Arial" w:hAnsi="Arial" w:cs="Arial"/>
          <w:sz w:val="22"/>
          <w:szCs w:val="22"/>
        </w:rPr>
        <w:t>objednatel</w:t>
      </w:r>
      <w:r w:rsidR="00B90E85" w:rsidRPr="00BC10CC">
        <w:rPr>
          <w:rFonts w:ascii="Arial" w:hAnsi="Arial" w:cs="Arial"/>
          <w:sz w:val="22"/>
          <w:szCs w:val="22"/>
        </w:rPr>
        <w:t xml:space="preserve">i </w:t>
      </w:r>
      <w:r w:rsidR="0057558B" w:rsidRPr="00BC10CC">
        <w:rPr>
          <w:rFonts w:ascii="Arial" w:hAnsi="Arial" w:cs="Arial"/>
          <w:sz w:val="22"/>
          <w:szCs w:val="22"/>
        </w:rPr>
        <w:t>s</w:t>
      </w:r>
      <w:r w:rsidR="00B90E85" w:rsidRPr="00BC10CC">
        <w:rPr>
          <w:rFonts w:ascii="Arial" w:hAnsi="Arial" w:cs="Arial"/>
          <w:sz w:val="22"/>
          <w:szCs w:val="22"/>
        </w:rPr>
        <w:t xml:space="preserve">mluvní pokutu </w:t>
      </w:r>
      <w:r w:rsidR="007719FB" w:rsidRPr="00BC10CC">
        <w:rPr>
          <w:rFonts w:ascii="Arial" w:hAnsi="Arial" w:cs="Arial"/>
          <w:sz w:val="22"/>
          <w:szCs w:val="22"/>
        </w:rPr>
        <w:t xml:space="preserve">za nedodržení termínu pro dodání dílčího plnění nebo </w:t>
      </w:r>
      <w:r w:rsidR="00B90E85" w:rsidRPr="00BC10CC">
        <w:rPr>
          <w:rFonts w:ascii="Arial" w:hAnsi="Arial" w:cs="Arial"/>
          <w:sz w:val="22"/>
          <w:szCs w:val="22"/>
        </w:rPr>
        <w:t xml:space="preserve">za nedodržení doby pro odstranění zjištěných vad na základě </w:t>
      </w:r>
      <w:r w:rsidRPr="00BC10CC">
        <w:rPr>
          <w:rFonts w:ascii="Arial" w:hAnsi="Arial" w:cs="Arial"/>
          <w:sz w:val="22"/>
          <w:szCs w:val="22"/>
        </w:rPr>
        <w:t xml:space="preserve">písemného oznámení, a </w:t>
      </w:r>
      <w:r w:rsidR="00B90E85" w:rsidRPr="00BC10CC">
        <w:rPr>
          <w:rFonts w:ascii="Arial" w:hAnsi="Arial" w:cs="Arial"/>
          <w:sz w:val="22"/>
          <w:szCs w:val="22"/>
        </w:rPr>
        <w:t>to ve výši</w:t>
      </w:r>
      <w:r w:rsidR="00BD00EA" w:rsidRPr="00BC10CC">
        <w:rPr>
          <w:rFonts w:ascii="Arial" w:hAnsi="Arial" w:cs="Arial"/>
          <w:sz w:val="22"/>
          <w:szCs w:val="22"/>
        </w:rPr>
        <w:t xml:space="preserve"> 0,</w:t>
      </w:r>
      <w:r w:rsidR="00BC2FCE" w:rsidRPr="00BC10CC">
        <w:rPr>
          <w:rFonts w:ascii="Arial" w:hAnsi="Arial" w:cs="Arial"/>
          <w:sz w:val="22"/>
          <w:szCs w:val="22"/>
        </w:rPr>
        <w:t>2</w:t>
      </w:r>
      <w:r w:rsidR="00B90E85" w:rsidRPr="00BC10CC">
        <w:rPr>
          <w:rFonts w:ascii="Arial" w:hAnsi="Arial" w:cs="Arial"/>
          <w:sz w:val="22"/>
          <w:szCs w:val="22"/>
        </w:rPr>
        <w:t xml:space="preserve">% z ceny </w:t>
      </w:r>
      <w:r w:rsidR="00436E30" w:rsidRPr="00BC10CC">
        <w:rPr>
          <w:rFonts w:ascii="Arial" w:hAnsi="Arial" w:cs="Arial"/>
          <w:sz w:val="22"/>
          <w:szCs w:val="22"/>
        </w:rPr>
        <w:t>d</w:t>
      </w:r>
      <w:r w:rsidRPr="00BC10CC">
        <w:rPr>
          <w:rFonts w:ascii="Arial" w:hAnsi="Arial" w:cs="Arial"/>
          <w:sz w:val="22"/>
          <w:szCs w:val="22"/>
        </w:rPr>
        <w:t>ílčího plnění</w:t>
      </w:r>
      <w:r w:rsidR="00A80423" w:rsidRPr="00BC10CC">
        <w:rPr>
          <w:rFonts w:ascii="Arial" w:hAnsi="Arial" w:cs="Arial"/>
          <w:sz w:val="22"/>
          <w:szCs w:val="22"/>
        </w:rPr>
        <w:t xml:space="preserve"> včetně DPH</w:t>
      </w:r>
      <w:r w:rsidR="001668F0">
        <w:rPr>
          <w:rFonts w:ascii="Arial" w:hAnsi="Arial" w:cs="Arial"/>
          <w:sz w:val="22"/>
          <w:szCs w:val="22"/>
        </w:rPr>
        <w:t>, a to za každý i </w:t>
      </w:r>
      <w:r w:rsidR="00B90E85" w:rsidRPr="00BC10CC">
        <w:rPr>
          <w:rFonts w:ascii="Arial" w:hAnsi="Arial" w:cs="Arial"/>
          <w:sz w:val="22"/>
          <w:szCs w:val="22"/>
        </w:rPr>
        <w:t xml:space="preserve">započatý den prodlení. </w:t>
      </w:r>
    </w:p>
    <w:p w:rsidR="00B90E85" w:rsidRPr="00BC10CC" w:rsidRDefault="00B90E85" w:rsidP="00B90E85">
      <w:pPr>
        <w:autoSpaceDE w:val="0"/>
        <w:autoSpaceDN w:val="0"/>
        <w:adjustRightInd w:val="0"/>
        <w:jc w:val="both"/>
        <w:rPr>
          <w:rFonts w:ascii="Arial" w:hAnsi="Arial" w:cs="Arial"/>
          <w:sz w:val="22"/>
          <w:szCs w:val="22"/>
        </w:rPr>
      </w:pPr>
    </w:p>
    <w:p w:rsidR="00B90E85" w:rsidRPr="00BC10CC" w:rsidRDefault="00111306" w:rsidP="00111306">
      <w:pPr>
        <w:autoSpaceDE w:val="0"/>
        <w:autoSpaceDN w:val="0"/>
        <w:adjustRightInd w:val="0"/>
        <w:jc w:val="both"/>
        <w:rPr>
          <w:rFonts w:ascii="Arial" w:hAnsi="Arial" w:cs="Arial"/>
          <w:sz w:val="22"/>
          <w:szCs w:val="22"/>
        </w:rPr>
      </w:pPr>
      <w:r w:rsidRPr="00BC10CC">
        <w:rPr>
          <w:rFonts w:ascii="Arial" w:hAnsi="Arial" w:cs="Arial"/>
          <w:b/>
          <w:bCs/>
          <w:sz w:val="22"/>
          <w:szCs w:val="22"/>
        </w:rPr>
        <w:t>12</w:t>
      </w:r>
      <w:r w:rsidR="00B90E85" w:rsidRPr="00BC10CC">
        <w:rPr>
          <w:rFonts w:ascii="Arial" w:hAnsi="Arial" w:cs="Arial"/>
          <w:b/>
          <w:bCs/>
          <w:sz w:val="22"/>
          <w:szCs w:val="22"/>
        </w:rPr>
        <w:t xml:space="preserve">.3 </w:t>
      </w:r>
      <w:r w:rsidR="00B90E85" w:rsidRPr="00BC10CC">
        <w:rPr>
          <w:rFonts w:ascii="Arial" w:hAnsi="Arial" w:cs="Arial"/>
          <w:sz w:val="22"/>
          <w:szCs w:val="22"/>
        </w:rPr>
        <w:t>Úrok z prodlení a smluvní pokuta jsou splatné do 30 kalendá</w:t>
      </w:r>
      <w:r w:rsidRPr="00BC10CC">
        <w:rPr>
          <w:rFonts w:ascii="Arial" w:hAnsi="Arial" w:cs="Arial"/>
          <w:sz w:val="22"/>
          <w:szCs w:val="22"/>
        </w:rPr>
        <w:t>ř</w:t>
      </w:r>
      <w:r w:rsidR="00B90E85" w:rsidRPr="00BC10CC">
        <w:rPr>
          <w:rFonts w:ascii="Arial" w:hAnsi="Arial" w:cs="Arial"/>
          <w:sz w:val="22"/>
          <w:szCs w:val="22"/>
        </w:rPr>
        <w:t>ních dn</w:t>
      </w:r>
      <w:r w:rsidRPr="00BC10CC">
        <w:rPr>
          <w:rFonts w:ascii="Arial" w:hAnsi="Arial" w:cs="Arial"/>
          <w:sz w:val="22"/>
          <w:szCs w:val="22"/>
        </w:rPr>
        <w:t>ů</w:t>
      </w:r>
      <w:r w:rsidR="00B90E85" w:rsidRPr="00BC10CC">
        <w:rPr>
          <w:rFonts w:ascii="Arial" w:hAnsi="Arial" w:cs="Arial"/>
          <w:sz w:val="22"/>
          <w:szCs w:val="22"/>
        </w:rPr>
        <w:t xml:space="preserve"> od data, kdy byla</w:t>
      </w:r>
      <w:r w:rsidRPr="00BC10CC">
        <w:rPr>
          <w:rFonts w:ascii="Arial" w:hAnsi="Arial" w:cs="Arial"/>
          <w:sz w:val="22"/>
          <w:szCs w:val="22"/>
        </w:rPr>
        <w:t xml:space="preserve"> </w:t>
      </w:r>
      <w:r w:rsidR="00B90E85" w:rsidRPr="00BC10CC">
        <w:rPr>
          <w:rFonts w:ascii="Arial" w:hAnsi="Arial" w:cs="Arial"/>
          <w:sz w:val="22"/>
          <w:szCs w:val="22"/>
        </w:rPr>
        <w:t>povinné stran</w:t>
      </w:r>
      <w:r w:rsidR="00317983" w:rsidRPr="00BC10CC">
        <w:rPr>
          <w:rFonts w:ascii="Arial" w:hAnsi="Arial" w:cs="Arial"/>
          <w:sz w:val="22"/>
          <w:szCs w:val="22"/>
        </w:rPr>
        <w:t>ě</w:t>
      </w:r>
      <w:r w:rsidR="00B90E85" w:rsidRPr="00BC10CC">
        <w:rPr>
          <w:rFonts w:ascii="Arial" w:hAnsi="Arial" w:cs="Arial"/>
          <w:sz w:val="22"/>
          <w:szCs w:val="22"/>
        </w:rPr>
        <w:t xml:space="preserve"> doru</w:t>
      </w:r>
      <w:r w:rsidR="00317983" w:rsidRPr="00BC10CC">
        <w:rPr>
          <w:rFonts w:ascii="Arial" w:hAnsi="Arial" w:cs="Arial"/>
          <w:sz w:val="22"/>
          <w:szCs w:val="22"/>
        </w:rPr>
        <w:t>č</w:t>
      </w:r>
      <w:r w:rsidR="00B90E85" w:rsidRPr="00BC10CC">
        <w:rPr>
          <w:rFonts w:ascii="Arial" w:hAnsi="Arial" w:cs="Arial"/>
          <w:sz w:val="22"/>
          <w:szCs w:val="22"/>
        </w:rPr>
        <w:t>ena písemná výzva k jejich zaplacení oprávn</w:t>
      </w:r>
      <w:r w:rsidR="00317983" w:rsidRPr="00BC10CC">
        <w:rPr>
          <w:rFonts w:ascii="Arial" w:hAnsi="Arial" w:cs="Arial"/>
          <w:sz w:val="22"/>
          <w:szCs w:val="22"/>
        </w:rPr>
        <w:t>ě</w:t>
      </w:r>
      <w:r w:rsidR="00B90E85" w:rsidRPr="00BC10CC">
        <w:rPr>
          <w:rFonts w:ascii="Arial" w:hAnsi="Arial" w:cs="Arial"/>
          <w:sz w:val="22"/>
          <w:szCs w:val="22"/>
        </w:rPr>
        <w:t>nou stranou, a to na ú</w:t>
      </w:r>
      <w:r w:rsidR="00317983" w:rsidRPr="00BC10CC">
        <w:rPr>
          <w:rFonts w:ascii="Arial" w:hAnsi="Arial" w:cs="Arial"/>
          <w:sz w:val="22"/>
          <w:szCs w:val="22"/>
        </w:rPr>
        <w:t>č</w:t>
      </w:r>
      <w:r w:rsidR="00B90E85" w:rsidRPr="00BC10CC">
        <w:rPr>
          <w:rFonts w:ascii="Arial" w:hAnsi="Arial" w:cs="Arial"/>
          <w:sz w:val="22"/>
          <w:szCs w:val="22"/>
        </w:rPr>
        <w:t>et</w:t>
      </w:r>
      <w:r w:rsidR="00317983" w:rsidRPr="00BC10CC">
        <w:rPr>
          <w:rFonts w:ascii="Arial" w:hAnsi="Arial" w:cs="Arial"/>
          <w:sz w:val="22"/>
          <w:szCs w:val="22"/>
        </w:rPr>
        <w:t xml:space="preserve"> </w:t>
      </w:r>
      <w:r w:rsidR="00B90E85" w:rsidRPr="00BC10CC">
        <w:rPr>
          <w:rFonts w:ascii="Arial" w:hAnsi="Arial" w:cs="Arial"/>
          <w:sz w:val="22"/>
          <w:szCs w:val="22"/>
        </w:rPr>
        <w:t>oprávn</w:t>
      </w:r>
      <w:r w:rsidR="00317983" w:rsidRPr="00BC10CC">
        <w:rPr>
          <w:rFonts w:ascii="Arial" w:hAnsi="Arial" w:cs="Arial"/>
          <w:sz w:val="22"/>
          <w:szCs w:val="22"/>
        </w:rPr>
        <w:t>ě</w:t>
      </w:r>
      <w:r w:rsidR="00B90E85" w:rsidRPr="00BC10CC">
        <w:rPr>
          <w:rFonts w:ascii="Arial" w:hAnsi="Arial" w:cs="Arial"/>
          <w:sz w:val="22"/>
          <w:szCs w:val="22"/>
        </w:rPr>
        <w:t>né strany uvedený v písemné výzv</w:t>
      </w:r>
      <w:r w:rsidR="00317983" w:rsidRPr="00BC10CC">
        <w:rPr>
          <w:rFonts w:ascii="Arial" w:hAnsi="Arial" w:cs="Arial"/>
          <w:sz w:val="22"/>
          <w:szCs w:val="22"/>
        </w:rPr>
        <w:t>ě</w:t>
      </w:r>
      <w:r w:rsidR="00B90E85" w:rsidRPr="00BC10CC">
        <w:rPr>
          <w:rFonts w:ascii="Arial" w:hAnsi="Arial" w:cs="Arial"/>
          <w:sz w:val="22"/>
          <w:szCs w:val="22"/>
        </w:rPr>
        <w:t>. Ustanovením o smluvní pokut</w:t>
      </w:r>
      <w:r w:rsidR="00317983" w:rsidRPr="00BC10CC">
        <w:rPr>
          <w:rFonts w:ascii="Arial" w:hAnsi="Arial" w:cs="Arial"/>
          <w:sz w:val="22"/>
          <w:szCs w:val="22"/>
        </w:rPr>
        <w:t>ě</w:t>
      </w:r>
      <w:r w:rsidR="00B90E85" w:rsidRPr="00BC10CC">
        <w:rPr>
          <w:rFonts w:ascii="Arial" w:hAnsi="Arial" w:cs="Arial"/>
          <w:sz w:val="22"/>
          <w:szCs w:val="22"/>
        </w:rPr>
        <w:t xml:space="preserve"> není dot</w:t>
      </w:r>
      <w:r w:rsidR="00317983" w:rsidRPr="00BC10CC">
        <w:rPr>
          <w:rFonts w:ascii="Arial" w:hAnsi="Arial" w:cs="Arial"/>
          <w:sz w:val="22"/>
          <w:szCs w:val="22"/>
        </w:rPr>
        <w:t>č</w:t>
      </w:r>
      <w:r w:rsidR="00B90E85" w:rsidRPr="00BC10CC">
        <w:rPr>
          <w:rFonts w:ascii="Arial" w:hAnsi="Arial" w:cs="Arial"/>
          <w:sz w:val="22"/>
          <w:szCs w:val="22"/>
        </w:rPr>
        <w:t>eno právo</w:t>
      </w:r>
      <w:r w:rsidR="00317983" w:rsidRPr="00BC10CC">
        <w:rPr>
          <w:rFonts w:ascii="Arial" w:hAnsi="Arial" w:cs="Arial"/>
          <w:sz w:val="22"/>
          <w:szCs w:val="22"/>
        </w:rPr>
        <w:t xml:space="preserve"> </w:t>
      </w:r>
      <w:r w:rsidR="00B90E85" w:rsidRPr="00BC10CC">
        <w:rPr>
          <w:rFonts w:ascii="Arial" w:hAnsi="Arial" w:cs="Arial"/>
          <w:sz w:val="22"/>
          <w:szCs w:val="22"/>
        </w:rPr>
        <w:t>oprávn</w:t>
      </w:r>
      <w:r w:rsidR="00317983" w:rsidRPr="00BC10CC">
        <w:rPr>
          <w:rFonts w:ascii="Arial" w:hAnsi="Arial" w:cs="Arial"/>
          <w:sz w:val="22"/>
          <w:szCs w:val="22"/>
        </w:rPr>
        <w:t>ě</w:t>
      </w:r>
      <w:r w:rsidR="00B90E85" w:rsidRPr="00BC10CC">
        <w:rPr>
          <w:rFonts w:ascii="Arial" w:hAnsi="Arial" w:cs="Arial"/>
          <w:sz w:val="22"/>
          <w:szCs w:val="22"/>
        </w:rPr>
        <w:t>né strany na náhradu škody</w:t>
      </w:r>
      <w:r w:rsidR="001A3A1E" w:rsidRPr="00BC10CC">
        <w:rPr>
          <w:rFonts w:ascii="Arial" w:hAnsi="Arial" w:cs="Arial"/>
          <w:sz w:val="22"/>
          <w:szCs w:val="22"/>
        </w:rPr>
        <w:t>, a to i ve výši přesahující smluvní pokutu.</w:t>
      </w:r>
      <w:r w:rsidR="00326C68" w:rsidRPr="00BC10CC">
        <w:rPr>
          <w:rFonts w:ascii="Arial" w:hAnsi="Arial" w:cs="Arial"/>
          <w:sz w:val="22"/>
          <w:szCs w:val="22"/>
        </w:rPr>
        <w:t xml:space="preserve"> </w:t>
      </w:r>
    </w:p>
    <w:p w:rsidR="00971CF7" w:rsidRPr="00BC10CC" w:rsidRDefault="00971CF7" w:rsidP="00111306">
      <w:pPr>
        <w:autoSpaceDE w:val="0"/>
        <w:autoSpaceDN w:val="0"/>
        <w:adjustRightInd w:val="0"/>
        <w:jc w:val="both"/>
        <w:rPr>
          <w:rFonts w:ascii="Arial" w:hAnsi="Arial" w:cs="Arial"/>
          <w:sz w:val="22"/>
          <w:szCs w:val="22"/>
        </w:rPr>
      </w:pPr>
    </w:p>
    <w:p w:rsidR="00736A95" w:rsidRPr="00BC10CC" w:rsidRDefault="00971CF7" w:rsidP="00971CF7">
      <w:pPr>
        <w:shd w:val="clear" w:color="auto" w:fill="FFFFFF"/>
        <w:spacing w:after="206"/>
        <w:jc w:val="both"/>
        <w:rPr>
          <w:rFonts w:ascii="Arial" w:hAnsi="Arial" w:cs="Arial"/>
          <w:sz w:val="22"/>
          <w:szCs w:val="22"/>
        </w:rPr>
      </w:pPr>
      <w:r w:rsidRPr="00BC10CC">
        <w:rPr>
          <w:rFonts w:ascii="Arial" w:hAnsi="Arial" w:cs="Arial"/>
          <w:b/>
          <w:sz w:val="22"/>
          <w:szCs w:val="22"/>
        </w:rPr>
        <w:lastRenderedPageBreak/>
        <w:t>12.4</w:t>
      </w:r>
      <w:r w:rsidRPr="00BC10CC">
        <w:rPr>
          <w:rFonts w:ascii="Arial" w:hAnsi="Arial" w:cs="Arial"/>
          <w:sz w:val="22"/>
          <w:szCs w:val="22"/>
        </w:rPr>
        <w:t xml:space="preserve"> Smluvní strany se dohodly, že </w:t>
      </w:r>
      <w:r w:rsidR="00720D90" w:rsidRPr="00BC10CC">
        <w:rPr>
          <w:rFonts w:ascii="Arial" w:hAnsi="Arial" w:cs="Arial"/>
          <w:sz w:val="22"/>
          <w:szCs w:val="22"/>
        </w:rPr>
        <w:t>objednatel</w:t>
      </w:r>
      <w:r w:rsidRPr="00BC10CC">
        <w:rPr>
          <w:rFonts w:ascii="Arial" w:hAnsi="Arial" w:cs="Arial"/>
          <w:sz w:val="22"/>
          <w:szCs w:val="22"/>
        </w:rPr>
        <w:t xml:space="preserve"> je oprávněn započíst svou splatnou pohledávku vů</w:t>
      </w:r>
      <w:r w:rsidR="00BC2FCE" w:rsidRPr="00BC10CC">
        <w:rPr>
          <w:rFonts w:ascii="Arial" w:hAnsi="Arial" w:cs="Arial"/>
          <w:sz w:val="22"/>
          <w:szCs w:val="22"/>
        </w:rPr>
        <w:t xml:space="preserve">či splatné pohledávce </w:t>
      </w:r>
      <w:r w:rsidR="00720D90" w:rsidRPr="00BC10CC">
        <w:rPr>
          <w:rFonts w:ascii="Arial" w:hAnsi="Arial" w:cs="Arial"/>
          <w:sz w:val="22"/>
          <w:szCs w:val="22"/>
        </w:rPr>
        <w:t>zhotovitel</w:t>
      </w:r>
      <w:r w:rsidR="00BC2FCE" w:rsidRPr="00BC10CC">
        <w:rPr>
          <w:rFonts w:ascii="Arial" w:hAnsi="Arial" w:cs="Arial"/>
          <w:sz w:val="22"/>
          <w:szCs w:val="22"/>
        </w:rPr>
        <w:t>e</w:t>
      </w:r>
      <w:r w:rsidRPr="00BC10CC">
        <w:rPr>
          <w:rFonts w:ascii="Arial" w:hAnsi="Arial" w:cs="Arial"/>
          <w:sz w:val="22"/>
          <w:szCs w:val="22"/>
        </w:rPr>
        <w:t>.</w:t>
      </w:r>
    </w:p>
    <w:p w:rsidR="00317983" w:rsidRPr="00BC10CC" w:rsidRDefault="008672A8" w:rsidP="00FF789A">
      <w:pPr>
        <w:autoSpaceDE w:val="0"/>
        <w:autoSpaceDN w:val="0"/>
        <w:adjustRightInd w:val="0"/>
        <w:jc w:val="center"/>
        <w:rPr>
          <w:rFonts w:ascii="Arial" w:hAnsi="Arial" w:cs="Arial"/>
          <w:b/>
          <w:bCs/>
          <w:sz w:val="22"/>
          <w:szCs w:val="22"/>
        </w:rPr>
      </w:pPr>
      <w:r w:rsidRPr="00BC10CC">
        <w:rPr>
          <w:rFonts w:ascii="Arial" w:hAnsi="Arial" w:cs="Arial"/>
          <w:b/>
          <w:bCs/>
          <w:sz w:val="22"/>
          <w:szCs w:val="22"/>
        </w:rPr>
        <w:t>13.</w:t>
      </w:r>
    </w:p>
    <w:p w:rsidR="00001AB1" w:rsidRPr="00BC10CC" w:rsidRDefault="00A82D41" w:rsidP="00FF789A">
      <w:pPr>
        <w:autoSpaceDE w:val="0"/>
        <w:autoSpaceDN w:val="0"/>
        <w:adjustRightInd w:val="0"/>
        <w:jc w:val="center"/>
        <w:rPr>
          <w:rFonts w:ascii="Arial" w:hAnsi="Arial" w:cs="Arial"/>
          <w:b/>
          <w:bCs/>
          <w:sz w:val="22"/>
          <w:szCs w:val="22"/>
        </w:rPr>
      </w:pPr>
      <w:r w:rsidRPr="00BC10CC">
        <w:rPr>
          <w:rFonts w:ascii="Arial" w:hAnsi="Arial" w:cs="Arial"/>
          <w:b/>
          <w:bCs/>
          <w:sz w:val="22"/>
          <w:szCs w:val="22"/>
        </w:rPr>
        <w:t xml:space="preserve">Odstoupení od rámcové </w:t>
      </w:r>
      <w:r w:rsidR="00823824" w:rsidRPr="00BC10CC">
        <w:rPr>
          <w:rFonts w:ascii="Arial" w:hAnsi="Arial" w:cs="Arial"/>
          <w:b/>
          <w:bCs/>
          <w:sz w:val="22"/>
          <w:szCs w:val="22"/>
        </w:rPr>
        <w:t>dohody</w:t>
      </w:r>
      <w:r w:rsidRPr="00BC10CC">
        <w:rPr>
          <w:rFonts w:ascii="Arial" w:hAnsi="Arial" w:cs="Arial"/>
          <w:b/>
          <w:bCs/>
          <w:sz w:val="22"/>
          <w:szCs w:val="22"/>
        </w:rPr>
        <w:t xml:space="preserve">, ukončení rámcové </w:t>
      </w:r>
      <w:r w:rsidR="00823824" w:rsidRPr="00BC10CC">
        <w:rPr>
          <w:rFonts w:ascii="Arial" w:hAnsi="Arial" w:cs="Arial"/>
          <w:b/>
          <w:bCs/>
          <w:sz w:val="22"/>
          <w:szCs w:val="22"/>
        </w:rPr>
        <w:t>dohody</w:t>
      </w:r>
    </w:p>
    <w:p w:rsidR="00001AB1" w:rsidRPr="00BC10CC" w:rsidRDefault="00001AB1" w:rsidP="00FF789A">
      <w:pPr>
        <w:autoSpaceDE w:val="0"/>
        <w:autoSpaceDN w:val="0"/>
        <w:adjustRightInd w:val="0"/>
        <w:jc w:val="center"/>
        <w:rPr>
          <w:rFonts w:ascii="Arial" w:hAnsi="Arial" w:cs="Arial"/>
          <w:b/>
          <w:bCs/>
          <w:sz w:val="22"/>
          <w:szCs w:val="22"/>
        </w:rPr>
      </w:pPr>
    </w:p>
    <w:p w:rsidR="00001AB1" w:rsidRPr="00BC10CC" w:rsidRDefault="00317983" w:rsidP="001668F0">
      <w:pPr>
        <w:autoSpaceDE w:val="0"/>
        <w:autoSpaceDN w:val="0"/>
        <w:adjustRightInd w:val="0"/>
        <w:jc w:val="both"/>
        <w:rPr>
          <w:rFonts w:ascii="Arial" w:hAnsi="Arial" w:cs="Arial"/>
          <w:sz w:val="22"/>
          <w:szCs w:val="22"/>
        </w:rPr>
      </w:pPr>
      <w:r w:rsidRPr="00BC10CC">
        <w:rPr>
          <w:rFonts w:ascii="Arial" w:hAnsi="Arial" w:cs="Arial"/>
          <w:b/>
          <w:bCs/>
          <w:sz w:val="22"/>
          <w:szCs w:val="22"/>
        </w:rPr>
        <w:t>1</w:t>
      </w:r>
      <w:r w:rsidR="00111306" w:rsidRPr="00BC10CC">
        <w:rPr>
          <w:rFonts w:ascii="Arial" w:hAnsi="Arial" w:cs="Arial"/>
          <w:b/>
          <w:bCs/>
          <w:sz w:val="22"/>
          <w:szCs w:val="22"/>
        </w:rPr>
        <w:t>3</w:t>
      </w:r>
      <w:r w:rsidR="00001AB1" w:rsidRPr="00BC10CC">
        <w:rPr>
          <w:rFonts w:ascii="Arial" w:hAnsi="Arial" w:cs="Arial"/>
          <w:b/>
          <w:bCs/>
          <w:sz w:val="22"/>
          <w:szCs w:val="22"/>
        </w:rPr>
        <w:t xml:space="preserve">.1 </w:t>
      </w:r>
      <w:r w:rsidR="00720D90" w:rsidRPr="00BC10CC">
        <w:rPr>
          <w:rFonts w:ascii="Arial" w:hAnsi="Arial" w:cs="Arial"/>
          <w:bCs/>
          <w:sz w:val="22"/>
          <w:szCs w:val="22"/>
        </w:rPr>
        <w:t>Objednatel</w:t>
      </w:r>
      <w:r w:rsidR="008672A8" w:rsidRPr="00BC10CC">
        <w:rPr>
          <w:rFonts w:ascii="Arial" w:hAnsi="Arial" w:cs="Arial"/>
          <w:bCs/>
          <w:sz w:val="22"/>
          <w:szCs w:val="22"/>
        </w:rPr>
        <w:t xml:space="preserve"> </w:t>
      </w:r>
      <w:r w:rsidR="00001AB1" w:rsidRPr="00BC10CC">
        <w:rPr>
          <w:rFonts w:ascii="Arial" w:hAnsi="Arial" w:cs="Arial"/>
          <w:sz w:val="22"/>
          <w:szCs w:val="22"/>
        </w:rPr>
        <w:t xml:space="preserve">je oprávněn od rámcové </w:t>
      </w:r>
      <w:r w:rsidR="00823824" w:rsidRPr="00BC10CC">
        <w:rPr>
          <w:rFonts w:ascii="Arial" w:hAnsi="Arial" w:cs="Arial"/>
          <w:sz w:val="22"/>
          <w:szCs w:val="22"/>
        </w:rPr>
        <w:t>dohody</w:t>
      </w:r>
      <w:r w:rsidR="00001AB1" w:rsidRPr="00BC10CC">
        <w:rPr>
          <w:rFonts w:ascii="Arial" w:hAnsi="Arial" w:cs="Arial"/>
          <w:sz w:val="22"/>
          <w:szCs w:val="22"/>
        </w:rPr>
        <w:t xml:space="preserve"> </w:t>
      </w:r>
      <w:r w:rsidR="00C60B4C" w:rsidRPr="00BC10CC">
        <w:rPr>
          <w:rFonts w:ascii="Arial" w:hAnsi="Arial" w:cs="Arial"/>
          <w:sz w:val="22"/>
          <w:szCs w:val="22"/>
        </w:rPr>
        <w:t>s</w:t>
      </w:r>
      <w:r w:rsidR="00720D90" w:rsidRPr="00BC10CC">
        <w:rPr>
          <w:rFonts w:ascii="Arial" w:hAnsi="Arial" w:cs="Arial"/>
          <w:sz w:val="22"/>
          <w:szCs w:val="22"/>
        </w:rPr>
        <w:t>e</w:t>
      </w:r>
      <w:r w:rsidR="00C60B4C" w:rsidRPr="00BC10CC">
        <w:rPr>
          <w:rFonts w:ascii="Arial" w:hAnsi="Arial" w:cs="Arial"/>
          <w:sz w:val="22"/>
          <w:szCs w:val="22"/>
        </w:rPr>
        <w:t> </w:t>
      </w:r>
      <w:r w:rsidR="00720D90" w:rsidRPr="00BC10CC">
        <w:rPr>
          <w:rFonts w:ascii="Arial" w:hAnsi="Arial" w:cs="Arial"/>
          <w:sz w:val="22"/>
          <w:szCs w:val="22"/>
        </w:rPr>
        <w:t>zhotovitel</w:t>
      </w:r>
      <w:r w:rsidR="00C60B4C" w:rsidRPr="00BC10CC">
        <w:rPr>
          <w:rFonts w:ascii="Arial" w:hAnsi="Arial" w:cs="Arial"/>
          <w:sz w:val="22"/>
          <w:szCs w:val="22"/>
        </w:rPr>
        <w:t xml:space="preserve">em </w:t>
      </w:r>
      <w:r w:rsidR="00001AB1" w:rsidRPr="00BC10CC">
        <w:rPr>
          <w:rFonts w:ascii="Arial" w:hAnsi="Arial" w:cs="Arial"/>
          <w:sz w:val="22"/>
          <w:szCs w:val="22"/>
        </w:rPr>
        <w:t xml:space="preserve">odstoupit při podstatném porušení této rámcové </w:t>
      </w:r>
      <w:r w:rsidR="00823824" w:rsidRPr="00BC10CC">
        <w:rPr>
          <w:rFonts w:ascii="Arial" w:hAnsi="Arial" w:cs="Arial"/>
          <w:sz w:val="22"/>
          <w:szCs w:val="22"/>
        </w:rPr>
        <w:t>dohody</w:t>
      </w:r>
      <w:r w:rsidR="00001AB1" w:rsidRPr="00BC10CC">
        <w:rPr>
          <w:rFonts w:ascii="Arial" w:hAnsi="Arial" w:cs="Arial"/>
          <w:sz w:val="22"/>
          <w:szCs w:val="22"/>
        </w:rPr>
        <w:t xml:space="preserve"> </w:t>
      </w:r>
      <w:r w:rsidR="00720D90" w:rsidRPr="00BC10CC">
        <w:rPr>
          <w:rFonts w:ascii="Arial" w:hAnsi="Arial" w:cs="Arial"/>
          <w:sz w:val="22"/>
          <w:szCs w:val="22"/>
        </w:rPr>
        <w:t>zhotovitel</w:t>
      </w:r>
      <w:r w:rsidR="00001AB1" w:rsidRPr="00BC10CC">
        <w:rPr>
          <w:rFonts w:ascii="Arial" w:hAnsi="Arial" w:cs="Arial"/>
          <w:sz w:val="22"/>
          <w:szCs w:val="22"/>
        </w:rPr>
        <w:t>em.</w:t>
      </w:r>
      <w:r w:rsidR="00001AB1" w:rsidRPr="00BC10CC">
        <w:rPr>
          <w:rFonts w:ascii="Arial" w:hAnsi="Arial" w:cs="Arial"/>
          <w:b/>
          <w:bCs/>
          <w:sz w:val="22"/>
          <w:szCs w:val="22"/>
        </w:rPr>
        <w:t xml:space="preserve"> </w:t>
      </w:r>
      <w:r w:rsidR="00001AB1" w:rsidRPr="00BC10CC">
        <w:rPr>
          <w:rFonts w:ascii="Arial" w:hAnsi="Arial" w:cs="Arial"/>
          <w:sz w:val="22"/>
          <w:szCs w:val="22"/>
        </w:rPr>
        <w:t xml:space="preserve">Podstatným porušením této rámcové </w:t>
      </w:r>
      <w:r w:rsidR="00823824" w:rsidRPr="00BC10CC">
        <w:rPr>
          <w:rFonts w:ascii="Arial" w:hAnsi="Arial" w:cs="Arial"/>
          <w:sz w:val="22"/>
          <w:szCs w:val="22"/>
        </w:rPr>
        <w:t>dohody</w:t>
      </w:r>
      <w:r w:rsidR="00001AB1" w:rsidRPr="00BC10CC">
        <w:rPr>
          <w:rFonts w:ascii="Arial" w:hAnsi="Arial" w:cs="Arial"/>
          <w:sz w:val="22"/>
          <w:szCs w:val="22"/>
        </w:rPr>
        <w:t xml:space="preserve"> ze strany </w:t>
      </w:r>
      <w:r w:rsidR="00720D90" w:rsidRPr="00BC10CC">
        <w:rPr>
          <w:rFonts w:ascii="Arial" w:hAnsi="Arial" w:cs="Arial"/>
          <w:sz w:val="22"/>
          <w:szCs w:val="22"/>
        </w:rPr>
        <w:t>zhotovitel</w:t>
      </w:r>
      <w:r w:rsidR="00001AB1" w:rsidRPr="00BC10CC">
        <w:rPr>
          <w:rFonts w:ascii="Arial" w:hAnsi="Arial" w:cs="Arial"/>
          <w:sz w:val="22"/>
          <w:szCs w:val="22"/>
        </w:rPr>
        <w:t>e je</w:t>
      </w:r>
      <w:r w:rsidR="00826B42" w:rsidRPr="00BC10CC">
        <w:rPr>
          <w:rFonts w:ascii="Arial" w:hAnsi="Arial" w:cs="Arial"/>
          <w:sz w:val="22"/>
          <w:szCs w:val="22"/>
        </w:rPr>
        <w:t>:</w:t>
      </w:r>
    </w:p>
    <w:p w:rsidR="00001AB1" w:rsidRPr="00BC10CC" w:rsidRDefault="00001AB1" w:rsidP="001668F0">
      <w:pPr>
        <w:autoSpaceDE w:val="0"/>
        <w:autoSpaceDN w:val="0"/>
        <w:adjustRightInd w:val="0"/>
        <w:jc w:val="both"/>
        <w:rPr>
          <w:rFonts w:ascii="Arial" w:hAnsi="Arial" w:cs="Arial"/>
          <w:sz w:val="22"/>
          <w:szCs w:val="22"/>
        </w:rPr>
      </w:pPr>
      <w:r w:rsidRPr="001668F0">
        <w:rPr>
          <w:rFonts w:ascii="Arial" w:hAnsi="Arial" w:cs="Arial"/>
          <w:b/>
          <w:sz w:val="22"/>
          <w:szCs w:val="22"/>
        </w:rPr>
        <w:t>a)</w:t>
      </w:r>
      <w:r w:rsidRPr="00BC10CC">
        <w:rPr>
          <w:rFonts w:ascii="Arial" w:hAnsi="Arial" w:cs="Arial"/>
          <w:sz w:val="22"/>
          <w:szCs w:val="22"/>
        </w:rPr>
        <w:t xml:space="preserve"> pokud </w:t>
      </w:r>
      <w:r w:rsidR="00720D90" w:rsidRPr="00BC10CC">
        <w:rPr>
          <w:rFonts w:ascii="Arial" w:hAnsi="Arial" w:cs="Arial"/>
          <w:sz w:val="22"/>
          <w:szCs w:val="22"/>
        </w:rPr>
        <w:t>zhotovitel</w:t>
      </w:r>
      <w:r w:rsidRPr="00BC10CC">
        <w:rPr>
          <w:rFonts w:ascii="Arial" w:hAnsi="Arial" w:cs="Arial"/>
          <w:sz w:val="22"/>
          <w:szCs w:val="22"/>
        </w:rPr>
        <w:t xml:space="preserve"> </w:t>
      </w:r>
      <w:r w:rsidR="00111306" w:rsidRPr="00BC10CC">
        <w:rPr>
          <w:rFonts w:ascii="Arial" w:hAnsi="Arial" w:cs="Arial"/>
          <w:sz w:val="22"/>
          <w:szCs w:val="22"/>
        </w:rPr>
        <w:t xml:space="preserve">bude v prodlení se zhotovením </w:t>
      </w:r>
      <w:r w:rsidR="00C62A85" w:rsidRPr="00BC10CC">
        <w:rPr>
          <w:rFonts w:ascii="Arial" w:hAnsi="Arial" w:cs="Arial"/>
          <w:sz w:val="22"/>
          <w:szCs w:val="22"/>
        </w:rPr>
        <w:t xml:space="preserve">a předáním </w:t>
      </w:r>
      <w:r w:rsidR="00111306" w:rsidRPr="00BC10CC">
        <w:rPr>
          <w:rFonts w:ascii="Arial" w:hAnsi="Arial" w:cs="Arial"/>
          <w:sz w:val="22"/>
          <w:szCs w:val="22"/>
        </w:rPr>
        <w:t xml:space="preserve">díla </w:t>
      </w:r>
      <w:r w:rsidR="009D731E" w:rsidRPr="00BC10CC">
        <w:rPr>
          <w:rFonts w:ascii="Arial" w:hAnsi="Arial" w:cs="Arial"/>
          <w:sz w:val="22"/>
          <w:szCs w:val="22"/>
        </w:rPr>
        <w:t xml:space="preserve">bez udání důvodu </w:t>
      </w:r>
      <w:r w:rsidR="00111306" w:rsidRPr="00BC10CC">
        <w:rPr>
          <w:rFonts w:ascii="Arial" w:hAnsi="Arial" w:cs="Arial"/>
          <w:sz w:val="22"/>
          <w:szCs w:val="22"/>
        </w:rPr>
        <w:t xml:space="preserve">delším než </w:t>
      </w:r>
      <w:r w:rsidR="00F6461C" w:rsidRPr="00BC10CC">
        <w:rPr>
          <w:rFonts w:ascii="Arial" w:hAnsi="Arial" w:cs="Arial"/>
          <w:sz w:val="22"/>
          <w:szCs w:val="22"/>
        </w:rPr>
        <w:t>10</w:t>
      </w:r>
      <w:r w:rsidR="00111306" w:rsidRPr="00BC10CC">
        <w:rPr>
          <w:rFonts w:ascii="Arial" w:hAnsi="Arial" w:cs="Arial"/>
          <w:sz w:val="22"/>
          <w:szCs w:val="22"/>
        </w:rPr>
        <w:t xml:space="preserve"> dnů </w:t>
      </w:r>
      <w:r w:rsidR="00A80423" w:rsidRPr="00BC10CC">
        <w:rPr>
          <w:rFonts w:ascii="Arial" w:hAnsi="Arial" w:cs="Arial"/>
          <w:sz w:val="22"/>
          <w:szCs w:val="22"/>
        </w:rPr>
        <w:t>po</w:t>
      </w:r>
      <w:r w:rsidR="00111306" w:rsidRPr="00BC10CC">
        <w:rPr>
          <w:rFonts w:ascii="Arial" w:hAnsi="Arial" w:cs="Arial"/>
          <w:sz w:val="22"/>
          <w:szCs w:val="22"/>
        </w:rPr>
        <w:t xml:space="preserve"> </w:t>
      </w:r>
      <w:r w:rsidR="00A80423" w:rsidRPr="00BC10CC">
        <w:rPr>
          <w:rFonts w:ascii="Arial" w:hAnsi="Arial" w:cs="Arial"/>
          <w:sz w:val="22"/>
          <w:szCs w:val="22"/>
        </w:rPr>
        <w:t>termínu předání díla</w:t>
      </w:r>
      <w:r w:rsidR="00111306" w:rsidRPr="00BC10CC">
        <w:rPr>
          <w:rFonts w:ascii="Arial" w:hAnsi="Arial" w:cs="Arial"/>
          <w:sz w:val="22"/>
          <w:szCs w:val="22"/>
        </w:rPr>
        <w:t xml:space="preserve"> uvedené</w:t>
      </w:r>
      <w:r w:rsidR="00A80423" w:rsidRPr="00BC10CC">
        <w:rPr>
          <w:rFonts w:ascii="Arial" w:hAnsi="Arial" w:cs="Arial"/>
          <w:sz w:val="22"/>
          <w:szCs w:val="22"/>
        </w:rPr>
        <w:t>ho</w:t>
      </w:r>
      <w:r w:rsidR="00111306" w:rsidRPr="00BC10CC">
        <w:rPr>
          <w:rFonts w:ascii="Arial" w:hAnsi="Arial" w:cs="Arial"/>
          <w:sz w:val="22"/>
          <w:szCs w:val="22"/>
        </w:rPr>
        <w:t xml:space="preserve"> v</w:t>
      </w:r>
      <w:r w:rsidR="00377948" w:rsidRPr="00BC10CC">
        <w:rPr>
          <w:rFonts w:ascii="Arial" w:hAnsi="Arial" w:cs="Arial"/>
          <w:sz w:val="22"/>
          <w:szCs w:val="22"/>
        </w:rPr>
        <w:t> </w:t>
      </w:r>
      <w:r w:rsidR="00C60B4C" w:rsidRPr="00BC10CC">
        <w:rPr>
          <w:rFonts w:ascii="Arial" w:hAnsi="Arial" w:cs="Arial"/>
          <w:sz w:val="22"/>
          <w:szCs w:val="22"/>
        </w:rPr>
        <w:t>o</w:t>
      </w:r>
      <w:r w:rsidR="00377948" w:rsidRPr="00BC10CC">
        <w:rPr>
          <w:rFonts w:ascii="Arial" w:hAnsi="Arial" w:cs="Arial"/>
          <w:sz w:val="22"/>
          <w:szCs w:val="22"/>
        </w:rPr>
        <w:t>bjednávce nebo smlouvě</w:t>
      </w:r>
      <w:r w:rsidR="00570BEA" w:rsidRPr="00BC10CC">
        <w:rPr>
          <w:rFonts w:ascii="Arial" w:hAnsi="Arial" w:cs="Arial"/>
          <w:sz w:val="22"/>
          <w:szCs w:val="22"/>
        </w:rPr>
        <w:t>,</w:t>
      </w:r>
    </w:p>
    <w:p w:rsidR="00001AB1" w:rsidRPr="00BC10CC" w:rsidRDefault="00317983" w:rsidP="001668F0">
      <w:pPr>
        <w:autoSpaceDE w:val="0"/>
        <w:autoSpaceDN w:val="0"/>
        <w:adjustRightInd w:val="0"/>
        <w:jc w:val="both"/>
        <w:rPr>
          <w:rFonts w:ascii="Arial" w:hAnsi="Arial" w:cs="Arial"/>
          <w:sz w:val="22"/>
          <w:szCs w:val="22"/>
        </w:rPr>
      </w:pPr>
      <w:r w:rsidRPr="001668F0">
        <w:rPr>
          <w:rFonts w:ascii="Arial" w:hAnsi="Arial" w:cs="Arial"/>
          <w:b/>
          <w:bCs/>
          <w:sz w:val="22"/>
          <w:szCs w:val="22"/>
        </w:rPr>
        <w:t>b)</w:t>
      </w:r>
      <w:r w:rsidRPr="00BC10CC">
        <w:rPr>
          <w:rFonts w:ascii="Arial" w:hAnsi="Arial" w:cs="Arial"/>
          <w:bCs/>
          <w:sz w:val="22"/>
          <w:szCs w:val="22"/>
        </w:rPr>
        <w:t xml:space="preserve"> v</w:t>
      </w:r>
      <w:r w:rsidR="00C62A85" w:rsidRPr="00BC10CC">
        <w:rPr>
          <w:rFonts w:ascii="Arial" w:hAnsi="Arial" w:cs="Arial"/>
          <w:sz w:val="22"/>
          <w:szCs w:val="22"/>
        </w:rPr>
        <w:t> </w:t>
      </w:r>
      <w:r w:rsidR="00001AB1" w:rsidRPr="00BC10CC">
        <w:rPr>
          <w:rFonts w:ascii="Arial" w:hAnsi="Arial" w:cs="Arial"/>
          <w:sz w:val="22"/>
          <w:szCs w:val="22"/>
        </w:rPr>
        <w:t>p</w:t>
      </w:r>
      <w:r w:rsidRPr="00BC10CC">
        <w:rPr>
          <w:rFonts w:ascii="Arial" w:hAnsi="Arial" w:cs="Arial"/>
          <w:sz w:val="22"/>
          <w:szCs w:val="22"/>
        </w:rPr>
        <w:t>ř</w:t>
      </w:r>
      <w:r w:rsidR="00001AB1" w:rsidRPr="00BC10CC">
        <w:rPr>
          <w:rFonts w:ascii="Arial" w:hAnsi="Arial" w:cs="Arial"/>
          <w:sz w:val="22"/>
          <w:szCs w:val="22"/>
        </w:rPr>
        <w:t>ípad</w:t>
      </w:r>
      <w:r w:rsidRPr="00BC10CC">
        <w:rPr>
          <w:rFonts w:ascii="Arial" w:hAnsi="Arial" w:cs="Arial"/>
          <w:sz w:val="22"/>
          <w:szCs w:val="22"/>
        </w:rPr>
        <w:t>ě</w:t>
      </w:r>
      <w:r w:rsidR="00C62A85" w:rsidRPr="00BC10CC">
        <w:rPr>
          <w:rFonts w:ascii="Arial" w:hAnsi="Arial" w:cs="Arial"/>
          <w:sz w:val="22"/>
          <w:szCs w:val="22"/>
        </w:rPr>
        <w:t xml:space="preserve"> porušení smluvní povinnosti dle této </w:t>
      </w:r>
      <w:r w:rsidR="00823824" w:rsidRPr="00BC10CC">
        <w:rPr>
          <w:rFonts w:ascii="Arial" w:hAnsi="Arial" w:cs="Arial"/>
          <w:sz w:val="22"/>
          <w:szCs w:val="22"/>
        </w:rPr>
        <w:t>dohody</w:t>
      </w:r>
      <w:r w:rsidR="00C62A85" w:rsidRPr="00BC10CC">
        <w:rPr>
          <w:rFonts w:ascii="Arial" w:hAnsi="Arial" w:cs="Arial"/>
          <w:sz w:val="22"/>
          <w:szCs w:val="22"/>
        </w:rPr>
        <w:t xml:space="preserve">, které nebude odstraněno ve lhůtě </w:t>
      </w:r>
      <w:r w:rsidR="008672A8" w:rsidRPr="00BC10CC">
        <w:rPr>
          <w:rFonts w:ascii="Arial" w:hAnsi="Arial" w:cs="Arial"/>
          <w:sz w:val="22"/>
          <w:szCs w:val="22"/>
        </w:rPr>
        <w:t xml:space="preserve">stanovené </w:t>
      </w:r>
      <w:r w:rsidR="00720D90" w:rsidRPr="00BC10CC">
        <w:rPr>
          <w:rFonts w:ascii="Arial" w:hAnsi="Arial" w:cs="Arial"/>
          <w:sz w:val="22"/>
          <w:szCs w:val="22"/>
        </w:rPr>
        <w:t>objednatel</w:t>
      </w:r>
      <w:r w:rsidR="008672A8" w:rsidRPr="00BC10CC">
        <w:rPr>
          <w:rFonts w:ascii="Arial" w:hAnsi="Arial" w:cs="Arial"/>
          <w:sz w:val="22"/>
          <w:szCs w:val="22"/>
        </w:rPr>
        <w:t>em</w:t>
      </w:r>
      <w:r w:rsidR="00570BEA" w:rsidRPr="00BC10CC">
        <w:rPr>
          <w:rFonts w:ascii="Arial" w:hAnsi="Arial" w:cs="Arial"/>
          <w:sz w:val="22"/>
          <w:szCs w:val="22"/>
        </w:rPr>
        <w:t>,</w:t>
      </w:r>
    </w:p>
    <w:p w:rsidR="00570BEA" w:rsidRPr="00BC10CC" w:rsidRDefault="00570BEA" w:rsidP="001668F0">
      <w:pPr>
        <w:spacing w:after="200" w:line="276" w:lineRule="auto"/>
        <w:jc w:val="both"/>
        <w:rPr>
          <w:rFonts w:ascii="Arial" w:eastAsiaTheme="minorHAnsi" w:hAnsi="Arial" w:cs="Arial"/>
          <w:sz w:val="22"/>
          <w:szCs w:val="22"/>
          <w:lang w:eastAsia="en-US"/>
        </w:rPr>
      </w:pPr>
      <w:r w:rsidRPr="001668F0">
        <w:rPr>
          <w:rFonts w:ascii="Arial" w:eastAsiaTheme="minorHAnsi" w:hAnsi="Arial" w:cs="Arial"/>
          <w:b/>
          <w:color w:val="000000"/>
          <w:sz w:val="22"/>
          <w:szCs w:val="22"/>
          <w:lang w:eastAsia="en-US"/>
        </w:rPr>
        <w:t>c)</w:t>
      </w:r>
      <w:r w:rsidRPr="00BC10CC">
        <w:rPr>
          <w:rFonts w:ascii="Arial" w:eastAsiaTheme="minorHAnsi" w:hAnsi="Arial" w:cs="Arial"/>
          <w:color w:val="000000"/>
          <w:sz w:val="22"/>
          <w:szCs w:val="22"/>
          <w:lang w:eastAsia="en-US"/>
        </w:rPr>
        <w:t xml:space="preserve"> pokud dojde k opakovanému nesplnění termínu dílčího plnění </w:t>
      </w:r>
      <w:r w:rsidR="00720D90" w:rsidRPr="00BC10CC">
        <w:rPr>
          <w:rFonts w:ascii="Arial" w:eastAsiaTheme="minorHAnsi" w:hAnsi="Arial" w:cs="Arial"/>
          <w:color w:val="000000"/>
          <w:sz w:val="22"/>
          <w:szCs w:val="22"/>
          <w:lang w:eastAsia="en-US"/>
        </w:rPr>
        <w:t>zhotovitel</w:t>
      </w:r>
      <w:r w:rsidRPr="00BC10CC">
        <w:rPr>
          <w:rFonts w:ascii="Arial" w:eastAsiaTheme="minorHAnsi" w:hAnsi="Arial" w:cs="Arial"/>
          <w:color w:val="000000"/>
          <w:sz w:val="22"/>
          <w:szCs w:val="22"/>
          <w:lang w:eastAsia="en-US"/>
        </w:rPr>
        <w:t>em.</w:t>
      </w:r>
    </w:p>
    <w:p w:rsidR="00826B42" w:rsidRPr="00BC10CC" w:rsidRDefault="00826B42" w:rsidP="001668F0">
      <w:pPr>
        <w:autoSpaceDE w:val="0"/>
        <w:autoSpaceDN w:val="0"/>
        <w:adjustRightInd w:val="0"/>
        <w:jc w:val="both"/>
        <w:rPr>
          <w:rFonts w:ascii="Arial" w:hAnsi="Arial" w:cs="Arial"/>
          <w:sz w:val="22"/>
          <w:szCs w:val="22"/>
        </w:rPr>
      </w:pPr>
      <w:r w:rsidRPr="00BC10CC">
        <w:rPr>
          <w:rFonts w:ascii="Arial" w:hAnsi="Arial" w:cs="Arial"/>
          <w:b/>
          <w:sz w:val="22"/>
          <w:szCs w:val="22"/>
        </w:rPr>
        <w:t>13.2</w:t>
      </w:r>
      <w:r w:rsidRPr="00BC10CC">
        <w:rPr>
          <w:rFonts w:ascii="Arial" w:hAnsi="Arial" w:cs="Arial"/>
          <w:sz w:val="22"/>
          <w:szCs w:val="22"/>
        </w:rPr>
        <w:tab/>
      </w:r>
      <w:r w:rsidR="00823824" w:rsidRPr="00BC10CC">
        <w:rPr>
          <w:rFonts w:ascii="Arial" w:hAnsi="Arial" w:cs="Arial"/>
          <w:sz w:val="22"/>
          <w:szCs w:val="22"/>
        </w:rPr>
        <w:t>Dohoda</w:t>
      </w:r>
      <w:r w:rsidR="00A82D41" w:rsidRPr="00BC10CC">
        <w:rPr>
          <w:rFonts w:ascii="Arial" w:hAnsi="Arial" w:cs="Arial"/>
          <w:sz w:val="22"/>
          <w:szCs w:val="22"/>
        </w:rPr>
        <w:t xml:space="preserve"> může být ukončena na základě písemné dohody obou smluvních stran </w:t>
      </w:r>
      <w:r w:rsidRPr="00BC10CC">
        <w:rPr>
          <w:rFonts w:ascii="Arial" w:hAnsi="Arial" w:cs="Arial"/>
          <w:sz w:val="22"/>
          <w:szCs w:val="22"/>
        </w:rPr>
        <w:t xml:space="preserve">mezi </w:t>
      </w:r>
      <w:r w:rsidR="00720D90" w:rsidRPr="00BC10CC">
        <w:rPr>
          <w:rFonts w:ascii="Arial" w:hAnsi="Arial" w:cs="Arial"/>
          <w:sz w:val="22"/>
          <w:szCs w:val="22"/>
        </w:rPr>
        <w:t>objednatel</w:t>
      </w:r>
      <w:r w:rsidRPr="00BC10CC">
        <w:rPr>
          <w:rFonts w:ascii="Arial" w:hAnsi="Arial" w:cs="Arial"/>
          <w:sz w:val="22"/>
          <w:szCs w:val="22"/>
        </w:rPr>
        <w:t xml:space="preserve">em a </w:t>
      </w:r>
      <w:r w:rsidR="00720D90" w:rsidRPr="00BC10CC">
        <w:rPr>
          <w:rFonts w:ascii="Arial" w:hAnsi="Arial" w:cs="Arial"/>
          <w:sz w:val="22"/>
          <w:szCs w:val="22"/>
        </w:rPr>
        <w:t>zhotovitel</w:t>
      </w:r>
      <w:r w:rsidRPr="00BC10CC">
        <w:rPr>
          <w:rFonts w:ascii="Arial" w:hAnsi="Arial" w:cs="Arial"/>
          <w:sz w:val="22"/>
          <w:szCs w:val="22"/>
        </w:rPr>
        <w:t>em.</w:t>
      </w:r>
    </w:p>
    <w:p w:rsidR="00826B42" w:rsidRPr="00BC10CC" w:rsidRDefault="00826B42" w:rsidP="00FF789A">
      <w:pPr>
        <w:autoSpaceDE w:val="0"/>
        <w:autoSpaceDN w:val="0"/>
        <w:adjustRightInd w:val="0"/>
        <w:rPr>
          <w:rFonts w:ascii="Arial" w:hAnsi="Arial" w:cs="Arial"/>
          <w:sz w:val="22"/>
          <w:szCs w:val="22"/>
        </w:rPr>
      </w:pPr>
    </w:p>
    <w:p w:rsidR="00317983" w:rsidRPr="00BC10CC" w:rsidRDefault="008672A8" w:rsidP="00FF789A">
      <w:pPr>
        <w:shd w:val="clear" w:color="auto" w:fill="FFFFFF"/>
        <w:jc w:val="center"/>
        <w:rPr>
          <w:rFonts w:ascii="Arial" w:hAnsi="Arial" w:cs="Arial"/>
          <w:b/>
          <w:sz w:val="22"/>
          <w:szCs w:val="22"/>
        </w:rPr>
      </w:pPr>
      <w:r w:rsidRPr="00BC10CC">
        <w:rPr>
          <w:rFonts w:ascii="Arial" w:hAnsi="Arial" w:cs="Arial"/>
          <w:b/>
          <w:sz w:val="22"/>
          <w:szCs w:val="22"/>
        </w:rPr>
        <w:t>14.</w:t>
      </w:r>
    </w:p>
    <w:p w:rsidR="00317983" w:rsidRPr="00BC10CC" w:rsidRDefault="009F4594" w:rsidP="00FF789A">
      <w:pPr>
        <w:autoSpaceDE w:val="0"/>
        <w:autoSpaceDN w:val="0"/>
        <w:adjustRightInd w:val="0"/>
        <w:jc w:val="center"/>
        <w:rPr>
          <w:rFonts w:ascii="Arial" w:hAnsi="Arial" w:cs="Arial"/>
          <w:b/>
          <w:bCs/>
          <w:sz w:val="22"/>
          <w:szCs w:val="22"/>
        </w:rPr>
      </w:pPr>
      <w:r w:rsidRPr="00BC10CC">
        <w:rPr>
          <w:rFonts w:ascii="Arial" w:hAnsi="Arial" w:cs="Arial"/>
          <w:b/>
          <w:bCs/>
          <w:sz w:val="22"/>
          <w:szCs w:val="22"/>
        </w:rPr>
        <w:t>Odpovědnost za škodu</w:t>
      </w:r>
    </w:p>
    <w:p w:rsidR="00317983" w:rsidRPr="00BC10CC" w:rsidRDefault="00317983" w:rsidP="00FF789A">
      <w:pPr>
        <w:autoSpaceDE w:val="0"/>
        <w:autoSpaceDN w:val="0"/>
        <w:adjustRightInd w:val="0"/>
        <w:rPr>
          <w:rFonts w:ascii="Arial" w:hAnsi="Arial" w:cs="Arial"/>
          <w:sz w:val="22"/>
          <w:szCs w:val="22"/>
        </w:rPr>
      </w:pPr>
    </w:p>
    <w:p w:rsidR="00317983" w:rsidRPr="00BC10CC" w:rsidRDefault="00720D90" w:rsidP="00317983">
      <w:pPr>
        <w:autoSpaceDE w:val="0"/>
        <w:autoSpaceDN w:val="0"/>
        <w:adjustRightInd w:val="0"/>
        <w:jc w:val="both"/>
        <w:rPr>
          <w:rFonts w:ascii="Arial" w:hAnsi="Arial" w:cs="Arial"/>
          <w:sz w:val="22"/>
          <w:szCs w:val="22"/>
        </w:rPr>
      </w:pPr>
      <w:r w:rsidRPr="00BC10CC">
        <w:rPr>
          <w:rFonts w:ascii="Arial" w:hAnsi="Arial" w:cs="Arial"/>
          <w:bCs/>
          <w:sz w:val="22"/>
          <w:szCs w:val="22"/>
        </w:rPr>
        <w:t>Zhotovitel</w:t>
      </w:r>
      <w:r w:rsidR="00317983" w:rsidRPr="00BC10CC">
        <w:rPr>
          <w:rFonts w:ascii="Arial" w:hAnsi="Arial" w:cs="Arial"/>
          <w:sz w:val="22"/>
          <w:szCs w:val="22"/>
        </w:rPr>
        <w:t xml:space="preserve"> odpovídá za škodu způsobenou vadným pln</w:t>
      </w:r>
      <w:r w:rsidR="008672A8" w:rsidRPr="00BC10CC">
        <w:rPr>
          <w:rFonts w:ascii="Arial" w:hAnsi="Arial" w:cs="Arial"/>
          <w:sz w:val="22"/>
          <w:szCs w:val="22"/>
        </w:rPr>
        <w:t>ě</w:t>
      </w:r>
      <w:r w:rsidR="00317983" w:rsidRPr="00BC10CC">
        <w:rPr>
          <w:rFonts w:ascii="Arial" w:hAnsi="Arial" w:cs="Arial"/>
          <w:sz w:val="22"/>
          <w:szCs w:val="22"/>
        </w:rPr>
        <w:t xml:space="preserve">ním této </w:t>
      </w:r>
      <w:r w:rsidR="00823824" w:rsidRPr="00BC10CC">
        <w:rPr>
          <w:rFonts w:ascii="Arial" w:hAnsi="Arial" w:cs="Arial"/>
          <w:sz w:val="22"/>
          <w:szCs w:val="22"/>
        </w:rPr>
        <w:t>dohody</w:t>
      </w:r>
      <w:r w:rsidR="00317983" w:rsidRPr="00BC10CC">
        <w:rPr>
          <w:rFonts w:ascii="Arial" w:hAnsi="Arial" w:cs="Arial"/>
          <w:sz w:val="22"/>
          <w:szCs w:val="22"/>
        </w:rPr>
        <w:t xml:space="preserve"> v rozsahu stanoveném </w:t>
      </w:r>
      <w:r w:rsidR="009F4594" w:rsidRPr="00BC10CC">
        <w:rPr>
          <w:rFonts w:ascii="Arial" w:hAnsi="Arial" w:cs="Arial"/>
          <w:sz w:val="22"/>
          <w:szCs w:val="22"/>
        </w:rPr>
        <w:t>platnými právními předpisy</w:t>
      </w:r>
      <w:r w:rsidR="00317983" w:rsidRPr="00BC10CC">
        <w:rPr>
          <w:rFonts w:ascii="Arial" w:hAnsi="Arial" w:cs="Arial"/>
          <w:sz w:val="22"/>
          <w:szCs w:val="22"/>
        </w:rPr>
        <w:t xml:space="preserve">, zejména pak zákonem </w:t>
      </w:r>
      <w:r w:rsidR="002277E2" w:rsidRPr="00BC10CC">
        <w:rPr>
          <w:rFonts w:ascii="Arial" w:hAnsi="Arial" w:cs="Arial"/>
          <w:sz w:val="22"/>
          <w:szCs w:val="22"/>
        </w:rPr>
        <w:t>č</w:t>
      </w:r>
      <w:r w:rsidR="00317983" w:rsidRPr="00BC10CC">
        <w:rPr>
          <w:rFonts w:ascii="Arial" w:hAnsi="Arial" w:cs="Arial"/>
          <w:sz w:val="22"/>
          <w:szCs w:val="22"/>
        </w:rPr>
        <w:t xml:space="preserve">. </w:t>
      </w:r>
      <w:r w:rsidR="006C162A" w:rsidRPr="00BC10CC">
        <w:rPr>
          <w:rFonts w:ascii="Arial" w:hAnsi="Arial" w:cs="Arial"/>
          <w:sz w:val="22"/>
          <w:szCs w:val="22"/>
        </w:rPr>
        <w:t>89/2012</w:t>
      </w:r>
      <w:r w:rsidR="00317983" w:rsidRPr="00BC10CC">
        <w:rPr>
          <w:rFonts w:ascii="Arial" w:hAnsi="Arial" w:cs="Arial"/>
          <w:sz w:val="22"/>
          <w:szCs w:val="22"/>
        </w:rPr>
        <w:t xml:space="preserve"> Sb., </w:t>
      </w:r>
      <w:r w:rsidR="00B53C97" w:rsidRPr="00BC10CC">
        <w:rPr>
          <w:rFonts w:ascii="Arial" w:hAnsi="Arial" w:cs="Arial"/>
          <w:sz w:val="22"/>
          <w:szCs w:val="22"/>
        </w:rPr>
        <w:t>o</w:t>
      </w:r>
      <w:r w:rsidR="002277E2" w:rsidRPr="00BC10CC">
        <w:rPr>
          <w:rFonts w:ascii="Arial" w:hAnsi="Arial" w:cs="Arial"/>
          <w:sz w:val="22"/>
          <w:szCs w:val="22"/>
        </w:rPr>
        <w:t>b</w:t>
      </w:r>
      <w:r w:rsidR="00317983" w:rsidRPr="00BC10CC">
        <w:rPr>
          <w:rFonts w:ascii="Arial" w:hAnsi="Arial" w:cs="Arial"/>
          <w:sz w:val="22"/>
          <w:szCs w:val="22"/>
        </w:rPr>
        <w:t>čanský</w:t>
      </w:r>
      <w:r w:rsidR="006C162A" w:rsidRPr="00BC10CC">
        <w:rPr>
          <w:rFonts w:ascii="Arial" w:hAnsi="Arial" w:cs="Arial"/>
          <w:sz w:val="22"/>
          <w:szCs w:val="22"/>
        </w:rPr>
        <w:t>m</w:t>
      </w:r>
      <w:r w:rsidR="00317983" w:rsidRPr="00BC10CC">
        <w:rPr>
          <w:rFonts w:ascii="Arial" w:hAnsi="Arial" w:cs="Arial"/>
          <w:sz w:val="22"/>
          <w:szCs w:val="22"/>
        </w:rPr>
        <w:t xml:space="preserve"> zákoník</w:t>
      </w:r>
      <w:r w:rsidR="006C162A" w:rsidRPr="00BC10CC">
        <w:rPr>
          <w:rFonts w:ascii="Arial" w:hAnsi="Arial" w:cs="Arial"/>
          <w:sz w:val="22"/>
          <w:szCs w:val="22"/>
        </w:rPr>
        <w:t>em</w:t>
      </w:r>
      <w:r w:rsidR="00317983" w:rsidRPr="00BC10CC">
        <w:rPr>
          <w:rFonts w:ascii="Arial" w:hAnsi="Arial" w:cs="Arial"/>
          <w:sz w:val="22"/>
          <w:szCs w:val="22"/>
        </w:rPr>
        <w:t>, ve znění pozdějších předpisů.</w:t>
      </w:r>
    </w:p>
    <w:p w:rsidR="001E5D93" w:rsidRPr="00BC10CC" w:rsidRDefault="001E5D93" w:rsidP="001E5D93">
      <w:pPr>
        <w:shd w:val="clear" w:color="auto" w:fill="FFFFFF"/>
        <w:spacing w:after="206"/>
        <w:jc w:val="center"/>
        <w:rPr>
          <w:rFonts w:ascii="Arial" w:hAnsi="Arial" w:cs="Arial"/>
          <w:b/>
          <w:sz w:val="22"/>
          <w:szCs w:val="22"/>
        </w:rPr>
      </w:pPr>
    </w:p>
    <w:p w:rsidR="00317983" w:rsidRPr="00BC10CC" w:rsidRDefault="008672A8" w:rsidP="00FF789A">
      <w:pPr>
        <w:shd w:val="clear" w:color="auto" w:fill="FFFFFF"/>
        <w:jc w:val="center"/>
        <w:rPr>
          <w:rFonts w:ascii="Arial" w:hAnsi="Arial" w:cs="Arial"/>
          <w:b/>
          <w:sz w:val="22"/>
          <w:szCs w:val="22"/>
        </w:rPr>
      </w:pPr>
      <w:r w:rsidRPr="00BC10CC">
        <w:rPr>
          <w:rFonts w:ascii="Arial" w:hAnsi="Arial" w:cs="Arial"/>
          <w:b/>
          <w:sz w:val="22"/>
          <w:szCs w:val="22"/>
        </w:rPr>
        <w:t>15.</w:t>
      </w:r>
    </w:p>
    <w:p w:rsidR="00CF6B46" w:rsidRDefault="00CF6B46" w:rsidP="00FF789A">
      <w:pPr>
        <w:shd w:val="clear" w:color="auto" w:fill="FFFFFF"/>
        <w:jc w:val="center"/>
        <w:rPr>
          <w:rFonts w:ascii="Arial" w:hAnsi="Arial" w:cs="Arial"/>
          <w:b/>
          <w:sz w:val="22"/>
          <w:szCs w:val="22"/>
        </w:rPr>
      </w:pPr>
      <w:r w:rsidRPr="00BC10CC">
        <w:rPr>
          <w:rFonts w:ascii="Arial" w:hAnsi="Arial" w:cs="Arial"/>
          <w:b/>
          <w:sz w:val="22"/>
          <w:szCs w:val="22"/>
        </w:rPr>
        <w:t>Ostatní ujednání</w:t>
      </w:r>
    </w:p>
    <w:p w:rsidR="00736A95" w:rsidRPr="00BC10CC" w:rsidRDefault="00736A95" w:rsidP="00FF789A">
      <w:pPr>
        <w:shd w:val="clear" w:color="auto" w:fill="FFFFFF"/>
        <w:jc w:val="center"/>
        <w:rPr>
          <w:rFonts w:ascii="Arial" w:hAnsi="Arial" w:cs="Arial"/>
          <w:b/>
          <w:sz w:val="22"/>
          <w:szCs w:val="22"/>
        </w:rPr>
      </w:pPr>
    </w:p>
    <w:p w:rsidR="00CF6B46" w:rsidRPr="00BC10CC" w:rsidRDefault="00CF6B46" w:rsidP="00CF6B46">
      <w:pPr>
        <w:shd w:val="clear" w:color="auto" w:fill="FFFFFF"/>
        <w:spacing w:after="206"/>
        <w:jc w:val="both"/>
        <w:rPr>
          <w:rFonts w:ascii="Arial" w:hAnsi="Arial" w:cs="Arial"/>
          <w:sz w:val="22"/>
          <w:szCs w:val="22"/>
        </w:rPr>
      </w:pPr>
      <w:r w:rsidRPr="001668F0">
        <w:rPr>
          <w:rFonts w:ascii="Arial" w:hAnsi="Arial" w:cs="Arial"/>
          <w:b/>
          <w:sz w:val="22"/>
          <w:szCs w:val="22"/>
        </w:rPr>
        <w:t>15.1</w:t>
      </w:r>
      <w:r w:rsidRPr="00BC10CC">
        <w:rPr>
          <w:rFonts w:ascii="Arial" w:hAnsi="Arial" w:cs="Arial"/>
          <w:sz w:val="22"/>
          <w:szCs w:val="22"/>
        </w:rPr>
        <w:tab/>
        <w:t xml:space="preserve">Případná povolení vstupů na cizí pozemky si pro jednotlivá dílčí plnění zajistí </w:t>
      </w:r>
      <w:r w:rsidR="00720D90" w:rsidRPr="00BC10CC">
        <w:rPr>
          <w:rFonts w:ascii="Arial" w:hAnsi="Arial" w:cs="Arial"/>
          <w:sz w:val="22"/>
          <w:szCs w:val="22"/>
        </w:rPr>
        <w:t>zhotovitel</w:t>
      </w:r>
      <w:r w:rsidRPr="00BC10CC">
        <w:rPr>
          <w:rFonts w:ascii="Arial" w:hAnsi="Arial" w:cs="Arial"/>
          <w:sz w:val="22"/>
          <w:szCs w:val="22"/>
        </w:rPr>
        <w:t>.</w:t>
      </w:r>
    </w:p>
    <w:p w:rsidR="0094765E" w:rsidRPr="00BC10CC" w:rsidRDefault="00CF6B46" w:rsidP="00F53E72">
      <w:pPr>
        <w:shd w:val="clear" w:color="auto" w:fill="FFFFFF"/>
        <w:spacing w:after="206"/>
        <w:jc w:val="both"/>
        <w:rPr>
          <w:rFonts w:ascii="Arial" w:hAnsi="Arial" w:cs="Arial"/>
          <w:sz w:val="22"/>
          <w:szCs w:val="22"/>
        </w:rPr>
      </w:pPr>
      <w:r w:rsidRPr="001668F0">
        <w:rPr>
          <w:rFonts w:ascii="Arial" w:hAnsi="Arial" w:cs="Arial"/>
          <w:b/>
          <w:sz w:val="22"/>
          <w:szCs w:val="22"/>
        </w:rPr>
        <w:t>15.2</w:t>
      </w:r>
      <w:r w:rsidRPr="00BC10CC">
        <w:rPr>
          <w:rFonts w:ascii="Arial" w:hAnsi="Arial" w:cs="Arial"/>
          <w:sz w:val="22"/>
          <w:szCs w:val="22"/>
        </w:rPr>
        <w:tab/>
        <w:t xml:space="preserve">Před zahájením geodetických prací v rámci </w:t>
      </w:r>
      <w:r w:rsidR="003C5433" w:rsidRPr="00BC10CC">
        <w:rPr>
          <w:rFonts w:ascii="Arial" w:hAnsi="Arial" w:cs="Arial"/>
          <w:sz w:val="22"/>
          <w:szCs w:val="22"/>
        </w:rPr>
        <w:t xml:space="preserve">jednotlivých </w:t>
      </w:r>
      <w:r w:rsidRPr="00BC10CC">
        <w:rPr>
          <w:rFonts w:ascii="Arial" w:hAnsi="Arial" w:cs="Arial"/>
          <w:sz w:val="22"/>
          <w:szCs w:val="22"/>
        </w:rPr>
        <w:t xml:space="preserve">dílčích plnění vyzve prokazatelným způsobem </w:t>
      </w:r>
      <w:r w:rsidR="00720D90" w:rsidRPr="00BC10CC">
        <w:rPr>
          <w:rFonts w:ascii="Arial" w:hAnsi="Arial" w:cs="Arial"/>
          <w:sz w:val="22"/>
          <w:szCs w:val="22"/>
        </w:rPr>
        <w:t>zhotovitel</w:t>
      </w:r>
      <w:r w:rsidRPr="00BC10CC">
        <w:rPr>
          <w:rFonts w:ascii="Arial" w:hAnsi="Arial" w:cs="Arial"/>
          <w:sz w:val="22"/>
          <w:szCs w:val="22"/>
        </w:rPr>
        <w:t xml:space="preserve"> zástupce </w:t>
      </w:r>
      <w:r w:rsidR="00720D90" w:rsidRPr="00BC10CC">
        <w:rPr>
          <w:rFonts w:ascii="Arial" w:hAnsi="Arial" w:cs="Arial"/>
          <w:sz w:val="22"/>
          <w:szCs w:val="22"/>
        </w:rPr>
        <w:t>objednatel</w:t>
      </w:r>
      <w:r w:rsidRPr="00BC10CC">
        <w:rPr>
          <w:rFonts w:ascii="Arial" w:hAnsi="Arial" w:cs="Arial"/>
          <w:sz w:val="22"/>
          <w:szCs w:val="22"/>
        </w:rPr>
        <w:t>e k upřesnění předmětu objednávky v terénu.</w:t>
      </w:r>
    </w:p>
    <w:p w:rsidR="00863238" w:rsidRPr="00BC10CC" w:rsidRDefault="00863238" w:rsidP="00FF789A">
      <w:pPr>
        <w:shd w:val="clear" w:color="auto" w:fill="FFFFFF"/>
        <w:jc w:val="center"/>
        <w:rPr>
          <w:rFonts w:ascii="Arial" w:hAnsi="Arial" w:cs="Arial"/>
          <w:b/>
          <w:sz w:val="22"/>
          <w:szCs w:val="22"/>
        </w:rPr>
      </w:pPr>
      <w:r w:rsidRPr="00BC10CC">
        <w:rPr>
          <w:rFonts w:ascii="Arial" w:hAnsi="Arial" w:cs="Arial"/>
          <w:b/>
          <w:sz w:val="22"/>
          <w:szCs w:val="22"/>
        </w:rPr>
        <w:t>16.</w:t>
      </w:r>
    </w:p>
    <w:p w:rsidR="00863238" w:rsidRDefault="00863238" w:rsidP="00FF789A">
      <w:pPr>
        <w:shd w:val="clear" w:color="auto" w:fill="FFFFFF"/>
        <w:jc w:val="center"/>
        <w:rPr>
          <w:rFonts w:ascii="Arial" w:hAnsi="Arial" w:cs="Arial"/>
          <w:b/>
          <w:sz w:val="22"/>
          <w:szCs w:val="22"/>
        </w:rPr>
      </w:pPr>
      <w:proofErr w:type="spellStart"/>
      <w:r w:rsidRPr="00BC10CC">
        <w:rPr>
          <w:rFonts w:ascii="Arial" w:hAnsi="Arial" w:cs="Arial"/>
          <w:b/>
          <w:sz w:val="22"/>
          <w:szCs w:val="22"/>
        </w:rPr>
        <w:t>Compliance</w:t>
      </w:r>
      <w:proofErr w:type="spellEnd"/>
      <w:r w:rsidRPr="00BC10CC">
        <w:rPr>
          <w:rFonts w:ascii="Arial" w:hAnsi="Arial" w:cs="Arial"/>
          <w:b/>
          <w:sz w:val="22"/>
          <w:szCs w:val="22"/>
        </w:rPr>
        <w:t xml:space="preserve"> doložka</w:t>
      </w:r>
    </w:p>
    <w:p w:rsidR="00736A95" w:rsidRPr="00BC10CC" w:rsidRDefault="00736A95" w:rsidP="00FF789A">
      <w:pPr>
        <w:shd w:val="clear" w:color="auto" w:fill="FFFFFF"/>
        <w:jc w:val="center"/>
        <w:rPr>
          <w:rFonts w:ascii="Arial" w:hAnsi="Arial" w:cs="Arial"/>
          <w:sz w:val="22"/>
          <w:szCs w:val="22"/>
        </w:rPr>
      </w:pPr>
    </w:p>
    <w:p w:rsidR="00863238" w:rsidRPr="00BC10CC" w:rsidRDefault="00863238" w:rsidP="00863238">
      <w:pPr>
        <w:shd w:val="clear" w:color="auto" w:fill="FFFFFF"/>
        <w:spacing w:after="206"/>
        <w:jc w:val="both"/>
        <w:rPr>
          <w:rFonts w:ascii="Arial" w:hAnsi="Arial" w:cs="Arial"/>
          <w:sz w:val="22"/>
          <w:szCs w:val="22"/>
        </w:rPr>
      </w:pPr>
      <w:r w:rsidRPr="001668F0">
        <w:rPr>
          <w:rFonts w:ascii="Arial" w:hAnsi="Arial" w:cs="Arial"/>
          <w:b/>
          <w:sz w:val="22"/>
          <w:szCs w:val="22"/>
        </w:rPr>
        <w:t>16.1</w:t>
      </w:r>
      <w:r w:rsidRPr="00BC10CC">
        <w:rPr>
          <w:rFonts w:ascii="Arial" w:hAnsi="Arial" w:cs="Arial"/>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863238" w:rsidRPr="00BC10CC" w:rsidRDefault="00863238" w:rsidP="00863238">
      <w:pPr>
        <w:shd w:val="clear" w:color="auto" w:fill="FFFFFF"/>
        <w:spacing w:after="206"/>
        <w:jc w:val="both"/>
        <w:rPr>
          <w:rFonts w:ascii="Arial" w:hAnsi="Arial" w:cs="Arial"/>
          <w:sz w:val="22"/>
          <w:szCs w:val="22"/>
        </w:rPr>
      </w:pPr>
      <w:r w:rsidRPr="001668F0">
        <w:rPr>
          <w:rFonts w:ascii="Arial" w:hAnsi="Arial" w:cs="Arial"/>
          <w:b/>
          <w:sz w:val="22"/>
          <w:szCs w:val="22"/>
        </w:rPr>
        <w:t>16.2</w:t>
      </w:r>
      <w:r w:rsidRPr="00BC10CC">
        <w:rPr>
          <w:rFonts w:ascii="Arial" w:hAnsi="Arial"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815B4F" w:rsidRPr="00BC10CC" w:rsidRDefault="00863238" w:rsidP="00815B4F">
      <w:pPr>
        <w:shd w:val="clear" w:color="auto" w:fill="FFFFFF"/>
        <w:spacing w:after="206"/>
        <w:jc w:val="both"/>
        <w:rPr>
          <w:rFonts w:ascii="Arial" w:hAnsi="Arial" w:cs="Arial"/>
          <w:sz w:val="22"/>
          <w:szCs w:val="22"/>
        </w:rPr>
      </w:pPr>
      <w:r w:rsidRPr="001668F0">
        <w:rPr>
          <w:rFonts w:ascii="Arial" w:hAnsi="Arial" w:cs="Arial"/>
          <w:b/>
          <w:sz w:val="22"/>
          <w:szCs w:val="22"/>
        </w:rPr>
        <w:t>16.3</w:t>
      </w:r>
      <w:r w:rsidRPr="00BC10CC">
        <w:rPr>
          <w:rFonts w:ascii="Arial" w:hAnsi="Arial" w:cs="Arial"/>
          <w:sz w:val="22"/>
          <w:szCs w:val="22"/>
        </w:rPr>
        <w:tab/>
      </w:r>
      <w:r w:rsidR="00815B4F" w:rsidRPr="00BC10CC">
        <w:rPr>
          <w:rFonts w:ascii="Arial" w:hAnsi="Arial" w:cs="Arial"/>
          <w:sz w:val="22"/>
          <w:szCs w:val="22"/>
        </w:rPr>
        <w:t xml:space="preserve">Zhotovitel prohlašuje, že se seznámil se zásadami, hodnotami a cíli </w:t>
      </w:r>
      <w:proofErr w:type="spellStart"/>
      <w:r w:rsidR="00815B4F" w:rsidRPr="00BC10CC">
        <w:rPr>
          <w:rFonts w:ascii="Arial" w:hAnsi="Arial" w:cs="Arial"/>
          <w:sz w:val="22"/>
          <w:szCs w:val="22"/>
        </w:rPr>
        <w:t>Compliance</w:t>
      </w:r>
      <w:proofErr w:type="spellEnd"/>
      <w:r w:rsidR="00815B4F" w:rsidRPr="00BC10CC">
        <w:rPr>
          <w:rFonts w:ascii="Arial" w:hAnsi="Arial" w:cs="Arial"/>
          <w:sz w:val="22"/>
          <w:szCs w:val="22"/>
        </w:rPr>
        <w:t xml:space="preserve"> programu Povodí Ohře, státní podnik (</w:t>
      </w:r>
      <w:r w:rsidR="00815B4F" w:rsidRPr="00090EAF">
        <w:rPr>
          <w:rFonts w:ascii="Arial" w:hAnsi="Arial" w:cs="Arial"/>
          <w:color w:val="000000"/>
        </w:rPr>
        <w:t>viz</w:t>
      </w:r>
      <w:r w:rsidR="00815B4F">
        <w:rPr>
          <w:rFonts w:ascii="Arial" w:hAnsi="Arial" w:cs="Arial"/>
          <w:color w:val="000000"/>
        </w:rPr>
        <w:t> </w:t>
      </w:r>
      <w:hyperlink r:id="rId8" w:history="1">
        <w:r w:rsidR="00815B4F" w:rsidRPr="00495FCD">
          <w:rPr>
            <w:rFonts w:ascii="Arial CE" w:hAnsi="Arial CE"/>
            <w:color w:val="0000FF"/>
            <w:szCs w:val="22"/>
          </w:rPr>
          <w:t>http://www.poh.cz/protikorupcni-a-compliance-program/d-1346/p1=1458</w:t>
        </w:r>
      </w:hyperlink>
      <w:r w:rsidR="00815B4F" w:rsidRPr="00D6652F">
        <w:rPr>
          <w:rFonts w:ascii="Arial CE" w:hAnsi="Arial CE"/>
          <w:color w:val="000000"/>
          <w:szCs w:val="22"/>
        </w:rPr>
        <w:t>)</w:t>
      </w:r>
      <w:r w:rsidR="00815B4F" w:rsidRPr="00BC10CC">
        <w:rPr>
          <w:rFonts w:ascii="Arial" w:hAnsi="Arial" w:cs="Arial"/>
          <w:sz w:val="22"/>
          <w:szCs w:val="22"/>
        </w:rPr>
        <w:t>), dále s Etickým kodexem Povodí Ohře, státní podnik a</w:t>
      </w:r>
      <w:r w:rsidR="00736A95">
        <w:rPr>
          <w:rFonts w:ascii="Arial" w:hAnsi="Arial" w:cs="Arial"/>
          <w:sz w:val="22"/>
          <w:szCs w:val="22"/>
        </w:rPr>
        <w:t> </w:t>
      </w:r>
      <w:r w:rsidR="00815B4F" w:rsidRPr="00BC10CC">
        <w:rPr>
          <w:rFonts w:ascii="Arial" w:hAnsi="Arial" w:cs="Arial"/>
          <w:sz w:val="22"/>
          <w:szCs w:val="22"/>
        </w:rPr>
        <w:t>Protikorupčním programem Povodí Ohře, státní podnik. Zhotovitel se při plnění této Smlouvy zavazuje po celou dobu jejího trvání dodržovat zásady a hodnoty obsažené v</w:t>
      </w:r>
      <w:r w:rsidR="00736A95">
        <w:rPr>
          <w:rFonts w:ascii="Arial" w:hAnsi="Arial" w:cs="Arial"/>
          <w:sz w:val="22"/>
          <w:szCs w:val="22"/>
        </w:rPr>
        <w:t> </w:t>
      </w:r>
      <w:r w:rsidR="00815B4F" w:rsidRPr="00BC10CC">
        <w:rPr>
          <w:rFonts w:ascii="Arial" w:hAnsi="Arial" w:cs="Arial"/>
          <w:sz w:val="22"/>
          <w:szCs w:val="22"/>
        </w:rPr>
        <w:t>uvedených dokumentech, pokud to jejich povaha umožňuje.</w:t>
      </w:r>
    </w:p>
    <w:p w:rsidR="004C16A5" w:rsidRPr="00090EAF" w:rsidRDefault="004C16A5" w:rsidP="004C16A5">
      <w:pPr>
        <w:autoSpaceDE w:val="0"/>
        <w:autoSpaceDN w:val="0"/>
        <w:adjustRightInd w:val="0"/>
        <w:contextualSpacing/>
        <w:jc w:val="both"/>
        <w:rPr>
          <w:rFonts w:ascii="Arial" w:hAnsi="Arial" w:cs="Arial"/>
          <w:color w:val="000000"/>
        </w:rPr>
      </w:pPr>
    </w:p>
    <w:p w:rsidR="00863238" w:rsidRPr="00BC10CC" w:rsidRDefault="00863238" w:rsidP="00863238">
      <w:pPr>
        <w:shd w:val="clear" w:color="auto" w:fill="FFFFFF"/>
        <w:spacing w:after="206"/>
        <w:jc w:val="both"/>
        <w:rPr>
          <w:rFonts w:ascii="Arial" w:hAnsi="Arial" w:cs="Arial"/>
          <w:sz w:val="22"/>
          <w:szCs w:val="22"/>
        </w:rPr>
      </w:pPr>
      <w:r w:rsidRPr="001668F0">
        <w:rPr>
          <w:rFonts w:ascii="Arial" w:hAnsi="Arial" w:cs="Arial"/>
          <w:b/>
          <w:sz w:val="22"/>
          <w:szCs w:val="22"/>
        </w:rPr>
        <w:t>16.4</w:t>
      </w:r>
      <w:r w:rsidRPr="00BC10CC">
        <w:rPr>
          <w:rFonts w:ascii="Arial" w:hAnsi="Arial"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w:t>
      </w:r>
      <w:r w:rsidR="000D210F">
        <w:rPr>
          <w:rFonts w:ascii="Arial" w:hAnsi="Arial" w:cs="Arial"/>
          <w:sz w:val="22"/>
          <w:szCs w:val="22"/>
        </w:rPr>
        <w:t>zporu se zásadami vyjádřenými v </w:t>
      </w:r>
      <w:r w:rsidRPr="00BC10CC">
        <w:rPr>
          <w:rFonts w:ascii="Arial" w:hAnsi="Arial" w:cs="Arial"/>
          <w:sz w:val="22"/>
          <w:szCs w:val="22"/>
        </w:rPr>
        <w:t>tomto článku.</w:t>
      </w:r>
    </w:p>
    <w:p w:rsidR="00815B4F" w:rsidRPr="00BC10CC" w:rsidRDefault="00815B4F" w:rsidP="00FF789A">
      <w:pPr>
        <w:shd w:val="clear" w:color="auto" w:fill="FFFFFF"/>
        <w:jc w:val="center"/>
        <w:rPr>
          <w:rFonts w:ascii="Arial" w:hAnsi="Arial" w:cs="Arial"/>
          <w:b/>
          <w:sz w:val="22"/>
          <w:szCs w:val="22"/>
        </w:rPr>
      </w:pPr>
      <w:r w:rsidRPr="00BC10CC">
        <w:rPr>
          <w:rFonts w:ascii="Arial" w:hAnsi="Arial" w:cs="Arial"/>
          <w:b/>
          <w:sz w:val="22"/>
          <w:szCs w:val="22"/>
        </w:rPr>
        <w:t>17.</w:t>
      </w:r>
    </w:p>
    <w:p w:rsidR="00815B4F" w:rsidRPr="00DD73FC" w:rsidRDefault="00815B4F" w:rsidP="00FF789A">
      <w:pPr>
        <w:autoSpaceDE w:val="0"/>
        <w:autoSpaceDN w:val="0"/>
        <w:adjustRightInd w:val="0"/>
        <w:jc w:val="center"/>
        <w:rPr>
          <w:rFonts w:ascii="Arial" w:hAnsi="Arial" w:cs="Arial"/>
          <w:b/>
          <w:bCs/>
          <w:sz w:val="22"/>
          <w:szCs w:val="22"/>
        </w:rPr>
      </w:pPr>
      <w:r w:rsidRPr="00DD73FC">
        <w:rPr>
          <w:rFonts w:ascii="Arial" w:hAnsi="Arial" w:cs="Arial"/>
          <w:b/>
          <w:bCs/>
          <w:sz w:val="22"/>
          <w:szCs w:val="22"/>
        </w:rPr>
        <w:t>O</w:t>
      </w:r>
      <w:r>
        <w:rPr>
          <w:rFonts w:ascii="Arial" w:hAnsi="Arial" w:cs="Arial"/>
          <w:b/>
          <w:bCs/>
          <w:sz w:val="22"/>
          <w:szCs w:val="22"/>
        </w:rPr>
        <w:t>chrana a zpracování osobních údajů</w:t>
      </w:r>
    </w:p>
    <w:p w:rsidR="00815B4F" w:rsidRPr="002A1F40" w:rsidRDefault="00815B4F" w:rsidP="00815B4F">
      <w:pPr>
        <w:autoSpaceDE w:val="0"/>
        <w:autoSpaceDN w:val="0"/>
        <w:adjustRightInd w:val="0"/>
        <w:ind w:firstLine="708"/>
        <w:jc w:val="center"/>
        <w:rPr>
          <w:rFonts w:ascii="Arial CE" w:hAnsi="Arial CE" w:cs="Arial"/>
          <w:b/>
          <w:color w:val="000000"/>
          <w:szCs w:val="22"/>
          <w:u w:val="single"/>
        </w:rPr>
      </w:pPr>
    </w:p>
    <w:p w:rsidR="00815B4F" w:rsidRPr="00DD73FC" w:rsidRDefault="00815B4F" w:rsidP="00815B4F">
      <w:pPr>
        <w:autoSpaceDE w:val="0"/>
        <w:autoSpaceDN w:val="0"/>
        <w:adjustRightInd w:val="0"/>
        <w:jc w:val="both"/>
        <w:rPr>
          <w:rFonts w:ascii="Arial" w:hAnsi="Arial" w:cs="Arial"/>
          <w:sz w:val="22"/>
          <w:szCs w:val="22"/>
        </w:rPr>
      </w:pPr>
      <w:r w:rsidRPr="00DD73FC">
        <w:rPr>
          <w:rFonts w:ascii="Arial" w:hAnsi="Arial" w:cs="Arial"/>
          <w:sz w:val="22"/>
          <w:szCs w:val="22"/>
        </w:rPr>
        <w:t>V případě, že v souvislosti s touto smlouvou dochází ke zpracovávání osobních údajů, jsou tyto zpracovávány v souladu s platnými právními předpisy, které upravují ochranu a</w:t>
      </w:r>
      <w:r w:rsidR="00182757">
        <w:rPr>
          <w:rFonts w:ascii="Arial" w:hAnsi="Arial" w:cs="Arial"/>
          <w:sz w:val="22"/>
          <w:szCs w:val="22"/>
        </w:rPr>
        <w:t> </w:t>
      </w:r>
      <w:r w:rsidRPr="00DD73FC">
        <w:rPr>
          <w:rFonts w:ascii="Arial" w:hAnsi="Arial" w:cs="Arial"/>
          <w:sz w:val="22"/>
          <w:szCs w:val="22"/>
        </w:rPr>
        <w:t>zpracování osobních údajů, zejména s nařízením Evropského parlamentu a Rady (EU) č.</w:t>
      </w:r>
      <w:r w:rsidR="00182757">
        <w:rPr>
          <w:rFonts w:ascii="Arial" w:hAnsi="Arial" w:cs="Arial"/>
          <w:sz w:val="22"/>
          <w:szCs w:val="22"/>
        </w:rPr>
        <w:t> </w:t>
      </w:r>
      <w:r w:rsidRPr="00DD73FC">
        <w:rPr>
          <w:rFonts w:ascii="Arial" w:hAnsi="Arial" w:cs="Arial"/>
          <w:sz w:val="22"/>
          <w:szCs w:val="22"/>
        </w:rPr>
        <w:t>2016/679 ze dne 27.</w:t>
      </w:r>
      <w:r w:rsidR="00182757">
        <w:rPr>
          <w:rFonts w:ascii="Arial" w:hAnsi="Arial" w:cs="Arial"/>
          <w:sz w:val="22"/>
          <w:szCs w:val="22"/>
        </w:rPr>
        <w:t>0</w:t>
      </w:r>
      <w:r w:rsidRPr="00DD73FC">
        <w:rPr>
          <w:rFonts w:ascii="Arial" w:hAnsi="Arial" w:cs="Arial"/>
          <w:sz w:val="22"/>
          <w:szCs w:val="22"/>
        </w:rPr>
        <w:t>4.2016 o ochraně fyzických osob v souvislosti se zpracováním osobních údajů a o volném pohybu těchto údajů a o zrušení směrnice 95/46/ES (obecné nařízení o ochraně osobních údajů). Informace o zpracování osobních údajů, včetně účelu a</w:t>
      </w:r>
      <w:r w:rsidR="00182757">
        <w:rPr>
          <w:rFonts w:ascii="Arial" w:hAnsi="Arial" w:cs="Arial"/>
          <w:sz w:val="22"/>
          <w:szCs w:val="22"/>
        </w:rPr>
        <w:t> </w:t>
      </w:r>
      <w:r w:rsidRPr="00DD73FC">
        <w:rPr>
          <w:rFonts w:ascii="Arial" w:hAnsi="Arial" w:cs="Arial"/>
          <w:sz w:val="22"/>
          <w:szCs w:val="22"/>
        </w:rPr>
        <w:t xml:space="preserve">důvodu zpracování, naleznete na </w:t>
      </w:r>
      <w:hyperlink r:id="rId9" w:history="1">
        <w:r w:rsidRPr="005070B8">
          <w:rPr>
            <w:rFonts w:ascii="Arial" w:hAnsi="Arial" w:cs="Arial"/>
            <w:color w:val="0000FF"/>
            <w:sz w:val="22"/>
            <w:szCs w:val="22"/>
          </w:rPr>
          <w:t>http://www.poh.cz/informace-o-zpracovani-osobnich-udaju/d-1369/p1=1459</w:t>
        </w:r>
      </w:hyperlink>
    </w:p>
    <w:p w:rsidR="00815B4F" w:rsidRPr="00DD73FC" w:rsidRDefault="00815B4F" w:rsidP="00FF789A">
      <w:pPr>
        <w:shd w:val="clear" w:color="auto" w:fill="FFFFFF"/>
        <w:jc w:val="center"/>
        <w:rPr>
          <w:rFonts w:ascii="Arial" w:hAnsi="Arial" w:cs="Arial"/>
          <w:b/>
          <w:sz w:val="22"/>
          <w:szCs w:val="22"/>
        </w:rPr>
      </w:pPr>
      <w:r>
        <w:rPr>
          <w:rFonts w:ascii="Arial" w:hAnsi="Arial" w:cs="Arial"/>
          <w:b/>
          <w:sz w:val="22"/>
          <w:szCs w:val="22"/>
        </w:rPr>
        <w:t>18.</w:t>
      </w:r>
    </w:p>
    <w:p w:rsidR="00815B4F" w:rsidRPr="00BC10CC" w:rsidRDefault="00815B4F" w:rsidP="00FF789A">
      <w:pPr>
        <w:autoSpaceDE w:val="0"/>
        <w:autoSpaceDN w:val="0"/>
        <w:adjustRightInd w:val="0"/>
        <w:jc w:val="center"/>
        <w:rPr>
          <w:rFonts w:ascii="Arial" w:hAnsi="Arial" w:cs="Arial"/>
          <w:b/>
          <w:bCs/>
          <w:sz w:val="22"/>
          <w:szCs w:val="22"/>
        </w:rPr>
      </w:pPr>
      <w:r w:rsidRPr="00BC10CC">
        <w:rPr>
          <w:rFonts w:ascii="Arial" w:hAnsi="Arial" w:cs="Arial"/>
          <w:b/>
          <w:bCs/>
          <w:sz w:val="22"/>
          <w:szCs w:val="22"/>
        </w:rPr>
        <w:t>Závěrečná ustanovení</w:t>
      </w:r>
    </w:p>
    <w:p w:rsidR="00815B4F" w:rsidRPr="00BC10CC" w:rsidRDefault="00815B4F" w:rsidP="00815B4F">
      <w:pPr>
        <w:autoSpaceDE w:val="0"/>
        <w:autoSpaceDN w:val="0"/>
        <w:adjustRightInd w:val="0"/>
        <w:rPr>
          <w:rFonts w:ascii="Arial" w:hAnsi="Arial" w:cs="Arial"/>
          <w:b/>
          <w:bCs/>
          <w:sz w:val="22"/>
          <w:szCs w:val="22"/>
        </w:rPr>
      </w:pPr>
    </w:p>
    <w:p w:rsidR="00815B4F" w:rsidRPr="00BC10CC" w:rsidRDefault="00815B4F" w:rsidP="00815B4F">
      <w:pPr>
        <w:autoSpaceDE w:val="0"/>
        <w:autoSpaceDN w:val="0"/>
        <w:adjustRightInd w:val="0"/>
        <w:jc w:val="both"/>
        <w:rPr>
          <w:rFonts w:ascii="Arial" w:hAnsi="Arial" w:cs="Arial"/>
          <w:sz w:val="22"/>
          <w:szCs w:val="22"/>
        </w:rPr>
      </w:pPr>
      <w:r w:rsidRPr="00182757">
        <w:rPr>
          <w:rFonts w:ascii="Arial" w:hAnsi="Arial" w:cs="Arial"/>
          <w:b/>
          <w:bCs/>
          <w:sz w:val="22"/>
          <w:szCs w:val="22"/>
        </w:rPr>
        <w:t>18.1</w:t>
      </w:r>
      <w:r w:rsidRPr="00BC10CC">
        <w:rPr>
          <w:rFonts w:ascii="Arial" w:hAnsi="Arial" w:cs="Arial"/>
          <w:bCs/>
          <w:sz w:val="22"/>
          <w:szCs w:val="22"/>
        </w:rPr>
        <w:t xml:space="preserve"> </w:t>
      </w:r>
      <w:r w:rsidRPr="00BC10CC">
        <w:rPr>
          <w:rFonts w:ascii="Arial" w:hAnsi="Arial" w:cs="Arial"/>
          <w:sz w:val="22"/>
          <w:szCs w:val="22"/>
        </w:rPr>
        <w:t>Tato rámcová dohoda se řídí právním řádem České republiky, zejména příslušnými ustanoveními občanského zákoníku. Veškeré spory mezi smluvními stranami vzniklé z této rámcové dohody budou řešeny pokud možno nejprve smírně. Nebude-li smírného řešení dosaženo, budou spory postoupeny věcně a místně příslušnému soudu.</w:t>
      </w:r>
    </w:p>
    <w:p w:rsidR="00815B4F" w:rsidRPr="00BC10CC" w:rsidRDefault="00815B4F" w:rsidP="00815B4F">
      <w:pPr>
        <w:autoSpaceDE w:val="0"/>
        <w:autoSpaceDN w:val="0"/>
        <w:adjustRightInd w:val="0"/>
        <w:jc w:val="both"/>
        <w:rPr>
          <w:rFonts w:ascii="Arial" w:hAnsi="Arial" w:cs="Arial"/>
          <w:sz w:val="22"/>
          <w:szCs w:val="22"/>
        </w:rPr>
      </w:pPr>
    </w:p>
    <w:p w:rsidR="00815B4F" w:rsidRPr="00BC10CC" w:rsidRDefault="00815B4F" w:rsidP="00815B4F">
      <w:pPr>
        <w:autoSpaceDE w:val="0"/>
        <w:autoSpaceDN w:val="0"/>
        <w:adjustRightInd w:val="0"/>
        <w:rPr>
          <w:rFonts w:ascii="Arial" w:hAnsi="Arial" w:cs="Arial"/>
          <w:sz w:val="22"/>
          <w:szCs w:val="22"/>
        </w:rPr>
      </w:pPr>
      <w:r w:rsidRPr="00182757">
        <w:rPr>
          <w:rFonts w:ascii="Arial" w:hAnsi="Arial" w:cs="Arial"/>
          <w:b/>
          <w:bCs/>
          <w:sz w:val="22"/>
          <w:szCs w:val="22"/>
        </w:rPr>
        <w:t>18.2</w:t>
      </w:r>
      <w:r w:rsidRPr="00BC10CC">
        <w:rPr>
          <w:rFonts w:ascii="Arial" w:hAnsi="Arial" w:cs="Arial"/>
          <w:bCs/>
          <w:sz w:val="22"/>
          <w:szCs w:val="22"/>
        </w:rPr>
        <w:t xml:space="preserve"> </w:t>
      </w:r>
      <w:r w:rsidRPr="00BC10CC">
        <w:rPr>
          <w:rFonts w:ascii="Arial" w:hAnsi="Arial" w:cs="Arial"/>
          <w:sz w:val="22"/>
          <w:szCs w:val="22"/>
        </w:rPr>
        <w:t>Zhotovitel bez jakýchkoliv výhrad</w:t>
      </w:r>
    </w:p>
    <w:p w:rsidR="00815B4F" w:rsidRPr="00BC10CC" w:rsidRDefault="00815B4F" w:rsidP="00815B4F">
      <w:pPr>
        <w:autoSpaceDE w:val="0"/>
        <w:autoSpaceDN w:val="0"/>
        <w:adjustRightInd w:val="0"/>
        <w:rPr>
          <w:rFonts w:ascii="Arial" w:hAnsi="Arial" w:cs="Arial"/>
          <w:sz w:val="22"/>
          <w:szCs w:val="22"/>
        </w:rPr>
      </w:pPr>
    </w:p>
    <w:p w:rsidR="00815B4F" w:rsidRPr="00BC10CC" w:rsidRDefault="00815B4F" w:rsidP="00815B4F">
      <w:pPr>
        <w:autoSpaceDE w:val="0"/>
        <w:autoSpaceDN w:val="0"/>
        <w:adjustRightInd w:val="0"/>
        <w:jc w:val="both"/>
        <w:rPr>
          <w:rFonts w:ascii="Arial" w:hAnsi="Arial" w:cs="Arial"/>
          <w:sz w:val="22"/>
          <w:szCs w:val="22"/>
        </w:rPr>
      </w:pPr>
      <w:r w:rsidRPr="00BC10CC">
        <w:rPr>
          <w:rFonts w:ascii="Arial" w:hAnsi="Arial" w:cs="Arial"/>
          <w:sz w:val="22"/>
          <w:szCs w:val="22"/>
        </w:rPr>
        <w:t>a) souhlasí se zveřejněním svých identifikačních údajů a dalších údajů uvedených v této rámcové dohodě, včetně souhrnné skutečně uhrazené ceny za předmět plnění, s výjimkou cenové kalkulace.</w:t>
      </w:r>
    </w:p>
    <w:p w:rsidR="00815B4F" w:rsidRPr="00BC10CC" w:rsidRDefault="00815B4F" w:rsidP="00815B4F">
      <w:pPr>
        <w:autoSpaceDE w:val="0"/>
        <w:autoSpaceDN w:val="0"/>
        <w:adjustRightInd w:val="0"/>
        <w:jc w:val="both"/>
        <w:rPr>
          <w:rFonts w:ascii="Arial" w:hAnsi="Arial" w:cs="Arial"/>
          <w:sz w:val="22"/>
          <w:szCs w:val="22"/>
        </w:rPr>
      </w:pPr>
      <w:r w:rsidRPr="00BC10CC">
        <w:rPr>
          <w:rFonts w:ascii="Arial" w:hAnsi="Arial" w:cs="Arial"/>
          <w:sz w:val="22"/>
          <w:szCs w:val="22"/>
        </w:rPr>
        <w:t>b) výslovně uvádí, že všechny informace s výjimkou cenové kalkulace, které poskytne objednateli v souvislosti s touto rámcovou dohodou, nejsou informace důvěrné ve smyslu § 1730 odst. 2 občanského zákoníku,</w:t>
      </w:r>
    </w:p>
    <w:p w:rsidR="00815B4F" w:rsidRPr="00BC10CC" w:rsidRDefault="00815B4F" w:rsidP="00815B4F">
      <w:pPr>
        <w:autoSpaceDE w:val="0"/>
        <w:autoSpaceDN w:val="0"/>
        <w:adjustRightInd w:val="0"/>
        <w:jc w:val="both"/>
        <w:rPr>
          <w:rFonts w:ascii="Arial" w:hAnsi="Arial" w:cs="Arial"/>
          <w:bCs/>
          <w:i/>
          <w:color w:val="FF0000"/>
          <w:sz w:val="22"/>
          <w:szCs w:val="22"/>
        </w:rPr>
      </w:pPr>
      <w:r w:rsidRPr="00BC10CC">
        <w:rPr>
          <w:rFonts w:ascii="Arial" w:hAnsi="Arial" w:cs="Arial"/>
          <w:sz w:val="22"/>
          <w:szCs w:val="22"/>
        </w:rPr>
        <w:t>c) výslovně uvádí, že všechny informace s výjimkou cenové kalkulace, které poskytne objednateli v souvislosti s touto rámcovou dohodou, nejsou obchodním tajemstvím ve smyslu § 504 občanského zákoníku.</w:t>
      </w:r>
      <w:r w:rsidRPr="006C5A86">
        <w:rPr>
          <w:rFonts w:ascii="Arial" w:hAnsi="Arial" w:cs="Arial"/>
          <w:i/>
          <w:color w:val="FF0000"/>
          <w:sz w:val="22"/>
          <w:szCs w:val="22"/>
        </w:rPr>
        <w:t xml:space="preserve"> </w:t>
      </w:r>
    </w:p>
    <w:p w:rsidR="00815B4F" w:rsidRPr="00BC10CC" w:rsidRDefault="00815B4F" w:rsidP="00815B4F">
      <w:pPr>
        <w:autoSpaceDE w:val="0"/>
        <w:autoSpaceDN w:val="0"/>
        <w:adjustRightInd w:val="0"/>
        <w:jc w:val="both"/>
        <w:rPr>
          <w:rFonts w:ascii="Arial" w:hAnsi="Arial" w:cs="Arial"/>
          <w:sz w:val="22"/>
          <w:szCs w:val="22"/>
        </w:rPr>
      </w:pPr>
    </w:p>
    <w:p w:rsidR="00815B4F" w:rsidRPr="00BC10CC" w:rsidRDefault="00815B4F" w:rsidP="00815B4F">
      <w:pPr>
        <w:autoSpaceDE w:val="0"/>
        <w:autoSpaceDN w:val="0"/>
        <w:adjustRightInd w:val="0"/>
        <w:jc w:val="both"/>
        <w:rPr>
          <w:rFonts w:ascii="Arial" w:hAnsi="Arial" w:cs="Arial"/>
          <w:sz w:val="22"/>
          <w:szCs w:val="22"/>
        </w:rPr>
      </w:pPr>
      <w:r w:rsidRPr="00182757">
        <w:rPr>
          <w:rFonts w:ascii="Arial" w:hAnsi="Arial" w:cs="Arial"/>
          <w:b/>
          <w:bCs/>
          <w:sz w:val="22"/>
          <w:szCs w:val="22"/>
        </w:rPr>
        <w:t>18.3</w:t>
      </w:r>
      <w:r w:rsidRPr="00BC10CC">
        <w:rPr>
          <w:rFonts w:ascii="Arial" w:hAnsi="Arial" w:cs="Arial"/>
          <w:bCs/>
          <w:sz w:val="22"/>
          <w:szCs w:val="22"/>
        </w:rPr>
        <w:t xml:space="preserve"> Objednatel</w:t>
      </w:r>
      <w:r w:rsidRPr="00BC10CC">
        <w:rPr>
          <w:rFonts w:ascii="Arial" w:hAnsi="Arial" w:cs="Arial"/>
          <w:sz w:val="22"/>
          <w:szCs w:val="22"/>
        </w:rPr>
        <w:t xml:space="preserve"> nenese odpovědnost za jakoukoliv škodu vzniklou v souvislosti s</w:t>
      </w:r>
      <w:r w:rsidR="00736A95">
        <w:rPr>
          <w:rFonts w:ascii="Arial" w:hAnsi="Arial" w:cs="Arial"/>
          <w:sz w:val="22"/>
          <w:szCs w:val="22"/>
        </w:rPr>
        <w:t> </w:t>
      </w:r>
      <w:r w:rsidRPr="00BC10CC">
        <w:rPr>
          <w:rFonts w:ascii="Arial" w:hAnsi="Arial" w:cs="Arial"/>
          <w:sz w:val="22"/>
          <w:szCs w:val="22"/>
        </w:rPr>
        <w:t>uveřejněním či použitím informací, které byly poskytnuty zhotovitelem v souvislosti s touto rámcovou dohodou.</w:t>
      </w:r>
    </w:p>
    <w:p w:rsidR="00815B4F" w:rsidRDefault="00815B4F" w:rsidP="00815B4F">
      <w:pPr>
        <w:autoSpaceDE w:val="0"/>
        <w:autoSpaceDN w:val="0"/>
        <w:adjustRightInd w:val="0"/>
        <w:jc w:val="both"/>
        <w:rPr>
          <w:rFonts w:ascii="Arial" w:hAnsi="Arial" w:cs="Arial"/>
          <w:bCs/>
          <w:sz w:val="22"/>
          <w:szCs w:val="22"/>
        </w:rPr>
      </w:pPr>
    </w:p>
    <w:p w:rsidR="00BB0FDF" w:rsidRDefault="00815B4F" w:rsidP="00BB0FDF">
      <w:pPr>
        <w:autoSpaceDE w:val="0"/>
        <w:autoSpaceDN w:val="0"/>
        <w:adjustRightInd w:val="0"/>
        <w:jc w:val="both"/>
        <w:rPr>
          <w:rFonts w:ascii="Arial" w:hAnsi="Arial" w:cs="Arial"/>
          <w:sz w:val="22"/>
          <w:szCs w:val="22"/>
        </w:rPr>
      </w:pPr>
      <w:r w:rsidRPr="00182757">
        <w:rPr>
          <w:rFonts w:ascii="Arial" w:hAnsi="Arial" w:cs="Arial"/>
          <w:b/>
          <w:sz w:val="22"/>
          <w:szCs w:val="22"/>
        </w:rPr>
        <w:t>18.4</w:t>
      </w:r>
      <w:r w:rsidRPr="00537803">
        <w:rPr>
          <w:rFonts w:ascii="Arial" w:hAnsi="Arial" w:cs="Arial"/>
          <w:sz w:val="22"/>
          <w:szCs w:val="22"/>
        </w:rPr>
        <w:t xml:space="preserve"> Smlouva nabývá platnosti dnem jejího podpisu poslední ze smluvních stran a účinnosti zveřejněním v Registru smluv, pokud této účinnosti dle příslušných ustanovení smlouvy nenabude později.</w:t>
      </w:r>
      <w:r w:rsidR="00BB0FDF">
        <w:rPr>
          <w:rFonts w:ascii="Arial" w:hAnsi="Arial" w:cs="Arial"/>
          <w:sz w:val="22"/>
          <w:szCs w:val="22"/>
        </w:rPr>
        <w:t xml:space="preserve"> Plnění předmětu této smlouvy před účinností této smlouvy se považuje za plnění podle této smlouvy a práva a povinnosti z něj vzniklé se řídí touto smlouvou.</w:t>
      </w:r>
    </w:p>
    <w:p w:rsidR="00815B4F" w:rsidRPr="00BC10CC" w:rsidRDefault="00815B4F" w:rsidP="00815B4F">
      <w:pPr>
        <w:autoSpaceDE w:val="0"/>
        <w:autoSpaceDN w:val="0"/>
        <w:adjustRightInd w:val="0"/>
        <w:jc w:val="both"/>
        <w:rPr>
          <w:rFonts w:ascii="Arial" w:hAnsi="Arial" w:cs="Arial"/>
          <w:bCs/>
          <w:sz w:val="22"/>
          <w:szCs w:val="22"/>
        </w:rPr>
      </w:pPr>
    </w:p>
    <w:p w:rsidR="00815B4F" w:rsidRPr="00BC10CC" w:rsidRDefault="00815B4F" w:rsidP="00815B4F">
      <w:pPr>
        <w:autoSpaceDE w:val="0"/>
        <w:autoSpaceDN w:val="0"/>
        <w:adjustRightInd w:val="0"/>
        <w:jc w:val="both"/>
        <w:rPr>
          <w:rFonts w:ascii="Arial" w:hAnsi="Arial" w:cs="Arial"/>
          <w:sz w:val="22"/>
          <w:szCs w:val="22"/>
        </w:rPr>
      </w:pPr>
      <w:r w:rsidRPr="00182757">
        <w:rPr>
          <w:rFonts w:ascii="Arial" w:hAnsi="Arial" w:cs="Arial"/>
          <w:b/>
          <w:bCs/>
          <w:sz w:val="22"/>
          <w:szCs w:val="22"/>
        </w:rPr>
        <w:t>18.5</w:t>
      </w:r>
      <w:r w:rsidRPr="00BC10CC">
        <w:rPr>
          <w:rFonts w:ascii="Arial" w:hAnsi="Arial" w:cs="Arial"/>
          <w:bCs/>
          <w:sz w:val="22"/>
          <w:szCs w:val="22"/>
        </w:rPr>
        <w:t xml:space="preserve"> </w:t>
      </w:r>
      <w:r w:rsidRPr="00BC10CC">
        <w:rPr>
          <w:rFonts w:ascii="Arial" w:hAnsi="Arial" w:cs="Arial"/>
          <w:sz w:val="22"/>
          <w:szCs w:val="22"/>
        </w:rPr>
        <w:t>Tato rámcová dohoda je vyhotovena ve 4 stejnopisech, z nichž každý bude považován za originál. Zhotovitelé a objednatel obdrží 1 vyhotovení této dohody.</w:t>
      </w:r>
    </w:p>
    <w:p w:rsidR="00815B4F" w:rsidRPr="00BC10CC" w:rsidRDefault="00815B4F" w:rsidP="00815B4F">
      <w:pPr>
        <w:autoSpaceDE w:val="0"/>
        <w:autoSpaceDN w:val="0"/>
        <w:adjustRightInd w:val="0"/>
        <w:rPr>
          <w:rFonts w:ascii="Arial" w:hAnsi="Arial" w:cs="Arial"/>
          <w:sz w:val="22"/>
          <w:szCs w:val="22"/>
        </w:rPr>
      </w:pPr>
    </w:p>
    <w:p w:rsidR="00815B4F" w:rsidRPr="00BC10CC" w:rsidRDefault="00815B4F" w:rsidP="00815B4F">
      <w:pPr>
        <w:autoSpaceDE w:val="0"/>
        <w:autoSpaceDN w:val="0"/>
        <w:adjustRightInd w:val="0"/>
        <w:jc w:val="both"/>
        <w:rPr>
          <w:rFonts w:ascii="Arial" w:hAnsi="Arial" w:cs="Arial"/>
          <w:sz w:val="22"/>
          <w:szCs w:val="22"/>
        </w:rPr>
      </w:pPr>
      <w:r w:rsidRPr="00182757">
        <w:rPr>
          <w:rFonts w:ascii="Arial" w:hAnsi="Arial" w:cs="Arial"/>
          <w:b/>
          <w:bCs/>
          <w:sz w:val="22"/>
          <w:szCs w:val="22"/>
        </w:rPr>
        <w:t>18.6</w:t>
      </w:r>
      <w:r w:rsidRPr="00BC10CC">
        <w:rPr>
          <w:rFonts w:ascii="Arial" w:hAnsi="Arial" w:cs="Arial"/>
          <w:bCs/>
          <w:sz w:val="22"/>
          <w:szCs w:val="22"/>
        </w:rPr>
        <w:t xml:space="preserve"> </w:t>
      </w:r>
      <w:r w:rsidRPr="00BC10CC">
        <w:rPr>
          <w:rFonts w:ascii="Arial" w:hAnsi="Arial" w:cs="Arial"/>
          <w:sz w:val="22"/>
          <w:szCs w:val="22"/>
        </w:rPr>
        <w:t>Rámcová dohoda může být doplňována nebo měněna pouze v těch částech, které nemají vliv na podmínky zadávacího řízení. Podstatná změna textu rámcové dohody není přípustná. Za podstatnou změnu rámcové dohody jsou považovány změny zadávacích podmínek (zejména v předmětu, technické specifikaci nebo obchodních a platebních podmínkách), které by mohly mít vliv na okruh původních zájemců či uchazečů o veřejnou zakázku.</w:t>
      </w:r>
    </w:p>
    <w:p w:rsidR="00815B4F" w:rsidRPr="00BC10CC" w:rsidRDefault="00815B4F" w:rsidP="00815B4F">
      <w:pPr>
        <w:shd w:val="clear" w:color="auto" w:fill="FFFFFF"/>
        <w:spacing w:after="206"/>
        <w:jc w:val="both"/>
        <w:rPr>
          <w:rFonts w:ascii="Arial" w:hAnsi="Arial" w:cs="Arial"/>
          <w:sz w:val="22"/>
          <w:szCs w:val="22"/>
        </w:rPr>
      </w:pPr>
      <w:r w:rsidRPr="00182757">
        <w:rPr>
          <w:rFonts w:ascii="Arial" w:hAnsi="Arial" w:cs="Arial"/>
          <w:b/>
          <w:bCs/>
          <w:sz w:val="22"/>
          <w:szCs w:val="22"/>
        </w:rPr>
        <w:lastRenderedPageBreak/>
        <w:t>18.7</w:t>
      </w:r>
      <w:r w:rsidRPr="00BC10CC">
        <w:rPr>
          <w:rFonts w:ascii="Arial" w:hAnsi="Arial" w:cs="Arial"/>
          <w:bCs/>
          <w:sz w:val="22"/>
          <w:szCs w:val="22"/>
        </w:rPr>
        <w:t xml:space="preserve"> </w:t>
      </w:r>
      <w:r w:rsidRPr="00BC10CC">
        <w:rPr>
          <w:rFonts w:ascii="Arial" w:hAnsi="Arial" w:cs="Arial"/>
          <w:sz w:val="22"/>
          <w:szCs w:val="22"/>
        </w:rPr>
        <w:t>Účastníci této dohody prohlašují, že si text dohody důkladně přečetli, s obsahem souhlasí a že tato dohoda byla uzavřena podle jejich skutečné, svobodné a vážné vůle, nikoli v tísni a</w:t>
      </w:r>
      <w:r w:rsidR="00182757">
        <w:rPr>
          <w:rFonts w:ascii="Arial" w:hAnsi="Arial" w:cs="Arial"/>
          <w:sz w:val="22"/>
          <w:szCs w:val="22"/>
        </w:rPr>
        <w:t> </w:t>
      </w:r>
      <w:r w:rsidRPr="00BC10CC">
        <w:rPr>
          <w:rFonts w:ascii="Arial" w:hAnsi="Arial" w:cs="Arial"/>
          <w:sz w:val="22"/>
          <w:szCs w:val="22"/>
        </w:rPr>
        <w:t>za nápadně nevýhodných podmínek a na důkaz toho pod ni připojují své podpisy.</w:t>
      </w:r>
    </w:p>
    <w:p w:rsidR="00815B4F" w:rsidRPr="00BC10CC" w:rsidRDefault="00815B4F" w:rsidP="00815B4F">
      <w:pPr>
        <w:shd w:val="clear" w:color="auto" w:fill="FFFFFF"/>
        <w:jc w:val="both"/>
        <w:rPr>
          <w:rFonts w:ascii="Arial" w:hAnsi="Arial" w:cs="Arial"/>
          <w:sz w:val="22"/>
          <w:szCs w:val="22"/>
        </w:rPr>
      </w:pPr>
      <w:r w:rsidRPr="00182757">
        <w:rPr>
          <w:rFonts w:ascii="Arial" w:hAnsi="Arial" w:cs="Arial"/>
          <w:b/>
          <w:sz w:val="22"/>
          <w:szCs w:val="22"/>
        </w:rPr>
        <w:t>18.8</w:t>
      </w:r>
      <w:r w:rsidRPr="00BC10CC">
        <w:rPr>
          <w:rFonts w:ascii="Arial" w:hAnsi="Arial" w:cs="Arial"/>
          <w:sz w:val="22"/>
          <w:szCs w:val="22"/>
        </w:rPr>
        <w:t xml:space="preserve"> Nedílnou součástí této dohody jsou:</w:t>
      </w:r>
    </w:p>
    <w:p w:rsidR="00815B4F" w:rsidRPr="00BC10CC" w:rsidRDefault="00815B4F" w:rsidP="00815B4F">
      <w:pPr>
        <w:autoSpaceDE w:val="0"/>
        <w:autoSpaceDN w:val="0"/>
        <w:adjustRightInd w:val="0"/>
        <w:rPr>
          <w:rFonts w:ascii="Arial" w:hAnsi="Arial" w:cs="Arial"/>
          <w:sz w:val="22"/>
          <w:szCs w:val="22"/>
        </w:rPr>
      </w:pPr>
    </w:p>
    <w:p w:rsidR="0057558B" w:rsidRPr="00BC10CC" w:rsidRDefault="008C230D" w:rsidP="0057558B">
      <w:pPr>
        <w:autoSpaceDE w:val="0"/>
        <w:autoSpaceDN w:val="0"/>
        <w:adjustRightInd w:val="0"/>
        <w:rPr>
          <w:rFonts w:ascii="Arial" w:hAnsi="Arial" w:cs="Arial"/>
          <w:sz w:val="22"/>
          <w:szCs w:val="22"/>
        </w:rPr>
      </w:pPr>
      <w:r w:rsidRPr="001668F0">
        <w:rPr>
          <w:rFonts w:ascii="Arial" w:hAnsi="Arial" w:cs="Arial"/>
          <w:b/>
          <w:sz w:val="22"/>
          <w:szCs w:val="22"/>
        </w:rPr>
        <w:t>Příloha č.</w:t>
      </w:r>
      <w:r w:rsidR="0052188A" w:rsidRPr="001668F0">
        <w:rPr>
          <w:rFonts w:ascii="Arial" w:hAnsi="Arial" w:cs="Arial"/>
          <w:b/>
          <w:sz w:val="22"/>
          <w:szCs w:val="22"/>
        </w:rPr>
        <w:t xml:space="preserve"> </w:t>
      </w:r>
      <w:r w:rsidRPr="001668F0">
        <w:rPr>
          <w:rFonts w:ascii="Arial" w:hAnsi="Arial" w:cs="Arial"/>
          <w:b/>
          <w:sz w:val="22"/>
          <w:szCs w:val="22"/>
        </w:rPr>
        <w:t>1</w:t>
      </w:r>
      <w:r w:rsidR="00F46B7F" w:rsidRPr="00BC10CC">
        <w:rPr>
          <w:rFonts w:ascii="Arial" w:hAnsi="Arial" w:cs="Arial"/>
          <w:sz w:val="22"/>
          <w:szCs w:val="22"/>
        </w:rPr>
        <w:t xml:space="preserve"> </w:t>
      </w:r>
      <w:r w:rsidR="0052188A" w:rsidRPr="00BC10CC">
        <w:rPr>
          <w:rFonts w:ascii="Arial" w:hAnsi="Arial" w:cs="Arial"/>
          <w:sz w:val="22"/>
          <w:szCs w:val="22"/>
        </w:rPr>
        <w:t xml:space="preserve">- </w:t>
      </w:r>
      <w:r w:rsidRPr="00BC10CC">
        <w:rPr>
          <w:rFonts w:ascii="Arial" w:hAnsi="Arial" w:cs="Arial"/>
          <w:sz w:val="22"/>
          <w:szCs w:val="22"/>
        </w:rPr>
        <w:t>Technická specifikace</w:t>
      </w:r>
      <w:r w:rsidR="00ED2E3C" w:rsidRPr="00BC10CC">
        <w:rPr>
          <w:rFonts w:ascii="Arial" w:hAnsi="Arial" w:cs="Arial"/>
          <w:sz w:val="22"/>
          <w:szCs w:val="22"/>
        </w:rPr>
        <w:t xml:space="preserve"> </w:t>
      </w:r>
      <w:r w:rsidR="00381B70">
        <w:rPr>
          <w:rFonts w:ascii="Arial" w:hAnsi="Arial" w:cs="Arial"/>
          <w:sz w:val="22"/>
          <w:szCs w:val="22"/>
        </w:rPr>
        <w:t xml:space="preserve">geodetických výkonů </w:t>
      </w:r>
      <w:r w:rsidR="00ED2E3C" w:rsidRPr="00BC10CC">
        <w:rPr>
          <w:rFonts w:ascii="Arial" w:hAnsi="Arial" w:cs="Arial"/>
          <w:sz w:val="22"/>
          <w:szCs w:val="22"/>
        </w:rPr>
        <w:t>20</w:t>
      </w:r>
      <w:r w:rsidR="00815B4F">
        <w:rPr>
          <w:rFonts w:ascii="Arial" w:hAnsi="Arial" w:cs="Arial"/>
          <w:sz w:val="22"/>
          <w:szCs w:val="22"/>
        </w:rPr>
        <w:t>2</w:t>
      </w:r>
      <w:r w:rsidR="005070B8">
        <w:rPr>
          <w:rFonts w:ascii="Arial" w:hAnsi="Arial" w:cs="Arial"/>
          <w:sz w:val="22"/>
          <w:szCs w:val="22"/>
        </w:rPr>
        <w:t>1</w:t>
      </w:r>
    </w:p>
    <w:p w:rsidR="00E67A3A" w:rsidRPr="00E67A3A" w:rsidRDefault="00E67A3A" w:rsidP="00E67A3A">
      <w:pPr>
        <w:shd w:val="clear" w:color="auto" w:fill="FFFFFF"/>
        <w:jc w:val="both"/>
        <w:rPr>
          <w:rFonts w:ascii="Arial" w:hAnsi="Arial" w:cs="Arial"/>
          <w:sz w:val="22"/>
          <w:szCs w:val="22"/>
        </w:rPr>
      </w:pPr>
      <w:r w:rsidRPr="001668F0">
        <w:rPr>
          <w:rFonts w:ascii="Arial" w:hAnsi="Arial" w:cs="Arial"/>
          <w:b/>
          <w:sz w:val="22"/>
          <w:szCs w:val="22"/>
        </w:rPr>
        <w:t>Příloha č. 2</w:t>
      </w:r>
      <w:r w:rsidRPr="00E67A3A">
        <w:rPr>
          <w:rFonts w:ascii="Arial" w:hAnsi="Arial" w:cs="Arial"/>
          <w:sz w:val="22"/>
          <w:szCs w:val="22"/>
        </w:rPr>
        <w:t xml:space="preserve"> </w:t>
      </w:r>
      <w:r w:rsidR="00182757">
        <w:rPr>
          <w:rFonts w:ascii="Arial" w:hAnsi="Arial" w:cs="Arial"/>
          <w:sz w:val="22"/>
          <w:szCs w:val="22"/>
        </w:rPr>
        <w:t xml:space="preserve">- GEOVIA s.r.o., </w:t>
      </w:r>
      <w:r w:rsidRPr="00E67A3A">
        <w:rPr>
          <w:rFonts w:ascii="Arial" w:hAnsi="Arial" w:cs="Arial"/>
          <w:sz w:val="22"/>
          <w:szCs w:val="22"/>
        </w:rPr>
        <w:t>Ceník geodetických služeb 20</w:t>
      </w:r>
      <w:r w:rsidR="00815B4F">
        <w:rPr>
          <w:rFonts w:ascii="Arial" w:hAnsi="Arial" w:cs="Arial"/>
          <w:sz w:val="22"/>
          <w:szCs w:val="22"/>
        </w:rPr>
        <w:t>2</w:t>
      </w:r>
      <w:r w:rsidR="005070B8">
        <w:rPr>
          <w:rFonts w:ascii="Arial" w:hAnsi="Arial" w:cs="Arial"/>
          <w:sz w:val="22"/>
          <w:szCs w:val="22"/>
        </w:rPr>
        <w:t>1</w:t>
      </w:r>
    </w:p>
    <w:p w:rsidR="00182757" w:rsidRPr="00E67A3A" w:rsidRDefault="00182757" w:rsidP="00182757">
      <w:pPr>
        <w:shd w:val="clear" w:color="auto" w:fill="FFFFFF"/>
        <w:jc w:val="both"/>
        <w:rPr>
          <w:rFonts w:ascii="Arial" w:hAnsi="Arial" w:cs="Arial"/>
          <w:sz w:val="22"/>
          <w:szCs w:val="22"/>
        </w:rPr>
      </w:pPr>
      <w:r w:rsidRPr="001668F0">
        <w:rPr>
          <w:rFonts w:ascii="Arial" w:hAnsi="Arial" w:cs="Arial"/>
          <w:b/>
          <w:sz w:val="22"/>
          <w:szCs w:val="22"/>
        </w:rPr>
        <w:t xml:space="preserve">Příloha č. </w:t>
      </w:r>
      <w:r>
        <w:rPr>
          <w:rFonts w:ascii="Arial" w:hAnsi="Arial" w:cs="Arial"/>
          <w:b/>
          <w:sz w:val="22"/>
          <w:szCs w:val="22"/>
        </w:rPr>
        <w:t>3</w:t>
      </w:r>
      <w:r w:rsidRPr="00E67A3A">
        <w:rPr>
          <w:rFonts w:ascii="Arial" w:hAnsi="Arial" w:cs="Arial"/>
          <w:sz w:val="22"/>
          <w:szCs w:val="22"/>
        </w:rPr>
        <w:t xml:space="preserve"> </w:t>
      </w:r>
      <w:r>
        <w:rPr>
          <w:rFonts w:ascii="Arial" w:hAnsi="Arial" w:cs="Arial"/>
          <w:sz w:val="22"/>
          <w:szCs w:val="22"/>
        </w:rPr>
        <w:t xml:space="preserve">- </w:t>
      </w:r>
      <w:r w:rsidRPr="00182757">
        <w:rPr>
          <w:rFonts w:ascii="Arial" w:hAnsi="Arial" w:cs="Arial"/>
          <w:sz w:val="22"/>
          <w:szCs w:val="22"/>
        </w:rPr>
        <w:t>HRDLIČKA, spol. s r. o.,</w:t>
      </w:r>
      <w:r>
        <w:rPr>
          <w:rFonts w:ascii="Arial" w:hAnsi="Arial" w:cs="Arial"/>
          <w:sz w:val="22"/>
          <w:szCs w:val="22"/>
        </w:rPr>
        <w:t xml:space="preserve"> </w:t>
      </w:r>
      <w:r w:rsidRPr="00E67A3A">
        <w:rPr>
          <w:rFonts w:ascii="Arial" w:hAnsi="Arial" w:cs="Arial"/>
          <w:sz w:val="22"/>
          <w:szCs w:val="22"/>
        </w:rPr>
        <w:t>Ceník geodetických služeb 20</w:t>
      </w:r>
      <w:r>
        <w:rPr>
          <w:rFonts w:ascii="Arial" w:hAnsi="Arial" w:cs="Arial"/>
          <w:sz w:val="22"/>
          <w:szCs w:val="22"/>
        </w:rPr>
        <w:t>21</w:t>
      </w:r>
    </w:p>
    <w:p w:rsidR="00182757" w:rsidRPr="00182757" w:rsidRDefault="00182757" w:rsidP="00182757">
      <w:pPr>
        <w:shd w:val="clear" w:color="auto" w:fill="FFFFFF"/>
        <w:jc w:val="both"/>
        <w:rPr>
          <w:rFonts w:ascii="Arial" w:hAnsi="Arial" w:cs="Arial"/>
          <w:b/>
          <w:sz w:val="22"/>
          <w:szCs w:val="22"/>
        </w:rPr>
      </w:pPr>
      <w:r w:rsidRPr="001668F0">
        <w:rPr>
          <w:rFonts w:ascii="Arial" w:hAnsi="Arial" w:cs="Arial"/>
          <w:b/>
          <w:sz w:val="22"/>
          <w:szCs w:val="22"/>
        </w:rPr>
        <w:t xml:space="preserve">Příloha č. </w:t>
      </w:r>
      <w:r>
        <w:rPr>
          <w:rFonts w:ascii="Arial" w:hAnsi="Arial" w:cs="Arial"/>
          <w:b/>
          <w:sz w:val="22"/>
          <w:szCs w:val="22"/>
        </w:rPr>
        <w:t>4</w:t>
      </w:r>
      <w:r w:rsidRPr="00E67A3A">
        <w:rPr>
          <w:rFonts w:ascii="Arial" w:hAnsi="Arial" w:cs="Arial"/>
          <w:sz w:val="22"/>
          <w:szCs w:val="22"/>
        </w:rPr>
        <w:t xml:space="preserve"> </w:t>
      </w:r>
      <w:r>
        <w:rPr>
          <w:rFonts w:ascii="Arial" w:hAnsi="Arial" w:cs="Arial"/>
          <w:sz w:val="22"/>
          <w:szCs w:val="22"/>
        </w:rPr>
        <w:t xml:space="preserve">- </w:t>
      </w:r>
      <w:r w:rsidRPr="00182757">
        <w:rPr>
          <w:rFonts w:ascii="Arial" w:hAnsi="Arial" w:cs="Arial"/>
          <w:sz w:val="22"/>
          <w:szCs w:val="22"/>
        </w:rPr>
        <w:t>GEOPROJEKT spol. s r. o.,</w:t>
      </w:r>
      <w:r>
        <w:rPr>
          <w:rFonts w:ascii="Arial" w:hAnsi="Arial" w:cs="Arial"/>
          <w:sz w:val="22"/>
          <w:szCs w:val="22"/>
        </w:rPr>
        <w:t xml:space="preserve"> </w:t>
      </w:r>
      <w:r w:rsidRPr="00E67A3A">
        <w:rPr>
          <w:rFonts w:ascii="Arial" w:hAnsi="Arial" w:cs="Arial"/>
          <w:sz w:val="22"/>
          <w:szCs w:val="22"/>
        </w:rPr>
        <w:t>Ceník geodetických služeb 20</w:t>
      </w:r>
      <w:r>
        <w:rPr>
          <w:rFonts w:ascii="Arial" w:hAnsi="Arial" w:cs="Arial"/>
          <w:sz w:val="22"/>
          <w:szCs w:val="22"/>
        </w:rPr>
        <w:t>21</w:t>
      </w:r>
    </w:p>
    <w:p w:rsidR="0052188A" w:rsidRPr="00BC10CC" w:rsidRDefault="0052188A" w:rsidP="00211315">
      <w:pPr>
        <w:shd w:val="clear" w:color="auto" w:fill="FFFFFF"/>
        <w:jc w:val="both"/>
        <w:rPr>
          <w:rFonts w:ascii="Arial" w:hAnsi="Arial" w:cs="Arial"/>
          <w:sz w:val="22"/>
          <w:szCs w:val="22"/>
        </w:rPr>
      </w:pPr>
    </w:p>
    <w:p w:rsidR="00736A95" w:rsidRDefault="00736A95" w:rsidP="00D15196">
      <w:pPr>
        <w:shd w:val="clear" w:color="auto" w:fill="FFFFFF"/>
        <w:jc w:val="both"/>
        <w:rPr>
          <w:rFonts w:ascii="Arial" w:hAnsi="Arial" w:cs="Arial"/>
          <w:sz w:val="22"/>
          <w:szCs w:val="22"/>
        </w:rPr>
      </w:pPr>
    </w:p>
    <w:p w:rsidR="00736A95" w:rsidRDefault="00736A95" w:rsidP="00D15196">
      <w:pPr>
        <w:shd w:val="clear" w:color="auto" w:fill="FFFFFF"/>
        <w:jc w:val="both"/>
        <w:rPr>
          <w:rFonts w:ascii="Arial" w:hAnsi="Arial" w:cs="Arial"/>
          <w:sz w:val="22"/>
          <w:szCs w:val="22"/>
        </w:rPr>
      </w:pPr>
    </w:p>
    <w:p w:rsidR="00736A95" w:rsidRDefault="00736A95" w:rsidP="00D15196">
      <w:pPr>
        <w:shd w:val="clear" w:color="auto" w:fill="FFFFFF"/>
        <w:jc w:val="both"/>
        <w:rPr>
          <w:rFonts w:ascii="Arial" w:hAnsi="Arial" w:cs="Arial"/>
          <w:sz w:val="22"/>
          <w:szCs w:val="22"/>
        </w:rPr>
      </w:pPr>
    </w:p>
    <w:p w:rsidR="00736A95" w:rsidRPr="00BC10CC" w:rsidRDefault="00736A95" w:rsidP="00736A95">
      <w:pPr>
        <w:shd w:val="clear" w:color="auto" w:fill="FFFFFF"/>
        <w:jc w:val="both"/>
        <w:rPr>
          <w:rFonts w:ascii="Arial" w:hAnsi="Arial" w:cs="Arial"/>
          <w:sz w:val="22"/>
          <w:szCs w:val="22"/>
        </w:rPr>
      </w:pPr>
      <w:r>
        <w:rPr>
          <w:rFonts w:ascii="Arial" w:hAnsi="Arial" w:cs="Arial"/>
          <w:sz w:val="22"/>
          <w:szCs w:val="22"/>
        </w:rPr>
        <w:t>v</w:t>
      </w:r>
      <w:r w:rsidRPr="00BC10CC">
        <w:rPr>
          <w:rFonts w:ascii="Arial" w:hAnsi="Arial" w:cs="Arial"/>
          <w:sz w:val="22"/>
          <w:szCs w:val="22"/>
        </w:rPr>
        <w:t> Chomutově dne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w:t>
      </w:r>
      <w:r>
        <w:rPr>
          <w:rFonts w:ascii="Arial" w:hAnsi="Arial" w:cs="Arial"/>
          <w:sz w:val="22"/>
          <w:szCs w:val="22"/>
        </w:rPr>
        <w:tab/>
      </w:r>
      <w:r>
        <w:rPr>
          <w:rFonts w:ascii="Arial" w:hAnsi="Arial" w:cs="Arial"/>
          <w:sz w:val="22"/>
          <w:szCs w:val="22"/>
        </w:rPr>
        <w:tab/>
      </w:r>
      <w:r>
        <w:rPr>
          <w:rFonts w:ascii="Arial" w:hAnsi="Arial" w:cs="Arial"/>
          <w:sz w:val="22"/>
          <w:szCs w:val="22"/>
        </w:rPr>
        <w:tab/>
      </w:r>
      <w:r w:rsidRPr="00DF3F4D">
        <w:rPr>
          <w:rFonts w:ascii="Arial" w:hAnsi="Arial" w:cs="Arial"/>
          <w:sz w:val="22"/>
          <w:szCs w:val="22"/>
        </w:rPr>
        <w:t>dne</w:t>
      </w:r>
      <w:r>
        <w:rPr>
          <w:rFonts w:ascii="Arial" w:hAnsi="Arial" w:cs="Arial"/>
          <w:sz w:val="22"/>
          <w:szCs w:val="22"/>
        </w:rPr>
        <w:t xml:space="preserve"> </w:t>
      </w:r>
    </w:p>
    <w:p w:rsidR="00736A95" w:rsidRPr="00BC10CC"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182757" w:rsidRDefault="00182757"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Pr="00BC10CC" w:rsidRDefault="00736A95" w:rsidP="00736A95">
      <w:pPr>
        <w:shd w:val="clear" w:color="auto" w:fill="FFFFFF"/>
        <w:jc w:val="both"/>
        <w:rPr>
          <w:rFonts w:ascii="Arial" w:hAnsi="Arial" w:cs="Arial"/>
          <w:sz w:val="22"/>
          <w:szCs w:val="22"/>
        </w:rPr>
      </w:pPr>
    </w:p>
    <w:p w:rsidR="00736A95" w:rsidRPr="00BC10CC" w:rsidRDefault="00736A95" w:rsidP="00736A95">
      <w:pPr>
        <w:shd w:val="clear" w:color="auto" w:fill="FFFFFF"/>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736A95" w:rsidRDefault="00736A95" w:rsidP="00736A95">
      <w:pPr>
        <w:shd w:val="clear" w:color="auto" w:fill="FFFFFF"/>
        <w:jc w:val="both"/>
        <w:rPr>
          <w:rFonts w:ascii="Arial" w:hAnsi="Arial" w:cs="Arial"/>
          <w:b/>
          <w:sz w:val="22"/>
          <w:szCs w:val="22"/>
        </w:rPr>
      </w:pPr>
      <w:r w:rsidRPr="0004580C">
        <w:rPr>
          <w:rFonts w:ascii="Arial" w:hAnsi="Arial" w:cs="Arial"/>
          <w:b/>
          <w:sz w:val="22"/>
          <w:szCs w:val="22"/>
        </w:rPr>
        <w:t xml:space="preserve">oprávněný zástupce objednatele </w:t>
      </w:r>
      <w:r w:rsidRPr="0004580C">
        <w:rPr>
          <w:rFonts w:ascii="Arial" w:hAnsi="Arial" w:cs="Arial"/>
          <w:b/>
          <w:sz w:val="22"/>
          <w:szCs w:val="22"/>
        </w:rPr>
        <w:tab/>
      </w:r>
      <w:r w:rsidRPr="0004580C">
        <w:rPr>
          <w:rFonts w:ascii="Arial" w:hAnsi="Arial" w:cs="Arial"/>
          <w:b/>
          <w:sz w:val="22"/>
          <w:szCs w:val="22"/>
        </w:rPr>
        <w:tab/>
      </w:r>
      <w:r w:rsidRPr="0004580C">
        <w:rPr>
          <w:rFonts w:ascii="Arial" w:hAnsi="Arial" w:cs="Arial"/>
          <w:b/>
          <w:sz w:val="22"/>
          <w:szCs w:val="22"/>
        </w:rPr>
        <w:tab/>
        <w:t>oprávněný zástupce zhotovitele č.1</w:t>
      </w:r>
    </w:p>
    <w:p w:rsidR="00736A95" w:rsidRPr="00D266AC" w:rsidRDefault="00736A95" w:rsidP="00736A95">
      <w:pPr>
        <w:shd w:val="clear" w:color="auto" w:fill="FFFFFF"/>
        <w:jc w:val="both"/>
        <w:rPr>
          <w:rFonts w:ascii="Arial" w:hAnsi="Arial" w:cs="Arial"/>
          <w:b/>
          <w:sz w:val="22"/>
          <w:szCs w:val="22"/>
        </w:rPr>
      </w:pPr>
    </w:p>
    <w:p w:rsidR="00462316" w:rsidRDefault="00462316" w:rsidP="00736A95">
      <w:pPr>
        <w:shd w:val="clear" w:color="auto" w:fill="FFFFFF"/>
        <w:jc w:val="both"/>
        <w:rPr>
          <w:rFonts w:ascii="Arial" w:hAnsi="Arial" w:cs="Arial"/>
          <w:b/>
          <w:sz w:val="22"/>
          <w:szCs w:val="22"/>
        </w:rPr>
      </w:pPr>
    </w:p>
    <w:p w:rsidR="00736A95" w:rsidRPr="0004580C" w:rsidRDefault="00736A95" w:rsidP="00736A95">
      <w:pPr>
        <w:shd w:val="clear" w:color="auto" w:fill="FFFFFF"/>
        <w:jc w:val="both"/>
        <w:rPr>
          <w:rFonts w:ascii="Arial" w:hAnsi="Arial" w:cs="Arial"/>
          <w:b/>
          <w:sz w:val="22"/>
          <w:szCs w:val="22"/>
        </w:rPr>
      </w:pPr>
      <w:r w:rsidRPr="0004580C">
        <w:rPr>
          <w:rFonts w:ascii="Arial" w:hAnsi="Arial" w:cs="Arial"/>
          <w:b/>
          <w:sz w:val="22"/>
          <w:szCs w:val="22"/>
        </w:rPr>
        <w:t>Povodí Ohře, státní podnik</w:t>
      </w:r>
      <w:r w:rsidRPr="0004580C">
        <w:rPr>
          <w:rFonts w:ascii="Arial" w:hAnsi="Arial" w:cs="Arial"/>
          <w:b/>
          <w:sz w:val="22"/>
          <w:szCs w:val="22"/>
        </w:rPr>
        <w:tab/>
      </w:r>
      <w:r w:rsidRPr="0004580C">
        <w:rPr>
          <w:rFonts w:ascii="Arial" w:hAnsi="Arial" w:cs="Arial"/>
          <w:b/>
          <w:sz w:val="22"/>
          <w:szCs w:val="22"/>
        </w:rPr>
        <w:tab/>
      </w:r>
      <w:r w:rsidRPr="0004580C">
        <w:rPr>
          <w:rFonts w:ascii="Arial" w:hAnsi="Arial" w:cs="Arial"/>
          <w:b/>
          <w:sz w:val="22"/>
          <w:szCs w:val="22"/>
        </w:rPr>
        <w:tab/>
      </w:r>
      <w:r w:rsidRPr="0004580C">
        <w:rPr>
          <w:rFonts w:ascii="Arial" w:hAnsi="Arial" w:cs="Arial"/>
          <w:b/>
          <w:sz w:val="22"/>
          <w:szCs w:val="22"/>
        </w:rPr>
        <w:tab/>
        <w:t>GEOVIA s.r.o.</w:t>
      </w:r>
    </w:p>
    <w:p w:rsidR="00736A95"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Pr="00BC10CC" w:rsidRDefault="00736A95" w:rsidP="00736A95">
      <w:pPr>
        <w:shd w:val="clear" w:color="auto" w:fill="FFFFFF"/>
        <w:jc w:val="both"/>
        <w:rPr>
          <w:rFonts w:ascii="Arial" w:hAnsi="Arial" w:cs="Arial"/>
          <w:sz w:val="22"/>
          <w:szCs w:val="22"/>
        </w:rPr>
      </w:pPr>
      <w:r>
        <w:rPr>
          <w:rFonts w:ascii="Arial" w:hAnsi="Arial" w:cs="Arial"/>
          <w:sz w:val="22"/>
          <w:szCs w:val="22"/>
        </w:rPr>
        <w:t>v</w:t>
      </w:r>
      <w:r>
        <w:rPr>
          <w:rFonts w:ascii="Arial" w:hAnsi="Arial" w:cs="Arial"/>
          <w:sz w:val="22"/>
          <w:szCs w:val="22"/>
        </w:rPr>
        <w:tab/>
      </w:r>
      <w:r>
        <w:rPr>
          <w:rFonts w:ascii="Arial" w:hAnsi="Arial" w:cs="Arial"/>
          <w:sz w:val="22"/>
          <w:szCs w:val="22"/>
        </w:rPr>
        <w:tab/>
      </w:r>
      <w:r>
        <w:rPr>
          <w:rFonts w:ascii="Arial" w:hAnsi="Arial" w:cs="Arial"/>
          <w:sz w:val="22"/>
          <w:szCs w:val="22"/>
        </w:rPr>
        <w:tab/>
      </w:r>
      <w:r w:rsidRPr="00BC10CC">
        <w:rPr>
          <w:rFonts w:ascii="Arial" w:hAnsi="Arial" w:cs="Arial"/>
          <w:sz w:val="22"/>
          <w:szCs w:val="22"/>
        </w:rPr>
        <w:t>dne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w:t>
      </w:r>
      <w:r>
        <w:rPr>
          <w:rFonts w:ascii="Arial" w:hAnsi="Arial" w:cs="Arial"/>
          <w:sz w:val="22"/>
          <w:szCs w:val="22"/>
        </w:rPr>
        <w:tab/>
      </w:r>
      <w:r>
        <w:rPr>
          <w:rFonts w:ascii="Arial" w:hAnsi="Arial" w:cs="Arial"/>
          <w:sz w:val="22"/>
          <w:szCs w:val="22"/>
        </w:rPr>
        <w:tab/>
      </w:r>
      <w:r>
        <w:rPr>
          <w:rFonts w:ascii="Arial" w:hAnsi="Arial" w:cs="Arial"/>
          <w:sz w:val="22"/>
          <w:szCs w:val="22"/>
        </w:rPr>
        <w:tab/>
        <w:t>dne</w:t>
      </w:r>
    </w:p>
    <w:p w:rsidR="00736A95" w:rsidRPr="00BC10CC"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182757" w:rsidRDefault="00182757"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Default="00736A95" w:rsidP="00736A95">
      <w:pPr>
        <w:shd w:val="clear" w:color="auto" w:fill="FFFFFF"/>
        <w:jc w:val="both"/>
        <w:rPr>
          <w:rFonts w:ascii="Arial" w:hAnsi="Arial" w:cs="Arial"/>
          <w:sz w:val="22"/>
          <w:szCs w:val="22"/>
        </w:rPr>
      </w:pPr>
    </w:p>
    <w:p w:rsidR="00736A95" w:rsidRPr="00BC10CC" w:rsidRDefault="00736A95" w:rsidP="00736A95">
      <w:pPr>
        <w:shd w:val="clear" w:color="auto" w:fill="FFFFFF"/>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736A95" w:rsidRPr="0004580C" w:rsidRDefault="00736A95" w:rsidP="00736A95">
      <w:pPr>
        <w:shd w:val="clear" w:color="auto" w:fill="FFFFFF"/>
        <w:jc w:val="both"/>
        <w:rPr>
          <w:rFonts w:ascii="Arial" w:hAnsi="Arial" w:cs="Arial"/>
          <w:b/>
          <w:sz w:val="22"/>
          <w:szCs w:val="22"/>
        </w:rPr>
      </w:pPr>
      <w:r w:rsidRPr="0004580C">
        <w:rPr>
          <w:rFonts w:ascii="Arial" w:hAnsi="Arial" w:cs="Arial"/>
          <w:b/>
          <w:sz w:val="22"/>
          <w:szCs w:val="22"/>
        </w:rPr>
        <w:t>oprávněný zástupce zhotovitele č. 2</w:t>
      </w:r>
      <w:r w:rsidRPr="0004580C">
        <w:rPr>
          <w:rFonts w:ascii="Arial" w:hAnsi="Arial" w:cs="Arial"/>
          <w:b/>
          <w:sz w:val="22"/>
          <w:szCs w:val="22"/>
        </w:rPr>
        <w:tab/>
      </w:r>
      <w:r w:rsidRPr="0004580C">
        <w:rPr>
          <w:rFonts w:ascii="Arial" w:hAnsi="Arial" w:cs="Arial"/>
          <w:b/>
          <w:sz w:val="22"/>
          <w:szCs w:val="22"/>
        </w:rPr>
        <w:tab/>
        <w:t>oprávněný zástupce zhotovitele č. 3</w:t>
      </w:r>
    </w:p>
    <w:p w:rsidR="00462316" w:rsidRDefault="00462316" w:rsidP="00736A95">
      <w:pPr>
        <w:shd w:val="clear" w:color="auto" w:fill="FFFFFF"/>
        <w:jc w:val="both"/>
        <w:rPr>
          <w:rFonts w:ascii="Arial" w:hAnsi="Arial" w:cs="Arial"/>
          <w:b/>
          <w:sz w:val="22"/>
          <w:szCs w:val="22"/>
        </w:rPr>
      </w:pPr>
    </w:p>
    <w:p w:rsidR="00462316" w:rsidRDefault="00462316" w:rsidP="00736A95">
      <w:pPr>
        <w:shd w:val="clear" w:color="auto" w:fill="FFFFFF"/>
        <w:jc w:val="both"/>
        <w:rPr>
          <w:rFonts w:ascii="Arial" w:hAnsi="Arial" w:cs="Arial"/>
          <w:b/>
          <w:sz w:val="22"/>
          <w:szCs w:val="22"/>
        </w:rPr>
      </w:pPr>
    </w:p>
    <w:p w:rsidR="00736A95" w:rsidRPr="0004580C" w:rsidRDefault="00736A95" w:rsidP="00736A95">
      <w:pPr>
        <w:shd w:val="clear" w:color="auto" w:fill="FFFFFF"/>
        <w:jc w:val="both"/>
        <w:rPr>
          <w:rFonts w:ascii="Arial" w:hAnsi="Arial" w:cs="Arial"/>
          <w:b/>
          <w:sz w:val="22"/>
          <w:szCs w:val="22"/>
        </w:rPr>
      </w:pPr>
      <w:r w:rsidRPr="0004580C">
        <w:rPr>
          <w:rFonts w:ascii="Arial" w:hAnsi="Arial" w:cs="Arial"/>
          <w:b/>
          <w:sz w:val="22"/>
          <w:szCs w:val="22"/>
        </w:rPr>
        <w:t>HRDLIČKA, spol. s r. o.</w:t>
      </w:r>
      <w:r w:rsidRPr="0004580C">
        <w:rPr>
          <w:rFonts w:ascii="Arial" w:hAnsi="Arial" w:cs="Arial"/>
          <w:b/>
          <w:sz w:val="22"/>
          <w:szCs w:val="22"/>
        </w:rPr>
        <w:tab/>
      </w:r>
      <w:r w:rsidRPr="0004580C">
        <w:rPr>
          <w:rFonts w:ascii="Arial" w:hAnsi="Arial" w:cs="Arial"/>
          <w:b/>
          <w:sz w:val="22"/>
          <w:szCs w:val="22"/>
        </w:rPr>
        <w:tab/>
      </w:r>
      <w:r w:rsidRPr="0004580C">
        <w:rPr>
          <w:rFonts w:ascii="Arial" w:hAnsi="Arial" w:cs="Arial"/>
          <w:b/>
          <w:sz w:val="22"/>
          <w:szCs w:val="22"/>
        </w:rPr>
        <w:tab/>
      </w:r>
      <w:r w:rsidRPr="0004580C">
        <w:rPr>
          <w:rFonts w:ascii="Arial" w:hAnsi="Arial" w:cs="Arial"/>
          <w:b/>
          <w:sz w:val="22"/>
          <w:szCs w:val="22"/>
        </w:rPr>
        <w:tab/>
        <w:t>GEOPROJEKT spol. s r. o.</w:t>
      </w:r>
    </w:p>
    <w:p w:rsidR="00736A95" w:rsidRPr="00BC10CC" w:rsidRDefault="00736A95" w:rsidP="00736A95">
      <w:pPr>
        <w:shd w:val="clear" w:color="auto" w:fill="FFFFFF"/>
        <w:jc w:val="both"/>
        <w:rPr>
          <w:rFonts w:ascii="Arial" w:hAnsi="Arial" w:cs="Arial"/>
          <w:sz w:val="22"/>
          <w:szCs w:val="22"/>
        </w:rPr>
      </w:pPr>
    </w:p>
    <w:p w:rsidR="00736A95" w:rsidRPr="00F7309A" w:rsidRDefault="00736A95" w:rsidP="00736A95">
      <w:pPr>
        <w:autoSpaceDE w:val="0"/>
        <w:autoSpaceDN w:val="0"/>
        <w:adjustRightInd w:val="0"/>
        <w:ind w:left="3969" w:hanging="3969"/>
        <w:rPr>
          <w:rFonts w:ascii="Arial" w:hAnsi="Arial" w:cs="Arial"/>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rsidR="00425D44" w:rsidRPr="00BC10CC" w:rsidRDefault="00425D44" w:rsidP="00736A95">
      <w:pPr>
        <w:shd w:val="clear" w:color="auto" w:fill="FFFFFF"/>
        <w:jc w:val="both"/>
        <w:rPr>
          <w:rFonts w:ascii="Arial" w:hAnsi="Arial" w:cs="Arial"/>
          <w:sz w:val="22"/>
          <w:szCs w:val="22"/>
        </w:rPr>
      </w:pPr>
    </w:p>
    <w:sectPr w:rsidR="00425D44" w:rsidRPr="00BC10CC" w:rsidSect="0019467B">
      <w:headerReference w:type="default" r:id="rId10"/>
      <w:footerReference w:type="default" r:id="rId11"/>
      <w:pgSz w:w="11907" w:h="16840"/>
      <w:pgMar w:top="1418" w:right="1418" w:bottom="1418" w:left="1418" w:header="737" w:footer="9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075" w:rsidRDefault="00541075">
      <w:r>
        <w:separator/>
      </w:r>
    </w:p>
  </w:endnote>
  <w:endnote w:type="continuationSeparator" w:id="0">
    <w:p w:rsidR="00541075" w:rsidRDefault="0054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576711"/>
      <w:docPartObj>
        <w:docPartGallery w:val="Page Numbers (Bottom of Page)"/>
        <w:docPartUnique/>
      </w:docPartObj>
    </w:sdtPr>
    <w:sdtEndPr/>
    <w:sdtContent>
      <w:sdt>
        <w:sdtPr>
          <w:id w:val="860082579"/>
          <w:docPartObj>
            <w:docPartGallery w:val="Page Numbers (Top of Page)"/>
            <w:docPartUnique/>
          </w:docPartObj>
        </w:sdtPr>
        <w:sdtEndPr/>
        <w:sdtContent>
          <w:p w:rsidR="00F46B7F" w:rsidRDefault="00F46B7F">
            <w:pPr>
              <w:pStyle w:val="Zpat"/>
              <w:jc w:val="right"/>
            </w:pPr>
            <w:r>
              <w:t xml:space="preserve">Stránka </w:t>
            </w:r>
            <w:r w:rsidR="00631D53">
              <w:rPr>
                <w:b/>
                <w:bCs/>
                <w:sz w:val="24"/>
                <w:szCs w:val="24"/>
              </w:rPr>
              <w:fldChar w:fldCharType="begin"/>
            </w:r>
            <w:r>
              <w:rPr>
                <w:b/>
                <w:bCs/>
              </w:rPr>
              <w:instrText>PAGE</w:instrText>
            </w:r>
            <w:r w:rsidR="00631D53">
              <w:rPr>
                <w:b/>
                <w:bCs/>
                <w:sz w:val="24"/>
                <w:szCs w:val="24"/>
              </w:rPr>
              <w:fldChar w:fldCharType="separate"/>
            </w:r>
            <w:r w:rsidR="00D15196">
              <w:rPr>
                <w:b/>
                <w:bCs/>
                <w:noProof/>
              </w:rPr>
              <w:t>8</w:t>
            </w:r>
            <w:r w:rsidR="00631D53">
              <w:rPr>
                <w:b/>
                <w:bCs/>
                <w:sz w:val="24"/>
                <w:szCs w:val="24"/>
              </w:rPr>
              <w:fldChar w:fldCharType="end"/>
            </w:r>
            <w:r>
              <w:t xml:space="preserve"> z </w:t>
            </w:r>
            <w:r w:rsidR="00631D53">
              <w:rPr>
                <w:b/>
                <w:bCs/>
                <w:sz w:val="24"/>
                <w:szCs w:val="24"/>
              </w:rPr>
              <w:fldChar w:fldCharType="begin"/>
            </w:r>
            <w:r>
              <w:rPr>
                <w:b/>
                <w:bCs/>
              </w:rPr>
              <w:instrText>NUMPAGES</w:instrText>
            </w:r>
            <w:r w:rsidR="00631D53">
              <w:rPr>
                <w:b/>
                <w:bCs/>
                <w:sz w:val="24"/>
                <w:szCs w:val="24"/>
              </w:rPr>
              <w:fldChar w:fldCharType="separate"/>
            </w:r>
            <w:r w:rsidR="00D15196">
              <w:rPr>
                <w:b/>
                <w:bCs/>
                <w:noProof/>
              </w:rPr>
              <w:t>8</w:t>
            </w:r>
            <w:r w:rsidR="00631D53">
              <w:rPr>
                <w:b/>
                <w:bCs/>
                <w:sz w:val="24"/>
                <w:szCs w:val="24"/>
              </w:rPr>
              <w:fldChar w:fldCharType="end"/>
            </w:r>
          </w:p>
        </w:sdtContent>
      </w:sdt>
    </w:sdtContent>
  </w:sdt>
  <w:p w:rsidR="0075713A" w:rsidRDefault="0075713A">
    <w:pPr>
      <w:widowControl w:val="0"/>
      <w:tabs>
        <w:tab w:val="center" w:pos="4154"/>
        <w:tab w:val="right" w:pos="8309"/>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075" w:rsidRDefault="00541075">
      <w:r>
        <w:separator/>
      </w:r>
    </w:p>
  </w:footnote>
  <w:footnote w:type="continuationSeparator" w:id="0">
    <w:p w:rsidR="00541075" w:rsidRDefault="00541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13A" w:rsidRDefault="0075713A">
    <w:pPr>
      <w:widowControl w:val="0"/>
      <w:tabs>
        <w:tab w:val="center" w:pos="4154"/>
        <w:tab w:val="right" w:pos="8309"/>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B7418BE"/>
    <w:name w:val="WW8Num7"/>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353"/>
        </w:tabs>
        <w:ind w:left="1353" w:hanging="360"/>
      </w:pPr>
      <w:rPr>
        <w:rFonts w:ascii="Symbol" w:hAnsi="Symbol"/>
        <w:b/>
      </w:r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1" w15:restartNumberingAfterBreak="0">
    <w:nsid w:val="0DF2298E"/>
    <w:multiLevelType w:val="multilevel"/>
    <w:tmpl w:val="C2B2CA04"/>
    <w:lvl w:ilvl="0">
      <w:start w:val="7"/>
      <w:numFmt w:val="decimal"/>
      <w:lvlText w:val="%1"/>
      <w:lvlJc w:val="left"/>
      <w:pPr>
        <w:ind w:left="360" w:hanging="360"/>
      </w:pPr>
      <w:rPr>
        <w:rFonts w:hint="default"/>
        <w:b/>
        <w:i w:val="0"/>
        <w:color w:val="000000"/>
      </w:rPr>
    </w:lvl>
    <w:lvl w:ilvl="1">
      <w:start w:val="4"/>
      <w:numFmt w:val="decimal"/>
      <w:lvlText w:val="%1.%2"/>
      <w:lvlJc w:val="left"/>
      <w:pPr>
        <w:ind w:left="360" w:hanging="360"/>
      </w:pPr>
      <w:rPr>
        <w:rFonts w:hint="default"/>
        <w:b/>
        <w:i w:val="0"/>
        <w:color w:val="000000"/>
      </w:rPr>
    </w:lvl>
    <w:lvl w:ilvl="2">
      <w:start w:val="1"/>
      <w:numFmt w:val="decimal"/>
      <w:lvlText w:val="%1.%2.%3"/>
      <w:lvlJc w:val="left"/>
      <w:pPr>
        <w:ind w:left="720" w:hanging="720"/>
      </w:pPr>
      <w:rPr>
        <w:rFonts w:hint="default"/>
        <w:b/>
        <w:i w:val="0"/>
        <w:color w:val="000000"/>
      </w:rPr>
    </w:lvl>
    <w:lvl w:ilvl="3">
      <w:start w:val="1"/>
      <w:numFmt w:val="decimal"/>
      <w:lvlText w:val="%1.%2.%3.%4"/>
      <w:lvlJc w:val="left"/>
      <w:pPr>
        <w:ind w:left="1080" w:hanging="1080"/>
      </w:pPr>
      <w:rPr>
        <w:rFonts w:hint="default"/>
        <w:b/>
        <w:i w:val="0"/>
        <w:color w:val="000000"/>
      </w:rPr>
    </w:lvl>
    <w:lvl w:ilvl="4">
      <w:start w:val="1"/>
      <w:numFmt w:val="decimal"/>
      <w:lvlText w:val="%1.%2.%3.%4.%5"/>
      <w:lvlJc w:val="left"/>
      <w:pPr>
        <w:ind w:left="1080" w:hanging="1080"/>
      </w:pPr>
      <w:rPr>
        <w:rFonts w:hint="default"/>
        <w:b/>
        <w:i w:val="0"/>
        <w:color w:val="000000"/>
      </w:rPr>
    </w:lvl>
    <w:lvl w:ilvl="5">
      <w:start w:val="1"/>
      <w:numFmt w:val="decimal"/>
      <w:lvlText w:val="%1.%2.%3.%4.%5.%6"/>
      <w:lvlJc w:val="left"/>
      <w:pPr>
        <w:ind w:left="1440" w:hanging="1440"/>
      </w:pPr>
      <w:rPr>
        <w:rFonts w:hint="default"/>
        <w:b/>
        <w:i w:val="0"/>
        <w:color w:val="000000"/>
      </w:rPr>
    </w:lvl>
    <w:lvl w:ilvl="6">
      <w:start w:val="1"/>
      <w:numFmt w:val="decimal"/>
      <w:lvlText w:val="%1.%2.%3.%4.%5.%6.%7"/>
      <w:lvlJc w:val="left"/>
      <w:pPr>
        <w:ind w:left="1440" w:hanging="1440"/>
      </w:pPr>
      <w:rPr>
        <w:rFonts w:hint="default"/>
        <w:b/>
        <w:i w:val="0"/>
        <w:color w:val="000000"/>
      </w:rPr>
    </w:lvl>
    <w:lvl w:ilvl="7">
      <w:start w:val="1"/>
      <w:numFmt w:val="decimal"/>
      <w:lvlText w:val="%1.%2.%3.%4.%5.%6.%7.%8"/>
      <w:lvlJc w:val="left"/>
      <w:pPr>
        <w:ind w:left="1800" w:hanging="1800"/>
      </w:pPr>
      <w:rPr>
        <w:rFonts w:hint="default"/>
        <w:b/>
        <w:i w:val="0"/>
        <w:color w:val="000000"/>
      </w:rPr>
    </w:lvl>
    <w:lvl w:ilvl="8">
      <w:start w:val="1"/>
      <w:numFmt w:val="decimal"/>
      <w:lvlText w:val="%1.%2.%3.%4.%5.%6.%7.%8.%9"/>
      <w:lvlJc w:val="left"/>
      <w:pPr>
        <w:ind w:left="1800" w:hanging="1800"/>
      </w:pPr>
      <w:rPr>
        <w:rFonts w:hint="default"/>
        <w:b/>
        <w:i w:val="0"/>
        <w:color w:val="000000"/>
      </w:rPr>
    </w:lvl>
  </w:abstractNum>
  <w:abstractNum w:abstractNumId="2" w15:restartNumberingAfterBreak="0">
    <w:nsid w:val="11727552"/>
    <w:multiLevelType w:val="multilevel"/>
    <w:tmpl w:val="5AD2B76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3" w15:restartNumberingAfterBreak="0">
    <w:nsid w:val="17844D52"/>
    <w:multiLevelType w:val="hybridMultilevel"/>
    <w:tmpl w:val="0D0E508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4" w15:restartNumberingAfterBreak="0">
    <w:nsid w:val="1DF31EBE"/>
    <w:multiLevelType w:val="multilevel"/>
    <w:tmpl w:val="488A25B6"/>
    <w:lvl w:ilvl="0">
      <w:start w:val="7"/>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15:restartNumberingAfterBreak="0">
    <w:nsid w:val="1E486FAE"/>
    <w:multiLevelType w:val="singleLevel"/>
    <w:tmpl w:val="04050013"/>
    <w:lvl w:ilvl="0">
      <w:start w:val="5"/>
      <w:numFmt w:val="upperRoman"/>
      <w:lvlText w:val="%1."/>
      <w:lvlJc w:val="left"/>
      <w:pPr>
        <w:tabs>
          <w:tab w:val="num" w:pos="720"/>
        </w:tabs>
        <w:ind w:left="720" w:hanging="720"/>
      </w:pPr>
      <w:rPr>
        <w:rFonts w:hint="default"/>
        <w:u w:val="none"/>
      </w:rPr>
    </w:lvl>
  </w:abstractNum>
  <w:abstractNum w:abstractNumId="6" w15:restartNumberingAfterBreak="0">
    <w:nsid w:val="26954BFD"/>
    <w:multiLevelType w:val="hybridMultilevel"/>
    <w:tmpl w:val="6556063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7" w15:restartNumberingAfterBreak="0">
    <w:nsid w:val="27867812"/>
    <w:multiLevelType w:val="hybridMultilevel"/>
    <w:tmpl w:val="310C1BD4"/>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B77F14"/>
    <w:multiLevelType w:val="singleLevel"/>
    <w:tmpl w:val="0854F90A"/>
    <w:lvl w:ilvl="0">
      <w:start w:val="5"/>
      <w:numFmt w:val="upperRoman"/>
      <w:lvlText w:val="%1."/>
      <w:lvlJc w:val="left"/>
      <w:pPr>
        <w:tabs>
          <w:tab w:val="num" w:pos="945"/>
        </w:tabs>
        <w:ind w:left="945" w:hanging="720"/>
      </w:pPr>
      <w:rPr>
        <w:rFonts w:hint="default"/>
        <w:b/>
      </w:rPr>
    </w:lvl>
  </w:abstractNum>
  <w:abstractNum w:abstractNumId="9" w15:restartNumberingAfterBreak="0">
    <w:nsid w:val="321B6E56"/>
    <w:multiLevelType w:val="hybridMultilevel"/>
    <w:tmpl w:val="6F8261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3F5917"/>
    <w:multiLevelType w:val="hybridMultilevel"/>
    <w:tmpl w:val="9BC67028"/>
    <w:lvl w:ilvl="0" w:tplc="382A0E6A">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8F4B5D"/>
    <w:multiLevelType w:val="singleLevel"/>
    <w:tmpl w:val="00E23A6E"/>
    <w:lvl w:ilvl="0">
      <w:start w:val="5"/>
      <w:numFmt w:val="upperRoman"/>
      <w:lvlText w:val="%1."/>
      <w:lvlJc w:val="left"/>
      <w:pPr>
        <w:tabs>
          <w:tab w:val="num" w:pos="720"/>
        </w:tabs>
        <w:ind w:left="720" w:hanging="720"/>
      </w:pPr>
      <w:rPr>
        <w:rFonts w:hint="default"/>
        <w:b/>
      </w:rPr>
    </w:lvl>
  </w:abstractNum>
  <w:abstractNum w:abstractNumId="12" w15:restartNumberingAfterBreak="0">
    <w:nsid w:val="329A0712"/>
    <w:multiLevelType w:val="hybridMultilevel"/>
    <w:tmpl w:val="9E16426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3" w15:restartNumberingAfterBreak="0">
    <w:nsid w:val="33B315B2"/>
    <w:multiLevelType w:val="singleLevel"/>
    <w:tmpl w:val="EBD29070"/>
    <w:lvl w:ilvl="0">
      <w:start w:val="5"/>
      <w:numFmt w:val="upperRoman"/>
      <w:lvlText w:val="%1."/>
      <w:lvlJc w:val="left"/>
      <w:pPr>
        <w:tabs>
          <w:tab w:val="num" w:pos="1065"/>
        </w:tabs>
        <w:ind w:left="1065" w:hanging="720"/>
      </w:pPr>
      <w:rPr>
        <w:rFonts w:hint="default"/>
        <w:b/>
      </w:rPr>
    </w:lvl>
  </w:abstractNum>
  <w:abstractNum w:abstractNumId="14" w15:restartNumberingAfterBreak="0">
    <w:nsid w:val="3E7842DF"/>
    <w:multiLevelType w:val="singleLevel"/>
    <w:tmpl w:val="5430425A"/>
    <w:lvl w:ilvl="0">
      <w:start w:val="5"/>
      <w:numFmt w:val="upperRoman"/>
      <w:lvlText w:val="%1."/>
      <w:lvlJc w:val="left"/>
      <w:pPr>
        <w:tabs>
          <w:tab w:val="num" w:pos="945"/>
        </w:tabs>
        <w:ind w:left="945" w:hanging="720"/>
      </w:pPr>
      <w:rPr>
        <w:rFonts w:hint="default"/>
        <w:b/>
      </w:rPr>
    </w:lvl>
  </w:abstractNum>
  <w:abstractNum w:abstractNumId="15" w15:restartNumberingAfterBreak="0">
    <w:nsid w:val="3F6E32CF"/>
    <w:multiLevelType w:val="multilevel"/>
    <w:tmpl w:val="D3D052D2"/>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782714"/>
    <w:multiLevelType w:val="singleLevel"/>
    <w:tmpl w:val="EB42C6C2"/>
    <w:lvl w:ilvl="0">
      <w:start w:val="5"/>
      <w:numFmt w:val="upperRoman"/>
      <w:lvlText w:val="%1."/>
      <w:lvlJc w:val="left"/>
      <w:pPr>
        <w:tabs>
          <w:tab w:val="num" w:pos="1440"/>
        </w:tabs>
        <w:ind w:left="1440" w:hanging="720"/>
      </w:pPr>
      <w:rPr>
        <w:rFonts w:hint="default"/>
        <w:b/>
      </w:rPr>
    </w:lvl>
  </w:abstractNum>
  <w:abstractNum w:abstractNumId="17" w15:restartNumberingAfterBreak="0">
    <w:nsid w:val="40454DD2"/>
    <w:multiLevelType w:val="singleLevel"/>
    <w:tmpl w:val="7520E47C"/>
    <w:lvl w:ilvl="0">
      <w:start w:val="1"/>
      <w:numFmt w:val="decimal"/>
      <w:lvlText w:val="%1."/>
      <w:lvlJc w:val="left"/>
      <w:pPr>
        <w:tabs>
          <w:tab w:val="num" w:pos="363"/>
        </w:tabs>
        <w:ind w:left="363" w:hanging="363"/>
      </w:pPr>
      <w:rPr>
        <w:rFonts w:hint="default"/>
      </w:rPr>
    </w:lvl>
  </w:abstractNum>
  <w:abstractNum w:abstractNumId="18" w15:restartNumberingAfterBreak="0">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530976"/>
    <w:multiLevelType w:val="hybridMultilevel"/>
    <w:tmpl w:val="44C6E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0727FF"/>
    <w:multiLevelType w:val="singleLevel"/>
    <w:tmpl w:val="33EC72A0"/>
    <w:lvl w:ilvl="0">
      <w:start w:val="5"/>
      <w:numFmt w:val="upperRoman"/>
      <w:lvlText w:val="%1."/>
      <w:lvlJc w:val="left"/>
      <w:pPr>
        <w:tabs>
          <w:tab w:val="num" w:pos="1065"/>
        </w:tabs>
        <w:ind w:left="1065" w:hanging="720"/>
      </w:pPr>
      <w:rPr>
        <w:rFonts w:hint="default"/>
        <w:b/>
      </w:rPr>
    </w:lvl>
  </w:abstractNum>
  <w:abstractNum w:abstractNumId="21" w15:restartNumberingAfterBreak="0">
    <w:nsid w:val="60D50DAB"/>
    <w:multiLevelType w:val="hybridMultilevel"/>
    <w:tmpl w:val="BA4C92FE"/>
    <w:lvl w:ilvl="0" w:tplc="920411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7756DC"/>
    <w:multiLevelType w:val="singleLevel"/>
    <w:tmpl w:val="E8E0691E"/>
    <w:lvl w:ilvl="0">
      <w:start w:val="5"/>
      <w:numFmt w:val="upperRoman"/>
      <w:lvlText w:val="%1."/>
      <w:lvlJc w:val="left"/>
      <w:pPr>
        <w:tabs>
          <w:tab w:val="num" w:pos="1065"/>
        </w:tabs>
        <w:ind w:left="1065" w:hanging="720"/>
      </w:pPr>
      <w:rPr>
        <w:rFonts w:hint="default"/>
        <w:b/>
      </w:rPr>
    </w:lvl>
  </w:abstractNum>
  <w:abstractNum w:abstractNumId="23" w15:restartNumberingAfterBreak="0">
    <w:nsid w:val="6E1D2F2D"/>
    <w:multiLevelType w:val="hybridMultilevel"/>
    <w:tmpl w:val="352C2D9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F001BF0"/>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702E681E"/>
    <w:multiLevelType w:val="hybridMultilevel"/>
    <w:tmpl w:val="5DCE1A86"/>
    <w:lvl w:ilvl="0" w:tplc="DC0E8CEE">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8A741F"/>
    <w:multiLevelType w:val="singleLevel"/>
    <w:tmpl w:val="0405000F"/>
    <w:lvl w:ilvl="0">
      <w:start w:val="1"/>
      <w:numFmt w:val="decimal"/>
      <w:lvlText w:val="%1."/>
      <w:lvlJc w:val="left"/>
      <w:pPr>
        <w:tabs>
          <w:tab w:val="num" w:pos="360"/>
        </w:tabs>
        <w:ind w:left="360" w:hanging="360"/>
      </w:pPr>
      <w:rPr>
        <w:rFonts w:hint="default"/>
      </w:rPr>
    </w:lvl>
  </w:abstractNum>
  <w:abstractNum w:abstractNumId="27" w15:restartNumberingAfterBreak="0">
    <w:nsid w:val="72FD3028"/>
    <w:multiLevelType w:val="singleLevel"/>
    <w:tmpl w:val="53F8A752"/>
    <w:lvl w:ilvl="0">
      <w:start w:val="5"/>
      <w:numFmt w:val="upperRoman"/>
      <w:lvlText w:val="%1."/>
      <w:lvlJc w:val="left"/>
      <w:pPr>
        <w:tabs>
          <w:tab w:val="num" w:pos="720"/>
        </w:tabs>
        <w:ind w:left="720" w:hanging="720"/>
      </w:pPr>
      <w:rPr>
        <w:rFonts w:hint="default"/>
        <w:b/>
      </w:rPr>
    </w:lvl>
  </w:abstractNum>
  <w:abstractNum w:abstractNumId="28" w15:restartNumberingAfterBreak="0">
    <w:nsid w:val="737D4660"/>
    <w:multiLevelType w:val="multilevel"/>
    <w:tmpl w:val="14148774"/>
    <w:lvl w:ilvl="0">
      <w:start w:val="7"/>
      <w:numFmt w:val="decimal"/>
      <w:lvlText w:val="%1."/>
      <w:lvlJc w:val="left"/>
      <w:pPr>
        <w:ind w:left="360" w:hanging="360"/>
      </w:pPr>
      <w:rPr>
        <w:rFonts w:hint="default"/>
        <w:color w:val="000000"/>
      </w:rPr>
    </w:lvl>
    <w:lvl w:ilvl="1">
      <w:start w:val="4"/>
      <w:numFmt w:val="decimal"/>
      <w:lvlText w:val="%1.%2."/>
      <w:lvlJc w:val="left"/>
      <w:pPr>
        <w:ind w:left="2160" w:hanging="720"/>
      </w:pPr>
      <w:rPr>
        <w:rFonts w:ascii="Times New Roman" w:hAnsi="Times New Roman" w:cs="Times New Roman" w:hint="default"/>
        <w:color w:val="000000"/>
        <w:sz w:val="24"/>
        <w:szCs w:val="24"/>
      </w:rPr>
    </w:lvl>
    <w:lvl w:ilvl="2">
      <w:start w:val="1"/>
      <w:numFmt w:val="decimal"/>
      <w:lvlText w:val="%1.%2.%3."/>
      <w:lvlJc w:val="left"/>
      <w:pPr>
        <w:ind w:left="3600" w:hanging="720"/>
      </w:pPr>
      <w:rPr>
        <w:rFonts w:hint="default"/>
        <w:color w:val="000000"/>
      </w:rPr>
    </w:lvl>
    <w:lvl w:ilvl="3">
      <w:start w:val="1"/>
      <w:numFmt w:val="decimal"/>
      <w:lvlText w:val="%1.%2.%3.%4."/>
      <w:lvlJc w:val="left"/>
      <w:pPr>
        <w:ind w:left="5400" w:hanging="108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640" w:hanging="144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880" w:hanging="1800"/>
      </w:pPr>
      <w:rPr>
        <w:rFonts w:hint="default"/>
        <w:color w:val="000000"/>
      </w:rPr>
    </w:lvl>
    <w:lvl w:ilvl="8">
      <w:start w:val="1"/>
      <w:numFmt w:val="decimal"/>
      <w:lvlText w:val="%1.%2.%3.%4.%5.%6.%7.%8.%9."/>
      <w:lvlJc w:val="left"/>
      <w:pPr>
        <w:ind w:left="13320" w:hanging="1800"/>
      </w:pPr>
      <w:rPr>
        <w:rFonts w:hint="default"/>
        <w:color w:val="000000"/>
      </w:rPr>
    </w:lvl>
  </w:abstractNum>
  <w:abstractNum w:abstractNumId="29" w15:restartNumberingAfterBreak="0">
    <w:nsid w:val="763A60E3"/>
    <w:multiLevelType w:val="hybridMultilevel"/>
    <w:tmpl w:val="715406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7AD7B3D"/>
    <w:multiLevelType w:val="singleLevel"/>
    <w:tmpl w:val="59B03414"/>
    <w:lvl w:ilvl="0">
      <w:start w:val="5"/>
      <w:numFmt w:val="upperRoman"/>
      <w:lvlText w:val="%1."/>
      <w:lvlJc w:val="left"/>
      <w:pPr>
        <w:tabs>
          <w:tab w:val="num" w:pos="1065"/>
        </w:tabs>
        <w:ind w:left="1065" w:hanging="720"/>
      </w:pPr>
      <w:rPr>
        <w:rFonts w:hint="default"/>
        <w:b/>
      </w:rPr>
    </w:lvl>
  </w:abstractNum>
  <w:abstractNum w:abstractNumId="31" w15:restartNumberingAfterBreak="0">
    <w:nsid w:val="783C5B77"/>
    <w:multiLevelType w:val="singleLevel"/>
    <w:tmpl w:val="5ECE71B4"/>
    <w:lvl w:ilvl="0">
      <w:start w:val="3"/>
      <w:numFmt w:val="decimal"/>
      <w:lvlText w:val="%1."/>
      <w:lvlJc w:val="left"/>
      <w:pPr>
        <w:tabs>
          <w:tab w:val="num" w:pos="360"/>
        </w:tabs>
        <w:ind w:left="360" w:hanging="360"/>
      </w:pPr>
      <w:rPr>
        <w:rFonts w:hint="default"/>
        <w:b/>
      </w:rPr>
    </w:lvl>
  </w:abstractNum>
  <w:abstractNum w:abstractNumId="32" w15:restartNumberingAfterBreak="0">
    <w:nsid w:val="7E2C29CC"/>
    <w:multiLevelType w:val="singleLevel"/>
    <w:tmpl w:val="55B685B4"/>
    <w:lvl w:ilvl="0">
      <w:start w:val="3"/>
      <w:numFmt w:val="decimal"/>
      <w:lvlText w:val="%1."/>
      <w:lvlJc w:val="left"/>
      <w:pPr>
        <w:tabs>
          <w:tab w:val="num" w:pos="360"/>
        </w:tabs>
        <w:ind w:left="360" w:hanging="360"/>
      </w:pPr>
      <w:rPr>
        <w:rFonts w:hint="default"/>
        <w:b/>
      </w:rPr>
    </w:lvl>
  </w:abstractNum>
  <w:num w:numId="1">
    <w:abstractNumId w:val="17"/>
  </w:num>
  <w:num w:numId="2">
    <w:abstractNumId w:val="24"/>
  </w:num>
  <w:num w:numId="3">
    <w:abstractNumId w:val="26"/>
  </w:num>
  <w:num w:numId="4">
    <w:abstractNumId w:val="27"/>
  </w:num>
  <w:num w:numId="5">
    <w:abstractNumId w:val="11"/>
  </w:num>
  <w:num w:numId="6">
    <w:abstractNumId w:val="30"/>
  </w:num>
  <w:num w:numId="7">
    <w:abstractNumId w:val="8"/>
  </w:num>
  <w:num w:numId="8">
    <w:abstractNumId w:val="14"/>
  </w:num>
  <w:num w:numId="9">
    <w:abstractNumId w:val="22"/>
  </w:num>
  <w:num w:numId="10">
    <w:abstractNumId w:val="5"/>
  </w:num>
  <w:num w:numId="11">
    <w:abstractNumId w:val="13"/>
  </w:num>
  <w:num w:numId="12">
    <w:abstractNumId w:val="16"/>
  </w:num>
  <w:num w:numId="13">
    <w:abstractNumId w:val="20"/>
  </w:num>
  <w:num w:numId="14">
    <w:abstractNumId w:val="32"/>
  </w:num>
  <w:num w:numId="15">
    <w:abstractNumId w:val="31"/>
  </w:num>
  <w:num w:numId="16">
    <w:abstractNumId w:val="12"/>
  </w:num>
  <w:num w:numId="17">
    <w:abstractNumId w:val="7"/>
  </w:num>
  <w:num w:numId="18">
    <w:abstractNumId w:val="23"/>
  </w:num>
  <w:num w:numId="19">
    <w:abstractNumId w:val="9"/>
  </w:num>
  <w:num w:numId="20">
    <w:abstractNumId w:val="3"/>
  </w:num>
  <w:num w:numId="21">
    <w:abstractNumId w:val="29"/>
  </w:num>
  <w:num w:numId="22">
    <w:abstractNumId w:val="6"/>
  </w:num>
  <w:num w:numId="23">
    <w:abstractNumId w:val="19"/>
  </w:num>
  <w:num w:numId="24">
    <w:abstractNumId w:val="10"/>
  </w:num>
  <w:num w:numId="25">
    <w:abstractNumId w:val="0"/>
  </w:num>
  <w:num w:numId="26">
    <w:abstractNumId w:val="21"/>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4"/>
  </w:num>
  <w:num w:numId="30">
    <w:abstractNumId w:val="28"/>
  </w:num>
  <w:num w:numId="31">
    <w:abstractNumId w:val="15"/>
  </w:num>
  <w:num w:numId="32">
    <w:abstractNumId w:val="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56"/>
    <w:rsid w:val="0000169A"/>
    <w:rsid w:val="00001AB1"/>
    <w:rsid w:val="00007262"/>
    <w:rsid w:val="00017CE6"/>
    <w:rsid w:val="00025752"/>
    <w:rsid w:val="00052D39"/>
    <w:rsid w:val="0005738D"/>
    <w:rsid w:val="00077D6C"/>
    <w:rsid w:val="00092548"/>
    <w:rsid w:val="000A1B62"/>
    <w:rsid w:val="000B08C4"/>
    <w:rsid w:val="000B298E"/>
    <w:rsid w:val="000D210F"/>
    <w:rsid w:val="000F36E6"/>
    <w:rsid w:val="000F60EE"/>
    <w:rsid w:val="000F6843"/>
    <w:rsid w:val="00111306"/>
    <w:rsid w:val="00120D5A"/>
    <w:rsid w:val="0013185D"/>
    <w:rsid w:val="00140907"/>
    <w:rsid w:val="00154E7E"/>
    <w:rsid w:val="001571DA"/>
    <w:rsid w:val="0016478E"/>
    <w:rsid w:val="00165BBD"/>
    <w:rsid w:val="001663BF"/>
    <w:rsid w:val="001668F0"/>
    <w:rsid w:val="00173EF6"/>
    <w:rsid w:val="00182757"/>
    <w:rsid w:val="0018731D"/>
    <w:rsid w:val="0019467B"/>
    <w:rsid w:val="001A1C79"/>
    <w:rsid w:val="001A28B1"/>
    <w:rsid w:val="001A3A1E"/>
    <w:rsid w:val="001A612B"/>
    <w:rsid w:val="001B2ACD"/>
    <w:rsid w:val="001B6164"/>
    <w:rsid w:val="001C21B1"/>
    <w:rsid w:val="001C3138"/>
    <w:rsid w:val="001C7B79"/>
    <w:rsid w:val="001E5D93"/>
    <w:rsid w:val="001F2D10"/>
    <w:rsid w:val="001F71F9"/>
    <w:rsid w:val="001F7CCA"/>
    <w:rsid w:val="002005EC"/>
    <w:rsid w:val="0020089B"/>
    <w:rsid w:val="00202EB8"/>
    <w:rsid w:val="0020695D"/>
    <w:rsid w:val="00211315"/>
    <w:rsid w:val="002141E6"/>
    <w:rsid w:val="00222E7F"/>
    <w:rsid w:val="00224C11"/>
    <w:rsid w:val="002277E2"/>
    <w:rsid w:val="00247875"/>
    <w:rsid w:val="00255D5C"/>
    <w:rsid w:val="00260585"/>
    <w:rsid w:val="002705C7"/>
    <w:rsid w:val="00274324"/>
    <w:rsid w:val="002A2758"/>
    <w:rsid w:val="002A54AD"/>
    <w:rsid w:val="002A718E"/>
    <w:rsid w:val="002B07FE"/>
    <w:rsid w:val="002D52F3"/>
    <w:rsid w:val="002E540B"/>
    <w:rsid w:val="002F2749"/>
    <w:rsid w:val="002F7D2B"/>
    <w:rsid w:val="00304B6C"/>
    <w:rsid w:val="00317983"/>
    <w:rsid w:val="00320715"/>
    <w:rsid w:val="00321E76"/>
    <w:rsid w:val="00326C68"/>
    <w:rsid w:val="003408E2"/>
    <w:rsid w:val="003456FB"/>
    <w:rsid w:val="0035130B"/>
    <w:rsid w:val="00357D07"/>
    <w:rsid w:val="00360566"/>
    <w:rsid w:val="0036460A"/>
    <w:rsid w:val="003674EF"/>
    <w:rsid w:val="003765FF"/>
    <w:rsid w:val="00377948"/>
    <w:rsid w:val="00381B70"/>
    <w:rsid w:val="00394471"/>
    <w:rsid w:val="00396E90"/>
    <w:rsid w:val="003B574E"/>
    <w:rsid w:val="003B6C54"/>
    <w:rsid w:val="003B707E"/>
    <w:rsid w:val="003C1F10"/>
    <w:rsid w:val="003C5433"/>
    <w:rsid w:val="003D1B80"/>
    <w:rsid w:val="003D1E57"/>
    <w:rsid w:val="003D585B"/>
    <w:rsid w:val="003E32EA"/>
    <w:rsid w:val="003E3F80"/>
    <w:rsid w:val="003E685E"/>
    <w:rsid w:val="004043B8"/>
    <w:rsid w:val="00404804"/>
    <w:rsid w:val="00412007"/>
    <w:rsid w:val="00422C9C"/>
    <w:rsid w:val="00425D44"/>
    <w:rsid w:val="0043451B"/>
    <w:rsid w:val="004347FE"/>
    <w:rsid w:val="004349E5"/>
    <w:rsid w:val="00436E30"/>
    <w:rsid w:val="00441138"/>
    <w:rsid w:val="0044412A"/>
    <w:rsid w:val="00444611"/>
    <w:rsid w:val="00462316"/>
    <w:rsid w:val="00466842"/>
    <w:rsid w:val="0048673D"/>
    <w:rsid w:val="00486E38"/>
    <w:rsid w:val="00491FC2"/>
    <w:rsid w:val="004A4F77"/>
    <w:rsid w:val="004B025B"/>
    <w:rsid w:val="004C16A5"/>
    <w:rsid w:val="004C2504"/>
    <w:rsid w:val="004C2721"/>
    <w:rsid w:val="004C395A"/>
    <w:rsid w:val="004D069E"/>
    <w:rsid w:val="004D414A"/>
    <w:rsid w:val="004D4C40"/>
    <w:rsid w:val="004E3F90"/>
    <w:rsid w:val="004E4030"/>
    <w:rsid w:val="005070B8"/>
    <w:rsid w:val="005101D5"/>
    <w:rsid w:val="005130C3"/>
    <w:rsid w:val="00514A65"/>
    <w:rsid w:val="005150B0"/>
    <w:rsid w:val="0051654D"/>
    <w:rsid w:val="0052188A"/>
    <w:rsid w:val="00534664"/>
    <w:rsid w:val="005354EA"/>
    <w:rsid w:val="00537701"/>
    <w:rsid w:val="00541075"/>
    <w:rsid w:val="00552230"/>
    <w:rsid w:val="00554B79"/>
    <w:rsid w:val="00570BEA"/>
    <w:rsid w:val="005717BF"/>
    <w:rsid w:val="0057269D"/>
    <w:rsid w:val="0057558B"/>
    <w:rsid w:val="00575F53"/>
    <w:rsid w:val="005935A3"/>
    <w:rsid w:val="005A4D7D"/>
    <w:rsid w:val="005A595A"/>
    <w:rsid w:val="005B0268"/>
    <w:rsid w:val="005B3F0C"/>
    <w:rsid w:val="005C04B4"/>
    <w:rsid w:val="005C0F54"/>
    <w:rsid w:val="005C3380"/>
    <w:rsid w:val="005E2E58"/>
    <w:rsid w:val="006015F7"/>
    <w:rsid w:val="00610764"/>
    <w:rsid w:val="00616732"/>
    <w:rsid w:val="006169BA"/>
    <w:rsid w:val="00617194"/>
    <w:rsid w:val="00631D53"/>
    <w:rsid w:val="00633C67"/>
    <w:rsid w:val="00636AFF"/>
    <w:rsid w:val="0063774F"/>
    <w:rsid w:val="00643402"/>
    <w:rsid w:val="00651D7C"/>
    <w:rsid w:val="00654062"/>
    <w:rsid w:val="00660A12"/>
    <w:rsid w:val="006740E6"/>
    <w:rsid w:val="00675187"/>
    <w:rsid w:val="00677064"/>
    <w:rsid w:val="00683807"/>
    <w:rsid w:val="00687B54"/>
    <w:rsid w:val="00692A35"/>
    <w:rsid w:val="006A50CA"/>
    <w:rsid w:val="006A7399"/>
    <w:rsid w:val="006A76C5"/>
    <w:rsid w:val="006B7591"/>
    <w:rsid w:val="006C162A"/>
    <w:rsid w:val="006C4E3E"/>
    <w:rsid w:val="006C5211"/>
    <w:rsid w:val="006E2EA7"/>
    <w:rsid w:val="006E2EE8"/>
    <w:rsid w:val="006E4AB4"/>
    <w:rsid w:val="006F1EFB"/>
    <w:rsid w:val="00702604"/>
    <w:rsid w:val="0071226B"/>
    <w:rsid w:val="00720D90"/>
    <w:rsid w:val="0072612C"/>
    <w:rsid w:val="00727A01"/>
    <w:rsid w:val="00731BAA"/>
    <w:rsid w:val="007328E2"/>
    <w:rsid w:val="00736A95"/>
    <w:rsid w:val="00743D3C"/>
    <w:rsid w:val="00744BF7"/>
    <w:rsid w:val="00744EB3"/>
    <w:rsid w:val="00756F21"/>
    <w:rsid w:val="0075713A"/>
    <w:rsid w:val="00761263"/>
    <w:rsid w:val="00761ECB"/>
    <w:rsid w:val="00766644"/>
    <w:rsid w:val="007719FB"/>
    <w:rsid w:val="00776839"/>
    <w:rsid w:val="0078713A"/>
    <w:rsid w:val="0079167E"/>
    <w:rsid w:val="007937A2"/>
    <w:rsid w:val="00797281"/>
    <w:rsid w:val="007A46CB"/>
    <w:rsid w:val="007B22B7"/>
    <w:rsid w:val="007D4E03"/>
    <w:rsid w:val="007D6D4A"/>
    <w:rsid w:val="007E16F1"/>
    <w:rsid w:val="007E333F"/>
    <w:rsid w:val="007E3CC7"/>
    <w:rsid w:val="007E62D7"/>
    <w:rsid w:val="007F2C8F"/>
    <w:rsid w:val="007F3F60"/>
    <w:rsid w:val="00807817"/>
    <w:rsid w:val="00813BD3"/>
    <w:rsid w:val="00815B4F"/>
    <w:rsid w:val="00817E78"/>
    <w:rsid w:val="00823824"/>
    <w:rsid w:val="00823B1B"/>
    <w:rsid w:val="00826B42"/>
    <w:rsid w:val="00832A81"/>
    <w:rsid w:val="00840CDC"/>
    <w:rsid w:val="008451DF"/>
    <w:rsid w:val="0085181D"/>
    <w:rsid w:val="0085245F"/>
    <w:rsid w:val="00853E4F"/>
    <w:rsid w:val="00863238"/>
    <w:rsid w:val="008672A8"/>
    <w:rsid w:val="00873632"/>
    <w:rsid w:val="00892CA0"/>
    <w:rsid w:val="008B1DE9"/>
    <w:rsid w:val="008B583A"/>
    <w:rsid w:val="008C230D"/>
    <w:rsid w:val="008E419A"/>
    <w:rsid w:val="008E539C"/>
    <w:rsid w:val="008F2CD0"/>
    <w:rsid w:val="00900399"/>
    <w:rsid w:val="009015CC"/>
    <w:rsid w:val="00910DD0"/>
    <w:rsid w:val="00917137"/>
    <w:rsid w:val="00917152"/>
    <w:rsid w:val="00924E75"/>
    <w:rsid w:val="009258AC"/>
    <w:rsid w:val="00934732"/>
    <w:rsid w:val="009369CD"/>
    <w:rsid w:val="0094299A"/>
    <w:rsid w:val="00942DDF"/>
    <w:rsid w:val="00943B02"/>
    <w:rsid w:val="00945D63"/>
    <w:rsid w:val="0094765E"/>
    <w:rsid w:val="009477A6"/>
    <w:rsid w:val="00964888"/>
    <w:rsid w:val="00966B89"/>
    <w:rsid w:val="00971CF7"/>
    <w:rsid w:val="0098523B"/>
    <w:rsid w:val="00996546"/>
    <w:rsid w:val="009B2D74"/>
    <w:rsid w:val="009B788D"/>
    <w:rsid w:val="009D07E3"/>
    <w:rsid w:val="009D731E"/>
    <w:rsid w:val="009D7BF1"/>
    <w:rsid w:val="009E768C"/>
    <w:rsid w:val="009F00AC"/>
    <w:rsid w:val="009F4594"/>
    <w:rsid w:val="009F50CE"/>
    <w:rsid w:val="00A028A3"/>
    <w:rsid w:val="00A06407"/>
    <w:rsid w:val="00A30DD5"/>
    <w:rsid w:val="00A316C6"/>
    <w:rsid w:val="00A32709"/>
    <w:rsid w:val="00A40BD9"/>
    <w:rsid w:val="00A41656"/>
    <w:rsid w:val="00A4372E"/>
    <w:rsid w:val="00A5392C"/>
    <w:rsid w:val="00A540F0"/>
    <w:rsid w:val="00A72FEE"/>
    <w:rsid w:val="00A80423"/>
    <w:rsid w:val="00A81CF4"/>
    <w:rsid w:val="00A82D41"/>
    <w:rsid w:val="00A933AC"/>
    <w:rsid w:val="00AA7981"/>
    <w:rsid w:val="00AB4D2B"/>
    <w:rsid w:val="00AB5AEE"/>
    <w:rsid w:val="00AC0DCB"/>
    <w:rsid w:val="00AC1CB9"/>
    <w:rsid w:val="00AE275E"/>
    <w:rsid w:val="00AF2F98"/>
    <w:rsid w:val="00AF5B08"/>
    <w:rsid w:val="00AF7BEF"/>
    <w:rsid w:val="00B00C89"/>
    <w:rsid w:val="00B00DF1"/>
    <w:rsid w:val="00B024E9"/>
    <w:rsid w:val="00B22CAA"/>
    <w:rsid w:val="00B349A7"/>
    <w:rsid w:val="00B53C97"/>
    <w:rsid w:val="00B56E1F"/>
    <w:rsid w:val="00B60BBE"/>
    <w:rsid w:val="00B61AFF"/>
    <w:rsid w:val="00B7668D"/>
    <w:rsid w:val="00B90E85"/>
    <w:rsid w:val="00BA0991"/>
    <w:rsid w:val="00BA55FA"/>
    <w:rsid w:val="00BB0849"/>
    <w:rsid w:val="00BB0FDF"/>
    <w:rsid w:val="00BC10CC"/>
    <w:rsid w:val="00BC2FCE"/>
    <w:rsid w:val="00BC663B"/>
    <w:rsid w:val="00BD00EA"/>
    <w:rsid w:val="00BF1904"/>
    <w:rsid w:val="00C05147"/>
    <w:rsid w:val="00C21CE5"/>
    <w:rsid w:val="00C37C64"/>
    <w:rsid w:val="00C37E7E"/>
    <w:rsid w:val="00C41D5C"/>
    <w:rsid w:val="00C51164"/>
    <w:rsid w:val="00C60B4C"/>
    <w:rsid w:val="00C62A85"/>
    <w:rsid w:val="00C65B1B"/>
    <w:rsid w:val="00C67915"/>
    <w:rsid w:val="00C7589B"/>
    <w:rsid w:val="00C77A82"/>
    <w:rsid w:val="00CA2F7E"/>
    <w:rsid w:val="00CB012D"/>
    <w:rsid w:val="00CB3328"/>
    <w:rsid w:val="00CD2DAF"/>
    <w:rsid w:val="00CE2E12"/>
    <w:rsid w:val="00CF2F7D"/>
    <w:rsid w:val="00CF36C5"/>
    <w:rsid w:val="00CF478E"/>
    <w:rsid w:val="00CF6B46"/>
    <w:rsid w:val="00D01132"/>
    <w:rsid w:val="00D15196"/>
    <w:rsid w:val="00D207D6"/>
    <w:rsid w:val="00D2163B"/>
    <w:rsid w:val="00D2298B"/>
    <w:rsid w:val="00D33928"/>
    <w:rsid w:val="00D41F0B"/>
    <w:rsid w:val="00D4205B"/>
    <w:rsid w:val="00D47C27"/>
    <w:rsid w:val="00D51440"/>
    <w:rsid w:val="00D60B21"/>
    <w:rsid w:val="00D659D4"/>
    <w:rsid w:val="00D76D3B"/>
    <w:rsid w:val="00D804AA"/>
    <w:rsid w:val="00D8111C"/>
    <w:rsid w:val="00D84195"/>
    <w:rsid w:val="00D92189"/>
    <w:rsid w:val="00D96911"/>
    <w:rsid w:val="00D972F4"/>
    <w:rsid w:val="00DA27C7"/>
    <w:rsid w:val="00DA43CD"/>
    <w:rsid w:val="00DA5F3E"/>
    <w:rsid w:val="00DB0D23"/>
    <w:rsid w:val="00DB4673"/>
    <w:rsid w:val="00DB5EBC"/>
    <w:rsid w:val="00DC0D36"/>
    <w:rsid w:val="00DC532D"/>
    <w:rsid w:val="00DD58E8"/>
    <w:rsid w:val="00DF0334"/>
    <w:rsid w:val="00DF1981"/>
    <w:rsid w:val="00E21D3B"/>
    <w:rsid w:val="00E371FB"/>
    <w:rsid w:val="00E51121"/>
    <w:rsid w:val="00E51F29"/>
    <w:rsid w:val="00E53727"/>
    <w:rsid w:val="00E53F09"/>
    <w:rsid w:val="00E60E7E"/>
    <w:rsid w:val="00E639E0"/>
    <w:rsid w:val="00E65AEA"/>
    <w:rsid w:val="00E66054"/>
    <w:rsid w:val="00E67A3A"/>
    <w:rsid w:val="00E7041A"/>
    <w:rsid w:val="00E72026"/>
    <w:rsid w:val="00E7239B"/>
    <w:rsid w:val="00E740E5"/>
    <w:rsid w:val="00E807BE"/>
    <w:rsid w:val="00E908D5"/>
    <w:rsid w:val="00E94CF2"/>
    <w:rsid w:val="00E95FEA"/>
    <w:rsid w:val="00EB6A49"/>
    <w:rsid w:val="00EC6702"/>
    <w:rsid w:val="00ED2E3C"/>
    <w:rsid w:val="00ED5297"/>
    <w:rsid w:val="00EE38B2"/>
    <w:rsid w:val="00EE4A99"/>
    <w:rsid w:val="00EF0FD1"/>
    <w:rsid w:val="00F044FA"/>
    <w:rsid w:val="00F0610C"/>
    <w:rsid w:val="00F157D4"/>
    <w:rsid w:val="00F46B7F"/>
    <w:rsid w:val="00F53E72"/>
    <w:rsid w:val="00F558EA"/>
    <w:rsid w:val="00F610DB"/>
    <w:rsid w:val="00F6461C"/>
    <w:rsid w:val="00F6583F"/>
    <w:rsid w:val="00F70D4B"/>
    <w:rsid w:val="00F76C11"/>
    <w:rsid w:val="00F80E42"/>
    <w:rsid w:val="00F81F0B"/>
    <w:rsid w:val="00F917E4"/>
    <w:rsid w:val="00FA06EE"/>
    <w:rsid w:val="00FB6552"/>
    <w:rsid w:val="00FC091D"/>
    <w:rsid w:val="00FC3884"/>
    <w:rsid w:val="00FC53FA"/>
    <w:rsid w:val="00FC785F"/>
    <w:rsid w:val="00FD20D6"/>
    <w:rsid w:val="00FE05E9"/>
    <w:rsid w:val="00FE56CF"/>
    <w:rsid w:val="00FF0380"/>
    <w:rsid w:val="00FF125A"/>
    <w:rsid w:val="00FF58E5"/>
    <w:rsid w:val="00FF7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62FD1"/>
  <w15:docId w15:val="{91078210-C500-40D4-AF36-5789235E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31D53"/>
  </w:style>
  <w:style w:type="paragraph" w:styleId="Nadpis2">
    <w:name w:val="heading 2"/>
    <w:basedOn w:val="Normln"/>
    <w:next w:val="Normln"/>
    <w:qFormat/>
    <w:rsid w:val="009369CD"/>
    <w:pPr>
      <w:keepNext/>
      <w:ind w:left="360"/>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31D53"/>
    <w:pPr>
      <w:widowControl w:val="0"/>
      <w:autoSpaceDE w:val="0"/>
      <w:autoSpaceDN w:val="0"/>
      <w:adjustRightInd w:val="0"/>
      <w:jc w:val="center"/>
    </w:pPr>
    <w:rPr>
      <w:b/>
      <w:sz w:val="36"/>
    </w:rPr>
  </w:style>
  <w:style w:type="paragraph" w:styleId="Zkladntextodsazen">
    <w:name w:val="Body Text Indent"/>
    <w:basedOn w:val="Normln"/>
    <w:rsid w:val="00631D53"/>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rsid w:val="00631D53"/>
    <w:pPr>
      <w:widowControl w:val="0"/>
      <w:tabs>
        <w:tab w:val="left" w:pos="340"/>
      </w:tabs>
      <w:autoSpaceDE w:val="0"/>
      <w:autoSpaceDN w:val="0"/>
      <w:adjustRightInd w:val="0"/>
      <w:ind w:left="340"/>
      <w:jc w:val="both"/>
    </w:pPr>
    <w:rPr>
      <w:sz w:val="24"/>
    </w:rPr>
  </w:style>
  <w:style w:type="paragraph" w:styleId="Zkladntextodsazen3">
    <w:name w:val="Body Text Indent 3"/>
    <w:basedOn w:val="Normln"/>
    <w:rsid w:val="00631D53"/>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rsid w:val="00631D53"/>
    <w:pPr>
      <w:widowControl w:val="0"/>
      <w:tabs>
        <w:tab w:val="left" w:pos="227"/>
        <w:tab w:val="left" w:pos="340"/>
        <w:tab w:val="left" w:pos="680"/>
      </w:tabs>
      <w:autoSpaceDE w:val="0"/>
      <w:autoSpaceDN w:val="0"/>
      <w:adjustRightInd w:val="0"/>
      <w:jc w:val="both"/>
    </w:pPr>
    <w:rPr>
      <w:sz w:val="24"/>
    </w:rPr>
  </w:style>
  <w:style w:type="paragraph" w:customStyle="1" w:styleId="Normlnweb6">
    <w:name w:val="Normální (web)6"/>
    <w:basedOn w:val="Normln"/>
    <w:rsid w:val="00A32709"/>
    <w:pPr>
      <w:spacing w:after="206"/>
    </w:pPr>
    <w:rPr>
      <w:sz w:val="24"/>
      <w:szCs w:val="24"/>
    </w:rPr>
  </w:style>
  <w:style w:type="paragraph" w:customStyle="1" w:styleId="HLAVICKA3BNAD">
    <w:name w:val="HLAVICKA 3B NAD"/>
    <w:basedOn w:val="Normln"/>
    <w:rsid w:val="00C51164"/>
    <w:pPr>
      <w:keepLines/>
      <w:tabs>
        <w:tab w:val="left" w:pos="284"/>
        <w:tab w:val="left" w:pos="1145"/>
      </w:tabs>
      <w:overflowPunct w:val="0"/>
      <w:autoSpaceDE w:val="0"/>
      <w:autoSpaceDN w:val="0"/>
      <w:adjustRightInd w:val="0"/>
      <w:spacing w:before="180" w:after="60"/>
      <w:textAlignment w:val="baseline"/>
    </w:pPr>
  </w:style>
  <w:style w:type="paragraph" w:styleId="Rozloendokumentu">
    <w:name w:val="Document Map"/>
    <w:basedOn w:val="Normln"/>
    <w:semiHidden/>
    <w:rsid w:val="00404804"/>
    <w:pPr>
      <w:shd w:val="clear" w:color="auto" w:fill="000080"/>
    </w:pPr>
    <w:rPr>
      <w:rFonts w:ascii="Tahoma" w:hAnsi="Tahoma" w:cs="Tahoma"/>
    </w:rPr>
  </w:style>
  <w:style w:type="paragraph" w:styleId="Textbubliny">
    <w:name w:val="Balloon Text"/>
    <w:basedOn w:val="Normln"/>
    <w:semiHidden/>
    <w:rsid w:val="00660A12"/>
    <w:rPr>
      <w:rFonts w:ascii="Tahoma" w:hAnsi="Tahoma" w:cs="Tahoma"/>
      <w:sz w:val="16"/>
      <w:szCs w:val="16"/>
    </w:rPr>
  </w:style>
  <w:style w:type="paragraph" w:styleId="Odstavecseseznamem">
    <w:name w:val="List Paragraph"/>
    <w:basedOn w:val="Normln"/>
    <w:qFormat/>
    <w:rsid w:val="00AF7BE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16478E"/>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85245F"/>
    <w:rPr>
      <w:sz w:val="16"/>
      <w:szCs w:val="16"/>
    </w:rPr>
  </w:style>
  <w:style w:type="paragraph" w:styleId="Textkomente">
    <w:name w:val="annotation text"/>
    <w:basedOn w:val="Normln"/>
    <w:link w:val="TextkomenteChar"/>
    <w:uiPriority w:val="99"/>
    <w:semiHidden/>
    <w:unhideWhenUsed/>
    <w:rsid w:val="0085245F"/>
  </w:style>
  <w:style w:type="character" w:customStyle="1" w:styleId="TextkomenteChar">
    <w:name w:val="Text komentáře Char"/>
    <w:basedOn w:val="Standardnpsmoodstavce"/>
    <w:link w:val="Textkomente"/>
    <w:uiPriority w:val="99"/>
    <w:semiHidden/>
    <w:rsid w:val="0085245F"/>
  </w:style>
  <w:style w:type="paragraph" w:styleId="Pedmtkomente">
    <w:name w:val="annotation subject"/>
    <w:basedOn w:val="Textkomente"/>
    <w:next w:val="Textkomente"/>
    <w:link w:val="PedmtkomenteChar"/>
    <w:uiPriority w:val="99"/>
    <w:semiHidden/>
    <w:unhideWhenUsed/>
    <w:rsid w:val="0085245F"/>
    <w:rPr>
      <w:b/>
      <w:bCs/>
    </w:rPr>
  </w:style>
  <w:style w:type="character" w:customStyle="1" w:styleId="PedmtkomenteChar">
    <w:name w:val="Předmět komentáře Char"/>
    <w:basedOn w:val="TextkomenteChar"/>
    <w:link w:val="Pedmtkomente"/>
    <w:uiPriority w:val="99"/>
    <w:semiHidden/>
    <w:rsid w:val="0085245F"/>
    <w:rPr>
      <w:b/>
      <w:bCs/>
    </w:rPr>
  </w:style>
  <w:style w:type="paragraph" w:styleId="Zhlav">
    <w:name w:val="header"/>
    <w:basedOn w:val="Normln"/>
    <w:link w:val="ZhlavChar"/>
    <w:uiPriority w:val="99"/>
    <w:unhideWhenUsed/>
    <w:rsid w:val="00F46B7F"/>
    <w:pPr>
      <w:tabs>
        <w:tab w:val="center" w:pos="4536"/>
        <w:tab w:val="right" w:pos="9072"/>
      </w:tabs>
    </w:pPr>
  </w:style>
  <w:style w:type="character" w:customStyle="1" w:styleId="ZhlavChar">
    <w:name w:val="Záhlaví Char"/>
    <w:basedOn w:val="Standardnpsmoodstavce"/>
    <w:link w:val="Zhlav"/>
    <w:uiPriority w:val="99"/>
    <w:rsid w:val="00F46B7F"/>
  </w:style>
  <w:style w:type="paragraph" w:styleId="Zpat">
    <w:name w:val="footer"/>
    <w:basedOn w:val="Normln"/>
    <w:link w:val="ZpatChar"/>
    <w:uiPriority w:val="99"/>
    <w:unhideWhenUsed/>
    <w:rsid w:val="00F46B7F"/>
    <w:pPr>
      <w:tabs>
        <w:tab w:val="center" w:pos="4536"/>
        <w:tab w:val="right" w:pos="9072"/>
      </w:tabs>
    </w:pPr>
  </w:style>
  <w:style w:type="character" w:customStyle="1" w:styleId="ZpatChar">
    <w:name w:val="Zápatí Char"/>
    <w:basedOn w:val="Standardnpsmoodstavce"/>
    <w:link w:val="Zpat"/>
    <w:uiPriority w:val="99"/>
    <w:rsid w:val="00F46B7F"/>
  </w:style>
  <w:style w:type="character" w:styleId="Hypertextovodkaz">
    <w:name w:val="Hyperlink"/>
    <w:basedOn w:val="Standardnpsmoodstavce"/>
    <w:uiPriority w:val="99"/>
    <w:unhideWhenUsed/>
    <w:rsid w:val="00692A35"/>
    <w:rPr>
      <w:color w:val="0000FF" w:themeColor="hyperlink"/>
      <w:u w:val="single"/>
    </w:rPr>
  </w:style>
  <w:style w:type="character" w:styleId="Nevyeenzmnka">
    <w:name w:val="Unresolved Mention"/>
    <w:basedOn w:val="Standardnpsmoodstavce"/>
    <w:uiPriority w:val="99"/>
    <w:semiHidden/>
    <w:unhideWhenUsed/>
    <w:rsid w:val="00FF7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47100">
      <w:bodyDiv w:val="1"/>
      <w:marLeft w:val="0"/>
      <w:marRight w:val="0"/>
      <w:marTop w:val="0"/>
      <w:marBottom w:val="0"/>
      <w:divBdr>
        <w:top w:val="none" w:sz="0" w:space="0" w:color="auto"/>
        <w:left w:val="none" w:sz="0" w:space="0" w:color="auto"/>
        <w:bottom w:val="none" w:sz="0" w:space="0" w:color="auto"/>
        <w:right w:val="none" w:sz="0" w:space="0" w:color="auto"/>
      </w:divBdr>
      <w:divsChild>
        <w:div w:id="863521905">
          <w:marLeft w:val="0"/>
          <w:marRight w:val="0"/>
          <w:marTop w:val="100"/>
          <w:marBottom w:val="100"/>
          <w:divBdr>
            <w:top w:val="none" w:sz="0" w:space="0" w:color="auto"/>
            <w:left w:val="none" w:sz="0" w:space="0" w:color="auto"/>
            <w:bottom w:val="none" w:sz="0" w:space="0" w:color="auto"/>
            <w:right w:val="none" w:sz="0" w:space="0" w:color="auto"/>
          </w:divBdr>
          <w:divsChild>
            <w:div w:id="116996949">
              <w:marLeft w:val="0"/>
              <w:marRight w:val="0"/>
              <w:marTop w:val="0"/>
              <w:marBottom w:val="0"/>
              <w:divBdr>
                <w:top w:val="none" w:sz="0" w:space="0" w:color="auto"/>
                <w:left w:val="none" w:sz="0" w:space="0" w:color="auto"/>
                <w:bottom w:val="none" w:sz="0" w:space="0" w:color="auto"/>
                <w:right w:val="none" w:sz="0" w:space="0" w:color="auto"/>
              </w:divBdr>
              <w:divsChild>
                <w:div w:id="1559124031">
                  <w:marLeft w:val="0"/>
                  <w:marRight w:val="0"/>
                  <w:marTop w:val="0"/>
                  <w:marBottom w:val="0"/>
                  <w:divBdr>
                    <w:top w:val="none" w:sz="0" w:space="0" w:color="auto"/>
                    <w:left w:val="none" w:sz="0" w:space="0" w:color="auto"/>
                    <w:bottom w:val="none" w:sz="0" w:space="0" w:color="auto"/>
                    <w:right w:val="none" w:sz="0" w:space="0" w:color="auto"/>
                  </w:divBdr>
                  <w:divsChild>
                    <w:div w:id="1192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60188">
      <w:bodyDiv w:val="1"/>
      <w:marLeft w:val="0"/>
      <w:marRight w:val="0"/>
      <w:marTop w:val="0"/>
      <w:marBottom w:val="0"/>
      <w:divBdr>
        <w:top w:val="none" w:sz="0" w:space="0" w:color="auto"/>
        <w:left w:val="none" w:sz="0" w:space="0" w:color="auto"/>
        <w:bottom w:val="none" w:sz="0" w:space="0" w:color="auto"/>
        <w:right w:val="none" w:sz="0" w:space="0" w:color="auto"/>
      </w:divBdr>
    </w:div>
    <w:div w:id="775322946">
      <w:bodyDiv w:val="1"/>
      <w:marLeft w:val="0"/>
      <w:marRight w:val="0"/>
      <w:marTop w:val="0"/>
      <w:marBottom w:val="0"/>
      <w:divBdr>
        <w:top w:val="none" w:sz="0" w:space="0" w:color="auto"/>
        <w:left w:val="none" w:sz="0" w:space="0" w:color="auto"/>
        <w:bottom w:val="none" w:sz="0" w:space="0" w:color="auto"/>
        <w:right w:val="none" w:sz="0" w:space="0" w:color="auto"/>
      </w:divBdr>
    </w:div>
    <w:div w:id="781803754">
      <w:bodyDiv w:val="1"/>
      <w:marLeft w:val="0"/>
      <w:marRight w:val="0"/>
      <w:marTop w:val="0"/>
      <w:marBottom w:val="0"/>
      <w:divBdr>
        <w:top w:val="none" w:sz="0" w:space="0" w:color="auto"/>
        <w:left w:val="none" w:sz="0" w:space="0" w:color="auto"/>
        <w:bottom w:val="none" w:sz="0" w:space="0" w:color="auto"/>
        <w:right w:val="none" w:sz="0" w:space="0" w:color="auto"/>
      </w:divBdr>
    </w:div>
    <w:div w:id="1109742907">
      <w:bodyDiv w:val="1"/>
      <w:marLeft w:val="0"/>
      <w:marRight w:val="0"/>
      <w:marTop w:val="0"/>
      <w:marBottom w:val="0"/>
      <w:divBdr>
        <w:top w:val="none" w:sz="0" w:space="0" w:color="auto"/>
        <w:left w:val="none" w:sz="0" w:space="0" w:color="auto"/>
        <w:bottom w:val="none" w:sz="0" w:space="0" w:color="auto"/>
        <w:right w:val="none" w:sz="0" w:space="0" w:color="auto"/>
      </w:divBdr>
    </w:div>
    <w:div w:id="1598319951">
      <w:bodyDiv w:val="1"/>
      <w:marLeft w:val="0"/>
      <w:marRight w:val="0"/>
      <w:marTop w:val="0"/>
      <w:marBottom w:val="0"/>
      <w:divBdr>
        <w:top w:val="none" w:sz="0" w:space="0" w:color="auto"/>
        <w:left w:val="none" w:sz="0" w:space="0" w:color="auto"/>
        <w:bottom w:val="none" w:sz="0" w:space="0" w:color="auto"/>
        <w:right w:val="none" w:sz="0" w:space="0" w:color="auto"/>
      </w:divBdr>
    </w:div>
    <w:div w:id="20271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19B3F-1FA4-4205-8C76-09EBC220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2568</Words>
  <Characters>15158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N á j e m n í    s m l o u v a</vt:lpstr>
    </vt:vector>
  </TitlesOfParts>
  <Company>POh</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j e m n í    s m l o u v a</dc:title>
  <dc:creator>POh</dc:creator>
  <cp:lastModifiedBy>Novotná Michaela</cp:lastModifiedBy>
  <cp:revision>2</cp:revision>
  <cp:lastPrinted>2018-03-02T10:14:00Z</cp:lastPrinted>
  <dcterms:created xsi:type="dcterms:W3CDTF">2021-01-29T11:25:00Z</dcterms:created>
  <dcterms:modified xsi:type="dcterms:W3CDTF">2021-01-29T11:25:00Z</dcterms:modified>
</cp:coreProperties>
</file>