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E1BA" w14:textId="276443F7" w:rsidR="00204198" w:rsidRDefault="00204198" w:rsidP="00204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Dodatek č. </w:t>
      </w:r>
      <w:r w:rsidR="006650AA">
        <w:rPr>
          <w:rFonts w:ascii="Times New Roman" w:hAnsi="Times New Roman" w:cs="Times New Roman"/>
          <w:b/>
          <w:sz w:val="36"/>
          <w:szCs w:val="36"/>
        </w:rPr>
        <w:t>7</w:t>
      </w:r>
    </w:p>
    <w:p w14:paraId="4DFD7E6D" w14:textId="77777777" w:rsidR="00204198" w:rsidRDefault="00204198" w:rsidP="00204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ke Smlouvě o svozu odpadu ze dne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28.1.2015</w:t>
      </w:r>
      <w:proofErr w:type="gramEnd"/>
      <w:r w:rsidR="005927DC">
        <w:rPr>
          <w:rFonts w:ascii="Times New Roman" w:hAnsi="Times New Roman" w:cs="Times New Roman"/>
          <w:b/>
          <w:sz w:val="36"/>
          <w:szCs w:val="36"/>
        </w:rPr>
        <w:t xml:space="preserve">, ve znění později uzavřených dodatků </w:t>
      </w:r>
    </w:p>
    <w:p w14:paraId="10E7FDFB" w14:textId="77777777" w:rsidR="00204198" w:rsidRDefault="00204198" w:rsidP="00204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74C9E" w14:textId="77777777" w:rsidR="00204198" w:rsidRDefault="00204198" w:rsidP="002041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6131959" w14:textId="77777777" w:rsidR="00204198" w:rsidRDefault="00204198" w:rsidP="002041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14:paraId="65C03DE7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na adrese </w:t>
      </w:r>
      <w:r>
        <w:rPr>
          <w:rStyle w:val="platne"/>
          <w:rFonts w:ascii="Times New Roman" w:hAnsi="Times New Roman" w:cs="Times New Roman"/>
          <w:sz w:val="24"/>
          <w:szCs w:val="24"/>
        </w:rPr>
        <w:t>Bruntál, Zeyerova 1489/12, PSČ 792 01</w:t>
      </w:r>
    </w:p>
    <w:p w14:paraId="1B13A734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5C023906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74DF6476" w14:textId="77777777" w:rsidR="004B21CA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66AFE0D3" w14:textId="391E0265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0450F4D1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>
        <w:rPr>
          <w:rFonts w:ascii="Times New Roman" w:hAnsi="Times New Roman" w:cs="Times New Roman"/>
          <w:b/>
          <w:sz w:val="24"/>
          <w:szCs w:val="24"/>
        </w:rPr>
        <w:t xml:space="preserve">Ing. Václav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Frgal</w:t>
      </w:r>
      <w:proofErr w:type="spellEnd"/>
    </w:p>
    <w:p w14:paraId="30CCBA90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"TSB")</w:t>
      </w:r>
    </w:p>
    <w:p w14:paraId="391DE87A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B6C52B5" w14:textId="77777777" w:rsidR="00204198" w:rsidRDefault="00204198" w:rsidP="0020419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--a--</w:t>
      </w:r>
    </w:p>
    <w:p w14:paraId="15ADC10C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5D3B44A" w14:textId="77777777" w:rsidR="00204198" w:rsidRDefault="00204198" w:rsidP="002041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14:paraId="65B846EF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698626AC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00295892</w:t>
      </w:r>
    </w:p>
    <w:p w14:paraId="5A868B3F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7698C5E7" w14:textId="28FA99F9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="004B21CA" w:rsidRPr="004B21C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B21CA" w:rsidRPr="004B21CA">
        <w:rPr>
          <w:rFonts w:ascii="Times New Roman" w:hAnsi="Times New Roman" w:cs="Times New Roman"/>
          <w:sz w:val="24"/>
          <w:szCs w:val="24"/>
        </w:rPr>
        <w:t>: xxxxxxxxxxxxxxxxxx</w:t>
      </w:r>
      <w:bookmarkStart w:id="0" w:name="_GoBack"/>
      <w:bookmarkEnd w:id="0"/>
    </w:p>
    <w:p w14:paraId="5DED1CD6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174153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starost</w:t>
      </w:r>
      <w:r w:rsidR="0017415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ou, kter</w:t>
      </w:r>
      <w:r w:rsidR="008A1E44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174153" w:rsidRPr="00174153">
        <w:rPr>
          <w:rFonts w:ascii="Times New Roman" w:hAnsi="Times New Roman" w:cs="Times New Roman"/>
          <w:b/>
          <w:sz w:val="24"/>
          <w:szCs w:val="24"/>
        </w:rPr>
        <w:t>Ing. Han</w:t>
      </w:r>
      <w:r w:rsidR="00174153">
        <w:rPr>
          <w:rFonts w:ascii="Times New Roman" w:hAnsi="Times New Roman" w:cs="Times New Roman"/>
          <w:b/>
          <w:sz w:val="24"/>
          <w:szCs w:val="24"/>
        </w:rPr>
        <w:t>a</w:t>
      </w:r>
      <w:r w:rsidR="00174153" w:rsidRPr="00174153">
        <w:rPr>
          <w:rFonts w:ascii="Times New Roman" w:hAnsi="Times New Roman" w:cs="Times New Roman"/>
          <w:b/>
          <w:sz w:val="24"/>
          <w:szCs w:val="24"/>
        </w:rPr>
        <w:t xml:space="preserve"> Šutovská</w:t>
      </w:r>
    </w:p>
    <w:p w14:paraId="6C782990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58DF61C3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"Původce")</w:t>
      </w:r>
    </w:p>
    <w:p w14:paraId="0CB657C6" w14:textId="77777777"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A5209EA" w14:textId="77777777"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8533EAF" w14:textId="77777777"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3C988FE6" w14:textId="77777777" w:rsidR="00204198" w:rsidRDefault="00204198" w:rsidP="00204198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3D5399B" w14:textId="3415307B" w:rsidR="00204198" w:rsidRDefault="00CE3353" w:rsidP="00F170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6650AA">
        <w:rPr>
          <w:rFonts w:ascii="Times New Roman" w:hAnsi="Times New Roman" w:cs="Times New Roman"/>
          <w:sz w:val="24"/>
          <w:szCs w:val="24"/>
        </w:rPr>
        <w:t>7</w:t>
      </w:r>
      <w:r w:rsidR="00204198">
        <w:rPr>
          <w:rFonts w:ascii="Times New Roman" w:hAnsi="Times New Roman" w:cs="Times New Roman"/>
          <w:sz w:val="24"/>
          <w:szCs w:val="24"/>
        </w:rPr>
        <w:t xml:space="preserve"> smluvní strany </w:t>
      </w:r>
      <w:r w:rsidR="00F1707D">
        <w:rPr>
          <w:rFonts w:ascii="Times New Roman" w:hAnsi="Times New Roman" w:cs="Times New Roman"/>
          <w:sz w:val="24"/>
          <w:szCs w:val="24"/>
        </w:rPr>
        <w:t xml:space="preserve">aktualizují Přílohu č. 1 – Vymezení a ceník svozu, který bude účinný od </w:t>
      </w:r>
      <w:proofErr w:type="gramStart"/>
      <w:r w:rsidR="00F1707D">
        <w:rPr>
          <w:rFonts w:ascii="Times New Roman" w:hAnsi="Times New Roman" w:cs="Times New Roman"/>
          <w:sz w:val="24"/>
          <w:szCs w:val="24"/>
        </w:rPr>
        <w:t>1.1.202</w:t>
      </w:r>
      <w:r w:rsidR="006650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650AA">
        <w:rPr>
          <w:rFonts w:ascii="Times New Roman" w:hAnsi="Times New Roman" w:cs="Times New Roman"/>
          <w:sz w:val="24"/>
          <w:szCs w:val="24"/>
        </w:rPr>
        <w:t>,</w:t>
      </w:r>
      <w:r w:rsidR="00F1707D">
        <w:rPr>
          <w:rFonts w:ascii="Times New Roman" w:hAnsi="Times New Roman" w:cs="Times New Roman"/>
          <w:sz w:val="24"/>
          <w:szCs w:val="24"/>
        </w:rPr>
        <w:t xml:space="preserve"> dále smluvní strany upravují znění článku IX. Odměna v dalších obdobích bod 2. </w:t>
      </w:r>
    </w:p>
    <w:p w14:paraId="660FBAFC" w14:textId="77777777"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48540EC" w14:textId="77777777"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07185C61" w14:textId="5C5FA047"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tímto dodatkem dohodly, že se Příloha č. 1 nahrazuje novým zněním „Příloha č. 1 – Vymezení a ceník Svozu  a to s 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1707D">
        <w:rPr>
          <w:rFonts w:ascii="Times New Roman" w:hAnsi="Times New Roman" w:cs="Times New Roman"/>
          <w:sz w:val="24"/>
          <w:szCs w:val="24"/>
        </w:rPr>
        <w:t>1.202</w:t>
      </w:r>
      <w:r w:rsidR="006650A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“.</w:t>
      </w:r>
    </w:p>
    <w:p w14:paraId="4C9CA305" w14:textId="77777777" w:rsidR="00204198" w:rsidRDefault="00204198" w:rsidP="0020419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6CFFB" w14:textId="77777777" w:rsidR="00C974AA" w:rsidRPr="00C974AA" w:rsidRDefault="00C974AA" w:rsidP="00C974A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A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C05AFDE" w14:textId="77777777" w:rsidR="00C974AA" w:rsidRDefault="00C974AA" w:rsidP="00C974A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AA">
        <w:rPr>
          <w:rFonts w:ascii="Times New Roman" w:hAnsi="Times New Roman" w:cs="Times New Roman"/>
          <w:b/>
          <w:sz w:val="24"/>
          <w:szCs w:val="24"/>
        </w:rPr>
        <w:t>Článek I</w:t>
      </w:r>
      <w:r w:rsidR="00F1707D">
        <w:rPr>
          <w:rFonts w:ascii="Times New Roman" w:hAnsi="Times New Roman" w:cs="Times New Roman"/>
          <w:b/>
          <w:sz w:val="24"/>
          <w:szCs w:val="24"/>
        </w:rPr>
        <w:t>X</w:t>
      </w:r>
      <w:r w:rsidRPr="00C974AA">
        <w:rPr>
          <w:rFonts w:ascii="Times New Roman" w:hAnsi="Times New Roman" w:cs="Times New Roman"/>
          <w:b/>
          <w:sz w:val="24"/>
          <w:szCs w:val="24"/>
        </w:rPr>
        <w:t>.</w:t>
      </w:r>
      <w:r w:rsidR="00F1707D">
        <w:rPr>
          <w:rFonts w:ascii="Times New Roman" w:hAnsi="Times New Roman" w:cs="Times New Roman"/>
          <w:b/>
          <w:sz w:val="24"/>
          <w:szCs w:val="24"/>
        </w:rPr>
        <w:t xml:space="preserve"> Odměna v dalších obdobích</w:t>
      </w:r>
      <w:r w:rsidRPr="00C974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bod 2</w:t>
      </w:r>
      <w:r w:rsidRPr="00C9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07D">
        <w:rPr>
          <w:rFonts w:ascii="Times New Roman" w:hAnsi="Times New Roman" w:cs="Times New Roman"/>
          <w:bCs/>
          <w:sz w:val="24"/>
          <w:szCs w:val="24"/>
        </w:rPr>
        <w:t xml:space="preserve">zní </w:t>
      </w:r>
      <w:r w:rsidR="00F1707D" w:rsidRPr="00F1707D">
        <w:rPr>
          <w:rFonts w:ascii="Times New Roman" w:hAnsi="Times New Roman" w:cs="Times New Roman"/>
          <w:bCs/>
          <w:sz w:val="24"/>
          <w:szCs w:val="24"/>
        </w:rPr>
        <w:t>nově takto</w:t>
      </w:r>
      <w:r w:rsidRPr="00C974AA">
        <w:rPr>
          <w:rFonts w:ascii="Times New Roman" w:hAnsi="Times New Roman" w:cs="Times New Roman"/>
          <w:b/>
          <w:sz w:val="24"/>
          <w:szCs w:val="24"/>
        </w:rPr>
        <w:t>:</w:t>
      </w:r>
    </w:p>
    <w:p w14:paraId="6138AFC3" w14:textId="5B94A174" w:rsidR="00C974AA" w:rsidRDefault="00EB1D12" w:rsidP="00C974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1707D">
        <w:rPr>
          <w:rFonts w:ascii="Times New Roman" w:hAnsi="Times New Roman" w:cs="Times New Roman"/>
          <w:sz w:val="24"/>
          <w:szCs w:val="24"/>
        </w:rPr>
        <w:t>TSB může Původci písemně navrhnout změnu</w:t>
      </w:r>
      <w:r>
        <w:rPr>
          <w:rFonts w:ascii="Times New Roman" w:hAnsi="Times New Roman" w:cs="Times New Roman"/>
          <w:sz w:val="24"/>
          <w:szCs w:val="24"/>
        </w:rPr>
        <w:t xml:space="preserve"> jednotkových cen předložením nového znění přílohy č. 1 Smlouvy, pokud původce do 30 dní od podání návrhu změnu jednotkových cen písemně neodmítne, platí, že s ní souhlasí. </w:t>
      </w:r>
    </w:p>
    <w:p w14:paraId="7002BAED" w14:textId="77777777" w:rsidR="006650AA" w:rsidRPr="00C974AA" w:rsidRDefault="006650AA" w:rsidP="00C974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BBBD0E" w14:textId="77777777" w:rsidR="00204198" w:rsidRDefault="00C974AA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04198">
        <w:rPr>
          <w:rFonts w:ascii="Times New Roman" w:hAnsi="Times New Roman" w:cs="Times New Roman"/>
          <w:b/>
          <w:sz w:val="24"/>
          <w:szCs w:val="24"/>
        </w:rPr>
        <w:t>.</w:t>
      </w:r>
    </w:p>
    <w:p w14:paraId="7B50AD88" w14:textId="77777777"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11E2660" w14:textId="77777777" w:rsidR="00204198" w:rsidRDefault="00204198" w:rsidP="0020419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B32756" w14:textId="77777777"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5FF8EEC0" w14:textId="77777777"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</w:t>
      </w:r>
      <w:r w:rsidR="005927DC">
        <w:rPr>
          <w:rFonts w:ascii="Times New Roman" w:hAnsi="Times New Roman" w:cs="Times New Roman"/>
          <w:sz w:val="24"/>
          <w:szCs w:val="24"/>
        </w:rPr>
        <w:t>Původce</w:t>
      </w:r>
      <w:r>
        <w:rPr>
          <w:rFonts w:ascii="Times New Roman" w:hAnsi="Times New Roman" w:cs="Times New Roman"/>
          <w:sz w:val="24"/>
          <w:szCs w:val="24"/>
        </w:rPr>
        <w:t xml:space="preserve"> obdrží dvě a</w:t>
      </w:r>
      <w:r w:rsidR="005927DC">
        <w:rPr>
          <w:rFonts w:ascii="Times New Roman" w:hAnsi="Times New Roman" w:cs="Times New Roman"/>
          <w:sz w:val="24"/>
          <w:szCs w:val="24"/>
        </w:rPr>
        <w:t xml:space="preserve"> TSB</w:t>
      </w:r>
      <w:r>
        <w:rPr>
          <w:rFonts w:ascii="Times New Roman" w:hAnsi="Times New Roman" w:cs="Times New Roman"/>
          <w:sz w:val="24"/>
          <w:szCs w:val="24"/>
        </w:rPr>
        <w:t xml:space="preserve"> obdrží jedno vyhotovení.</w:t>
      </w:r>
    </w:p>
    <w:p w14:paraId="6BEC13CA" w14:textId="7C303035"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Tento dodatek je uzavřen dnem jeho podpisu oběma smluvními stranami a účinnosti nabývá dnem zveřejněním v registru smluv, dle zákona č. 340/2015 Sb., o registru smluv v platném znění nebo dnem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B1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1D12">
        <w:rPr>
          <w:rFonts w:ascii="Times New Roman" w:hAnsi="Times New Roman" w:cs="Times New Roman"/>
          <w:sz w:val="24"/>
          <w:szCs w:val="24"/>
        </w:rPr>
        <w:t>2</w:t>
      </w:r>
      <w:r w:rsidR="006650A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5AC016A1" w14:textId="77777777"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16310E36" w14:textId="5BE1133F"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6650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proofErr w:type="gramStart"/>
      <w:r w:rsidR="00B54FC4">
        <w:rPr>
          <w:rFonts w:ascii="Times New Roman" w:hAnsi="Times New Roman" w:cs="Times New Roman"/>
          <w:sz w:val="24"/>
          <w:szCs w:val="24"/>
        </w:rPr>
        <w:t>6.1.2021</w:t>
      </w:r>
      <w:proofErr w:type="gramEnd"/>
      <w:r w:rsidR="00B54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B54FC4">
        <w:rPr>
          <w:rFonts w:ascii="Times New Roman" w:hAnsi="Times New Roman" w:cs="Times New Roman"/>
          <w:sz w:val="24"/>
          <w:szCs w:val="24"/>
        </w:rPr>
        <w:t>2102/46R/2021</w:t>
      </w:r>
    </w:p>
    <w:p w14:paraId="72FADA6C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1C9A52E7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676B3085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16315EE5" w14:textId="77777777"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Bruntále dne:</w:t>
      </w:r>
    </w:p>
    <w:p w14:paraId="7F124557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7AFB05C0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0B188D5D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47F3F0F1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746F2451" w14:textId="77777777" w:rsidR="00204198" w:rsidRDefault="00204198" w:rsidP="00204198">
      <w:pPr>
        <w:pStyle w:val="Odstavecseseznamem"/>
        <w:spacing w:after="0" w:line="240" w:lineRule="auto"/>
        <w:ind w:left="153"/>
      </w:pPr>
    </w:p>
    <w:p w14:paraId="66D11E4D" w14:textId="77777777" w:rsidR="00204198" w:rsidRDefault="00204198" w:rsidP="00204198">
      <w:pPr>
        <w:pStyle w:val="Odstavecseseznamem"/>
        <w:spacing w:after="0" w:line="240" w:lineRule="auto"/>
        <w:ind w:left="153"/>
      </w:pPr>
    </w:p>
    <w:tbl>
      <w:tblPr>
        <w:tblStyle w:val="Mkatabulky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1827"/>
        <w:gridCol w:w="3265"/>
        <w:gridCol w:w="391"/>
      </w:tblGrid>
      <w:tr w:rsidR="00204198" w14:paraId="2D19D5AB" w14:textId="77777777" w:rsidTr="00204198">
        <w:tc>
          <w:tcPr>
            <w:tcW w:w="522" w:type="dxa"/>
          </w:tcPr>
          <w:p w14:paraId="7F8458F2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5281D" w14:textId="77777777"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 Bruntál</w:t>
            </w:r>
          </w:p>
        </w:tc>
        <w:tc>
          <w:tcPr>
            <w:tcW w:w="1827" w:type="dxa"/>
          </w:tcPr>
          <w:p w14:paraId="44F09F1A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4759F" w14:textId="77777777"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Bruntál, s.r.o.</w:t>
            </w:r>
          </w:p>
        </w:tc>
        <w:tc>
          <w:tcPr>
            <w:tcW w:w="391" w:type="dxa"/>
          </w:tcPr>
          <w:p w14:paraId="51F1320C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  <w:tr w:rsidR="00204198" w14:paraId="73EB9880" w14:textId="77777777" w:rsidTr="00204198">
        <w:tc>
          <w:tcPr>
            <w:tcW w:w="522" w:type="dxa"/>
          </w:tcPr>
          <w:p w14:paraId="5326DCC2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hideMark/>
          </w:tcPr>
          <w:p w14:paraId="14EFDDF0" w14:textId="77777777" w:rsidR="00204198" w:rsidRPr="001C03DF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 w:rsidRPr="001C03DF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E537B9" w:rsidRPr="001C03DF">
              <w:rPr>
                <w:rFonts w:ascii="Times New Roman" w:hAnsi="Times New Roman" w:cs="Times New Roman"/>
                <w:sz w:val="24"/>
                <w:szCs w:val="24"/>
              </w:rPr>
              <w:t>Hana Šutovská</w:t>
            </w:r>
          </w:p>
        </w:tc>
        <w:tc>
          <w:tcPr>
            <w:tcW w:w="1827" w:type="dxa"/>
          </w:tcPr>
          <w:p w14:paraId="51220366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hideMark/>
          </w:tcPr>
          <w:p w14:paraId="20E93746" w14:textId="77777777"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Václav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Frgal</w:t>
            </w:r>
            <w:proofErr w:type="spellEnd"/>
          </w:p>
        </w:tc>
        <w:tc>
          <w:tcPr>
            <w:tcW w:w="391" w:type="dxa"/>
          </w:tcPr>
          <w:p w14:paraId="2DFA3C64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  <w:tr w:rsidR="00204198" w14:paraId="771BD1E3" w14:textId="77777777" w:rsidTr="00204198">
        <w:tc>
          <w:tcPr>
            <w:tcW w:w="522" w:type="dxa"/>
          </w:tcPr>
          <w:p w14:paraId="30464DFA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hideMark/>
          </w:tcPr>
          <w:p w14:paraId="142A43D1" w14:textId="77777777" w:rsidR="00204198" w:rsidRPr="001C03DF" w:rsidRDefault="00E537B9">
            <w:pPr>
              <w:pStyle w:val="Odstavecseseznamem"/>
              <w:spacing w:after="0" w:line="240" w:lineRule="auto"/>
              <w:ind w:left="0"/>
              <w:jc w:val="center"/>
            </w:pPr>
            <w:r w:rsidRPr="001C03DF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  <w:r w:rsidR="00204198" w:rsidRPr="001C03DF">
              <w:rPr>
                <w:rFonts w:ascii="Times New Roman" w:hAnsi="Times New Roman" w:cs="Times New Roman"/>
                <w:sz w:val="24"/>
                <w:szCs w:val="24"/>
              </w:rPr>
              <w:t>starosta města</w:t>
            </w:r>
          </w:p>
        </w:tc>
        <w:tc>
          <w:tcPr>
            <w:tcW w:w="1827" w:type="dxa"/>
          </w:tcPr>
          <w:p w14:paraId="34787428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hideMark/>
          </w:tcPr>
          <w:p w14:paraId="0C0CE419" w14:textId="77777777"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  <w:tc>
          <w:tcPr>
            <w:tcW w:w="391" w:type="dxa"/>
          </w:tcPr>
          <w:p w14:paraId="65974415" w14:textId="77777777"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</w:tbl>
    <w:p w14:paraId="014FDFC3" w14:textId="4C66A69F" w:rsidR="004B21CA" w:rsidRDefault="004B21CA" w:rsidP="00CA2F34">
      <w:pPr>
        <w:spacing w:after="160" w:line="259" w:lineRule="auto"/>
      </w:pPr>
    </w:p>
    <w:p w14:paraId="19130C2A" w14:textId="77777777" w:rsidR="004B21CA" w:rsidRDefault="004B21CA">
      <w:pPr>
        <w:spacing w:after="160" w:line="259" w:lineRule="auto"/>
      </w:pPr>
      <w:r>
        <w:br w:type="page"/>
      </w:r>
    </w:p>
    <w:p w14:paraId="13F13C8F" w14:textId="1130B154" w:rsidR="004B21CA" w:rsidRDefault="004B21CA" w:rsidP="004B21CA">
      <w:pPr>
        <w:jc w:val="both"/>
      </w:pPr>
      <w:r>
        <w:rPr>
          <w:rFonts w:ascii="TimesNewRomanPSMT" w:hAnsi="TimesNewRomanPSMT"/>
        </w:rPr>
        <w:lastRenderedPageBreak/>
        <w:t>Přílohu č. 1</w:t>
      </w:r>
      <w:r>
        <w:t xml:space="preserve">, v rozsahu </w:t>
      </w:r>
      <w:r>
        <w:rPr>
          <w:rFonts w:ascii="TimesNewRomanPSMT" w:hAnsi="TimesNewRomanPSMT"/>
        </w:rPr>
        <w:t xml:space="preserve">2 </w:t>
      </w:r>
      <w:r>
        <w:rPr>
          <w:rFonts w:ascii="TimesNewRomanPSMT" w:hAnsi="TimesNewRomanPSMT"/>
        </w:rPr>
        <w:t>stran</w:t>
      </w:r>
      <w:r>
        <w:rPr>
          <w:rFonts w:ascii="TimesNewRomanPSMT" w:hAnsi="TimesNewRomanPSMT"/>
        </w:rPr>
        <w:t>, nezveřejňujeme, protože podléhá výjimce podle § 3 odst</w:t>
      </w:r>
      <w:r>
        <w:t xml:space="preserve">. 2 </w:t>
      </w:r>
      <w:r>
        <w:rPr>
          <w:rFonts w:ascii="TimesNewRomanPSMT" w:hAnsi="TimesNewRomanPSMT"/>
        </w:rPr>
        <w:t>zákona č</w:t>
      </w:r>
      <w:r>
        <w:t xml:space="preserve">. 340/2015 Sb., </w:t>
      </w:r>
      <w:r>
        <w:rPr>
          <w:rFonts w:ascii="TimesNewRomanPSMT" w:hAnsi="TimesNewRomanPSMT"/>
        </w:rPr>
        <w:t xml:space="preserve">o zvláštních podmínkách účinnosti některých smluv, uveřejňování těchto smluv a o registru smluv (zákon o registru smluv) </w:t>
      </w:r>
      <w:r>
        <w:t xml:space="preserve">v </w:t>
      </w:r>
      <w:r>
        <w:rPr>
          <w:rFonts w:ascii="TimesNewRomanPSMT" w:hAnsi="TimesNewRomanPSMT"/>
        </w:rPr>
        <w:t>platném znění.</w:t>
      </w:r>
    </w:p>
    <w:p w14:paraId="68923776" w14:textId="77777777" w:rsidR="005E7428" w:rsidRDefault="005E7428" w:rsidP="00CA2F34">
      <w:pPr>
        <w:spacing w:after="160" w:line="259" w:lineRule="auto"/>
      </w:pPr>
    </w:p>
    <w:sectPr w:rsidR="005E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8DF"/>
    <w:multiLevelType w:val="hybridMultilevel"/>
    <w:tmpl w:val="78E66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>
      <w:start w:val="1"/>
      <w:numFmt w:val="decimal"/>
      <w:lvlText w:val="%4."/>
      <w:lvlJc w:val="left"/>
      <w:pPr>
        <w:ind w:left="2313" w:hanging="360"/>
      </w:pPr>
    </w:lvl>
    <w:lvl w:ilvl="4" w:tplc="04050019">
      <w:start w:val="1"/>
      <w:numFmt w:val="lowerLetter"/>
      <w:lvlText w:val="%5."/>
      <w:lvlJc w:val="left"/>
      <w:pPr>
        <w:ind w:left="3033" w:hanging="360"/>
      </w:pPr>
    </w:lvl>
    <w:lvl w:ilvl="5" w:tplc="0405001B">
      <w:start w:val="1"/>
      <w:numFmt w:val="lowerRoman"/>
      <w:lvlText w:val="%6."/>
      <w:lvlJc w:val="right"/>
      <w:pPr>
        <w:ind w:left="3753" w:hanging="180"/>
      </w:pPr>
    </w:lvl>
    <w:lvl w:ilvl="6" w:tplc="0405000F">
      <w:start w:val="1"/>
      <w:numFmt w:val="decimal"/>
      <w:lvlText w:val="%7."/>
      <w:lvlJc w:val="left"/>
      <w:pPr>
        <w:ind w:left="4473" w:hanging="360"/>
      </w:pPr>
    </w:lvl>
    <w:lvl w:ilvl="7" w:tplc="04050019">
      <w:start w:val="1"/>
      <w:numFmt w:val="lowerLetter"/>
      <w:lvlText w:val="%8."/>
      <w:lvlJc w:val="left"/>
      <w:pPr>
        <w:ind w:left="5193" w:hanging="360"/>
      </w:pPr>
    </w:lvl>
    <w:lvl w:ilvl="8" w:tplc="040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8"/>
    <w:rsid w:val="00103C0C"/>
    <w:rsid w:val="00154AFD"/>
    <w:rsid w:val="00170553"/>
    <w:rsid w:val="00174153"/>
    <w:rsid w:val="001C03DF"/>
    <w:rsid w:val="00204198"/>
    <w:rsid w:val="0034462A"/>
    <w:rsid w:val="004B21CA"/>
    <w:rsid w:val="005927DC"/>
    <w:rsid w:val="005E54EA"/>
    <w:rsid w:val="005E7428"/>
    <w:rsid w:val="006650AA"/>
    <w:rsid w:val="00727394"/>
    <w:rsid w:val="00820334"/>
    <w:rsid w:val="008A1E44"/>
    <w:rsid w:val="008D7E3F"/>
    <w:rsid w:val="00974C6C"/>
    <w:rsid w:val="00A152F0"/>
    <w:rsid w:val="00B204B9"/>
    <w:rsid w:val="00B3163E"/>
    <w:rsid w:val="00B54FC4"/>
    <w:rsid w:val="00B95553"/>
    <w:rsid w:val="00C974AA"/>
    <w:rsid w:val="00CA2F34"/>
    <w:rsid w:val="00CE3353"/>
    <w:rsid w:val="00E537B9"/>
    <w:rsid w:val="00EB1D12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1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41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4198"/>
    <w:pPr>
      <w:ind w:left="720"/>
      <w:contextualSpacing/>
    </w:pPr>
  </w:style>
  <w:style w:type="character" w:customStyle="1" w:styleId="platne">
    <w:name w:val="platne"/>
    <w:basedOn w:val="Standardnpsmoodstavce"/>
    <w:rsid w:val="00204198"/>
  </w:style>
  <w:style w:type="table" w:styleId="Mkatabulky">
    <w:name w:val="Table Grid"/>
    <w:basedOn w:val="Normlntabulka"/>
    <w:uiPriority w:val="39"/>
    <w:rsid w:val="00204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4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1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41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4198"/>
    <w:pPr>
      <w:ind w:left="720"/>
      <w:contextualSpacing/>
    </w:pPr>
  </w:style>
  <w:style w:type="character" w:customStyle="1" w:styleId="platne">
    <w:name w:val="platne"/>
    <w:basedOn w:val="Standardnpsmoodstavce"/>
    <w:rsid w:val="00204198"/>
  </w:style>
  <w:style w:type="table" w:styleId="Mkatabulky">
    <w:name w:val="Table Grid"/>
    <w:basedOn w:val="Normlntabulka"/>
    <w:uiPriority w:val="39"/>
    <w:rsid w:val="00204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Vaňková Lenka</cp:lastModifiedBy>
  <cp:revision>5</cp:revision>
  <cp:lastPrinted>2021-01-26T07:02:00Z</cp:lastPrinted>
  <dcterms:created xsi:type="dcterms:W3CDTF">2020-11-29T14:09:00Z</dcterms:created>
  <dcterms:modified xsi:type="dcterms:W3CDTF">2021-01-29T08:00:00Z</dcterms:modified>
</cp:coreProperties>
</file>