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AFE10" w14:textId="273F1E6D" w:rsidR="000722A6" w:rsidRPr="00E359FE" w:rsidRDefault="00122776" w:rsidP="003B1D3B">
      <w:pPr>
        <w:jc w:val="center"/>
        <w:rPr>
          <w:rFonts w:ascii="Arial" w:hAnsi="Arial" w:cs="Arial"/>
          <w:b/>
          <w:sz w:val="28"/>
          <w:szCs w:val="28"/>
        </w:rPr>
      </w:pPr>
      <w:r>
        <w:rPr>
          <w:rFonts w:ascii="Arial" w:hAnsi="Arial" w:cs="Arial"/>
          <w:b/>
          <w:sz w:val="28"/>
          <w:szCs w:val="28"/>
        </w:rPr>
        <w:t>Smlouva</w:t>
      </w:r>
      <w:r w:rsidR="00AE30A4">
        <w:rPr>
          <w:rFonts w:ascii="Arial" w:hAnsi="Arial" w:cs="Arial"/>
          <w:b/>
          <w:sz w:val="28"/>
          <w:szCs w:val="28"/>
        </w:rPr>
        <w:t xml:space="preserve"> </w:t>
      </w:r>
      <w:r w:rsidR="000722A6" w:rsidRPr="00E359FE">
        <w:rPr>
          <w:rFonts w:ascii="Arial" w:hAnsi="Arial" w:cs="Arial"/>
          <w:b/>
          <w:sz w:val="28"/>
          <w:szCs w:val="28"/>
        </w:rPr>
        <w:t>o poskytnutí obratového bonusu</w:t>
      </w:r>
    </w:p>
    <w:p w14:paraId="71716F05" w14:textId="57F4D2BC" w:rsidR="000722A6" w:rsidRPr="00E359FE" w:rsidRDefault="00BC0F90" w:rsidP="00BC0F90">
      <w:pPr>
        <w:rPr>
          <w:rFonts w:ascii="Arial" w:hAnsi="Arial" w:cs="Arial"/>
          <w:b/>
        </w:rPr>
      </w:pPr>
      <w:r w:rsidRPr="00BC0F90">
        <w:rPr>
          <w:rFonts w:ascii="Arial" w:hAnsi="Arial" w:cs="Arial"/>
          <w:bCs/>
        </w:rPr>
        <w:t xml:space="preserve">                                                              (dále jen</w:t>
      </w:r>
      <w:r w:rsidRPr="00BC0F90">
        <w:rPr>
          <w:rFonts w:ascii="Arial" w:hAnsi="Arial" w:cs="Arial"/>
          <w:b/>
        </w:rPr>
        <w:t xml:space="preserve"> </w:t>
      </w:r>
      <w:r w:rsidRPr="009667ED">
        <w:rPr>
          <w:rFonts w:ascii="Arial" w:hAnsi="Arial" w:cs="Arial"/>
        </w:rPr>
        <w:t>„</w:t>
      </w:r>
      <w:r w:rsidRPr="00BC0F90">
        <w:rPr>
          <w:rFonts w:ascii="Arial" w:hAnsi="Arial" w:cs="Arial"/>
          <w:b/>
        </w:rPr>
        <w:t>Smlouva</w:t>
      </w:r>
      <w:r w:rsidRPr="009667ED">
        <w:rPr>
          <w:rFonts w:ascii="Arial" w:hAnsi="Arial" w:cs="Arial"/>
        </w:rPr>
        <w:t>“</w:t>
      </w:r>
      <w:r w:rsidRPr="009667ED">
        <w:rPr>
          <w:rFonts w:ascii="Arial" w:hAnsi="Arial" w:cs="Arial"/>
          <w:bCs/>
        </w:rPr>
        <w:t>)</w:t>
      </w:r>
    </w:p>
    <w:p w14:paraId="27BD1066" w14:textId="77777777"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14:paraId="1B2ADD04" w14:textId="77777777" w:rsidR="000722A6" w:rsidRPr="00E359FE" w:rsidRDefault="000722A6" w:rsidP="000722A6">
      <w:pPr>
        <w:spacing w:line="360" w:lineRule="auto"/>
        <w:jc w:val="center"/>
        <w:rPr>
          <w:rFonts w:ascii="Arial" w:hAnsi="Arial" w:cs="Arial"/>
          <w:b/>
        </w:rPr>
      </w:pPr>
    </w:p>
    <w:p w14:paraId="496A8B9A" w14:textId="77777777" w:rsidR="000722A6" w:rsidRDefault="000722A6" w:rsidP="000722A6">
      <w:pPr>
        <w:rPr>
          <w:rFonts w:ascii="Arial" w:hAnsi="Arial" w:cs="Arial"/>
          <w:b/>
        </w:rPr>
      </w:pPr>
    </w:p>
    <w:p w14:paraId="6AAF0D72" w14:textId="77777777" w:rsidR="00382642" w:rsidRPr="00632622" w:rsidRDefault="00382642" w:rsidP="00382642">
      <w:pPr>
        <w:ind w:left="2124" w:hanging="2124"/>
        <w:jc w:val="both"/>
        <w:rPr>
          <w:rFonts w:ascii="Arial" w:hAnsi="Arial" w:cs="Arial"/>
          <w:b/>
          <w:bCs/>
          <w:color w:val="000000"/>
          <w:shd w:val="clear" w:color="auto" w:fill="FFFFFF"/>
        </w:rPr>
      </w:pPr>
      <w:proofErr w:type="spellStart"/>
      <w:r w:rsidRPr="00632622">
        <w:rPr>
          <w:rFonts w:ascii="Arial" w:hAnsi="Arial" w:cs="Arial"/>
          <w:b/>
          <w:bCs/>
          <w:color w:val="000000"/>
          <w:shd w:val="clear" w:color="auto" w:fill="FFFFFF"/>
        </w:rPr>
        <w:t>sanofi-aventis</w:t>
      </w:r>
      <w:proofErr w:type="spellEnd"/>
      <w:r w:rsidRPr="00632622">
        <w:rPr>
          <w:rFonts w:ascii="Arial" w:hAnsi="Arial" w:cs="Arial"/>
          <w:b/>
          <w:bCs/>
          <w:color w:val="000000"/>
          <w:shd w:val="clear" w:color="auto" w:fill="FFFFFF"/>
        </w:rPr>
        <w:t>, s.r.o.</w:t>
      </w:r>
    </w:p>
    <w:p w14:paraId="58A3C40D" w14:textId="5B669759" w:rsidR="00382642" w:rsidRPr="00632622" w:rsidRDefault="008568BD" w:rsidP="00382642">
      <w:pPr>
        <w:jc w:val="both"/>
        <w:rPr>
          <w:rFonts w:ascii="Arial" w:hAnsi="Arial" w:cs="Arial"/>
        </w:rPr>
      </w:pPr>
      <w:r>
        <w:rPr>
          <w:rFonts w:ascii="Arial" w:hAnsi="Arial" w:cs="Arial"/>
        </w:rPr>
        <w:t>S</w:t>
      </w:r>
      <w:r w:rsidR="00382642" w:rsidRPr="00632622">
        <w:rPr>
          <w:rFonts w:ascii="Arial" w:hAnsi="Arial" w:cs="Arial"/>
        </w:rPr>
        <w:t>ídlo: Evropská 846/176a,</w:t>
      </w:r>
      <w:r w:rsidR="009667ED" w:rsidRPr="009667ED">
        <w:rPr>
          <w:rFonts w:ascii="Arial" w:hAnsi="Arial" w:cs="Arial"/>
        </w:rPr>
        <w:t xml:space="preserve"> </w:t>
      </w:r>
      <w:r w:rsidR="009667ED" w:rsidRPr="00632622">
        <w:rPr>
          <w:rFonts w:ascii="Arial" w:hAnsi="Arial" w:cs="Arial"/>
        </w:rPr>
        <w:t>160 00</w:t>
      </w:r>
      <w:r w:rsidR="00382642" w:rsidRPr="00632622">
        <w:rPr>
          <w:rFonts w:ascii="Arial" w:hAnsi="Arial" w:cs="Arial"/>
        </w:rPr>
        <w:t xml:space="preserve"> Praha 6 – Vokovice</w:t>
      </w:r>
    </w:p>
    <w:p w14:paraId="1DA5074F" w14:textId="77777777" w:rsidR="00382642" w:rsidRPr="00632622" w:rsidRDefault="00382642" w:rsidP="00382642">
      <w:pPr>
        <w:jc w:val="both"/>
        <w:rPr>
          <w:rFonts w:ascii="Arial" w:hAnsi="Arial" w:cs="Arial"/>
        </w:rPr>
      </w:pPr>
      <w:r w:rsidRPr="00632622">
        <w:rPr>
          <w:rFonts w:ascii="Arial" w:hAnsi="Arial" w:cs="Arial"/>
        </w:rPr>
        <w:t>IČO: 44848200</w:t>
      </w:r>
    </w:p>
    <w:p w14:paraId="5F161A58" w14:textId="77777777" w:rsidR="00382642" w:rsidRPr="00632622" w:rsidRDefault="00382642" w:rsidP="00382642">
      <w:pPr>
        <w:jc w:val="both"/>
        <w:rPr>
          <w:rFonts w:ascii="Arial" w:hAnsi="Arial" w:cs="Arial"/>
        </w:rPr>
      </w:pPr>
      <w:r w:rsidRPr="00632622">
        <w:rPr>
          <w:rFonts w:ascii="Arial" w:hAnsi="Arial" w:cs="Arial"/>
        </w:rPr>
        <w:t>DIČ: CZ44848200</w:t>
      </w:r>
    </w:p>
    <w:p w14:paraId="6DFD8818" w14:textId="659674BC" w:rsidR="00382642" w:rsidRPr="00632622" w:rsidRDefault="00382642" w:rsidP="00382642">
      <w:pPr>
        <w:rPr>
          <w:rFonts w:ascii="Arial" w:hAnsi="Arial" w:cs="Arial"/>
        </w:rPr>
      </w:pPr>
      <w:r w:rsidRPr="00632622">
        <w:rPr>
          <w:rFonts w:ascii="Arial" w:hAnsi="Arial" w:cs="Arial"/>
        </w:rPr>
        <w:t xml:space="preserve">Bankovní spojení: </w:t>
      </w:r>
      <w:proofErr w:type="spellStart"/>
      <w:r w:rsidRPr="00632622">
        <w:rPr>
          <w:rFonts w:ascii="Arial" w:hAnsi="Arial" w:cs="Arial"/>
        </w:rPr>
        <w:t>Citibank</w:t>
      </w:r>
      <w:proofErr w:type="spellEnd"/>
      <w:r w:rsidRPr="00632622">
        <w:rPr>
          <w:rFonts w:ascii="Arial" w:hAnsi="Arial" w:cs="Arial"/>
        </w:rPr>
        <w:t xml:space="preserve"> </w:t>
      </w:r>
      <w:proofErr w:type="spellStart"/>
      <w:r w:rsidRPr="00632622">
        <w:rPr>
          <w:rFonts w:ascii="Arial" w:hAnsi="Arial" w:cs="Arial"/>
        </w:rPr>
        <w:t>Europe</w:t>
      </w:r>
      <w:proofErr w:type="spellEnd"/>
      <w:r w:rsidRPr="00632622">
        <w:rPr>
          <w:rFonts w:ascii="Arial" w:hAnsi="Arial" w:cs="Arial"/>
        </w:rPr>
        <w:t xml:space="preserve"> </w:t>
      </w:r>
      <w:proofErr w:type="spellStart"/>
      <w:r w:rsidRPr="00632622">
        <w:rPr>
          <w:rFonts w:ascii="Arial" w:hAnsi="Arial" w:cs="Arial"/>
        </w:rPr>
        <w:t>plc</w:t>
      </w:r>
      <w:proofErr w:type="spellEnd"/>
      <w:r w:rsidRPr="00632622">
        <w:rPr>
          <w:rFonts w:ascii="Arial" w:hAnsi="Arial" w:cs="Arial"/>
        </w:rPr>
        <w:t xml:space="preserve">., </w:t>
      </w:r>
      <w:proofErr w:type="spellStart"/>
      <w:proofErr w:type="gramStart"/>
      <w:r w:rsidRPr="00632622">
        <w:rPr>
          <w:rFonts w:ascii="Arial" w:hAnsi="Arial" w:cs="Arial"/>
        </w:rPr>
        <w:t>č.ú</w:t>
      </w:r>
      <w:proofErr w:type="spellEnd"/>
      <w:r w:rsidRPr="00632622">
        <w:rPr>
          <w:rFonts w:ascii="Arial" w:hAnsi="Arial" w:cs="Arial"/>
        </w:rPr>
        <w:t>. 2015410204/2600</w:t>
      </w:r>
      <w:proofErr w:type="gramEnd"/>
      <w:r w:rsidRPr="00632622">
        <w:rPr>
          <w:rFonts w:ascii="Arial" w:hAnsi="Arial" w:cs="Arial"/>
        </w:rPr>
        <w:t xml:space="preserve"> </w:t>
      </w:r>
    </w:p>
    <w:p w14:paraId="325AF0AA" w14:textId="77777777" w:rsidR="00382642" w:rsidRPr="00632622" w:rsidRDefault="00382642" w:rsidP="00382642">
      <w:pPr>
        <w:jc w:val="both"/>
        <w:rPr>
          <w:rFonts w:ascii="Arial" w:hAnsi="Arial" w:cs="Arial"/>
        </w:rPr>
      </w:pPr>
      <w:r w:rsidRPr="00632622">
        <w:rPr>
          <w:rFonts w:ascii="Arial" w:hAnsi="Arial" w:cs="Arial"/>
        </w:rPr>
        <w:t xml:space="preserve">Zapsaná v obchodním rejstříku vedeném Městským soudem v Praze, oddíl C, vložka 5968 </w:t>
      </w:r>
    </w:p>
    <w:p w14:paraId="65CF6B9E" w14:textId="4351703D" w:rsidR="00382642" w:rsidRPr="00632622" w:rsidRDefault="00382642" w:rsidP="00382642">
      <w:pPr>
        <w:jc w:val="both"/>
        <w:rPr>
          <w:rStyle w:val="ra"/>
          <w:rFonts w:ascii="Arial" w:hAnsi="Arial" w:cs="Arial"/>
        </w:rPr>
      </w:pPr>
      <w:r w:rsidRPr="00632622">
        <w:rPr>
          <w:rFonts w:ascii="Arial" w:hAnsi="Arial" w:cs="Arial"/>
        </w:rPr>
        <w:t>Za</w:t>
      </w:r>
      <w:r w:rsidR="00122776">
        <w:rPr>
          <w:rFonts w:ascii="Arial" w:hAnsi="Arial" w:cs="Arial"/>
        </w:rPr>
        <w:t>s</w:t>
      </w:r>
      <w:r w:rsidR="00067558">
        <w:rPr>
          <w:rFonts w:ascii="Arial" w:hAnsi="Arial" w:cs="Arial"/>
        </w:rPr>
        <w:t>toupená: [OU</w:t>
      </w:r>
      <w:r w:rsidRPr="00632622">
        <w:rPr>
          <w:rFonts w:ascii="Arial" w:hAnsi="Arial" w:cs="Arial"/>
        </w:rPr>
        <w:t xml:space="preserve"> OU], </w:t>
      </w:r>
      <w:r w:rsidR="00067558">
        <w:rPr>
          <w:rFonts w:ascii="Arial" w:hAnsi="Arial" w:cs="Arial"/>
        </w:rPr>
        <w:t>prokurista</w:t>
      </w:r>
    </w:p>
    <w:p w14:paraId="23A5A17B" w14:textId="77777777" w:rsidR="000722A6" w:rsidRPr="00E359FE" w:rsidRDefault="000722A6" w:rsidP="000722A6">
      <w:pPr>
        <w:jc w:val="both"/>
        <w:rPr>
          <w:rFonts w:ascii="Arial" w:hAnsi="Arial" w:cs="Arial"/>
        </w:rPr>
      </w:pPr>
    </w:p>
    <w:p w14:paraId="2430C2AD" w14:textId="77777777" w:rsidR="000722A6" w:rsidRPr="00E359FE" w:rsidRDefault="000722A6" w:rsidP="000722A6">
      <w:pPr>
        <w:jc w:val="both"/>
        <w:rPr>
          <w:rFonts w:ascii="Arial" w:hAnsi="Arial" w:cs="Arial"/>
          <w:b/>
        </w:rPr>
      </w:pPr>
      <w:r w:rsidRPr="006D1E8B">
        <w:rPr>
          <w:rFonts w:ascii="Arial" w:hAnsi="Arial" w:cs="Arial"/>
        </w:rPr>
        <w:t>(dále jen</w:t>
      </w:r>
      <w:r w:rsidRPr="00E359FE">
        <w:rPr>
          <w:rFonts w:ascii="Arial" w:hAnsi="Arial" w:cs="Arial"/>
          <w:b/>
        </w:rPr>
        <w:t xml:space="preserve"> </w:t>
      </w:r>
      <w:r w:rsidRPr="009667ED">
        <w:rPr>
          <w:rFonts w:ascii="Arial" w:hAnsi="Arial" w:cs="Arial"/>
        </w:rPr>
        <w:t>„</w:t>
      </w:r>
      <w:r>
        <w:rPr>
          <w:rFonts w:ascii="Arial" w:hAnsi="Arial" w:cs="Arial"/>
          <w:b/>
        </w:rPr>
        <w:t>Společnost</w:t>
      </w:r>
      <w:r w:rsidRPr="009667ED">
        <w:rPr>
          <w:rFonts w:ascii="Arial" w:hAnsi="Arial" w:cs="Arial"/>
        </w:rPr>
        <w:t>“)</w:t>
      </w:r>
    </w:p>
    <w:p w14:paraId="7DA93C43" w14:textId="77777777" w:rsidR="000722A6" w:rsidRPr="00734A0B" w:rsidRDefault="000722A6" w:rsidP="000722A6">
      <w:pPr>
        <w:ind w:left="2124" w:hanging="2124"/>
        <w:jc w:val="both"/>
        <w:rPr>
          <w:rFonts w:ascii="Arial" w:hAnsi="Arial" w:cs="Arial"/>
        </w:rPr>
      </w:pPr>
    </w:p>
    <w:p w14:paraId="6079D93D" w14:textId="77777777" w:rsidR="000722A6" w:rsidRPr="00734A0B" w:rsidRDefault="000722A6" w:rsidP="000722A6">
      <w:pPr>
        <w:ind w:left="2124" w:hanging="2124"/>
        <w:jc w:val="both"/>
        <w:rPr>
          <w:rFonts w:ascii="Arial" w:hAnsi="Arial" w:cs="Arial"/>
        </w:rPr>
      </w:pPr>
      <w:r w:rsidRPr="00734A0B">
        <w:rPr>
          <w:rFonts w:ascii="Arial" w:hAnsi="Arial" w:cs="Arial"/>
        </w:rPr>
        <w:t>a</w:t>
      </w:r>
    </w:p>
    <w:p w14:paraId="3D8FDF96" w14:textId="77777777" w:rsidR="000722A6" w:rsidRDefault="000722A6" w:rsidP="000722A6">
      <w:pPr>
        <w:jc w:val="both"/>
        <w:rPr>
          <w:rFonts w:ascii="Arial" w:hAnsi="Arial" w:cs="Arial"/>
        </w:rPr>
      </w:pPr>
    </w:p>
    <w:p w14:paraId="0331754C" w14:textId="09C91D9B" w:rsidR="00382642" w:rsidRPr="00632622" w:rsidRDefault="00382642" w:rsidP="00382642">
      <w:pPr>
        <w:jc w:val="both"/>
        <w:rPr>
          <w:rFonts w:ascii="Arial" w:hAnsi="Arial" w:cs="Arial"/>
          <w:b/>
        </w:rPr>
      </w:pPr>
      <w:r w:rsidRPr="00632622">
        <w:rPr>
          <w:rFonts w:ascii="Arial" w:hAnsi="Arial" w:cs="Arial"/>
          <w:b/>
        </w:rPr>
        <w:t xml:space="preserve">Nemocnice </w:t>
      </w:r>
      <w:r w:rsidR="00C50D74">
        <w:rPr>
          <w:rFonts w:ascii="Arial" w:hAnsi="Arial" w:cs="Arial"/>
          <w:b/>
        </w:rPr>
        <w:t>N</w:t>
      </w:r>
      <w:r w:rsidRPr="00632622">
        <w:rPr>
          <w:rFonts w:ascii="Arial" w:hAnsi="Arial" w:cs="Arial"/>
          <w:b/>
        </w:rPr>
        <w:t>a Homolce</w:t>
      </w:r>
    </w:p>
    <w:p w14:paraId="1B6D874E" w14:textId="038188D9" w:rsidR="00382642" w:rsidRPr="00632622" w:rsidRDefault="008568BD" w:rsidP="00382642">
      <w:pPr>
        <w:rPr>
          <w:rFonts w:ascii="Arial" w:hAnsi="Arial" w:cs="Arial"/>
        </w:rPr>
      </w:pPr>
      <w:r>
        <w:rPr>
          <w:rFonts w:ascii="Arial" w:hAnsi="Arial" w:cs="Arial"/>
        </w:rPr>
        <w:t>S</w:t>
      </w:r>
      <w:r w:rsidR="009667ED">
        <w:rPr>
          <w:rFonts w:ascii="Arial" w:hAnsi="Arial" w:cs="Arial"/>
        </w:rPr>
        <w:t>ídlo</w:t>
      </w:r>
      <w:r w:rsidR="00382642" w:rsidRPr="00632622">
        <w:rPr>
          <w:rFonts w:ascii="Arial" w:hAnsi="Arial" w:cs="Arial"/>
        </w:rPr>
        <w:t>: Roentgenova 37/2, 150 30, Praha 5  </w:t>
      </w:r>
    </w:p>
    <w:p w14:paraId="53EC72A2" w14:textId="77777777" w:rsidR="00382642" w:rsidRPr="00632622" w:rsidRDefault="00382642" w:rsidP="00382642">
      <w:pPr>
        <w:rPr>
          <w:rFonts w:ascii="Arial" w:hAnsi="Arial" w:cs="Arial"/>
        </w:rPr>
      </w:pPr>
      <w:r w:rsidRPr="00632622">
        <w:rPr>
          <w:rFonts w:ascii="Arial" w:hAnsi="Arial" w:cs="Arial"/>
        </w:rPr>
        <w:t>IČO: 00023884  </w:t>
      </w:r>
      <w:r w:rsidRPr="00632622">
        <w:rPr>
          <w:rFonts w:ascii="Arial" w:hAnsi="Arial" w:cs="Arial"/>
        </w:rPr>
        <w:tab/>
      </w:r>
      <w:r w:rsidRPr="00632622">
        <w:rPr>
          <w:rFonts w:ascii="Arial" w:hAnsi="Arial" w:cs="Arial"/>
        </w:rPr>
        <w:tab/>
      </w:r>
    </w:p>
    <w:p w14:paraId="30F6A3A5" w14:textId="77777777" w:rsidR="00382642" w:rsidRPr="00632622" w:rsidRDefault="00382642" w:rsidP="00382642">
      <w:pPr>
        <w:jc w:val="both"/>
        <w:rPr>
          <w:rFonts w:ascii="Arial" w:hAnsi="Arial" w:cs="Arial"/>
        </w:rPr>
      </w:pPr>
      <w:r w:rsidRPr="00632622">
        <w:rPr>
          <w:rFonts w:ascii="Arial" w:hAnsi="Arial" w:cs="Arial"/>
        </w:rPr>
        <w:t xml:space="preserve">DIČ: CZ00023884             </w:t>
      </w:r>
    </w:p>
    <w:p w14:paraId="00F0AEE9" w14:textId="38EFCFBB" w:rsidR="00382642" w:rsidRPr="00632622" w:rsidRDefault="00382642" w:rsidP="00382642">
      <w:pPr>
        <w:jc w:val="both"/>
        <w:rPr>
          <w:rFonts w:ascii="Arial" w:hAnsi="Arial" w:cs="Arial"/>
        </w:rPr>
      </w:pPr>
      <w:r w:rsidRPr="00632622">
        <w:rPr>
          <w:rFonts w:ascii="Arial" w:hAnsi="Arial" w:cs="Arial"/>
        </w:rPr>
        <w:t>Bankovní spojení:</w:t>
      </w:r>
      <w:r w:rsidRPr="00EF3DF8">
        <w:rPr>
          <w:rFonts w:ascii="Arial" w:hAnsi="Arial" w:cs="Arial"/>
        </w:rPr>
        <w:t xml:space="preserve"> </w:t>
      </w:r>
      <w:r w:rsidRPr="00F34302">
        <w:rPr>
          <w:rFonts w:ascii="Arial" w:hAnsi="Arial" w:cs="Arial"/>
        </w:rPr>
        <w:t xml:space="preserve">ČNB, </w:t>
      </w:r>
      <w:r w:rsidR="005F344F" w:rsidRPr="005F344F">
        <w:rPr>
          <w:rFonts w:ascii="Arial" w:hAnsi="Arial" w:cs="Arial"/>
        </w:rPr>
        <w:t>17734051/0710</w:t>
      </w:r>
    </w:p>
    <w:p w14:paraId="2C72DC70" w14:textId="0B4197CE" w:rsidR="00382642" w:rsidRPr="00632622" w:rsidRDefault="00382642" w:rsidP="00382642">
      <w:pPr>
        <w:rPr>
          <w:rFonts w:ascii="Arial" w:hAnsi="Arial" w:cs="Arial"/>
        </w:rPr>
      </w:pPr>
      <w:r w:rsidRPr="00632622">
        <w:rPr>
          <w:rFonts w:ascii="Arial" w:hAnsi="Arial" w:cs="Arial"/>
        </w:rPr>
        <w:t>Zasto</w:t>
      </w:r>
      <w:r w:rsidR="00122776">
        <w:rPr>
          <w:rFonts w:ascii="Arial" w:hAnsi="Arial" w:cs="Arial"/>
        </w:rPr>
        <w:t xml:space="preserve">upená: </w:t>
      </w:r>
      <w:r w:rsidR="0042430D" w:rsidRPr="0042430D">
        <w:rPr>
          <w:rFonts w:ascii="Arial" w:hAnsi="Arial" w:cs="Arial"/>
        </w:rPr>
        <w:t xml:space="preserve">MUDr. Petr </w:t>
      </w:r>
      <w:proofErr w:type="spellStart"/>
      <w:r w:rsidR="0042430D" w:rsidRPr="0042430D">
        <w:rPr>
          <w:rFonts w:ascii="Arial" w:hAnsi="Arial" w:cs="Arial"/>
        </w:rPr>
        <w:t>Polouček</w:t>
      </w:r>
      <w:proofErr w:type="spellEnd"/>
      <w:r w:rsidR="0042430D" w:rsidRPr="0042430D">
        <w:rPr>
          <w:rFonts w:ascii="Arial" w:hAnsi="Arial" w:cs="Arial"/>
        </w:rPr>
        <w:t>, MBA</w:t>
      </w:r>
      <w:r w:rsidR="00122776">
        <w:rPr>
          <w:rFonts w:ascii="Arial" w:hAnsi="Arial" w:cs="Arial"/>
        </w:rPr>
        <w:t>, ředitel nemocnice</w:t>
      </w:r>
    </w:p>
    <w:p w14:paraId="490FFFB4" w14:textId="77777777" w:rsidR="000722A6" w:rsidRPr="00E359FE" w:rsidRDefault="000722A6" w:rsidP="000722A6">
      <w:pPr>
        <w:jc w:val="both"/>
        <w:rPr>
          <w:rFonts w:ascii="Arial" w:hAnsi="Arial" w:cs="Arial"/>
        </w:rPr>
      </w:pPr>
    </w:p>
    <w:p w14:paraId="05D172F0" w14:textId="1B6B8F87" w:rsidR="000722A6" w:rsidRPr="00E359FE" w:rsidRDefault="000722A6" w:rsidP="000722A6">
      <w:pPr>
        <w:jc w:val="both"/>
        <w:rPr>
          <w:rFonts w:ascii="Arial" w:hAnsi="Arial" w:cs="Arial"/>
          <w:b/>
          <w:bCs/>
        </w:rPr>
      </w:pPr>
      <w:r w:rsidRPr="006D1E8B">
        <w:rPr>
          <w:rFonts w:ascii="Arial" w:hAnsi="Arial" w:cs="Arial"/>
          <w:bCs/>
        </w:rPr>
        <w:t>(dále jen</w:t>
      </w:r>
      <w:r w:rsidRPr="00E359FE">
        <w:rPr>
          <w:rFonts w:ascii="Arial" w:hAnsi="Arial" w:cs="Arial"/>
          <w:b/>
          <w:bCs/>
        </w:rPr>
        <w:t xml:space="preserve"> </w:t>
      </w:r>
      <w:r w:rsidRPr="009667ED">
        <w:rPr>
          <w:rFonts w:ascii="Arial" w:hAnsi="Arial" w:cs="Arial"/>
          <w:bCs/>
        </w:rPr>
        <w:t>„</w:t>
      </w:r>
      <w:r w:rsidRPr="00E359FE">
        <w:rPr>
          <w:rFonts w:ascii="Arial" w:hAnsi="Arial" w:cs="Arial"/>
          <w:b/>
          <w:bCs/>
        </w:rPr>
        <w:t>Zdravotnické zařízení</w:t>
      </w:r>
      <w:r w:rsidRPr="009667ED">
        <w:rPr>
          <w:rFonts w:ascii="Arial" w:hAnsi="Arial" w:cs="Arial"/>
          <w:bCs/>
        </w:rPr>
        <w:t>“)</w:t>
      </w:r>
    </w:p>
    <w:p w14:paraId="4F330CCC" w14:textId="77777777" w:rsidR="000722A6" w:rsidRPr="00E359FE" w:rsidRDefault="000722A6" w:rsidP="000722A6">
      <w:pPr>
        <w:jc w:val="center"/>
        <w:rPr>
          <w:rFonts w:ascii="Arial" w:hAnsi="Arial" w:cs="Arial"/>
          <w:b/>
          <w:bCs/>
        </w:rPr>
      </w:pPr>
    </w:p>
    <w:p w14:paraId="747EBD02" w14:textId="77777777" w:rsidR="000722A6" w:rsidRPr="00E359FE" w:rsidRDefault="000722A6" w:rsidP="000722A6">
      <w:pPr>
        <w:jc w:val="center"/>
        <w:rPr>
          <w:rFonts w:ascii="Arial" w:hAnsi="Arial" w:cs="Arial"/>
          <w:b/>
        </w:rPr>
      </w:pPr>
    </w:p>
    <w:p w14:paraId="3D25D9D5" w14:textId="77777777" w:rsidR="000722A6" w:rsidRPr="00E359FE" w:rsidRDefault="000722A6" w:rsidP="000722A6">
      <w:pPr>
        <w:jc w:val="center"/>
        <w:rPr>
          <w:rFonts w:ascii="Arial" w:hAnsi="Arial" w:cs="Arial"/>
          <w:b/>
        </w:rPr>
      </w:pPr>
    </w:p>
    <w:p w14:paraId="70228DA1" w14:textId="77777777" w:rsidR="000722A6" w:rsidRPr="00E359FE" w:rsidRDefault="000722A6" w:rsidP="000722A6">
      <w:pPr>
        <w:pBdr>
          <w:top w:val="single" w:sz="4" w:space="1" w:color="auto"/>
        </w:pBdr>
        <w:jc w:val="center"/>
        <w:rPr>
          <w:rFonts w:ascii="Arial" w:hAnsi="Arial" w:cs="Arial"/>
          <w:b/>
        </w:rPr>
      </w:pPr>
    </w:p>
    <w:p w14:paraId="78A03DBD"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366D7D5D" w14:textId="77777777" w:rsidR="000722A6" w:rsidRPr="00E359FE" w:rsidRDefault="000722A6" w:rsidP="000722A6">
      <w:pPr>
        <w:pBdr>
          <w:bottom w:val="single" w:sz="4" w:space="1" w:color="auto"/>
        </w:pBdr>
        <w:jc w:val="center"/>
        <w:rPr>
          <w:rFonts w:ascii="Arial" w:hAnsi="Arial" w:cs="Arial"/>
          <w:b/>
        </w:rPr>
      </w:pPr>
    </w:p>
    <w:p w14:paraId="216F1C73" w14:textId="77777777" w:rsidR="000722A6" w:rsidRPr="00E359FE" w:rsidRDefault="000722A6" w:rsidP="000722A6">
      <w:pPr>
        <w:jc w:val="both"/>
        <w:rPr>
          <w:rFonts w:ascii="Arial" w:hAnsi="Arial" w:cs="Arial"/>
          <w:b/>
        </w:rPr>
      </w:pPr>
    </w:p>
    <w:p w14:paraId="3EA31C14" w14:textId="77777777" w:rsidR="000722A6" w:rsidRPr="00E359FE" w:rsidRDefault="000722A6" w:rsidP="000722A6">
      <w:pPr>
        <w:jc w:val="center"/>
        <w:rPr>
          <w:rFonts w:ascii="Arial" w:hAnsi="Arial" w:cs="Arial"/>
          <w:b/>
        </w:rPr>
      </w:pPr>
      <w:r w:rsidRPr="00E359FE">
        <w:rPr>
          <w:rFonts w:ascii="Arial" w:hAnsi="Arial" w:cs="Arial"/>
          <w:b/>
        </w:rPr>
        <w:t>I.</w:t>
      </w:r>
    </w:p>
    <w:p w14:paraId="1278FCDE" w14:textId="77777777"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46897CB5" w14:textId="77777777" w:rsidR="000722A6" w:rsidRPr="00E359FE" w:rsidRDefault="000722A6" w:rsidP="000722A6">
      <w:pPr>
        <w:jc w:val="center"/>
        <w:rPr>
          <w:rFonts w:ascii="Arial" w:hAnsi="Arial" w:cs="Arial"/>
          <w:b/>
        </w:rPr>
      </w:pPr>
    </w:p>
    <w:p w14:paraId="2381FE1A" w14:textId="66DBE7B9" w:rsidR="000722A6" w:rsidRPr="008568BD" w:rsidRDefault="000722A6" w:rsidP="000722A6">
      <w:pPr>
        <w:pStyle w:val="Zkladntext2"/>
        <w:numPr>
          <w:ilvl w:val="0"/>
          <w:numId w:val="3"/>
        </w:numPr>
        <w:rPr>
          <w:rFonts w:ascii="Arial" w:hAnsi="Arial" w:cs="Arial"/>
          <w:sz w:val="20"/>
        </w:rPr>
      </w:pPr>
      <w:r w:rsidRPr="008568BD">
        <w:rPr>
          <w:rFonts w:ascii="Arial" w:hAnsi="Arial" w:cs="Arial"/>
          <w:sz w:val="20"/>
        </w:rPr>
        <w:t>Zdravotnické zařízení odebírá</w:t>
      </w:r>
      <w:r w:rsidR="00B54F07" w:rsidRPr="008568BD">
        <w:rPr>
          <w:rFonts w:ascii="Arial" w:hAnsi="Arial" w:cs="Arial"/>
          <w:sz w:val="20"/>
        </w:rPr>
        <w:t xml:space="preserve"> prostřednictvím odběrových míst uvedených v Příloze této smlouvy (dále jen „</w:t>
      </w:r>
      <w:r w:rsidR="00B54F07" w:rsidRPr="008568BD">
        <w:rPr>
          <w:rFonts w:ascii="Arial" w:hAnsi="Arial" w:cs="Arial"/>
          <w:b/>
          <w:sz w:val="20"/>
        </w:rPr>
        <w:t>Odběrová místa</w:t>
      </w:r>
      <w:r w:rsidR="00B54F07" w:rsidRPr="008568BD">
        <w:rPr>
          <w:rFonts w:ascii="Arial" w:hAnsi="Arial" w:cs="Arial"/>
          <w:sz w:val="20"/>
        </w:rPr>
        <w:t>“)</w:t>
      </w:r>
      <w:r w:rsidRPr="008568BD">
        <w:rPr>
          <w:rFonts w:ascii="Arial" w:hAnsi="Arial" w:cs="Arial"/>
          <w:sz w:val="20"/>
        </w:rPr>
        <w:t xml:space="preserve"> z distribuční sítě v České republice, zahrnující případně také Společnost, výrobky uvedené v Přílohách této Smlouvy, které na tento trh uvádí Společnost, dále jen „</w:t>
      </w:r>
      <w:r w:rsidRPr="008568BD">
        <w:rPr>
          <w:rFonts w:ascii="Arial" w:hAnsi="Arial" w:cs="Arial"/>
          <w:b/>
          <w:sz w:val="20"/>
        </w:rPr>
        <w:t>Výrobky</w:t>
      </w:r>
      <w:r w:rsidRPr="008568BD">
        <w:rPr>
          <w:rFonts w:ascii="Arial" w:hAnsi="Arial" w:cs="Arial"/>
          <w:sz w:val="20"/>
        </w:rPr>
        <w:t xml:space="preserve">“. Podmínky odběrů Výrobků Zdravotnickým zařízením nejsou touto smlouvou nijak dotčeny. </w:t>
      </w:r>
    </w:p>
    <w:p w14:paraId="4CFDF6D3" w14:textId="257FD247" w:rsidR="000722A6" w:rsidRPr="00E359FE" w:rsidRDefault="000722A6" w:rsidP="000722A6">
      <w:pPr>
        <w:pStyle w:val="Zkladntext2"/>
        <w:tabs>
          <w:tab w:val="left" w:pos="2880"/>
        </w:tabs>
        <w:rPr>
          <w:rFonts w:ascii="Arial" w:hAnsi="Arial" w:cs="Arial"/>
          <w:sz w:val="20"/>
        </w:rPr>
      </w:pPr>
    </w:p>
    <w:p w14:paraId="45F2CC27" w14:textId="74F0D719" w:rsidR="000722A6" w:rsidRPr="008568BD" w:rsidRDefault="009667ED" w:rsidP="000722A6">
      <w:pPr>
        <w:pStyle w:val="Zkladntext2"/>
        <w:numPr>
          <w:ilvl w:val="0"/>
          <w:numId w:val="3"/>
        </w:numPr>
        <w:rPr>
          <w:rFonts w:ascii="Arial" w:hAnsi="Arial" w:cs="Arial"/>
          <w:sz w:val="20"/>
        </w:rPr>
      </w:pPr>
      <w:r w:rsidRPr="008568BD">
        <w:rPr>
          <w:rFonts w:ascii="Arial" w:hAnsi="Arial" w:cs="Arial"/>
          <w:sz w:val="20"/>
        </w:rPr>
        <w:t>Smluv</w:t>
      </w:r>
      <w:r w:rsidR="008568BD" w:rsidRPr="008568BD">
        <w:rPr>
          <w:rFonts w:ascii="Arial" w:hAnsi="Arial" w:cs="Arial"/>
          <w:sz w:val="20"/>
        </w:rPr>
        <w:t>n</w:t>
      </w:r>
      <w:r w:rsidRPr="008568BD">
        <w:rPr>
          <w:rFonts w:ascii="Arial" w:hAnsi="Arial" w:cs="Arial"/>
          <w:sz w:val="20"/>
        </w:rPr>
        <w:t>í strany</w:t>
      </w:r>
      <w:r w:rsidR="000722A6" w:rsidRPr="008568BD">
        <w:rPr>
          <w:rFonts w:ascii="Arial" w:hAnsi="Arial" w:cs="Arial"/>
          <w:sz w:val="20"/>
        </w:rPr>
        <w:t xml:space="preserve"> se v rámci naplňování </w:t>
      </w:r>
      <w:r w:rsidRPr="008568BD">
        <w:rPr>
          <w:rFonts w:ascii="Arial" w:hAnsi="Arial" w:cs="Arial"/>
          <w:sz w:val="20"/>
        </w:rPr>
        <w:t xml:space="preserve">smlouvy </w:t>
      </w:r>
      <w:r w:rsidR="000722A6" w:rsidRPr="008568BD">
        <w:rPr>
          <w:rFonts w:ascii="Arial" w:hAnsi="Arial" w:cs="Arial"/>
          <w:sz w:val="20"/>
        </w:rPr>
        <w:t>zavazují postupovat vždy v souladu s právním řádem České republiky.</w:t>
      </w:r>
    </w:p>
    <w:p w14:paraId="0E8EC34C" w14:textId="77777777" w:rsidR="000722A6" w:rsidRPr="00E359FE" w:rsidRDefault="000722A6" w:rsidP="000722A6">
      <w:pPr>
        <w:pStyle w:val="Odstavecseseznamem"/>
        <w:rPr>
          <w:rFonts w:ascii="Arial" w:hAnsi="Arial" w:cs="Arial"/>
        </w:rPr>
      </w:pPr>
    </w:p>
    <w:p w14:paraId="15E6E6E5" w14:textId="77777777" w:rsidR="000722A6" w:rsidRPr="008568BD" w:rsidRDefault="000722A6" w:rsidP="000722A6">
      <w:pPr>
        <w:pStyle w:val="Zkladntext2"/>
        <w:numPr>
          <w:ilvl w:val="0"/>
          <w:numId w:val="3"/>
        </w:numPr>
        <w:rPr>
          <w:rFonts w:ascii="Arial" w:hAnsi="Arial" w:cs="Arial"/>
          <w:sz w:val="20"/>
        </w:rPr>
      </w:pPr>
      <w:r w:rsidRPr="008568BD">
        <w:rPr>
          <w:rFonts w:ascii="Arial" w:hAnsi="Arial" w:cs="Arial"/>
          <w:sz w:val="20"/>
        </w:rPr>
        <w:t>Obě smluvní strany souhlasně konstatují, že Zdravotnické zařízení prostřednictvím spolupráce upravené dílčími písemnými kupními smlouvami s jednotlivými distributory odebírá v rámci své činnosti i výrobky Společnosti,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E359FE" w:rsidRDefault="000722A6" w:rsidP="000722A6">
      <w:pPr>
        <w:pStyle w:val="Zkladntext2"/>
        <w:ind w:left="1065"/>
        <w:rPr>
          <w:rFonts w:ascii="Arial" w:hAnsi="Arial" w:cs="Arial"/>
          <w:sz w:val="20"/>
        </w:rPr>
      </w:pPr>
    </w:p>
    <w:p w14:paraId="3BEE04A5" w14:textId="4F62B98F" w:rsidR="000722A6" w:rsidRPr="008568BD" w:rsidRDefault="000722A6" w:rsidP="000722A6">
      <w:pPr>
        <w:pStyle w:val="Zkladntext2"/>
        <w:numPr>
          <w:ilvl w:val="0"/>
          <w:numId w:val="3"/>
        </w:numPr>
        <w:rPr>
          <w:rFonts w:ascii="Arial" w:hAnsi="Arial" w:cs="Arial"/>
          <w:sz w:val="20"/>
        </w:rPr>
      </w:pPr>
      <w:r w:rsidRPr="008568BD">
        <w:rPr>
          <w:rFonts w:ascii="Arial" w:hAnsi="Arial" w:cs="Arial"/>
          <w:sz w:val="20"/>
        </w:rPr>
        <w:t xml:space="preserve">Proces uzavření dílčí kupní smlouvy mezi Zdravotnickým zařízením a distributorem </w:t>
      </w:r>
      <w:r w:rsidR="007D1D1E" w:rsidRPr="008568BD">
        <w:rPr>
          <w:rFonts w:ascii="Arial" w:hAnsi="Arial" w:cs="Arial"/>
          <w:sz w:val="20"/>
        </w:rPr>
        <w:t xml:space="preserve">ani její obsah </w:t>
      </w:r>
      <w:r w:rsidRPr="008568BD">
        <w:rPr>
          <w:rFonts w:ascii="Arial" w:hAnsi="Arial" w:cs="Arial"/>
          <w:sz w:val="20"/>
        </w:rPr>
        <w:t>není nijak závislý na této smlouvě nebo jejích jednotlivých ustanoveních.</w:t>
      </w:r>
    </w:p>
    <w:p w14:paraId="5479A6AB" w14:textId="260B78D3" w:rsidR="00DD72C0" w:rsidRDefault="00DD72C0" w:rsidP="000722A6">
      <w:pPr>
        <w:pStyle w:val="Zkladntext2"/>
        <w:ind w:left="1065"/>
        <w:rPr>
          <w:rFonts w:ascii="Arial" w:hAnsi="Arial" w:cs="Arial"/>
          <w:sz w:val="20"/>
        </w:rPr>
      </w:pPr>
    </w:p>
    <w:p w14:paraId="212704F4" w14:textId="60879845" w:rsidR="00506A42" w:rsidRDefault="00506A42" w:rsidP="000722A6">
      <w:pPr>
        <w:pStyle w:val="Zkladntext2"/>
        <w:ind w:left="1065"/>
        <w:rPr>
          <w:rFonts w:ascii="Arial" w:hAnsi="Arial" w:cs="Arial"/>
          <w:sz w:val="20"/>
        </w:rPr>
      </w:pPr>
    </w:p>
    <w:p w14:paraId="4CE98C45" w14:textId="77777777" w:rsidR="00521364" w:rsidRDefault="00521364" w:rsidP="000722A6">
      <w:pPr>
        <w:pStyle w:val="Zkladntext2"/>
        <w:ind w:left="1065"/>
        <w:rPr>
          <w:rFonts w:ascii="Arial" w:hAnsi="Arial" w:cs="Arial"/>
          <w:sz w:val="20"/>
        </w:rPr>
      </w:pPr>
    </w:p>
    <w:p w14:paraId="46EA8FB2" w14:textId="77777777" w:rsidR="00DD16B7" w:rsidRPr="00E359FE" w:rsidRDefault="00DD16B7" w:rsidP="000722A6">
      <w:pPr>
        <w:pStyle w:val="Zkladntext2"/>
        <w:ind w:left="1065"/>
        <w:rPr>
          <w:rFonts w:ascii="Arial" w:hAnsi="Arial" w:cs="Arial"/>
          <w:sz w:val="20"/>
        </w:rPr>
      </w:pPr>
    </w:p>
    <w:p w14:paraId="2A8978AD" w14:textId="77777777" w:rsidR="000722A6" w:rsidRPr="008568BD" w:rsidRDefault="000722A6" w:rsidP="000722A6">
      <w:pPr>
        <w:pStyle w:val="Zkladntext2"/>
        <w:jc w:val="center"/>
        <w:rPr>
          <w:rFonts w:ascii="Arial" w:hAnsi="Arial" w:cs="Arial"/>
          <w:b/>
          <w:sz w:val="20"/>
        </w:rPr>
      </w:pPr>
      <w:r w:rsidRPr="008568BD">
        <w:rPr>
          <w:rFonts w:ascii="Arial" w:hAnsi="Arial" w:cs="Arial"/>
          <w:b/>
          <w:sz w:val="20"/>
        </w:rPr>
        <w:lastRenderedPageBreak/>
        <w:t>II.</w:t>
      </w:r>
    </w:p>
    <w:p w14:paraId="76E73BC4" w14:textId="77777777" w:rsidR="000722A6" w:rsidRPr="008568BD" w:rsidRDefault="000722A6" w:rsidP="000722A6">
      <w:pPr>
        <w:pStyle w:val="Zkladntext2"/>
        <w:jc w:val="center"/>
        <w:rPr>
          <w:rFonts w:ascii="Arial" w:hAnsi="Arial" w:cs="Arial"/>
          <w:b/>
          <w:sz w:val="20"/>
        </w:rPr>
      </w:pPr>
      <w:r w:rsidRPr="008568BD">
        <w:rPr>
          <w:rFonts w:ascii="Arial" w:hAnsi="Arial" w:cs="Arial"/>
          <w:b/>
          <w:sz w:val="20"/>
        </w:rPr>
        <w:t>Předmět smlouvy</w:t>
      </w:r>
    </w:p>
    <w:p w14:paraId="1FECD3E1" w14:textId="77777777" w:rsidR="000722A6" w:rsidRPr="008568BD" w:rsidRDefault="000722A6" w:rsidP="000722A6">
      <w:pPr>
        <w:pStyle w:val="Zkladntext2"/>
        <w:jc w:val="center"/>
        <w:rPr>
          <w:rFonts w:ascii="Arial" w:hAnsi="Arial" w:cs="Arial"/>
          <w:b/>
          <w:sz w:val="20"/>
        </w:rPr>
      </w:pPr>
    </w:p>
    <w:p w14:paraId="1D2411EA" w14:textId="3882CC9B" w:rsidR="00CA5FD3" w:rsidRPr="008568BD" w:rsidRDefault="000722A6" w:rsidP="00CA5FD3">
      <w:pPr>
        <w:pStyle w:val="Zkladntext2"/>
        <w:numPr>
          <w:ilvl w:val="0"/>
          <w:numId w:val="1"/>
        </w:numPr>
        <w:rPr>
          <w:rFonts w:ascii="Arial" w:hAnsi="Arial" w:cs="Arial"/>
          <w:sz w:val="20"/>
        </w:rPr>
      </w:pPr>
      <w:r w:rsidRPr="008568BD">
        <w:rPr>
          <w:rFonts w:ascii="Arial" w:hAnsi="Arial" w:cs="Arial"/>
          <w:sz w:val="20"/>
        </w:rPr>
        <w:t>Společnost v souladu s požadavkem Zdravotnického zařízení poskytne Zdravotnickému zařízení za odběr Výrobků</w:t>
      </w:r>
      <w:r w:rsidR="00B54F07" w:rsidRPr="008568BD">
        <w:rPr>
          <w:rFonts w:ascii="Arial" w:hAnsi="Arial" w:cs="Arial"/>
          <w:sz w:val="20"/>
        </w:rPr>
        <w:t xml:space="preserve"> prostřednictvím Odběrových míst</w:t>
      </w:r>
      <w:r w:rsidRPr="008568BD">
        <w:rPr>
          <w:rFonts w:ascii="Arial" w:hAnsi="Arial" w:cs="Arial"/>
          <w:sz w:val="20"/>
        </w:rPr>
        <w:t xml:space="preserve"> při splnění podmínek uvedených v příslušné Příloze obratový bonus (dále jen „</w:t>
      </w:r>
      <w:r w:rsidRPr="008568BD">
        <w:rPr>
          <w:rFonts w:ascii="Arial" w:hAnsi="Arial" w:cs="Arial"/>
          <w:b/>
          <w:sz w:val="20"/>
        </w:rPr>
        <w:t>Bonus</w:t>
      </w:r>
      <w:r w:rsidRPr="008568BD">
        <w:rPr>
          <w:rFonts w:ascii="Arial" w:hAnsi="Arial" w:cs="Arial"/>
          <w:sz w:val="20"/>
        </w:rPr>
        <w:t xml:space="preserve">“) ve výši uvedené v příslušné Příloze za předpokladu, že odběr Výrobků v referenčním období dosáhne minimálně obratu uvedeného v příslušné Příloze. </w:t>
      </w:r>
      <w:r w:rsidR="008568BD">
        <w:rPr>
          <w:rFonts w:ascii="Arial" w:hAnsi="Arial" w:cs="Arial"/>
          <w:sz w:val="20"/>
        </w:rPr>
        <w:t xml:space="preserve">Referenční období je blíže určeno v příslušné Příloze. </w:t>
      </w:r>
      <w:r w:rsidRPr="008568BD">
        <w:rPr>
          <w:rFonts w:ascii="Arial" w:hAnsi="Arial" w:cs="Arial"/>
          <w:sz w:val="20"/>
        </w:rPr>
        <w:t>Výběr Výrobků uvedených v</w:t>
      </w:r>
      <w:r w:rsidR="00C664CD" w:rsidRPr="008568BD">
        <w:rPr>
          <w:rFonts w:ascii="Arial" w:hAnsi="Arial" w:cs="Arial"/>
          <w:sz w:val="20"/>
        </w:rPr>
        <w:t> </w:t>
      </w:r>
      <w:r w:rsidRPr="008568BD">
        <w:rPr>
          <w:rFonts w:ascii="Arial" w:hAnsi="Arial" w:cs="Arial"/>
          <w:sz w:val="20"/>
        </w:rPr>
        <w:t>Příloze</w:t>
      </w:r>
      <w:r w:rsidR="00C664CD" w:rsidRPr="008568BD">
        <w:rPr>
          <w:rFonts w:ascii="Arial" w:hAnsi="Arial" w:cs="Arial"/>
          <w:sz w:val="20"/>
        </w:rPr>
        <w:t xml:space="preserve"> </w:t>
      </w:r>
      <w:r w:rsidRPr="008568BD">
        <w:rPr>
          <w:rFonts w:ascii="Arial" w:hAnsi="Arial" w:cs="Arial"/>
          <w:sz w:val="20"/>
        </w:rPr>
        <w:t xml:space="preserve">této smlouvy vychází z potřeb Zdravotnického zařízení. </w:t>
      </w:r>
    </w:p>
    <w:p w14:paraId="474CC73B" w14:textId="77777777" w:rsidR="00CA5FD3" w:rsidRDefault="00CA5FD3" w:rsidP="00CA5FD3">
      <w:pPr>
        <w:pStyle w:val="Zkladntext2"/>
        <w:ind w:left="1065"/>
        <w:rPr>
          <w:rFonts w:ascii="Arial" w:hAnsi="Arial" w:cs="Arial"/>
          <w:sz w:val="20"/>
        </w:rPr>
      </w:pPr>
    </w:p>
    <w:p w14:paraId="1FF79B04" w14:textId="5498E474" w:rsidR="007D1D1E" w:rsidRPr="008568BD" w:rsidRDefault="000722A6" w:rsidP="00CA5FD3">
      <w:pPr>
        <w:pStyle w:val="Zkladntext2"/>
        <w:numPr>
          <w:ilvl w:val="0"/>
          <w:numId w:val="1"/>
        </w:numPr>
        <w:rPr>
          <w:rFonts w:ascii="Arial" w:hAnsi="Arial" w:cs="Arial"/>
          <w:sz w:val="20"/>
        </w:rPr>
      </w:pPr>
      <w:r w:rsidRPr="008568BD">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w:t>
      </w:r>
      <w:r w:rsidR="00AE66BD" w:rsidRPr="008568BD">
        <w:rPr>
          <w:rFonts w:ascii="Arial" w:hAnsi="Arial" w:cs="Arial"/>
          <w:sz w:val="20"/>
        </w:rPr>
        <w:t xml:space="preserve">prostřednictvím Odběrových míst </w:t>
      </w:r>
      <w:r w:rsidRPr="008568BD">
        <w:rPr>
          <w:rFonts w:ascii="Arial" w:hAnsi="Arial" w:cs="Arial"/>
          <w:sz w:val="20"/>
        </w:rPr>
        <w:t xml:space="preserve">v referenčním období. Cenou balení Výrobku se pro účely tohoto ustanovení rozumí </w:t>
      </w:r>
      <w:r w:rsidR="007D714D" w:rsidRPr="008568BD">
        <w:rPr>
          <w:rFonts w:ascii="Arial" w:hAnsi="Arial" w:cs="Arial"/>
          <w:sz w:val="20"/>
        </w:rPr>
        <w:t>konečná cena výrobce bez obchodní přirážky distributora a bez DPH</w:t>
      </w:r>
      <w:r w:rsidRPr="008568BD">
        <w:rPr>
          <w:rFonts w:ascii="Arial" w:hAnsi="Arial" w:cs="Arial"/>
          <w:sz w:val="20"/>
        </w:rPr>
        <w:t>. Pro účely této Smlouvy a pro účely výpočtu obratu Výrobků se ceny Výrobků odebraných Zdravotnickým zařízením přímo od Společnosti a od jiných distributorů sčítají a za takto určený odběr Výrobků bude za příslušné referenční období vyplacen jediný Bonus, což však nevylučuje jeho vykazování více doklady nebo uhrazení ve více platbách, pokud tak stanoví tato Smlouva.</w:t>
      </w:r>
      <w:r w:rsidR="00CA5FD3" w:rsidRPr="008568BD">
        <w:rPr>
          <w:rFonts w:ascii="Arial" w:hAnsi="Arial" w:cs="Arial"/>
          <w:sz w:val="20"/>
        </w:rPr>
        <w:t xml:space="preserve"> Částka bonusu takto vypočteného je částkou bez DPH. K této částce bude vždy připočtena DPH v sazbě platné pro příslušný výrobek a Zdravotnickému zařízení bude vyplacena celková částka Bonusu včetně DPH.</w:t>
      </w:r>
    </w:p>
    <w:p w14:paraId="2B047F75" w14:textId="77777777" w:rsidR="000722A6" w:rsidRPr="00E359FE" w:rsidRDefault="000722A6" w:rsidP="000722A6">
      <w:pPr>
        <w:pStyle w:val="Zkladntext2"/>
        <w:ind w:left="1065"/>
        <w:rPr>
          <w:rFonts w:ascii="Arial" w:hAnsi="Arial" w:cs="Arial"/>
          <w:sz w:val="20"/>
        </w:rPr>
      </w:pPr>
    </w:p>
    <w:p w14:paraId="1CC5DB13" w14:textId="29619778" w:rsidR="000722A6" w:rsidRPr="008568BD" w:rsidRDefault="000722A6" w:rsidP="000722A6">
      <w:pPr>
        <w:pStyle w:val="Zkladntext2"/>
        <w:numPr>
          <w:ilvl w:val="0"/>
          <w:numId w:val="1"/>
        </w:numPr>
        <w:rPr>
          <w:rFonts w:ascii="Arial" w:hAnsi="Arial" w:cs="Arial"/>
          <w:sz w:val="20"/>
        </w:rPr>
      </w:pPr>
      <w:r w:rsidRPr="008568BD">
        <w:rPr>
          <w:rFonts w:ascii="Arial" w:hAnsi="Arial" w:cs="Arial"/>
          <w:sz w:val="20"/>
        </w:rPr>
        <w:t xml:space="preserve">Dojde – </w:t>
      </w:r>
      <w:proofErr w:type="spellStart"/>
      <w:r w:rsidRPr="008568BD">
        <w:rPr>
          <w:rFonts w:ascii="Arial" w:hAnsi="Arial" w:cs="Arial"/>
          <w:sz w:val="20"/>
        </w:rPr>
        <w:t>li</w:t>
      </w:r>
      <w:proofErr w:type="spellEnd"/>
      <w:r w:rsidRPr="008568BD">
        <w:rPr>
          <w:rFonts w:ascii="Arial" w:hAnsi="Arial" w:cs="Arial"/>
          <w:sz w:val="20"/>
        </w:rPr>
        <w:t xml:space="preserve"> v referenčním období k významným změnám cen Výrobků, vstoupí obě strany do jednání o případném zrevidování příloh této smlouvy.</w:t>
      </w:r>
      <w:r w:rsidR="008568BD">
        <w:rPr>
          <w:rFonts w:ascii="Arial" w:hAnsi="Arial" w:cs="Arial"/>
          <w:sz w:val="20"/>
        </w:rPr>
        <w:t xml:space="preserve"> </w:t>
      </w:r>
    </w:p>
    <w:p w14:paraId="6D722C29" w14:textId="77777777" w:rsidR="000722A6" w:rsidRPr="00E359FE" w:rsidRDefault="000722A6" w:rsidP="000722A6">
      <w:pPr>
        <w:pStyle w:val="Zkladntext2"/>
        <w:ind w:left="1065"/>
        <w:rPr>
          <w:rFonts w:ascii="Arial" w:hAnsi="Arial" w:cs="Arial"/>
          <w:sz w:val="20"/>
        </w:rPr>
      </w:pPr>
    </w:p>
    <w:p w14:paraId="50150CF1" w14:textId="77777777" w:rsidR="000722A6" w:rsidRPr="00E359FE" w:rsidRDefault="000722A6" w:rsidP="000722A6">
      <w:pPr>
        <w:pStyle w:val="Zkladntext2"/>
        <w:jc w:val="center"/>
        <w:rPr>
          <w:rFonts w:ascii="Arial" w:hAnsi="Arial" w:cs="Arial"/>
          <w:sz w:val="20"/>
        </w:rPr>
      </w:pPr>
    </w:p>
    <w:p w14:paraId="529E50B1" w14:textId="77777777" w:rsidR="000722A6" w:rsidRPr="008568BD" w:rsidRDefault="000722A6" w:rsidP="000722A6">
      <w:pPr>
        <w:pStyle w:val="Zkladntext2"/>
        <w:jc w:val="center"/>
        <w:rPr>
          <w:rFonts w:ascii="Arial" w:hAnsi="Arial" w:cs="Arial"/>
          <w:b/>
          <w:sz w:val="20"/>
        </w:rPr>
      </w:pPr>
      <w:r w:rsidRPr="008568BD">
        <w:rPr>
          <w:rFonts w:ascii="Arial" w:hAnsi="Arial" w:cs="Arial"/>
          <w:b/>
          <w:sz w:val="20"/>
        </w:rPr>
        <w:t>III.</w:t>
      </w:r>
    </w:p>
    <w:p w14:paraId="1E8A79A8" w14:textId="77777777" w:rsidR="000722A6" w:rsidRPr="008568BD" w:rsidRDefault="000722A6" w:rsidP="000722A6">
      <w:pPr>
        <w:pStyle w:val="Zkladntext2"/>
        <w:jc w:val="center"/>
        <w:rPr>
          <w:rFonts w:ascii="Arial" w:hAnsi="Arial" w:cs="Arial"/>
          <w:b/>
          <w:sz w:val="20"/>
        </w:rPr>
      </w:pPr>
      <w:r w:rsidRPr="008568BD">
        <w:rPr>
          <w:rFonts w:ascii="Arial" w:hAnsi="Arial" w:cs="Arial"/>
          <w:b/>
          <w:sz w:val="20"/>
        </w:rPr>
        <w:t>Uplatnění obratového bonusu a jeho uhrazení</w:t>
      </w:r>
    </w:p>
    <w:p w14:paraId="4169F653" w14:textId="77777777" w:rsidR="000722A6" w:rsidRPr="008568BD" w:rsidRDefault="000722A6" w:rsidP="000722A6">
      <w:pPr>
        <w:pStyle w:val="Zkladntext2"/>
        <w:jc w:val="center"/>
        <w:rPr>
          <w:rFonts w:ascii="Arial" w:hAnsi="Arial" w:cs="Arial"/>
          <w:b/>
          <w:sz w:val="20"/>
        </w:rPr>
      </w:pPr>
    </w:p>
    <w:p w14:paraId="6EE27B58" w14:textId="78FE6689" w:rsidR="007F39AF" w:rsidRPr="008568BD" w:rsidRDefault="007F39AF" w:rsidP="00841209">
      <w:pPr>
        <w:pStyle w:val="Zkladntext2"/>
        <w:numPr>
          <w:ilvl w:val="0"/>
          <w:numId w:val="13"/>
        </w:numPr>
        <w:rPr>
          <w:rFonts w:ascii="Arial" w:hAnsi="Arial" w:cs="Arial"/>
          <w:sz w:val="20"/>
        </w:rPr>
      </w:pPr>
      <w:r w:rsidRPr="008568BD">
        <w:rPr>
          <w:rFonts w:ascii="Arial" w:hAnsi="Arial" w:cs="Arial"/>
          <w:sz w:val="20"/>
        </w:rPr>
        <w:t xml:space="preserve">Uplatnění a úhrada Bonusu se řídí </w:t>
      </w:r>
      <w:r w:rsidRPr="00644B60">
        <w:rPr>
          <w:rFonts w:ascii="Arial" w:hAnsi="Arial" w:cs="Arial"/>
          <w:sz w:val="20"/>
        </w:rPr>
        <w:t xml:space="preserve">sjednaným návodem, který tvoří Přílohu </w:t>
      </w:r>
      <w:r w:rsidRPr="008568BD">
        <w:rPr>
          <w:rFonts w:ascii="Arial" w:hAnsi="Arial" w:cs="Arial"/>
          <w:sz w:val="20"/>
        </w:rPr>
        <w:t>této smlouvy.</w:t>
      </w:r>
    </w:p>
    <w:p w14:paraId="7FBEE2D7" w14:textId="77777777" w:rsidR="000722A6" w:rsidRDefault="000722A6" w:rsidP="00841209">
      <w:pPr>
        <w:pStyle w:val="Zkladntext2"/>
        <w:ind w:left="1065"/>
        <w:rPr>
          <w:rFonts w:ascii="Arial" w:hAnsi="Arial" w:cs="Arial"/>
          <w:sz w:val="20"/>
        </w:rPr>
      </w:pPr>
    </w:p>
    <w:p w14:paraId="59115168" w14:textId="5678BD5C" w:rsidR="000722A6" w:rsidRPr="000D7DC4" w:rsidRDefault="000722A6" w:rsidP="00841209">
      <w:pPr>
        <w:pStyle w:val="Zkladntext2"/>
        <w:numPr>
          <w:ilvl w:val="0"/>
          <w:numId w:val="13"/>
        </w:numPr>
        <w:rPr>
          <w:rFonts w:ascii="Arial" w:hAnsi="Arial" w:cs="Arial"/>
          <w:sz w:val="20"/>
        </w:rPr>
      </w:pPr>
      <w:r w:rsidRPr="008568BD">
        <w:rPr>
          <w:rFonts w:ascii="Arial" w:hAnsi="Arial" w:cs="Arial"/>
          <w:sz w:val="20"/>
        </w:rPr>
        <w:t>Společnost je oprávněna odepřít uhrazení Bonusu, jestliže je Zdravotnické zařízení v</w:t>
      </w:r>
      <w:r w:rsidR="00FE5E8A" w:rsidRPr="008568BD">
        <w:rPr>
          <w:rFonts w:ascii="Arial" w:hAnsi="Arial" w:cs="Arial"/>
          <w:sz w:val="20"/>
        </w:rPr>
        <w:t> </w:t>
      </w:r>
      <w:r w:rsidRPr="008568BD">
        <w:rPr>
          <w:rFonts w:ascii="Arial" w:hAnsi="Arial" w:cs="Arial"/>
          <w:sz w:val="20"/>
        </w:rPr>
        <w:t xml:space="preserve">prodlení s úhradou byť jen části kupní ceny jakékoliv objednávky Výrobků odebraných přímo od Společnosti. Jestliže bude Zdravotnické zařízení v prodlení s úhradou byť jen části kupní ceny po dobu </w:t>
      </w:r>
      <w:r w:rsidR="00382642" w:rsidRPr="00644B60">
        <w:rPr>
          <w:rFonts w:ascii="Arial" w:hAnsi="Arial" w:cs="Arial"/>
          <w:sz w:val="20"/>
        </w:rPr>
        <w:t>15</w:t>
      </w:r>
      <w:r w:rsidRPr="000D7DC4">
        <w:rPr>
          <w:rFonts w:ascii="Arial" w:hAnsi="Arial" w:cs="Arial"/>
          <w:sz w:val="20"/>
        </w:rPr>
        <w:t xml:space="preserve"> dní, není Společnost povinna Bonus uhradit ani po doplacení kupní ceny.</w:t>
      </w:r>
    </w:p>
    <w:p w14:paraId="56D96915" w14:textId="77777777" w:rsidR="000722A6" w:rsidRPr="00E359FE" w:rsidRDefault="000722A6" w:rsidP="000722A6">
      <w:pPr>
        <w:pStyle w:val="Zkladntext2"/>
        <w:rPr>
          <w:rFonts w:ascii="Arial" w:hAnsi="Arial" w:cs="Arial"/>
          <w:sz w:val="20"/>
        </w:rPr>
      </w:pPr>
    </w:p>
    <w:p w14:paraId="6DA13699" w14:textId="77777777" w:rsidR="000722A6" w:rsidRPr="00E359FE" w:rsidRDefault="000722A6" w:rsidP="000722A6">
      <w:pPr>
        <w:pStyle w:val="Zkladntext2"/>
        <w:rPr>
          <w:rFonts w:ascii="Arial" w:hAnsi="Arial" w:cs="Arial"/>
          <w:sz w:val="20"/>
        </w:rPr>
      </w:pPr>
    </w:p>
    <w:p w14:paraId="5CB881F8"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2D5EE0A2"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14:paraId="2BDC8304" w14:textId="77777777" w:rsidR="000722A6" w:rsidRPr="00E359FE" w:rsidRDefault="000722A6" w:rsidP="000722A6">
      <w:pPr>
        <w:pStyle w:val="Zkladntext2"/>
        <w:rPr>
          <w:rFonts w:ascii="Arial" w:hAnsi="Arial" w:cs="Arial"/>
          <w:sz w:val="20"/>
        </w:rPr>
      </w:pPr>
    </w:p>
    <w:p w14:paraId="459AF3F7" w14:textId="77777777" w:rsidR="000722A6" w:rsidRPr="000D7DC4" w:rsidRDefault="000722A6" w:rsidP="000722A6">
      <w:pPr>
        <w:pStyle w:val="Zkladntext2"/>
        <w:numPr>
          <w:ilvl w:val="0"/>
          <w:numId w:val="5"/>
        </w:numPr>
        <w:rPr>
          <w:rFonts w:ascii="Arial" w:hAnsi="Arial" w:cs="Arial"/>
          <w:sz w:val="20"/>
        </w:rPr>
      </w:pPr>
      <w:r w:rsidRPr="008568BD">
        <w:rPr>
          <w:rFonts w:ascii="Arial" w:hAnsi="Arial" w:cs="Arial"/>
          <w:sz w:val="20"/>
        </w:rPr>
        <w:t xml:space="preserve">Smluvní strany souhlasně prohlašují, že touto smlouvou není Zdravotnické zařízení jakkoli zavázáno odebírat výrobky </w:t>
      </w:r>
      <w:r w:rsidRPr="00644B60">
        <w:rPr>
          <w:rFonts w:ascii="Arial" w:hAnsi="Arial" w:cs="Arial"/>
          <w:sz w:val="20"/>
        </w:rPr>
        <w:t>Společnosti a to v jakémkoli množství a nadále disponuje absolutní smluvní volností co do výběru výrob</w:t>
      </w:r>
      <w:r w:rsidRPr="000D7DC4">
        <w:rPr>
          <w:rFonts w:ascii="Arial" w:hAnsi="Arial" w:cs="Arial"/>
          <w:sz w:val="20"/>
        </w:rPr>
        <w:t>ků i co do výběru jejich dodavatelů.</w:t>
      </w:r>
    </w:p>
    <w:p w14:paraId="648E1775" w14:textId="77777777" w:rsidR="000722A6" w:rsidRPr="000D7DC4" w:rsidRDefault="000722A6" w:rsidP="000722A6">
      <w:pPr>
        <w:pStyle w:val="Zkladntext2"/>
        <w:ind w:left="1065"/>
        <w:rPr>
          <w:rFonts w:ascii="Arial" w:hAnsi="Arial" w:cs="Arial"/>
          <w:sz w:val="20"/>
        </w:rPr>
      </w:pPr>
    </w:p>
    <w:p w14:paraId="3A26BD58" w14:textId="77777777" w:rsidR="000722A6" w:rsidRPr="00C50D74" w:rsidRDefault="000722A6" w:rsidP="000722A6">
      <w:pPr>
        <w:pStyle w:val="Zkladntext2"/>
        <w:numPr>
          <w:ilvl w:val="0"/>
          <w:numId w:val="5"/>
        </w:numPr>
        <w:rPr>
          <w:rFonts w:ascii="Arial" w:hAnsi="Arial" w:cs="Arial"/>
          <w:sz w:val="20"/>
        </w:rPr>
      </w:pPr>
      <w:r w:rsidRPr="000D7DC4">
        <w:rPr>
          <w:rFonts w:ascii="Arial" w:hAnsi="Arial" w:cs="Arial"/>
          <w:sz w:val="20"/>
        </w:rPr>
        <w:t>Smluvní strany dále prohlašují, že účelem této smlouvy není reklama Výrobků, ani poskytnutí daru či sponzorského příspěvku Zdravotnickému zařízení ani pobídka či návod na neoprávněné čerpání prostředků z veřejného zdravotního pojištění, nýbrž pouze poskytnutí Bonusu, který zohledňuje ekonomick</w:t>
      </w:r>
      <w:r w:rsidRPr="00766CAD">
        <w:rPr>
          <w:rFonts w:ascii="Arial" w:hAnsi="Arial" w:cs="Arial"/>
          <w:sz w:val="20"/>
        </w:rPr>
        <w:t>é přínosy na straně Společnosti danou množstvím Výrobků Zdra</w:t>
      </w:r>
      <w:r w:rsidRPr="00C50D74">
        <w:rPr>
          <w:rFonts w:ascii="Arial" w:hAnsi="Arial" w:cs="Arial"/>
          <w:sz w:val="20"/>
        </w:rPr>
        <w:t>votnickým zařízením odebraných.</w:t>
      </w:r>
    </w:p>
    <w:p w14:paraId="7B3AAAA3" w14:textId="77777777" w:rsidR="000722A6" w:rsidRPr="008568BD" w:rsidRDefault="000722A6" w:rsidP="000722A6">
      <w:pPr>
        <w:pStyle w:val="Zkladntext2"/>
        <w:ind w:left="1065"/>
        <w:rPr>
          <w:rFonts w:ascii="Arial" w:hAnsi="Arial" w:cs="Arial"/>
          <w:sz w:val="20"/>
        </w:rPr>
      </w:pPr>
    </w:p>
    <w:p w14:paraId="14B12EF8" w14:textId="77777777" w:rsidR="000722A6" w:rsidRPr="008568BD" w:rsidRDefault="000722A6" w:rsidP="000722A6">
      <w:pPr>
        <w:pStyle w:val="Zkladntext2"/>
        <w:numPr>
          <w:ilvl w:val="0"/>
          <w:numId w:val="5"/>
        </w:numPr>
        <w:rPr>
          <w:rFonts w:ascii="Arial" w:hAnsi="Arial" w:cs="Arial"/>
          <w:sz w:val="20"/>
        </w:rPr>
      </w:pPr>
      <w:r w:rsidRPr="008568BD">
        <w:rPr>
          <w:rFonts w:ascii="Arial" w:hAnsi="Arial" w:cs="Arial"/>
          <w:sz w:val="20"/>
        </w:rPr>
        <w:t>Smluvní strany dále prohlašují, že jim nejsou známé žádné skutečnosti, které by bránily poskytnutí Bonusu podle této smlouvy. Případné závazky Zdravotnického zařízení vůči zdravotním pojišťovnám a jejich vypořádání jsou výhradní záležitostí Zdravotnického zařízení.</w:t>
      </w:r>
    </w:p>
    <w:p w14:paraId="6C63AE64" w14:textId="77777777" w:rsidR="000722A6" w:rsidRPr="008568BD" w:rsidRDefault="000722A6" w:rsidP="000722A6">
      <w:pPr>
        <w:pStyle w:val="Zkladntext2"/>
        <w:ind w:left="1065"/>
        <w:rPr>
          <w:rFonts w:ascii="Arial" w:hAnsi="Arial" w:cs="Arial"/>
          <w:sz w:val="20"/>
        </w:rPr>
      </w:pPr>
    </w:p>
    <w:p w14:paraId="47262B6A" w14:textId="77777777" w:rsidR="000722A6" w:rsidRPr="008568BD" w:rsidRDefault="000722A6" w:rsidP="000722A6">
      <w:pPr>
        <w:pStyle w:val="Zkladntext2"/>
        <w:numPr>
          <w:ilvl w:val="0"/>
          <w:numId w:val="5"/>
        </w:numPr>
        <w:rPr>
          <w:rFonts w:ascii="Arial" w:hAnsi="Arial" w:cs="Arial"/>
          <w:sz w:val="20"/>
        </w:rPr>
      </w:pPr>
      <w:r w:rsidRPr="008568BD">
        <w:rPr>
          <w:rFonts w:ascii="Arial" w:hAnsi="Arial" w:cs="Arial"/>
          <w:sz w:val="20"/>
        </w:rPr>
        <w:t xml:space="preserve">Obě strany se zavazují, že pokud by se objevilo důvodné podezření, že poskytování Bonusů zde popsaných, může vyvolat nebo vyvolává účinky omezení účinné hospodářské soutěže, </w:t>
      </w:r>
      <w:r w:rsidRPr="008568BD">
        <w:rPr>
          <w:rFonts w:ascii="Arial" w:hAnsi="Arial" w:cs="Arial"/>
          <w:sz w:val="20"/>
        </w:rPr>
        <w:lastRenderedPageBreak/>
        <w:t>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 a od této smlouvy případně písemně odstoupit.</w:t>
      </w:r>
    </w:p>
    <w:p w14:paraId="1E5C495E" w14:textId="77777777" w:rsidR="000722A6" w:rsidRPr="00E359FE" w:rsidRDefault="000722A6" w:rsidP="000722A6">
      <w:pPr>
        <w:pStyle w:val="Zkladntext2"/>
        <w:rPr>
          <w:rFonts w:ascii="Arial" w:hAnsi="Arial" w:cs="Arial"/>
          <w:sz w:val="20"/>
        </w:rPr>
      </w:pPr>
    </w:p>
    <w:p w14:paraId="5577560B" w14:textId="77777777" w:rsidR="000722A6" w:rsidRPr="00E359FE" w:rsidRDefault="000722A6" w:rsidP="000722A6">
      <w:pPr>
        <w:pStyle w:val="Zkladntext2"/>
        <w:jc w:val="center"/>
        <w:rPr>
          <w:rFonts w:ascii="Arial" w:hAnsi="Arial" w:cs="Arial"/>
          <w:b/>
          <w:sz w:val="20"/>
        </w:rPr>
      </w:pPr>
    </w:p>
    <w:p w14:paraId="5E2CB4FE"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74285BAC" w14:textId="77777777"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14:paraId="4B51C8CC" w14:textId="77777777" w:rsidR="000722A6" w:rsidRDefault="000722A6" w:rsidP="000722A6">
      <w:pPr>
        <w:pStyle w:val="Zkladntext2"/>
        <w:rPr>
          <w:rFonts w:ascii="Arial" w:hAnsi="Arial" w:cs="Arial"/>
          <w:b/>
          <w:sz w:val="20"/>
        </w:rPr>
      </w:pPr>
    </w:p>
    <w:p w14:paraId="1B9128EE" w14:textId="23397725" w:rsidR="000722A6" w:rsidRPr="00644B60" w:rsidRDefault="008568BD" w:rsidP="000722A6">
      <w:pPr>
        <w:pStyle w:val="Zkladntext2"/>
        <w:numPr>
          <w:ilvl w:val="0"/>
          <w:numId w:val="6"/>
        </w:numPr>
        <w:rPr>
          <w:rFonts w:ascii="Arial" w:hAnsi="Arial" w:cs="Arial"/>
          <w:sz w:val="20"/>
        </w:rPr>
      </w:pPr>
      <w:r w:rsidRPr="008568BD">
        <w:rPr>
          <w:rFonts w:ascii="Arial" w:hAnsi="Arial" w:cs="Arial"/>
          <w:sz w:val="20"/>
        </w:rPr>
        <w:t>Smluvní strany</w:t>
      </w:r>
      <w:r w:rsidR="000722A6" w:rsidRPr="008568BD">
        <w:rPr>
          <w:rFonts w:ascii="Arial" w:hAnsi="Arial" w:cs="Arial"/>
          <w:sz w:val="20"/>
        </w:rPr>
        <w:t xml:space="preserve"> se při plnění závazků vyplývajících z této </w:t>
      </w:r>
      <w:r w:rsidRPr="008568BD">
        <w:rPr>
          <w:rFonts w:ascii="Arial" w:hAnsi="Arial" w:cs="Arial"/>
          <w:sz w:val="20"/>
        </w:rPr>
        <w:t>S</w:t>
      </w:r>
      <w:r w:rsidR="000722A6" w:rsidRPr="008568BD">
        <w:rPr>
          <w:rFonts w:ascii="Arial" w:hAnsi="Arial" w:cs="Arial"/>
          <w:sz w:val="20"/>
        </w:rPr>
        <w:t>mlouvy zavazuj</w:t>
      </w:r>
      <w:r w:rsidRPr="008568BD">
        <w:rPr>
          <w:rFonts w:ascii="Arial" w:hAnsi="Arial" w:cs="Arial"/>
          <w:sz w:val="20"/>
        </w:rPr>
        <w:t>í</w:t>
      </w:r>
      <w:r w:rsidR="000722A6" w:rsidRPr="008568BD">
        <w:rPr>
          <w:rFonts w:ascii="Arial" w:hAnsi="Arial" w:cs="Arial"/>
          <w:sz w:val="20"/>
        </w:rPr>
        <w:t xml:space="preserve"> jednat v souladu s etickými zásadami podnikání a dodržovat veškeré tuzemské i zahraniční protikorupční právní předpisy, které zakazují korupci veřejných činitelů. Zdravotnické zařízení zejména nebude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w:t>
      </w:r>
      <w:r w:rsidRPr="008568BD">
        <w:rPr>
          <w:rFonts w:ascii="Arial" w:hAnsi="Arial" w:cs="Arial"/>
          <w:sz w:val="20"/>
        </w:rPr>
        <w:t>S</w:t>
      </w:r>
      <w:r w:rsidR="000722A6" w:rsidRPr="008568BD">
        <w:rPr>
          <w:rFonts w:ascii="Arial" w:hAnsi="Arial" w:cs="Arial"/>
          <w:sz w:val="20"/>
        </w:rPr>
        <w:t>mlouvy Zdravotnickým zařízením a Společnost má právo od této smlouvy odstoupit s okamžitým účinkem po doručení oznámení Zdravotnickému zařízení a bez poskytnutí možnosti Zdravotnickému zařízení</w:t>
      </w:r>
      <w:r w:rsidR="000722A6" w:rsidRPr="00644B60">
        <w:rPr>
          <w:rFonts w:ascii="Arial" w:hAnsi="Arial" w:cs="Arial"/>
          <w:sz w:val="20"/>
        </w:rPr>
        <w:t xml:space="preserve"> toto porušení napravit.</w:t>
      </w:r>
    </w:p>
    <w:p w14:paraId="2ADBFEBD" w14:textId="77777777" w:rsidR="000722A6" w:rsidRPr="009431AE" w:rsidRDefault="000722A6" w:rsidP="000722A6">
      <w:pPr>
        <w:pStyle w:val="Zkladntext2"/>
        <w:ind w:left="1065"/>
        <w:rPr>
          <w:rFonts w:ascii="Arial" w:hAnsi="Arial" w:cs="Arial"/>
          <w:sz w:val="20"/>
        </w:rPr>
      </w:pPr>
    </w:p>
    <w:p w14:paraId="2859301F" w14:textId="044B9A8E" w:rsidR="000722A6" w:rsidRPr="00593364" w:rsidRDefault="008568BD" w:rsidP="008568BD">
      <w:pPr>
        <w:pStyle w:val="Zkladntext2"/>
        <w:numPr>
          <w:ilvl w:val="0"/>
          <w:numId w:val="6"/>
        </w:numPr>
        <w:rPr>
          <w:rFonts w:ascii="Arial" w:hAnsi="Arial" w:cs="Arial"/>
        </w:rPr>
      </w:pPr>
      <w:r>
        <w:rPr>
          <w:rFonts w:ascii="Arial" w:hAnsi="Arial" w:cs="Arial"/>
          <w:sz w:val="20"/>
        </w:rPr>
        <w:t>Žádná ze smluvních stran nepostoupí, nepřevede ani jinak nebude disponovat s právy a povinnostmi vyplývajícími z této Smlouvy bez předchozího písemného souhlasu druhé smluvní strany. Jakékoliv postoupení v rozporu s podmínkami této Smlouvy bude neplatné a neúčinné. Totéž platí pro postoupení Smlouvy.</w:t>
      </w:r>
    </w:p>
    <w:p w14:paraId="0097EC68" w14:textId="77777777" w:rsidR="000722A6" w:rsidRDefault="000722A6" w:rsidP="000722A6">
      <w:pPr>
        <w:pStyle w:val="Zkladntext2"/>
        <w:rPr>
          <w:rFonts w:ascii="Arial" w:hAnsi="Arial" w:cs="Arial"/>
          <w:b/>
          <w:sz w:val="20"/>
        </w:rPr>
      </w:pPr>
    </w:p>
    <w:p w14:paraId="5F550EC5" w14:textId="77777777" w:rsidR="000722A6" w:rsidRDefault="000722A6" w:rsidP="000722A6">
      <w:pPr>
        <w:pStyle w:val="Zkladntext2"/>
        <w:jc w:val="center"/>
        <w:rPr>
          <w:rFonts w:ascii="Arial" w:hAnsi="Arial" w:cs="Arial"/>
          <w:b/>
          <w:sz w:val="20"/>
        </w:rPr>
      </w:pPr>
      <w:r>
        <w:rPr>
          <w:rFonts w:ascii="Arial" w:hAnsi="Arial" w:cs="Arial"/>
          <w:b/>
          <w:sz w:val="20"/>
        </w:rPr>
        <w:t>VI.</w:t>
      </w:r>
    </w:p>
    <w:p w14:paraId="5D249639"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4038C3A9" w14:textId="77777777" w:rsidR="0042430D" w:rsidRPr="00E359FE" w:rsidRDefault="0042430D" w:rsidP="0042430D">
      <w:pPr>
        <w:pStyle w:val="Zkladntext2"/>
        <w:jc w:val="center"/>
        <w:rPr>
          <w:rFonts w:ascii="Arial" w:hAnsi="Arial" w:cs="Arial"/>
          <w:b/>
          <w:sz w:val="20"/>
        </w:rPr>
      </w:pPr>
    </w:p>
    <w:p w14:paraId="5CB6FD90" w14:textId="6CF642A6" w:rsidR="0042430D" w:rsidRPr="00644B60" w:rsidRDefault="0042430D" w:rsidP="00593364">
      <w:pPr>
        <w:pStyle w:val="Zkladntext2"/>
        <w:numPr>
          <w:ilvl w:val="0"/>
          <w:numId w:val="7"/>
        </w:numPr>
        <w:rPr>
          <w:rFonts w:ascii="Arial" w:hAnsi="Arial"/>
          <w:sz w:val="20"/>
        </w:rPr>
      </w:pPr>
      <w:r w:rsidRPr="00644B60">
        <w:rPr>
          <w:rFonts w:ascii="Arial" w:hAnsi="Arial" w:cs="Arial"/>
          <w:sz w:val="20"/>
        </w:rPr>
        <w:t xml:space="preserve">Smluvní strany se zavazují, že v průběhu účinnosti této smlouvy, ale i po skončení její účinnosti, kdykoliv budou z jakéhokoliv důvodu zacházet s jakýmikoli informacemi a/nebo znalostmi, které mohou získat při provádění plnění dle této smlouvy, </w:t>
      </w:r>
      <w:r w:rsidRPr="000D7DC4">
        <w:rPr>
          <w:rFonts w:ascii="Arial" w:hAnsi="Arial" w:cs="Arial"/>
          <w:sz w:val="20"/>
        </w:rPr>
        <w:t xml:space="preserve">ať již ohledně obchodních metod, cenové politiky, včetně </w:t>
      </w:r>
      <w:r w:rsidR="00593364" w:rsidRPr="000D7DC4">
        <w:rPr>
          <w:rFonts w:ascii="Arial" w:hAnsi="Arial" w:cs="Arial"/>
          <w:sz w:val="20"/>
        </w:rPr>
        <w:t xml:space="preserve">vybraných </w:t>
      </w:r>
      <w:r w:rsidRPr="000D7DC4">
        <w:rPr>
          <w:rFonts w:ascii="Arial" w:hAnsi="Arial" w:cs="Arial"/>
          <w:sz w:val="20"/>
        </w:rPr>
        <w:t>jednotkových cen</w:t>
      </w:r>
      <w:r w:rsidRPr="00766CAD">
        <w:rPr>
          <w:rFonts w:ascii="Arial" w:hAnsi="Arial" w:cs="Arial"/>
          <w:sz w:val="20"/>
        </w:rPr>
        <w:t>, a/nebo ohledně obchodních činností druhé smluvní s</w:t>
      </w:r>
      <w:r w:rsidRPr="00C50D74">
        <w:rPr>
          <w:rFonts w:ascii="Arial" w:hAnsi="Arial" w:cs="Arial"/>
          <w:sz w:val="20"/>
        </w:rPr>
        <w:t>trany a/nebo obchodních partnerů druhé smluvní strany, jakož i ohledně vzájemných obchodních vztahů</w:t>
      </w:r>
      <w:r w:rsidRPr="00644B60">
        <w:rPr>
          <w:rFonts w:ascii="Arial" w:hAnsi="Arial" w:cs="Arial"/>
          <w:sz w:val="20"/>
        </w:rPr>
        <w:t xml:space="preserve"> (dále jen „</w:t>
      </w:r>
      <w:r w:rsidRPr="00644B60">
        <w:rPr>
          <w:rFonts w:ascii="Arial" w:hAnsi="Arial" w:cs="Arial"/>
          <w:b/>
          <w:sz w:val="20"/>
        </w:rPr>
        <w:t>Důvěrné informace</w:t>
      </w:r>
      <w:r w:rsidRPr="00644B60">
        <w:rPr>
          <w:rFonts w:ascii="Arial" w:hAnsi="Arial" w:cs="Arial"/>
          <w:sz w:val="20"/>
        </w:rPr>
        <w:t xml:space="preserve">“), vždy budou o Důvěrných informacích zachovávat naprostou mlčenlivost, a to do doby než budou tohoto závazku mlčenlivosti zbaveni druhou smluvní stranou nebo zákonem. Smluvní strany se dále zavazují, že po stejnou dobu, jestliže druhá smluvní strana konkrétní Důvěrné informace označí za své obchodní tajemství a/nebo bude zřejmé, že se jedná o obchodní tajemství, a/nebo bude druhá smluvní strana s konkrétními Důvěrnými informacemi zacházet jako s informacemi přísně důvěrnými, které jsou konkurenčně významné, určitelné, ocenitelné a v příslušných obchodních kruzích běžně nedostupné, a které bude druhá Strana důvodně utajovat, pak bude s těmito Důvěrnými informacemi smluvními stranami zacházeno jako s obchodním tajemstvím. </w:t>
      </w:r>
      <w:bookmarkStart w:id="0" w:name="_Hlk23824834"/>
      <w:bookmarkStart w:id="1" w:name="_Hlk23824121"/>
      <w:r w:rsidR="00593364" w:rsidRPr="00644B60">
        <w:rPr>
          <w:rFonts w:ascii="Arial" w:hAnsi="Arial" w:cs="Arial"/>
          <w:sz w:val="20"/>
        </w:rPr>
        <w:t>Na vyžádání smluvní strany druhá smluvní strana dodala nebo dodá relevantní údaje potvrzující, že Důvěrné informace, především pak jednotková cena a bonusové schéma, naplňují pojmové znaky obchodního tajemství podle právních předpisů České republiky</w:t>
      </w:r>
      <w:bookmarkEnd w:id="0"/>
      <w:r w:rsidR="00593364" w:rsidRPr="00644B60">
        <w:rPr>
          <w:rFonts w:ascii="Arial" w:hAnsi="Arial" w:cs="Arial"/>
          <w:sz w:val="20"/>
        </w:rPr>
        <w:t>.</w:t>
      </w:r>
      <w:bookmarkEnd w:id="1"/>
    </w:p>
    <w:p w14:paraId="732A6EFA" w14:textId="77777777" w:rsidR="0042430D" w:rsidRPr="00A23223" w:rsidRDefault="0042430D" w:rsidP="0042430D">
      <w:pPr>
        <w:pStyle w:val="Zkladntext2"/>
        <w:ind w:left="1065"/>
        <w:rPr>
          <w:rFonts w:ascii="Arial" w:hAnsi="Arial" w:cs="Arial"/>
        </w:rPr>
      </w:pPr>
    </w:p>
    <w:p w14:paraId="3DF05BB7" w14:textId="77DCDDA5" w:rsidR="0042430D" w:rsidRPr="00644B60" w:rsidRDefault="0042430D" w:rsidP="0042430D">
      <w:pPr>
        <w:pStyle w:val="Zkladntext2"/>
        <w:numPr>
          <w:ilvl w:val="0"/>
          <w:numId w:val="7"/>
        </w:numPr>
        <w:rPr>
          <w:rFonts w:ascii="Arial" w:hAnsi="Arial" w:cs="Arial"/>
        </w:rPr>
      </w:pPr>
      <w:r w:rsidRPr="00644B60">
        <w:rPr>
          <w:rFonts w:ascii="Arial" w:hAnsi="Arial" w:cs="Arial"/>
          <w:sz w:val="20"/>
        </w:rPr>
        <w:t xml:space="preserve">Smluvní strany se dále zavazují neposkytnout ani jinak nezpřístupnit Důvěrné informace žádné třetí osobě a poskytnout je jen takovým svým zaměstnancům, statutárním orgánům, resp. členům kolektivního statutárního orgánu, právním, daňovým a účetním poradcům, kteří je pro svou činnost v souvislosti s touto smlouvou potřebují, a pouze za předpokladu, že tyto osoby příslušná smluvní strana zaváže k povinnosti mlčenlivosti v odpovídajícím rozsahu. Strany se rovněž zavazují chránit Důvěrné informace (zejména jednotkové ceny </w:t>
      </w:r>
      <w:r w:rsidR="00593364" w:rsidRPr="00644B60">
        <w:rPr>
          <w:rFonts w:ascii="Arial" w:hAnsi="Arial" w:cs="Arial"/>
          <w:sz w:val="20"/>
        </w:rPr>
        <w:t xml:space="preserve">vybraných </w:t>
      </w:r>
      <w:r w:rsidRPr="00644B60">
        <w:rPr>
          <w:rFonts w:ascii="Arial" w:hAnsi="Arial" w:cs="Arial"/>
          <w:sz w:val="20"/>
        </w:rPr>
        <w:t xml:space="preserve">produktů Společnosti) před jejich uveřejněním v registru smluv v rámci plnění </w:t>
      </w:r>
      <w:r w:rsidRPr="00644B60">
        <w:rPr>
          <w:rFonts w:ascii="Arial" w:hAnsi="Arial" w:cs="Arial"/>
          <w:sz w:val="20"/>
        </w:rPr>
        <w:lastRenderedPageBreak/>
        <w:t>povinností stanovených zákonem č. 340/2015 Sb.</w:t>
      </w:r>
      <w:r w:rsidRPr="000D7DC4">
        <w:rPr>
          <w:rFonts w:ascii="Arial" w:hAnsi="Arial" w:cs="Arial"/>
          <w:sz w:val="20"/>
        </w:rPr>
        <w:t>, o registru smluv, ve znění pozdějších předpisů</w:t>
      </w:r>
      <w:r w:rsidRPr="00644B60">
        <w:rPr>
          <w:rFonts w:ascii="Arial" w:hAnsi="Arial" w:cs="Arial"/>
          <w:sz w:val="20"/>
        </w:rPr>
        <w:t xml:space="preserve">. </w:t>
      </w:r>
    </w:p>
    <w:p w14:paraId="0F2810AE" w14:textId="77777777" w:rsidR="004D3367" w:rsidRDefault="004D3367" w:rsidP="004D3367">
      <w:pPr>
        <w:pStyle w:val="Odstavecseseznamem"/>
        <w:rPr>
          <w:rFonts w:ascii="Arial" w:hAnsi="Arial" w:cs="Arial"/>
          <w:highlight w:val="green"/>
        </w:rPr>
      </w:pPr>
    </w:p>
    <w:p w14:paraId="7D6DFB6E" w14:textId="77777777" w:rsidR="004D3367" w:rsidRPr="004D3367" w:rsidRDefault="004D3367" w:rsidP="004D3367">
      <w:pPr>
        <w:pStyle w:val="Zkladntext2"/>
        <w:numPr>
          <w:ilvl w:val="0"/>
          <w:numId w:val="7"/>
        </w:numPr>
        <w:rPr>
          <w:rFonts w:ascii="Arial" w:hAnsi="Arial" w:cs="Arial"/>
          <w:sz w:val="20"/>
        </w:rPr>
      </w:pPr>
      <w:r w:rsidRPr="004D3367">
        <w:rPr>
          <w:rFonts w:ascii="Arial" w:hAnsi="Arial" w:cs="Arial"/>
          <w:sz w:val="20"/>
        </w:rPr>
        <w:t xml:space="preserve">Povinnost mlčenlivosti se nevztahuje na informace, které: </w:t>
      </w:r>
    </w:p>
    <w:p w14:paraId="535E636E" w14:textId="6F9603F7" w:rsidR="004D3367" w:rsidRPr="004D3367" w:rsidRDefault="004D3367" w:rsidP="004D3367">
      <w:pPr>
        <w:pStyle w:val="Zkladntext2"/>
        <w:numPr>
          <w:ilvl w:val="0"/>
          <w:numId w:val="15"/>
        </w:numPr>
        <w:rPr>
          <w:rFonts w:ascii="Arial" w:hAnsi="Arial" w:cs="Arial"/>
          <w:sz w:val="20"/>
        </w:rPr>
      </w:pPr>
      <w:r w:rsidRPr="004D3367">
        <w:rPr>
          <w:rFonts w:ascii="Arial" w:hAnsi="Arial" w:cs="Arial"/>
          <w:sz w:val="20"/>
        </w:rPr>
        <w:t>jsou veřejně známé, nebo</w:t>
      </w:r>
    </w:p>
    <w:p w14:paraId="3D75DE9A" w14:textId="6374F082" w:rsidR="004D3367" w:rsidRPr="004D3367" w:rsidRDefault="004D3367" w:rsidP="004D3367">
      <w:pPr>
        <w:pStyle w:val="Zkladntext2"/>
        <w:numPr>
          <w:ilvl w:val="0"/>
          <w:numId w:val="15"/>
        </w:numPr>
        <w:rPr>
          <w:rFonts w:ascii="Arial" w:hAnsi="Arial" w:cs="Arial"/>
          <w:sz w:val="20"/>
        </w:rPr>
      </w:pPr>
      <w:proofErr w:type="gramStart"/>
      <w:r w:rsidRPr="004D3367">
        <w:rPr>
          <w:rFonts w:ascii="Arial" w:hAnsi="Arial" w:cs="Arial"/>
          <w:sz w:val="20"/>
        </w:rPr>
        <w:t>se stanou</w:t>
      </w:r>
      <w:proofErr w:type="gramEnd"/>
      <w:r w:rsidRPr="004D3367">
        <w:rPr>
          <w:rFonts w:ascii="Arial" w:hAnsi="Arial" w:cs="Arial"/>
          <w:sz w:val="20"/>
        </w:rPr>
        <w:t xml:space="preserve"> veřejně známými jinak, než porušením ustanovení této </w:t>
      </w:r>
      <w:r w:rsidR="00644B60">
        <w:rPr>
          <w:rFonts w:ascii="Arial" w:hAnsi="Arial" w:cs="Arial"/>
          <w:sz w:val="20"/>
        </w:rPr>
        <w:t>S</w:t>
      </w:r>
      <w:r w:rsidRPr="004D3367">
        <w:rPr>
          <w:rFonts w:ascii="Arial" w:hAnsi="Arial" w:cs="Arial"/>
          <w:sz w:val="20"/>
        </w:rPr>
        <w:t xml:space="preserve">mlouvy, přičemž současně, </w:t>
      </w:r>
    </w:p>
    <w:p w14:paraId="3A22B243" w14:textId="08A89E2B" w:rsidR="004D3367" w:rsidRPr="004D3367" w:rsidRDefault="00644B60" w:rsidP="004D3367">
      <w:pPr>
        <w:pStyle w:val="Zkladntext2"/>
        <w:numPr>
          <w:ilvl w:val="0"/>
          <w:numId w:val="15"/>
        </w:numPr>
        <w:rPr>
          <w:rFonts w:ascii="Arial" w:hAnsi="Arial" w:cs="Arial"/>
          <w:sz w:val="20"/>
        </w:rPr>
      </w:pPr>
      <w:r>
        <w:rPr>
          <w:rFonts w:ascii="Arial" w:hAnsi="Arial" w:cs="Arial"/>
          <w:sz w:val="20"/>
        </w:rPr>
        <w:t>j</w:t>
      </w:r>
      <w:r w:rsidR="004D3367" w:rsidRPr="004D3367">
        <w:rPr>
          <w:rFonts w:ascii="Arial" w:hAnsi="Arial" w:cs="Arial"/>
          <w:sz w:val="20"/>
        </w:rPr>
        <w:t>sou oprávněně v dispozici druhé smluvní strany před jejich poskytnutím této smluvní straně.</w:t>
      </w:r>
    </w:p>
    <w:p w14:paraId="5B8D940B" w14:textId="77777777" w:rsidR="0042430D" w:rsidRPr="00E359FE" w:rsidRDefault="0042430D" w:rsidP="0042430D">
      <w:pPr>
        <w:pStyle w:val="Zkladntext2"/>
        <w:ind w:left="1080"/>
        <w:rPr>
          <w:rFonts w:ascii="Arial" w:hAnsi="Arial" w:cs="Arial"/>
          <w:b/>
          <w:sz w:val="20"/>
        </w:rPr>
      </w:pPr>
    </w:p>
    <w:p w14:paraId="61753FDD" w14:textId="179C9182" w:rsidR="0042430D" w:rsidRDefault="0042430D" w:rsidP="0042430D">
      <w:pPr>
        <w:pStyle w:val="Zkladntext2"/>
        <w:numPr>
          <w:ilvl w:val="0"/>
          <w:numId w:val="7"/>
        </w:numPr>
        <w:rPr>
          <w:rFonts w:ascii="Arial" w:hAnsi="Arial" w:cs="Arial"/>
          <w:sz w:val="20"/>
        </w:rPr>
      </w:pPr>
      <w:r w:rsidRPr="00E359FE">
        <w:rPr>
          <w:rFonts w:ascii="Arial" w:hAnsi="Arial" w:cs="Arial"/>
          <w:sz w:val="20"/>
        </w:rPr>
        <w:t xml:space="preserve">Smluvní strany jsou dále povinny poskytovat informace v rozsahu a způsobem, který vyžadují obecně závazné právní předpisy nebo na základě </w:t>
      </w:r>
      <w:r>
        <w:rPr>
          <w:rFonts w:ascii="Arial" w:hAnsi="Arial" w:cs="Arial"/>
          <w:sz w:val="20"/>
        </w:rPr>
        <w:t xml:space="preserve">platného </w:t>
      </w:r>
      <w:r w:rsidRPr="00E359FE">
        <w:rPr>
          <w:rFonts w:ascii="Arial" w:hAnsi="Arial" w:cs="Arial"/>
          <w:sz w:val="20"/>
        </w:rPr>
        <w:t>rozhodnutí soudů či správních orgánů.</w:t>
      </w:r>
      <w:r>
        <w:rPr>
          <w:rFonts w:ascii="Arial" w:hAnsi="Arial" w:cs="Arial"/>
          <w:sz w:val="20"/>
        </w:rPr>
        <w:t xml:space="preserve"> Zdravotnické zařízení je pak dále oprávněno, aniž by se jednalo o porušení této Smlouvy, poskytnout informace o existenci této Smlouvy a jejích podmínkách,</w:t>
      </w:r>
      <w:r w:rsidR="00AB3D2D">
        <w:rPr>
          <w:rFonts w:ascii="Arial" w:hAnsi="Arial" w:cs="Arial"/>
          <w:sz w:val="20"/>
        </w:rPr>
        <w:t xml:space="preserve"> případně o výši Bonusu podle ní obdrženého</w:t>
      </w:r>
      <w:r>
        <w:rPr>
          <w:rFonts w:ascii="Arial" w:hAnsi="Arial" w:cs="Arial"/>
          <w:sz w:val="20"/>
        </w:rPr>
        <w:t xml:space="preserve"> svému zřizovateli</w:t>
      </w:r>
      <w:r w:rsidR="008568BD">
        <w:rPr>
          <w:rFonts w:ascii="Arial" w:hAnsi="Arial" w:cs="Arial"/>
          <w:sz w:val="20"/>
        </w:rPr>
        <w:t xml:space="preserve"> za předpokladu, že Zdravotnické zařízení upozorní svého zřizovatele před či současně se samotným poskytnutím informací, které informace jsou považovány za Důvěrné ve smyslu této Smlouvy.</w:t>
      </w:r>
    </w:p>
    <w:p w14:paraId="550E62EB" w14:textId="77777777" w:rsidR="00EF5F13" w:rsidRDefault="00EF5F13" w:rsidP="00EF5F13">
      <w:pPr>
        <w:pStyle w:val="Zkladntext2"/>
        <w:ind w:left="1065"/>
        <w:rPr>
          <w:rFonts w:ascii="Arial" w:hAnsi="Arial" w:cs="Arial"/>
          <w:sz w:val="20"/>
        </w:rPr>
      </w:pPr>
    </w:p>
    <w:p w14:paraId="509688F2" w14:textId="77777777" w:rsidR="00EF5F13" w:rsidRPr="00644B60" w:rsidRDefault="00EF5F13" w:rsidP="00EF5F13">
      <w:pPr>
        <w:pStyle w:val="Odstavecseseznamem"/>
        <w:numPr>
          <w:ilvl w:val="0"/>
          <w:numId w:val="7"/>
        </w:numPr>
        <w:jc w:val="both"/>
        <w:rPr>
          <w:rFonts w:ascii="Arial" w:hAnsi="Arial" w:cs="Arial"/>
        </w:rPr>
      </w:pPr>
      <w:r w:rsidRPr="00644B60">
        <w:rPr>
          <w:rFonts w:ascii="Arial" w:hAnsi="Arial" w:cs="Arial"/>
        </w:rPr>
        <w:t>V případě, že Zdravotnické zařízení poruší povinnost mlčenlivosti ohledně Důvěrných informací Společnosti dle tohoto článku Smlouvy, je povinno nahradit Společnosti škodu vzniklou porušením této povinnosti.</w:t>
      </w:r>
    </w:p>
    <w:p w14:paraId="7662FED1" w14:textId="4ED67E94" w:rsidR="00DD16B7" w:rsidRPr="00644B60" w:rsidRDefault="00DD16B7" w:rsidP="000722A6">
      <w:pPr>
        <w:pStyle w:val="Zkladntext2"/>
        <w:jc w:val="center"/>
        <w:rPr>
          <w:rFonts w:ascii="Arial" w:hAnsi="Arial" w:cs="Arial"/>
          <w:b/>
          <w:sz w:val="20"/>
        </w:rPr>
      </w:pPr>
    </w:p>
    <w:p w14:paraId="15C2C7EA" w14:textId="77777777" w:rsidR="00DD16B7" w:rsidRPr="00644B60" w:rsidRDefault="00DD16B7" w:rsidP="000722A6">
      <w:pPr>
        <w:pStyle w:val="Zkladntext2"/>
        <w:jc w:val="center"/>
        <w:rPr>
          <w:rFonts w:ascii="Arial" w:hAnsi="Arial" w:cs="Arial"/>
          <w:b/>
          <w:sz w:val="20"/>
        </w:rPr>
      </w:pPr>
    </w:p>
    <w:p w14:paraId="5C531407" w14:textId="77777777" w:rsidR="000722A6" w:rsidRPr="00644B60" w:rsidRDefault="000722A6" w:rsidP="000722A6">
      <w:pPr>
        <w:pStyle w:val="Zkladntext2"/>
        <w:jc w:val="center"/>
        <w:rPr>
          <w:rFonts w:ascii="Arial" w:hAnsi="Arial" w:cs="Arial"/>
          <w:b/>
          <w:sz w:val="20"/>
        </w:rPr>
      </w:pPr>
      <w:r w:rsidRPr="00644B60">
        <w:rPr>
          <w:rFonts w:ascii="Arial" w:hAnsi="Arial" w:cs="Arial"/>
          <w:b/>
          <w:sz w:val="20"/>
        </w:rPr>
        <w:t>VII.</w:t>
      </w:r>
    </w:p>
    <w:p w14:paraId="7A34407C" w14:textId="77777777" w:rsidR="000722A6" w:rsidRPr="00644B60" w:rsidRDefault="000722A6" w:rsidP="000722A6">
      <w:pPr>
        <w:pStyle w:val="Zkladntext2"/>
        <w:jc w:val="center"/>
        <w:rPr>
          <w:rFonts w:ascii="Arial" w:hAnsi="Arial" w:cs="Arial"/>
          <w:b/>
          <w:sz w:val="20"/>
        </w:rPr>
      </w:pPr>
      <w:r w:rsidRPr="00644B60">
        <w:rPr>
          <w:rFonts w:ascii="Arial" w:hAnsi="Arial" w:cs="Arial"/>
          <w:b/>
          <w:sz w:val="20"/>
        </w:rPr>
        <w:t>Všeobecná ustanovení</w:t>
      </w:r>
    </w:p>
    <w:p w14:paraId="419ABD1F" w14:textId="77777777" w:rsidR="000722A6" w:rsidRPr="00644B60" w:rsidRDefault="000722A6" w:rsidP="000722A6">
      <w:pPr>
        <w:pStyle w:val="Zkladntext2"/>
        <w:jc w:val="center"/>
        <w:rPr>
          <w:rFonts w:ascii="Arial" w:hAnsi="Arial" w:cs="Arial"/>
          <w:b/>
          <w:sz w:val="20"/>
        </w:rPr>
      </w:pPr>
    </w:p>
    <w:p w14:paraId="685633A3" w14:textId="2E62D549" w:rsidR="000722A6" w:rsidRPr="00644B60" w:rsidRDefault="000722A6" w:rsidP="000722A6">
      <w:pPr>
        <w:pStyle w:val="Zkladntext2"/>
        <w:numPr>
          <w:ilvl w:val="0"/>
          <w:numId w:val="2"/>
        </w:numPr>
        <w:rPr>
          <w:rFonts w:ascii="Arial" w:hAnsi="Arial" w:cs="Arial"/>
          <w:sz w:val="20"/>
        </w:rPr>
      </w:pPr>
      <w:r w:rsidRPr="00644B60">
        <w:rPr>
          <w:rFonts w:ascii="Arial" w:hAnsi="Arial" w:cs="Arial"/>
          <w:sz w:val="20"/>
        </w:rPr>
        <w:t xml:space="preserve">Ve všech ostatních otázkách neupravených touto smlouvou, se právní vztah založený touto smlouvou řídí </w:t>
      </w:r>
      <w:bookmarkStart w:id="2" w:name="_Hlk23824245"/>
      <w:r w:rsidR="00593364" w:rsidRPr="00644B60">
        <w:rPr>
          <w:rFonts w:ascii="Arial" w:hAnsi="Arial" w:cs="Arial"/>
          <w:sz w:val="20"/>
        </w:rPr>
        <w:t>právními předpisy České republiky, zejména</w:t>
      </w:r>
      <w:bookmarkEnd w:id="2"/>
      <w:r w:rsidR="00593364" w:rsidRPr="00644B60">
        <w:rPr>
          <w:rFonts w:ascii="Arial" w:hAnsi="Arial" w:cs="Arial"/>
          <w:sz w:val="20"/>
        </w:rPr>
        <w:t xml:space="preserve"> </w:t>
      </w:r>
      <w:r w:rsidRPr="00644B60">
        <w:rPr>
          <w:rFonts w:ascii="Arial" w:hAnsi="Arial" w:cs="Arial"/>
          <w:sz w:val="20"/>
        </w:rPr>
        <w:t>ustanoveními občanského zákoníku.</w:t>
      </w:r>
    </w:p>
    <w:p w14:paraId="4E07EB33" w14:textId="77777777" w:rsidR="000722A6" w:rsidRPr="00E359FE" w:rsidRDefault="000722A6" w:rsidP="000722A6">
      <w:pPr>
        <w:pStyle w:val="Zkladntext2"/>
        <w:ind w:left="360"/>
        <w:rPr>
          <w:rFonts w:ascii="Arial" w:hAnsi="Arial" w:cs="Arial"/>
          <w:sz w:val="20"/>
        </w:rPr>
      </w:pPr>
    </w:p>
    <w:p w14:paraId="20D6EE74" w14:textId="77777777" w:rsidR="000722A6" w:rsidRPr="00644B60" w:rsidRDefault="000722A6" w:rsidP="000722A6">
      <w:pPr>
        <w:pStyle w:val="Zkladntext2"/>
        <w:numPr>
          <w:ilvl w:val="0"/>
          <w:numId w:val="2"/>
        </w:numPr>
        <w:rPr>
          <w:rFonts w:ascii="Arial" w:hAnsi="Arial" w:cs="Arial"/>
          <w:sz w:val="20"/>
        </w:rPr>
      </w:pPr>
      <w:r w:rsidRPr="00644B60">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Default="000722A6" w:rsidP="000722A6">
      <w:pPr>
        <w:pStyle w:val="Odstavecseseznamem"/>
        <w:rPr>
          <w:rFonts w:ascii="Arial" w:hAnsi="Arial" w:cs="Arial"/>
        </w:rPr>
      </w:pPr>
    </w:p>
    <w:p w14:paraId="75CF10BF" w14:textId="27761147" w:rsidR="000722A6" w:rsidRPr="00644B60" w:rsidRDefault="000722A6" w:rsidP="000722A6">
      <w:pPr>
        <w:numPr>
          <w:ilvl w:val="0"/>
          <w:numId w:val="2"/>
        </w:numPr>
        <w:jc w:val="both"/>
        <w:rPr>
          <w:rFonts w:ascii="Arial" w:hAnsi="Arial" w:cs="Arial"/>
        </w:rPr>
      </w:pPr>
      <w:r w:rsidRPr="00644B60">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sidRPr="00644B60">
        <w:rPr>
          <w:rFonts w:ascii="Arial" w:hAnsi="Arial" w:cs="Arial"/>
        </w:rPr>
        <w:t>s</w:t>
      </w:r>
      <w:r w:rsidRPr="00644B60">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E359FE" w:rsidRDefault="000722A6" w:rsidP="000722A6">
      <w:pPr>
        <w:pStyle w:val="Zkladntext2"/>
        <w:rPr>
          <w:rFonts w:ascii="Arial" w:hAnsi="Arial" w:cs="Arial"/>
          <w:sz w:val="20"/>
        </w:rPr>
      </w:pPr>
    </w:p>
    <w:p w14:paraId="74D28A84" w14:textId="21698039" w:rsidR="000722A6" w:rsidRPr="00644B60" w:rsidRDefault="000722A6" w:rsidP="000722A6">
      <w:pPr>
        <w:pStyle w:val="Zkladntext2"/>
        <w:numPr>
          <w:ilvl w:val="0"/>
          <w:numId w:val="2"/>
        </w:numPr>
        <w:rPr>
          <w:rFonts w:ascii="Arial" w:hAnsi="Arial" w:cs="Arial"/>
          <w:sz w:val="20"/>
        </w:rPr>
      </w:pPr>
      <w:r w:rsidRPr="00644B60">
        <w:rPr>
          <w:rFonts w:ascii="Arial" w:hAnsi="Arial" w:cs="Arial"/>
          <w:sz w:val="20"/>
        </w:rPr>
        <w:t xml:space="preserve">Smlouva se uzavírá na dobu </w:t>
      </w:r>
      <w:r w:rsidR="00BD7244" w:rsidRPr="00644B60">
        <w:rPr>
          <w:rFonts w:ascii="Arial" w:hAnsi="Arial" w:cs="Arial"/>
          <w:sz w:val="20"/>
        </w:rPr>
        <w:t>určitou, a to od</w:t>
      </w:r>
      <w:r w:rsidR="00A52A28" w:rsidRPr="00644B60">
        <w:rPr>
          <w:rFonts w:ascii="Arial" w:hAnsi="Arial" w:cs="Arial"/>
          <w:sz w:val="20"/>
        </w:rPr>
        <w:t xml:space="preserve">e dne její účinnosti </w:t>
      </w:r>
      <w:r w:rsidR="00C664CD" w:rsidRPr="00644B60">
        <w:rPr>
          <w:rFonts w:ascii="Arial" w:hAnsi="Arial" w:cs="Arial"/>
          <w:sz w:val="20"/>
        </w:rPr>
        <w:t>do 31. 12. 20</w:t>
      </w:r>
      <w:r w:rsidR="000116FA" w:rsidRPr="00644B60">
        <w:rPr>
          <w:rFonts w:ascii="Arial" w:hAnsi="Arial" w:cs="Arial"/>
          <w:sz w:val="20"/>
        </w:rPr>
        <w:t>21</w:t>
      </w:r>
      <w:r w:rsidR="00DD72C0" w:rsidRPr="00644B60">
        <w:rPr>
          <w:rFonts w:ascii="Arial" w:hAnsi="Arial" w:cs="Arial"/>
          <w:sz w:val="20"/>
        </w:rPr>
        <w:t>.</w:t>
      </w:r>
      <w:r w:rsidRPr="00644B60">
        <w:rPr>
          <w:rFonts w:ascii="Arial" w:hAnsi="Arial" w:cs="Arial"/>
          <w:sz w:val="20"/>
        </w:rPr>
        <w:t xml:space="preserve"> </w:t>
      </w:r>
      <w:r w:rsidR="00F1248B" w:rsidRPr="00644B60">
        <w:rPr>
          <w:rFonts w:ascii="Arial" w:hAnsi="Arial" w:cs="Arial"/>
          <w:sz w:val="20"/>
        </w:rPr>
        <w:t xml:space="preserve">Smluvní strany mohou tuto smlouvu ukončit písemnou dohodou. </w:t>
      </w:r>
      <w:r w:rsidRPr="00644B60">
        <w:rPr>
          <w:rFonts w:ascii="Arial" w:hAnsi="Arial" w:cs="Arial"/>
          <w:sz w:val="20"/>
        </w:rPr>
        <w:t xml:space="preserve">Každá ze smluvních stran je oprávněna tuto smlouvu vypovědět písemnou výpovědí i bez uvedení důvodu doručenou druhé smluvní straně. Výpovědní </w:t>
      </w:r>
      <w:r w:rsidR="00593364" w:rsidRPr="00644B60">
        <w:rPr>
          <w:rFonts w:ascii="Arial" w:hAnsi="Arial" w:cs="Arial"/>
          <w:sz w:val="20"/>
        </w:rPr>
        <w:t xml:space="preserve">doba </w:t>
      </w:r>
      <w:r w:rsidRPr="00644B60">
        <w:rPr>
          <w:rFonts w:ascii="Arial" w:hAnsi="Arial" w:cs="Arial"/>
          <w:sz w:val="20"/>
        </w:rPr>
        <w:t xml:space="preserve">činí </w:t>
      </w:r>
      <w:r w:rsidR="007F0A7E" w:rsidRPr="00644B60">
        <w:rPr>
          <w:rFonts w:ascii="Arial" w:hAnsi="Arial" w:cs="Arial"/>
          <w:sz w:val="20"/>
        </w:rPr>
        <w:t xml:space="preserve">jeden měsíc </w:t>
      </w:r>
      <w:r w:rsidRPr="00644B60">
        <w:rPr>
          <w:rFonts w:ascii="Arial" w:hAnsi="Arial" w:cs="Arial"/>
          <w:sz w:val="20"/>
        </w:rPr>
        <w:t>a počíná běžet</w:t>
      </w:r>
      <w:r w:rsidR="007F0A7E" w:rsidRPr="00644B60">
        <w:rPr>
          <w:rFonts w:ascii="Arial" w:hAnsi="Arial" w:cs="Arial"/>
          <w:sz w:val="20"/>
        </w:rPr>
        <w:t xml:space="preserve"> </w:t>
      </w:r>
      <w:r w:rsidRPr="00644B60">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w:t>
      </w:r>
      <w:proofErr w:type="gramStart"/>
      <w:r w:rsidRPr="00644B60">
        <w:rPr>
          <w:rFonts w:ascii="Arial" w:hAnsi="Arial" w:cs="Arial"/>
          <w:sz w:val="20"/>
        </w:rPr>
        <w:t>této</w:t>
      </w:r>
      <w:proofErr w:type="gramEnd"/>
      <w:r w:rsidRPr="00644B60">
        <w:rPr>
          <w:rFonts w:ascii="Arial" w:hAnsi="Arial" w:cs="Arial"/>
          <w:sz w:val="20"/>
        </w:rPr>
        <w:t xml:space="preserve"> smlouvy. </w:t>
      </w:r>
    </w:p>
    <w:p w14:paraId="4C18CD75" w14:textId="77777777" w:rsidR="000722A6" w:rsidRPr="00E359FE" w:rsidRDefault="000722A6" w:rsidP="000722A6">
      <w:pPr>
        <w:pStyle w:val="Zkladntext2"/>
        <w:rPr>
          <w:rFonts w:ascii="Arial" w:hAnsi="Arial" w:cs="Arial"/>
          <w:sz w:val="20"/>
        </w:rPr>
      </w:pPr>
    </w:p>
    <w:p w14:paraId="6E8EE3BB" w14:textId="1AE4755B" w:rsidR="00BF16B1" w:rsidRPr="00644B60" w:rsidRDefault="000722A6" w:rsidP="00644B60">
      <w:pPr>
        <w:pStyle w:val="Zkladntext21"/>
        <w:numPr>
          <w:ilvl w:val="0"/>
          <w:numId w:val="2"/>
        </w:numPr>
      </w:pPr>
      <w:r w:rsidRPr="00644B60">
        <w:rPr>
          <w:rFonts w:ascii="Arial" w:hAnsi="Arial" w:cs="Arial"/>
          <w:sz w:val="20"/>
        </w:rPr>
        <w:t xml:space="preserve">Změny a doplňky této smlouvy mohou být činěny pouze formou číslovaných písemných dodatků, </w:t>
      </w:r>
      <w:r w:rsidR="00BF16B1" w:rsidRPr="00644B60">
        <w:rPr>
          <w:rFonts w:ascii="Arial" w:hAnsi="Arial" w:cs="Arial"/>
          <w:sz w:val="20"/>
        </w:rPr>
        <w:t>podepsaných smluvními stranami</w:t>
      </w:r>
      <w:r w:rsidR="00521364" w:rsidRPr="00644B60">
        <w:rPr>
          <w:rFonts w:ascii="Arial" w:hAnsi="Arial" w:cs="Arial"/>
          <w:sz w:val="20"/>
        </w:rPr>
        <w:t>.</w:t>
      </w:r>
      <w:r w:rsidR="00644B60">
        <w:rPr>
          <w:rFonts w:ascii="Arial" w:hAnsi="Arial" w:cs="Arial"/>
          <w:sz w:val="20"/>
        </w:rPr>
        <w:t xml:space="preserve"> Přílohy Smlouvy (Příloha č. 1 - </w:t>
      </w:r>
      <w:r w:rsidR="00644B60" w:rsidRPr="00644B60">
        <w:rPr>
          <w:rFonts w:ascii="Arial" w:hAnsi="Arial" w:cs="Arial"/>
          <w:sz w:val="20"/>
        </w:rPr>
        <w:t>seznam Odběrových míst</w:t>
      </w:r>
      <w:r w:rsidR="00644B60">
        <w:rPr>
          <w:rFonts w:ascii="Arial" w:hAnsi="Arial" w:cs="Arial"/>
          <w:sz w:val="20"/>
        </w:rPr>
        <w:t xml:space="preserve">, Příloha č. 2 - </w:t>
      </w:r>
      <w:r w:rsidR="00644B60" w:rsidRPr="00644B60">
        <w:rPr>
          <w:rFonts w:ascii="Arial" w:hAnsi="Arial" w:cs="Arial"/>
          <w:sz w:val="20"/>
        </w:rPr>
        <w:t>Náv</w:t>
      </w:r>
      <w:r w:rsidR="00644B60">
        <w:rPr>
          <w:rFonts w:ascii="Arial" w:hAnsi="Arial" w:cs="Arial"/>
          <w:sz w:val="20"/>
        </w:rPr>
        <w:t>od na přiznání a úhradu Bonusu a Příloha č. 3</w:t>
      </w:r>
      <w:r w:rsidR="00644B60">
        <w:t xml:space="preserve"> - </w:t>
      </w:r>
      <w:r w:rsidR="00644B60" w:rsidRPr="000D7DC4">
        <w:rPr>
          <w:rFonts w:ascii="Arial" w:hAnsi="Arial" w:cs="Arial"/>
          <w:sz w:val="20"/>
        </w:rPr>
        <w:t>P</w:t>
      </w:r>
      <w:r w:rsidR="00644B60">
        <w:rPr>
          <w:rFonts w:ascii="Arial" w:hAnsi="Arial" w:cs="Arial"/>
          <w:sz w:val="20"/>
        </w:rPr>
        <w:t>odmínky</w:t>
      </w:r>
      <w:r w:rsidR="00644B60" w:rsidRPr="00644B60">
        <w:rPr>
          <w:rFonts w:ascii="Arial" w:hAnsi="Arial" w:cs="Arial"/>
          <w:sz w:val="20"/>
        </w:rPr>
        <w:t xml:space="preserve"> dosažení a </w:t>
      </w:r>
      <w:r w:rsidR="00644B60">
        <w:rPr>
          <w:rFonts w:ascii="Arial" w:hAnsi="Arial" w:cs="Arial"/>
          <w:sz w:val="20"/>
        </w:rPr>
        <w:t>výše</w:t>
      </w:r>
      <w:r w:rsidR="00644B60" w:rsidRPr="00644B60">
        <w:rPr>
          <w:rFonts w:ascii="Arial" w:hAnsi="Arial" w:cs="Arial"/>
          <w:sz w:val="20"/>
        </w:rPr>
        <w:t xml:space="preserve"> obratového bonusu</w:t>
      </w:r>
      <w:r w:rsidR="00644B60">
        <w:rPr>
          <w:rFonts w:ascii="Arial" w:hAnsi="Arial" w:cs="Arial"/>
          <w:sz w:val="20"/>
        </w:rPr>
        <w:t>) tvoří nedílnou součást této Smlouvy. V případě výkladového rozporu mezi Smlouvou a jejími Přílohami má přednost tato Smlouva.</w:t>
      </w:r>
    </w:p>
    <w:p w14:paraId="396510DF" w14:textId="77777777" w:rsidR="000722A6" w:rsidRPr="00644B60" w:rsidRDefault="000722A6" w:rsidP="000722A6">
      <w:pPr>
        <w:pStyle w:val="Zkladntext2"/>
        <w:rPr>
          <w:rFonts w:ascii="Arial" w:hAnsi="Arial" w:cs="Arial"/>
          <w:sz w:val="20"/>
        </w:rPr>
      </w:pPr>
    </w:p>
    <w:p w14:paraId="75451AD8" w14:textId="77777777" w:rsidR="000722A6" w:rsidRPr="00644B60" w:rsidRDefault="000722A6" w:rsidP="000722A6">
      <w:pPr>
        <w:pStyle w:val="Zkladntext2"/>
        <w:numPr>
          <w:ilvl w:val="0"/>
          <w:numId w:val="2"/>
        </w:numPr>
        <w:rPr>
          <w:rFonts w:ascii="Arial" w:hAnsi="Arial" w:cs="Arial"/>
          <w:sz w:val="20"/>
        </w:rPr>
      </w:pPr>
      <w:r w:rsidRPr="00644B60">
        <w:rPr>
          <w:rFonts w:ascii="Arial" w:hAnsi="Arial" w:cs="Arial"/>
          <w:sz w:val="20"/>
        </w:rPr>
        <w:lastRenderedPageBreak/>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644B60" w:rsidRDefault="000722A6" w:rsidP="000722A6">
      <w:pPr>
        <w:pStyle w:val="Odstavecseseznamem"/>
        <w:rPr>
          <w:rFonts w:ascii="Arial" w:hAnsi="Arial" w:cs="Arial"/>
          <w:highlight w:val="green"/>
        </w:rPr>
      </w:pPr>
    </w:p>
    <w:p w14:paraId="301DF571" w14:textId="77777777" w:rsidR="000722A6" w:rsidRPr="00644B60" w:rsidRDefault="000722A6" w:rsidP="000722A6">
      <w:pPr>
        <w:pStyle w:val="Zkladntext2"/>
        <w:numPr>
          <w:ilvl w:val="0"/>
          <w:numId w:val="2"/>
        </w:numPr>
        <w:rPr>
          <w:rFonts w:ascii="Arial" w:hAnsi="Arial" w:cs="Arial"/>
          <w:sz w:val="20"/>
        </w:rPr>
      </w:pPr>
      <w:r w:rsidRPr="00644B60">
        <w:rPr>
          <w:rFonts w:ascii="Arial" w:hAnsi="Arial" w:cs="Arial"/>
          <w:sz w:val="20"/>
        </w:rPr>
        <w:t xml:space="preserve">Strany se dohodly, že podstatná změna okolností, za nichž byla tato smlouva uzavřená, nezakládá právo žádné ze stran domáhat se obnovení jednání o smlouvě ve smyslu §1765 občanského zákoníku, nestanoví-li tato smlouva jinak. </w:t>
      </w:r>
    </w:p>
    <w:p w14:paraId="085DC3E6" w14:textId="77777777" w:rsidR="000722A6" w:rsidRPr="00644B60" w:rsidRDefault="000722A6" w:rsidP="000722A6">
      <w:pPr>
        <w:pStyle w:val="Odstavecseseznamem"/>
        <w:rPr>
          <w:rFonts w:ascii="Arial" w:hAnsi="Arial" w:cs="Arial"/>
        </w:rPr>
      </w:pPr>
    </w:p>
    <w:p w14:paraId="10310BD9" w14:textId="34319867" w:rsidR="000722A6" w:rsidRPr="00644B60" w:rsidRDefault="000722A6" w:rsidP="000722A6">
      <w:pPr>
        <w:pStyle w:val="Zkladntext2"/>
        <w:numPr>
          <w:ilvl w:val="0"/>
          <w:numId w:val="2"/>
        </w:numPr>
        <w:rPr>
          <w:rFonts w:ascii="Arial" w:hAnsi="Arial" w:cs="Arial"/>
          <w:sz w:val="20"/>
        </w:rPr>
      </w:pPr>
      <w:r w:rsidRPr="00644B60">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2866E69F" w14:textId="77777777" w:rsidR="000116FA" w:rsidRDefault="000116FA" w:rsidP="000116FA">
      <w:pPr>
        <w:pStyle w:val="Odstavecseseznamem"/>
        <w:rPr>
          <w:rFonts w:ascii="Arial" w:hAnsi="Arial" w:cs="Arial"/>
        </w:rPr>
      </w:pPr>
    </w:p>
    <w:p w14:paraId="6DB08839" w14:textId="7E669D0D" w:rsidR="000116FA" w:rsidRPr="00644B60" w:rsidRDefault="000116FA" w:rsidP="000722A6">
      <w:pPr>
        <w:pStyle w:val="Zkladntext2"/>
        <w:numPr>
          <w:ilvl w:val="0"/>
          <w:numId w:val="2"/>
        </w:numPr>
        <w:rPr>
          <w:rFonts w:ascii="Arial" w:hAnsi="Arial" w:cs="Arial"/>
          <w:sz w:val="20"/>
        </w:rPr>
      </w:pPr>
      <w:r w:rsidRPr="00644B60">
        <w:rPr>
          <w:rFonts w:ascii="Arial" w:hAnsi="Arial" w:cs="Arial"/>
          <w:sz w:val="20"/>
        </w:rPr>
        <w:t>Bez ohledu na protichůdná ustanovení obsažená v této Smlouvě může Společnost (dále jen „Postupitel“) kdykoli na základě vlastního uvážení a bez nutnosti získat souhlas od jakékoli další strany této Smlouvy postoupit veškerá svá práva, zájmy a závazky vyplývající z této Smlouvy na (i) jakoukoli Přidruženou společnost Postupitele (</w:t>
      </w:r>
      <w:proofErr w:type="spellStart"/>
      <w:r w:rsidRPr="00644B60">
        <w:rPr>
          <w:rFonts w:ascii="Arial" w:hAnsi="Arial" w:cs="Arial"/>
          <w:sz w:val="20"/>
        </w:rPr>
        <w:t>Affliliate</w:t>
      </w:r>
      <w:proofErr w:type="spellEnd"/>
      <w:r w:rsidRPr="00644B60">
        <w:rPr>
          <w:rFonts w:ascii="Arial" w:hAnsi="Arial" w:cs="Arial"/>
          <w:sz w:val="20"/>
        </w:rPr>
        <w:t>) a / nebo (</w:t>
      </w:r>
      <w:proofErr w:type="spellStart"/>
      <w:r w:rsidRPr="00644B60">
        <w:rPr>
          <w:rFonts w:ascii="Arial" w:hAnsi="Arial" w:cs="Arial"/>
          <w:sz w:val="20"/>
        </w:rPr>
        <w:t>ii</w:t>
      </w:r>
      <w:proofErr w:type="spellEnd"/>
      <w:r w:rsidRPr="00644B60">
        <w:rPr>
          <w:rFonts w:ascii="Arial" w:hAnsi="Arial" w:cs="Arial"/>
          <w:sz w:val="20"/>
        </w:rPr>
        <w:t xml:space="preserve">) jakoukoli třetí stranu (nebo její Přidruženou společnost), které může být prodáno veškeré nebo v podstatě veškeré podnikání </w:t>
      </w:r>
      <w:proofErr w:type="spellStart"/>
      <w:r w:rsidRPr="00644B60">
        <w:rPr>
          <w:rFonts w:ascii="Arial" w:hAnsi="Arial" w:cs="Arial"/>
          <w:sz w:val="20"/>
        </w:rPr>
        <w:t>Sanofi</w:t>
      </w:r>
      <w:proofErr w:type="spellEnd"/>
      <w:r w:rsidRPr="00644B60">
        <w:rPr>
          <w:rFonts w:ascii="Arial" w:hAnsi="Arial" w:cs="Arial"/>
          <w:sz w:val="20"/>
        </w:rPr>
        <w:t xml:space="preserve"> v oblasti </w:t>
      </w:r>
      <w:proofErr w:type="spellStart"/>
      <w:r w:rsidRPr="00644B60">
        <w:rPr>
          <w:rFonts w:ascii="Arial" w:hAnsi="Arial" w:cs="Arial"/>
          <w:sz w:val="20"/>
        </w:rPr>
        <w:t>Consumer</w:t>
      </w:r>
      <w:proofErr w:type="spellEnd"/>
      <w:r w:rsidRPr="00644B60">
        <w:rPr>
          <w:rFonts w:ascii="Arial" w:hAnsi="Arial" w:cs="Arial"/>
          <w:sz w:val="20"/>
        </w:rPr>
        <w:t xml:space="preserve"> </w:t>
      </w:r>
      <w:proofErr w:type="spellStart"/>
      <w:r w:rsidRPr="00644B60">
        <w:rPr>
          <w:rFonts w:ascii="Arial" w:hAnsi="Arial" w:cs="Arial"/>
          <w:sz w:val="20"/>
        </w:rPr>
        <w:t>Healthcare</w:t>
      </w:r>
      <w:proofErr w:type="spellEnd"/>
      <w:r w:rsidRPr="00644B60">
        <w:rPr>
          <w:rFonts w:ascii="Arial" w:hAnsi="Arial" w:cs="Arial"/>
          <w:sz w:val="20"/>
        </w:rPr>
        <w:t xml:space="preserve"> (taková Přidružená společnost nebo taková Třetí strana (nebo její Přidružená společnost) se označují jako "Povolený Nabyvatel"). Smluvní strany výslovně souhlasí s tím, že po takovém postoupení Postupitel (ani žádná z jeho Přidružených společností) neponese společnou a nerozdílnou odpovědnost za závazky Povoleného Nabyvatele podle této Smlouvy, a ostatní smluvní strany výslovně a nezrušitelně zbavují Postupitele (a každou z jeho Přidružených společností veškeré odpovědnosti ve vztahu ke všem závazkům Povoleného Nabyvatele na základě této Smlouvy. Pro účely této Smlouvy znamená výraz „Přidružená společnost" (</w:t>
      </w:r>
      <w:proofErr w:type="spellStart"/>
      <w:r w:rsidRPr="00644B60">
        <w:rPr>
          <w:rFonts w:ascii="Arial" w:hAnsi="Arial" w:cs="Arial"/>
          <w:sz w:val="20"/>
        </w:rPr>
        <w:t>Affiliate</w:t>
      </w:r>
      <w:proofErr w:type="spellEnd"/>
      <w:r w:rsidRPr="00644B60">
        <w:rPr>
          <w:rFonts w:ascii="Arial" w:hAnsi="Arial" w:cs="Arial"/>
          <w:sz w:val="20"/>
        </w:rPr>
        <w:t>) ve vztahu k osobě v jakémkoli relevantním okamžiku (v současnosti nebo v budoucnosti) jakoukoli osobu, která v takovém okamžiku Kontroluje takovou první osobu, je touto první osobou Kontrolována nebo spadá pod společnou Kontrolu takové první osoby (s tím, že pro účely této Smlouvy se výrazem "Kontrola" (a jeho gramatickými variantami) míní i) přímá či nepřímá držba pravomoci řídit vedení nebo politiku osoby, ať už prostřednictvím vlastnictví cenných papírů s hlasovacím právem, smlouvou o hlasovacích právech nebo jinak, nebo (</w:t>
      </w:r>
      <w:proofErr w:type="spellStart"/>
      <w:r w:rsidRPr="00644B60">
        <w:rPr>
          <w:rFonts w:ascii="Arial" w:hAnsi="Arial" w:cs="Arial"/>
          <w:sz w:val="20"/>
        </w:rPr>
        <w:t>ii</w:t>
      </w:r>
      <w:proofErr w:type="spellEnd"/>
      <w:r w:rsidRPr="00644B60">
        <w:rPr>
          <w:rFonts w:ascii="Arial" w:hAnsi="Arial" w:cs="Arial"/>
          <w:sz w:val="20"/>
        </w:rPr>
        <w:t>) vlastnictví, přímé či nepřímé, více než padesáti procent (50%) vydaných cenných papírů s hlasovacím právem nebo jiného vlastnického podílu této osoby).</w:t>
      </w:r>
    </w:p>
    <w:p w14:paraId="0821628C" w14:textId="77777777" w:rsidR="000116FA" w:rsidRDefault="000116FA" w:rsidP="000116FA">
      <w:pPr>
        <w:pStyle w:val="Zkladntext2"/>
        <w:ind w:left="360"/>
        <w:rPr>
          <w:rFonts w:ascii="Arial" w:hAnsi="Arial" w:cs="Arial"/>
          <w:sz w:val="20"/>
        </w:rPr>
      </w:pPr>
    </w:p>
    <w:p w14:paraId="484E123D" w14:textId="64E92D5B" w:rsidR="000116FA" w:rsidRPr="00644B60" w:rsidRDefault="000116FA" w:rsidP="000722A6">
      <w:pPr>
        <w:pStyle w:val="Zkladntext2"/>
        <w:numPr>
          <w:ilvl w:val="0"/>
          <w:numId w:val="2"/>
        </w:numPr>
        <w:rPr>
          <w:rFonts w:ascii="Arial" w:hAnsi="Arial" w:cs="Arial"/>
          <w:sz w:val="20"/>
        </w:rPr>
      </w:pPr>
      <w:r w:rsidRPr="00644B60">
        <w:rPr>
          <w:rFonts w:ascii="Arial" w:hAnsi="Arial" w:cs="Arial"/>
          <w:sz w:val="20"/>
        </w:rPr>
        <w:t>Smluvní strany souhlasí s tím, že bez ohledu na protichůdná ustanovení obsažená v této Smlouvě, má Společnost kdykoli na základě vlastního uvážení právo na uzavření smlouvy se subdodavatelem, který bude zajišťovat povinnosti a závazky vyplývající z této Smlouvy, ať už veškeré či pouze jejich část.</w:t>
      </w:r>
    </w:p>
    <w:p w14:paraId="607DDE10" w14:textId="77777777" w:rsidR="000116FA" w:rsidRPr="00644B60" w:rsidRDefault="000116FA" w:rsidP="000116FA">
      <w:pPr>
        <w:pStyle w:val="Zkladntext2"/>
        <w:ind w:left="360"/>
        <w:rPr>
          <w:rFonts w:ascii="Arial" w:hAnsi="Arial" w:cs="Arial"/>
          <w:sz w:val="20"/>
        </w:rPr>
      </w:pPr>
    </w:p>
    <w:p w14:paraId="4C0AEC72" w14:textId="08B00CD6" w:rsidR="000116FA" w:rsidRPr="00644B60" w:rsidRDefault="000116FA" w:rsidP="000722A6">
      <w:pPr>
        <w:pStyle w:val="Zkladntext2"/>
        <w:numPr>
          <w:ilvl w:val="0"/>
          <w:numId w:val="2"/>
        </w:numPr>
        <w:rPr>
          <w:rFonts w:ascii="Arial" w:hAnsi="Arial" w:cs="Arial"/>
          <w:sz w:val="20"/>
        </w:rPr>
      </w:pPr>
      <w:r w:rsidRPr="00644B60">
        <w:rPr>
          <w:rFonts w:ascii="Arial" w:hAnsi="Arial" w:cs="Arial"/>
          <w:sz w:val="20"/>
        </w:rPr>
        <w:t xml:space="preserve">Smluvní strany dále výslovně souhlasí s tím, že bez ohledu na protichůdná ustanovení obsažená v této Smlouvě, ztráta Kontroly nad </w:t>
      </w:r>
      <w:proofErr w:type="spellStart"/>
      <w:r w:rsidRPr="00644B60">
        <w:rPr>
          <w:rFonts w:ascii="Arial" w:hAnsi="Arial" w:cs="Arial"/>
          <w:sz w:val="20"/>
        </w:rPr>
        <w:t>Sanofi</w:t>
      </w:r>
      <w:proofErr w:type="spellEnd"/>
      <w:r w:rsidRPr="00644B60">
        <w:rPr>
          <w:rFonts w:ascii="Arial" w:hAnsi="Arial" w:cs="Arial"/>
          <w:sz w:val="20"/>
        </w:rPr>
        <w:t xml:space="preserve">, přímá či nepřímá, ze strany společnosti </w:t>
      </w:r>
      <w:proofErr w:type="spellStart"/>
      <w:r w:rsidRPr="00644B60">
        <w:rPr>
          <w:rFonts w:ascii="Arial" w:hAnsi="Arial" w:cs="Arial"/>
          <w:sz w:val="20"/>
        </w:rPr>
        <w:t>Sanofi</w:t>
      </w:r>
      <w:proofErr w:type="spellEnd"/>
      <w:r w:rsidRPr="00644B60">
        <w:rPr>
          <w:rFonts w:ascii="Arial" w:hAnsi="Arial" w:cs="Arial"/>
          <w:sz w:val="20"/>
        </w:rPr>
        <w:t xml:space="preserve"> FR (tj. </w:t>
      </w:r>
      <w:proofErr w:type="spellStart"/>
      <w:r w:rsidRPr="00644B60">
        <w:rPr>
          <w:rFonts w:ascii="Arial" w:hAnsi="Arial" w:cs="Arial"/>
          <w:sz w:val="20"/>
        </w:rPr>
        <w:t>Sanofi</w:t>
      </w:r>
      <w:proofErr w:type="spellEnd"/>
      <w:r w:rsidRPr="00644B60">
        <w:rPr>
          <w:rFonts w:ascii="Arial" w:hAnsi="Arial" w:cs="Arial"/>
          <w:sz w:val="20"/>
        </w:rPr>
        <w:t xml:space="preserve">, francouzské </w:t>
      </w:r>
      <w:proofErr w:type="spellStart"/>
      <w:r w:rsidRPr="00644B60">
        <w:rPr>
          <w:rFonts w:ascii="Arial" w:hAnsi="Arial" w:cs="Arial"/>
          <w:sz w:val="20"/>
        </w:rPr>
        <w:t>société</w:t>
      </w:r>
      <w:proofErr w:type="spellEnd"/>
      <w:r w:rsidRPr="00644B60">
        <w:rPr>
          <w:rFonts w:ascii="Arial" w:hAnsi="Arial" w:cs="Arial"/>
          <w:sz w:val="20"/>
        </w:rPr>
        <w:t xml:space="preserve"> anonyme se sídlem 54, </w:t>
      </w:r>
      <w:proofErr w:type="spellStart"/>
      <w:r w:rsidRPr="00644B60">
        <w:rPr>
          <w:rFonts w:ascii="Arial" w:hAnsi="Arial" w:cs="Arial"/>
          <w:sz w:val="20"/>
        </w:rPr>
        <w:t>rue</w:t>
      </w:r>
      <w:proofErr w:type="spellEnd"/>
      <w:r w:rsidRPr="00644B60">
        <w:rPr>
          <w:rFonts w:ascii="Arial" w:hAnsi="Arial" w:cs="Arial"/>
          <w:sz w:val="20"/>
        </w:rPr>
        <w:t xml:space="preserve"> La </w:t>
      </w:r>
      <w:proofErr w:type="spellStart"/>
      <w:r w:rsidRPr="00644B60">
        <w:rPr>
          <w:rFonts w:ascii="Arial" w:hAnsi="Arial" w:cs="Arial"/>
          <w:sz w:val="20"/>
        </w:rPr>
        <w:t>Boétie</w:t>
      </w:r>
      <w:proofErr w:type="spellEnd"/>
      <w:r w:rsidRPr="00644B60">
        <w:rPr>
          <w:rFonts w:ascii="Arial" w:hAnsi="Arial" w:cs="Arial"/>
          <w:sz w:val="20"/>
        </w:rPr>
        <w:t>, 75008 Paris (France), zapsané v obchodním rejstříku v Paříži pod číslem 395 030 844), nemá žádný vliv na tuto Smlouvu, která je i nadále účinná za sjednaných podmínek, jako by k takové ztrátě Kontroly nedošlo</w:t>
      </w:r>
    </w:p>
    <w:p w14:paraId="44A04DA3" w14:textId="77777777" w:rsidR="000722A6" w:rsidRPr="00E359FE" w:rsidRDefault="000722A6" w:rsidP="000722A6">
      <w:pPr>
        <w:pStyle w:val="Odstavecseseznamem"/>
        <w:rPr>
          <w:rFonts w:ascii="Arial" w:hAnsi="Arial" w:cs="Arial"/>
        </w:rPr>
      </w:pPr>
    </w:p>
    <w:p w14:paraId="54CF3CD5" w14:textId="3087CFDC" w:rsidR="000722A6" w:rsidRPr="00644B60" w:rsidRDefault="000722A6" w:rsidP="000722A6">
      <w:pPr>
        <w:pStyle w:val="Zkladntext2"/>
        <w:numPr>
          <w:ilvl w:val="0"/>
          <w:numId w:val="2"/>
        </w:numPr>
        <w:rPr>
          <w:rFonts w:ascii="Arial" w:hAnsi="Arial" w:cs="Arial"/>
          <w:sz w:val="20"/>
        </w:rPr>
      </w:pPr>
      <w:r w:rsidRPr="00644B60">
        <w:rPr>
          <w:rFonts w:ascii="Arial" w:hAnsi="Arial" w:cs="Arial"/>
          <w:sz w:val="20"/>
        </w:rPr>
        <w:t xml:space="preserve">Smlouva je vyhotovena ve </w:t>
      </w:r>
      <w:r w:rsidR="00841209" w:rsidRPr="00644B60">
        <w:rPr>
          <w:rFonts w:ascii="Arial" w:hAnsi="Arial" w:cs="Arial"/>
          <w:sz w:val="20"/>
        </w:rPr>
        <w:t xml:space="preserve">třech </w:t>
      </w:r>
      <w:r w:rsidRPr="00644B60">
        <w:rPr>
          <w:rFonts w:ascii="Arial" w:hAnsi="Arial" w:cs="Arial"/>
          <w:sz w:val="20"/>
        </w:rPr>
        <w:t xml:space="preserve">stejnopisech, přičemž </w:t>
      </w:r>
      <w:r w:rsidR="00841209" w:rsidRPr="00644B60">
        <w:rPr>
          <w:rFonts w:ascii="Arial" w:hAnsi="Arial" w:cs="Arial"/>
          <w:sz w:val="20"/>
        </w:rPr>
        <w:t xml:space="preserve">Zdravotnické zařízení obdrží dvě vyhotovení a Společnost jedno. </w:t>
      </w:r>
    </w:p>
    <w:p w14:paraId="2D5D9052" w14:textId="77777777" w:rsidR="000722A6" w:rsidRPr="00644B60" w:rsidRDefault="000722A6" w:rsidP="000722A6">
      <w:pPr>
        <w:pStyle w:val="Zkladntext2"/>
        <w:rPr>
          <w:rFonts w:ascii="Arial" w:hAnsi="Arial" w:cs="Arial"/>
          <w:sz w:val="20"/>
        </w:rPr>
      </w:pPr>
    </w:p>
    <w:p w14:paraId="79766490" w14:textId="39C1F253" w:rsidR="000722A6" w:rsidRPr="000D7DC4" w:rsidRDefault="000722A6" w:rsidP="001028EE">
      <w:pPr>
        <w:pStyle w:val="Zkladntext2"/>
        <w:numPr>
          <w:ilvl w:val="0"/>
          <w:numId w:val="2"/>
        </w:numPr>
        <w:rPr>
          <w:rFonts w:ascii="Arial" w:hAnsi="Arial" w:cs="Arial"/>
          <w:sz w:val="20"/>
        </w:rPr>
      </w:pPr>
      <w:r w:rsidRPr="00644B60">
        <w:rPr>
          <w:rFonts w:ascii="Arial" w:hAnsi="Arial" w:cs="Arial"/>
          <w:sz w:val="20"/>
        </w:rPr>
        <w:t>Tato smlouva nabývá platnosti dnem podpisu poslední smluvní stranou a účinnost</w:t>
      </w:r>
      <w:r w:rsidR="001028EE" w:rsidRPr="00644B60">
        <w:rPr>
          <w:rFonts w:ascii="Arial" w:hAnsi="Arial" w:cs="Arial"/>
          <w:sz w:val="20"/>
        </w:rPr>
        <w:t xml:space="preserve">i dnem </w:t>
      </w:r>
      <w:r w:rsidR="00593364" w:rsidRPr="00644B60">
        <w:rPr>
          <w:rFonts w:ascii="Arial" w:hAnsi="Arial" w:cs="Arial"/>
          <w:sz w:val="20"/>
        </w:rPr>
        <w:t>u</w:t>
      </w:r>
      <w:r w:rsidR="007F0A7E" w:rsidRPr="00644B60">
        <w:rPr>
          <w:rFonts w:ascii="Arial" w:hAnsi="Arial" w:cs="Arial"/>
          <w:sz w:val="20"/>
        </w:rPr>
        <w:t>veřejnění</w:t>
      </w:r>
      <w:r w:rsidR="001028EE" w:rsidRPr="00644B60">
        <w:rPr>
          <w:rFonts w:ascii="Arial" w:hAnsi="Arial" w:cs="Arial"/>
          <w:sz w:val="20"/>
        </w:rPr>
        <w:t xml:space="preserve"> v registru smluv, pokud se podle zákona č. </w:t>
      </w:r>
      <w:r w:rsidR="001028EE" w:rsidRPr="000D7DC4">
        <w:rPr>
          <w:rFonts w:ascii="Arial" w:hAnsi="Arial" w:cs="Arial"/>
          <w:sz w:val="20"/>
        </w:rPr>
        <w:t xml:space="preserve">340/2015 Sb., o </w:t>
      </w:r>
      <w:r w:rsidR="007F0A7E" w:rsidRPr="000D7DC4">
        <w:rPr>
          <w:rFonts w:ascii="Arial" w:hAnsi="Arial" w:cs="Arial"/>
          <w:sz w:val="20"/>
        </w:rPr>
        <w:t>registru smluv, ve znění pozdějších předpisů</w:t>
      </w:r>
      <w:r w:rsidR="00593364" w:rsidRPr="000D7DC4">
        <w:rPr>
          <w:rFonts w:ascii="Arial" w:hAnsi="Arial" w:cs="Arial"/>
          <w:sz w:val="20"/>
        </w:rPr>
        <w:t>,</w:t>
      </w:r>
      <w:r w:rsidR="00DD6E92" w:rsidRPr="000D7DC4">
        <w:rPr>
          <w:rFonts w:ascii="Arial" w:hAnsi="Arial" w:cs="Arial"/>
          <w:sz w:val="20"/>
        </w:rPr>
        <w:t xml:space="preserve"> </w:t>
      </w:r>
      <w:r w:rsidR="00593364" w:rsidRPr="000D7DC4">
        <w:rPr>
          <w:rFonts w:ascii="Arial" w:hAnsi="Arial" w:cs="Arial"/>
          <w:sz w:val="20"/>
        </w:rPr>
        <w:t>u</w:t>
      </w:r>
      <w:r w:rsidR="00DD6E92" w:rsidRPr="000D7DC4">
        <w:rPr>
          <w:rFonts w:ascii="Arial" w:hAnsi="Arial" w:cs="Arial"/>
          <w:sz w:val="20"/>
        </w:rPr>
        <w:t>veřejňuje</w:t>
      </w:r>
      <w:r w:rsidR="001028EE" w:rsidRPr="000D7DC4">
        <w:rPr>
          <w:rFonts w:ascii="Arial" w:hAnsi="Arial" w:cs="Arial"/>
          <w:sz w:val="20"/>
        </w:rPr>
        <w:t xml:space="preserve">. </w:t>
      </w:r>
    </w:p>
    <w:p w14:paraId="4DFCF327" w14:textId="77777777" w:rsidR="000722A6" w:rsidRPr="00E359FE" w:rsidRDefault="000722A6" w:rsidP="000722A6">
      <w:pPr>
        <w:pStyle w:val="Zkladntext2"/>
        <w:ind w:left="1065"/>
        <w:rPr>
          <w:rFonts w:ascii="Arial" w:hAnsi="Arial" w:cs="Arial"/>
          <w:sz w:val="20"/>
        </w:rPr>
      </w:pPr>
    </w:p>
    <w:p w14:paraId="7C090F55" w14:textId="10EE88CB" w:rsidR="000722A6" w:rsidRPr="00E359FE" w:rsidRDefault="00F37DC4" w:rsidP="000722A6">
      <w:pPr>
        <w:pStyle w:val="Zkladntext2"/>
        <w:numPr>
          <w:ilvl w:val="0"/>
          <w:numId w:val="2"/>
        </w:numPr>
        <w:rPr>
          <w:rFonts w:ascii="Arial" w:hAnsi="Arial" w:cs="Arial"/>
          <w:sz w:val="20"/>
        </w:rPr>
      </w:pPr>
      <w:r>
        <w:rPr>
          <w:rFonts w:ascii="Arial" w:hAnsi="Arial" w:cs="Arial"/>
          <w:sz w:val="20"/>
        </w:rPr>
        <w:lastRenderedPageBreak/>
        <w:t>Smluvní strany</w:t>
      </w:r>
      <w:r w:rsidR="000722A6" w:rsidRPr="00E359FE">
        <w:rPr>
          <w:rFonts w:ascii="Arial" w:hAnsi="Arial" w:cs="Arial"/>
          <w:sz w:val="20"/>
        </w:rPr>
        <w:t xml:space="preserve"> prohlašují, že si smlouvu před jejím podepsáním přečetl</w:t>
      </w:r>
      <w:r>
        <w:rPr>
          <w:rFonts w:ascii="Arial" w:hAnsi="Arial" w:cs="Arial"/>
          <w:sz w:val="20"/>
        </w:rPr>
        <w:t>y</w:t>
      </w:r>
      <w:r w:rsidR="000722A6" w:rsidRPr="00E359FE">
        <w:rPr>
          <w:rFonts w:ascii="Arial" w:hAnsi="Arial" w:cs="Arial"/>
          <w:sz w:val="20"/>
        </w:rPr>
        <w:t xml:space="preserve"> a že její obsah odpovídá jejich pravé, vážné a svobodné vůli, což stvrzují svými níže připojenými podpisy.</w:t>
      </w:r>
    </w:p>
    <w:p w14:paraId="029E2CDD" w14:textId="77777777" w:rsidR="000722A6" w:rsidRPr="00E359FE" w:rsidRDefault="000722A6" w:rsidP="000722A6">
      <w:pPr>
        <w:pStyle w:val="Zkladntext2"/>
        <w:rPr>
          <w:rFonts w:ascii="Arial" w:hAnsi="Arial" w:cs="Arial"/>
          <w:sz w:val="20"/>
        </w:rPr>
      </w:pPr>
    </w:p>
    <w:p w14:paraId="705F0510" w14:textId="78FA0A20" w:rsidR="000722A6" w:rsidRPr="0094086E" w:rsidRDefault="000722A6" w:rsidP="0094086E">
      <w:pPr>
        <w:pStyle w:val="Zkladntext2"/>
        <w:tabs>
          <w:tab w:val="left" w:pos="4820"/>
        </w:tabs>
        <w:spacing w:line="360" w:lineRule="auto"/>
        <w:ind w:right="-567"/>
        <w:rPr>
          <w:rFonts w:ascii="Arial" w:hAnsi="Arial" w:cs="Arial"/>
          <w:i/>
          <w:sz w:val="20"/>
        </w:rPr>
      </w:pPr>
    </w:p>
    <w:p w14:paraId="0852324A" w14:textId="77777777" w:rsidR="000722A6" w:rsidRDefault="000722A6" w:rsidP="000722A6">
      <w:pPr>
        <w:jc w:val="both"/>
        <w:rPr>
          <w:rFonts w:ascii="Arial" w:hAnsi="Arial" w:cs="Arial"/>
        </w:rPr>
      </w:pPr>
    </w:p>
    <w:p w14:paraId="3B9B1093" w14:textId="77777777" w:rsidR="007F39AF" w:rsidRPr="00382642" w:rsidRDefault="007F39AF" w:rsidP="007F39AF">
      <w:pPr>
        <w:pStyle w:val="Zkladntext21"/>
        <w:jc w:val="center"/>
        <w:rPr>
          <w:rFonts w:ascii="Arial" w:hAnsi="Arial" w:cs="Arial"/>
          <w:b/>
          <w:sz w:val="20"/>
        </w:rPr>
      </w:pPr>
      <w:r w:rsidRPr="00382642">
        <w:rPr>
          <w:rFonts w:ascii="Arial" w:hAnsi="Arial" w:cs="Arial"/>
          <w:b/>
          <w:sz w:val="20"/>
        </w:rPr>
        <w:t>SAMOSTATNÉ UJEDNÁNÍ - REGISTR SMLUV</w:t>
      </w:r>
    </w:p>
    <w:p w14:paraId="46D7A674" w14:textId="2B636E34" w:rsidR="007F39AF" w:rsidRPr="00382642" w:rsidRDefault="007F39AF" w:rsidP="007F39AF">
      <w:pPr>
        <w:spacing w:after="120"/>
        <w:jc w:val="both"/>
        <w:rPr>
          <w:rFonts w:ascii="Arial" w:hAnsi="Arial" w:cs="Arial"/>
        </w:rPr>
      </w:pPr>
      <w:r w:rsidRPr="00382642">
        <w:rPr>
          <w:rFonts w:ascii="Arial" w:hAnsi="Arial" w:cs="Arial"/>
        </w:rPr>
        <w:t>Je-li dána zákonná povinnost k uveřejnění výše uvedené smlouvy v Registru smluv dle zákona č.</w:t>
      </w:r>
      <w:r w:rsidR="00F37DC4">
        <w:rPr>
          <w:rFonts w:ascii="Arial" w:hAnsi="Arial" w:cs="Arial"/>
        </w:rPr>
        <w:t> </w:t>
      </w:r>
      <w:r w:rsidRPr="00382642">
        <w:rPr>
          <w:rFonts w:ascii="Arial" w:hAnsi="Arial" w:cs="Arial"/>
        </w:rPr>
        <w:t>340/2015 Sb., o registru smluv (dále jen „</w:t>
      </w:r>
      <w:r w:rsidRPr="00382642">
        <w:rPr>
          <w:rFonts w:ascii="Arial" w:hAnsi="Arial" w:cs="Arial"/>
          <w:b/>
        </w:rPr>
        <w:t>zákon o RS</w:t>
      </w:r>
      <w:r w:rsidRPr="00382642">
        <w:rPr>
          <w:rFonts w:ascii="Arial" w:hAnsi="Arial" w:cs="Arial"/>
        </w:rPr>
        <w:t>“), dohodly se smluvní strany, že takovou povinnost splní Zdravotnické zařízení, a nikoli Společnost, a to v souladu s níže uvedeným.</w:t>
      </w:r>
    </w:p>
    <w:p w14:paraId="5A197BD1" w14:textId="16C6A94D" w:rsidR="007F39AF" w:rsidRPr="00382642" w:rsidRDefault="007F39AF" w:rsidP="007F39AF">
      <w:pPr>
        <w:spacing w:after="120"/>
        <w:jc w:val="both"/>
        <w:rPr>
          <w:rFonts w:ascii="Arial" w:hAnsi="Arial" w:cs="Arial"/>
        </w:rPr>
      </w:pPr>
      <w:r w:rsidRPr="00382642">
        <w:rPr>
          <w:rFonts w:ascii="Arial" w:hAnsi="Arial" w:cs="Arial"/>
        </w:rPr>
        <w:t xml:space="preserve">Zdravotnické zařízení neuveřejní v Registru smluv, zejm. neuvede v </w:t>
      </w:r>
      <w:proofErr w:type="spellStart"/>
      <w:r w:rsidRPr="00382642">
        <w:rPr>
          <w:rFonts w:ascii="Arial" w:hAnsi="Arial" w:cs="Arial"/>
        </w:rPr>
        <w:t>metadatech</w:t>
      </w:r>
      <w:proofErr w:type="spellEnd"/>
      <w:r w:rsidRPr="00382642">
        <w:rPr>
          <w:rFonts w:ascii="Arial" w:hAnsi="Arial" w:cs="Arial"/>
        </w:rPr>
        <w:t xml:space="preserve"> obchodní tajemství, které smluvní strany označily výše tak, že jej umístily mezi symboly: „[XX…XX]“, shodně budou z uveřejnění vyloučeny části této smlouvy výše umístěné mezi symboly: „[OU…OU]“ pro ochranu osobních údajů. Dále nebudou uveřejňovány v souladu s § 3 odst. 2 zákona o RS části označené symboly „[NP…NP]“.</w:t>
      </w:r>
    </w:p>
    <w:p w14:paraId="1EAFEC4D" w14:textId="18A1BDA5" w:rsidR="007F39AF" w:rsidRPr="00382642" w:rsidRDefault="007F39AF" w:rsidP="007F39AF">
      <w:pPr>
        <w:spacing w:after="120"/>
        <w:jc w:val="both"/>
        <w:rPr>
          <w:rFonts w:ascii="Arial" w:hAnsi="Arial" w:cs="Arial"/>
        </w:rPr>
      </w:pPr>
      <w:r w:rsidRPr="00382642">
        <w:rPr>
          <w:rFonts w:ascii="Arial" w:hAnsi="Arial" w:cs="Arial"/>
        </w:rPr>
        <w:t>Společnost se zavazuje poskytnout Zdravotnickému zařízení na kontaktní email: [OU OU] výše uvedenou smlouvu s úpravami dle předchozího odstavce v přípustném formátu za účelem jejího uveřejnění Zdravotnickým zařízením.</w:t>
      </w:r>
    </w:p>
    <w:p w14:paraId="5E09049C" w14:textId="2A08242A" w:rsidR="007F39AF" w:rsidRPr="00382642" w:rsidRDefault="001747A9" w:rsidP="007F39AF">
      <w:pPr>
        <w:spacing w:after="120"/>
        <w:jc w:val="both"/>
        <w:rPr>
          <w:rFonts w:ascii="Arial" w:hAnsi="Arial" w:cs="Arial"/>
        </w:rPr>
      </w:pPr>
      <w:r w:rsidRPr="00382642">
        <w:rPr>
          <w:rFonts w:ascii="Arial" w:eastAsia="Calibri" w:hAnsi="Arial" w:cs="Arial"/>
        </w:rPr>
        <w:t>Zdravotnické zařízení uvede v </w:t>
      </w:r>
      <w:proofErr w:type="spellStart"/>
      <w:r w:rsidRPr="00382642">
        <w:rPr>
          <w:rFonts w:ascii="Arial" w:eastAsia="Calibri" w:hAnsi="Arial" w:cs="Arial"/>
        </w:rPr>
        <w:t>metadatech</w:t>
      </w:r>
      <w:proofErr w:type="spellEnd"/>
      <w:r w:rsidRPr="00382642">
        <w:rPr>
          <w:rFonts w:ascii="Arial" w:eastAsia="Calibri" w:hAnsi="Arial" w:cs="Arial"/>
        </w:rPr>
        <w:t xml:space="preserve"> datovou schránku Společnosti, aby potvrzení o uveřejnění bylo doručeno všem smluvním stranám. Dohoda smluvních stran dle tohoto článku tvoří samostatné ujednání nezávislé na vzniku či trvání výše uvedené Smlouvy</w:t>
      </w:r>
      <w:r w:rsidR="007F39AF" w:rsidRPr="00382642">
        <w:rPr>
          <w:rFonts w:ascii="Arial" w:hAnsi="Arial" w:cs="Arial"/>
        </w:rPr>
        <w:t>.</w:t>
      </w:r>
    </w:p>
    <w:p w14:paraId="186FA110" w14:textId="20878F0B" w:rsidR="007F39AF" w:rsidRDefault="007F39AF" w:rsidP="007F39AF">
      <w:pPr>
        <w:pStyle w:val="Zkladntextodsazen"/>
        <w:ind w:left="0"/>
        <w:jc w:val="both"/>
        <w:rPr>
          <w:rFonts w:ascii="Arial" w:hAnsi="Arial" w:cs="Arial"/>
        </w:rPr>
      </w:pPr>
      <w:r w:rsidRPr="00382642">
        <w:rPr>
          <w:rFonts w:ascii="Arial" w:hAnsi="Arial" w:cs="Arial"/>
        </w:rPr>
        <w:t>NA DŮKAZ ČEHOŽ smluvní strany uzavřely toto samostatné ujednání, které je níže jejich jménem a</w:t>
      </w:r>
      <w:r w:rsidR="00F37DC4">
        <w:rPr>
          <w:rFonts w:ascii="Arial" w:hAnsi="Arial" w:cs="Arial"/>
        </w:rPr>
        <w:t> </w:t>
      </w:r>
      <w:r w:rsidRPr="00382642">
        <w:rPr>
          <w:rFonts w:ascii="Arial" w:hAnsi="Arial" w:cs="Arial"/>
        </w:rPr>
        <w:t>jejich řádně zplnomocněnými zástupci podepsáno.</w:t>
      </w:r>
    </w:p>
    <w:p w14:paraId="7B3151AF" w14:textId="77777777" w:rsidR="0094086E" w:rsidRDefault="0094086E" w:rsidP="007F39AF">
      <w:pPr>
        <w:pStyle w:val="Zkladntextodsazen"/>
        <w:ind w:left="0"/>
        <w:jc w:val="both"/>
        <w:rPr>
          <w:rFonts w:ascii="Arial" w:hAnsi="Arial" w:cs="Arial"/>
        </w:rPr>
      </w:pPr>
    </w:p>
    <w:p w14:paraId="2EB4A40D" w14:textId="1881699F" w:rsidR="00AE3483" w:rsidRDefault="00AE3483" w:rsidP="000722A6">
      <w:pPr>
        <w:pStyle w:val="Zkladntext2"/>
        <w:rPr>
          <w:rFonts w:ascii="Arial" w:hAnsi="Arial" w:cs="Arial"/>
          <w:b/>
          <w:sz w:val="20"/>
        </w:rPr>
      </w:pPr>
    </w:p>
    <w:p w14:paraId="63066176" w14:textId="57A34754" w:rsidR="00AE3483" w:rsidRPr="0094086E" w:rsidRDefault="000722A6" w:rsidP="000722A6">
      <w:pPr>
        <w:pStyle w:val="Zkladntext2"/>
        <w:rPr>
          <w:rFonts w:ascii="Arial" w:hAnsi="Arial" w:cs="Arial"/>
          <w:b/>
          <w:sz w:val="20"/>
        </w:rPr>
      </w:pPr>
      <w:r w:rsidRPr="00E359FE">
        <w:rPr>
          <w:rFonts w:ascii="Arial" w:hAnsi="Arial" w:cs="Arial"/>
          <w:b/>
          <w:sz w:val="20"/>
        </w:rPr>
        <w:t>V</w:t>
      </w:r>
      <w:r w:rsidR="00AE3483">
        <w:rPr>
          <w:rFonts w:ascii="Arial" w:hAnsi="Arial" w:cs="Arial"/>
          <w:b/>
          <w:sz w:val="20"/>
        </w:rPr>
        <w:t> </w:t>
      </w:r>
      <w:r w:rsidRPr="00E359FE">
        <w:rPr>
          <w:rFonts w:ascii="Arial" w:hAnsi="Arial" w:cs="Arial"/>
          <w:b/>
          <w:sz w:val="20"/>
        </w:rPr>
        <w:t>Praze dne …</w:t>
      </w:r>
      <w:r w:rsidR="00984FFB">
        <w:rPr>
          <w:rFonts w:ascii="Arial" w:hAnsi="Arial" w:cs="Arial"/>
          <w:b/>
          <w:sz w:val="20"/>
        </w:rPr>
        <w:t>21. 1. 202</w:t>
      </w:r>
      <w:bookmarkStart w:id="3" w:name="_GoBack"/>
      <w:bookmarkEnd w:id="3"/>
      <w:r w:rsidR="0001361E">
        <w:rPr>
          <w:rFonts w:ascii="Arial" w:hAnsi="Arial" w:cs="Arial"/>
          <w:b/>
          <w:sz w:val="20"/>
        </w:rPr>
        <w:t>1</w:t>
      </w:r>
      <w:r w:rsidRPr="00E359FE">
        <w:rPr>
          <w:rFonts w:ascii="Arial" w:hAnsi="Arial" w:cs="Arial"/>
          <w:b/>
          <w:sz w:val="20"/>
        </w:rPr>
        <w:t>…</w:t>
      </w:r>
      <w:r w:rsidR="0094086E">
        <w:rPr>
          <w:rFonts w:ascii="Arial" w:hAnsi="Arial" w:cs="Arial"/>
          <w:b/>
          <w:sz w:val="20"/>
        </w:rPr>
        <w:tab/>
      </w:r>
      <w:r w:rsidR="0094086E">
        <w:rPr>
          <w:rFonts w:ascii="Arial" w:hAnsi="Arial" w:cs="Arial"/>
          <w:b/>
          <w:sz w:val="20"/>
        </w:rPr>
        <w:tab/>
      </w:r>
      <w:r w:rsidR="0094086E">
        <w:rPr>
          <w:rFonts w:ascii="Arial" w:hAnsi="Arial" w:cs="Arial"/>
          <w:b/>
          <w:sz w:val="20"/>
        </w:rPr>
        <w:tab/>
      </w:r>
      <w:r w:rsidR="0094086E">
        <w:rPr>
          <w:rFonts w:ascii="Arial" w:hAnsi="Arial" w:cs="Arial"/>
          <w:b/>
          <w:sz w:val="20"/>
        </w:rPr>
        <w:tab/>
        <w:t>V Praze</w:t>
      </w:r>
      <w:r w:rsidRPr="00E359FE">
        <w:rPr>
          <w:rFonts w:ascii="Arial" w:hAnsi="Arial" w:cs="Arial"/>
          <w:b/>
          <w:sz w:val="20"/>
        </w:rPr>
        <w:t xml:space="preserve"> dne …</w:t>
      </w:r>
      <w:r w:rsidR="0001361E">
        <w:rPr>
          <w:rFonts w:ascii="Arial" w:hAnsi="Arial" w:cs="Arial"/>
          <w:b/>
          <w:sz w:val="20"/>
        </w:rPr>
        <w:t>28. 1. 2021</w:t>
      </w:r>
      <w:r w:rsidRPr="00E359FE">
        <w:rPr>
          <w:rFonts w:ascii="Arial" w:hAnsi="Arial" w:cs="Arial"/>
          <w:b/>
          <w:sz w:val="20"/>
        </w:rPr>
        <w:t>…</w:t>
      </w:r>
    </w:p>
    <w:p w14:paraId="0173D927" w14:textId="77777777" w:rsidR="000722A6" w:rsidRDefault="000722A6" w:rsidP="000722A6">
      <w:pPr>
        <w:pStyle w:val="Zkladntext2"/>
        <w:rPr>
          <w:rFonts w:ascii="Arial" w:hAnsi="Arial" w:cs="Arial"/>
          <w:sz w:val="20"/>
        </w:rPr>
      </w:pPr>
    </w:p>
    <w:p w14:paraId="2E17A3B5" w14:textId="77777777" w:rsidR="0094086E" w:rsidRDefault="0094086E" w:rsidP="000722A6">
      <w:pPr>
        <w:pStyle w:val="Zkladntext2"/>
        <w:rPr>
          <w:rFonts w:ascii="Arial" w:hAnsi="Arial" w:cs="Arial"/>
          <w:sz w:val="20"/>
        </w:rPr>
      </w:pPr>
    </w:p>
    <w:p w14:paraId="5BF0176A" w14:textId="739E6A2A" w:rsidR="0094086E" w:rsidRDefault="0094086E" w:rsidP="000722A6">
      <w:pPr>
        <w:pStyle w:val="Zkladntext2"/>
        <w:rPr>
          <w:rFonts w:ascii="Arial" w:hAnsi="Arial" w:cs="Arial"/>
          <w:sz w:val="20"/>
        </w:rPr>
      </w:pPr>
    </w:p>
    <w:p w14:paraId="1F5BC751" w14:textId="1EFA4439" w:rsidR="00436789" w:rsidRDefault="00436789" w:rsidP="000722A6">
      <w:pPr>
        <w:pStyle w:val="Zkladntext2"/>
        <w:rPr>
          <w:rFonts w:ascii="Arial" w:hAnsi="Arial" w:cs="Arial"/>
          <w:sz w:val="20"/>
        </w:rPr>
      </w:pPr>
    </w:p>
    <w:p w14:paraId="0217F15D" w14:textId="6B93282B" w:rsidR="00436789" w:rsidRDefault="00436789" w:rsidP="000722A6">
      <w:pPr>
        <w:pStyle w:val="Zkladntext2"/>
        <w:rPr>
          <w:rFonts w:ascii="Arial" w:hAnsi="Arial" w:cs="Arial"/>
          <w:sz w:val="20"/>
        </w:rPr>
      </w:pPr>
    </w:p>
    <w:p w14:paraId="783E072D" w14:textId="7EA634DE" w:rsidR="00436789" w:rsidRDefault="00436789" w:rsidP="000722A6">
      <w:pPr>
        <w:pStyle w:val="Zkladntext2"/>
        <w:rPr>
          <w:rFonts w:ascii="Arial" w:hAnsi="Arial" w:cs="Arial"/>
          <w:sz w:val="20"/>
        </w:rPr>
      </w:pPr>
    </w:p>
    <w:p w14:paraId="49471BAA" w14:textId="77777777" w:rsidR="00436789" w:rsidRDefault="00436789" w:rsidP="000722A6">
      <w:pPr>
        <w:pStyle w:val="Zkladntext2"/>
        <w:rPr>
          <w:rFonts w:ascii="Arial" w:hAnsi="Arial" w:cs="Arial"/>
          <w:sz w:val="20"/>
        </w:rPr>
      </w:pPr>
    </w:p>
    <w:p w14:paraId="65BDE40C" w14:textId="38280D99" w:rsidR="00AE3483" w:rsidRDefault="00AE3483" w:rsidP="00AE3483">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14:paraId="591AD76A" w14:textId="77777777" w:rsidR="0042430D" w:rsidRDefault="00AE3483" w:rsidP="00734A0B">
      <w:pPr>
        <w:pStyle w:val="Zkladntext2"/>
        <w:tabs>
          <w:tab w:val="left" w:pos="4820"/>
        </w:tabs>
        <w:ind w:right="-567"/>
        <w:rPr>
          <w:rFonts w:ascii="Arial" w:hAnsi="Arial" w:cs="Arial"/>
          <w:b/>
          <w:sz w:val="20"/>
        </w:rPr>
      </w:pPr>
      <w:proofErr w:type="spellStart"/>
      <w:r w:rsidRPr="00784EAF">
        <w:rPr>
          <w:rFonts w:ascii="Arial" w:hAnsi="Arial" w:cs="Arial"/>
          <w:b/>
          <w:sz w:val="20"/>
        </w:rPr>
        <w:t>sanofi-aventis</w:t>
      </w:r>
      <w:proofErr w:type="spellEnd"/>
      <w:r w:rsidRPr="00784EAF">
        <w:rPr>
          <w:rFonts w:ascii="Arial" w:hAnsi="Arial" w:cs="Arial"/>
          <w:b/>
          <w:sz w:val="20"/>
        </w:rPr>
        <w:t>, s.r.o.</w:t>
      </w:r>
      <w:r w:rsidRPr="00784EAF">
        <w:rPr>
          <w:rFonts w:ascii="Arial" w:hAnsi="Arial" w:cs="Arial"/>
          <w:b/>
          <w:i/>
          <w:sz w:val="20"/>
        </w:rPr>
        <w:tab/>
      </w:r>
      <w:r w:rsidR="00382642" w:rsidRPr="00463A32">
        <w:rPr>
          <w:rFonts w:ascii="Arial" w:hAnsi="Arial" w:cs="Arial"/>
          <w:b/>
          <w:sz w:val="20"/>
        </w:rPr>
        <w:t>Nemocnice na Homolce</w:t>
      </w:r>
    </w:p>
    <w:p w14:paraId="0B529410" w14:textId="41A6B8EE" w:rsidR="00436789" w:rsidRDefault="0042430D" w:rsidP="00734A0B">
      <w:pPr>
        <w:pStyle w:val="Zkladntext2"/>
        <w:tabs>
          <w:tab w:val="left" w:pos="4820"/>
        </w:tabs>
        <w:ind w:right="-567"/>
        <w:rPr>
          <w:rFonts w:ascii="Arial" w:hAnsi="Arial" w:cs="Arial"/>
          <w:sz w:val="20"/>
        </w:rPr>
      </w:pPr>
      <w:r>
        <w:rPr>
          <w:rFonts w:ascii="Arial" w:hAnsi="Arial" w:cs="Arial"/>
          <w:sz w:val="20"/>
        </w:rPr>
        <w:t xml:space="preserve">[OU </w:t>
      </w:r>
      <w:r w:rsidR="00382642" w:rsidRPr="00463A32">
        <w:rPr>
          <w:rFonts w:ascii="Arial" w:hAnsi="Arial" w:cs="Arial"/>
          <w:sz w:val="20"/>
        </w:rPr>
        <w:t>OU],</w:t>
      </w:r>
      <w:r w:rsidR="00734A0B">
        <w:rPr>
          <w:rFonts w:ascii="Arial" w:hAnsi="Arial" w:cs="Arial"/>
          <w:sz w:val="20"/>
        </w:rPr>
        <w:t xml:space="preserve"> </w:t>
      </w:r>
      <w:r w:rsidR="00067558">
        <w:rPr>
          <w:rFonts w:ascii="Arial" w:hAnsi="Arial" w:cs="Arial"/>
          <w:sz w:val="20"/>
        </w:rPr>
        <w:t>prokurista</w:t>
      </w:r>
      <w:r w:rsidR="00F37DC4">
        <w:rPr>
          <w:rFonts w:ascii="Arial" w:hAnsi="Arial" w:cs="Arial"/>
          <w:sz w:val="20"/>
        </w:rPr>
        <w:tab/>
      </w:r>
      <w:r w:rsidRPr="0042430D">
        <w:rPr>
          <w:rFonts w:ascii="Arial" w:hAnsi="Arial" w:cs="Arial"/>
          <w:sz w:val="20"/>
        </w:rPr>
        <w:t xml:space="preserve">MUDr. Petr </w:t>
      </w:r>
      <w:proofErr w:type="spellStart"/>
      <w:r w:rsidRPr="0042430D">
        <w:rPr>
          <w:rFonts w:ascii="Arial" w:hAnsi="Arial" w:cs="Arial"/>
          <w:sz w:val="20"/>
        </w:rPr>
        <w:t>Polouček</w:t>
      </w:r>
      <w:proofErr w:type="spellEnd"/>
      <w:r w:rsidRPr="0042430D">
        <w:rPr>
          <w:rFonts w:ascii="Arial" w:hAnsi="Arial" w:cs="Arial"/>
          <w:sz w:val="20"/>
        </w:rPr>
        <w:t>, MBA</w:t>
      </w:r>
      <w:r w:rsidR="00382642" w:rsidRPr="00AE76B8">
        <w:rPr>
          <w:rFonts w:ascii="Arial" w:hAnsi="Arial" w:cs="Arial"/>
          <w:sz w:val="20"/>
        </w:rPr>
        <w:t xml:space="preserve">, </w:t>
      </w:r>
      <w:r w:rsidR="00382642" w:rsidRPr="00463A32">
        <w:rPr>
          <w:rFonts w:ascii="Arial" w:hAnsi="Arial" w:cs="Arial"/>
          <w:sz w:val="20"/>
        </w:rPr>
        <w:t>ředitel nemocnice</w:t>
      </w:r>
    </w:p>
    <w:p w14:paraId="167BA28D" w14:textId="77777777" w:rsidR="00436789" w:rsidRDefault="00436789">
      <w:pPr>
        <w:spacing w:after="200" w:line="276" w:lineRule="auto"/>
        <w:rPr>
          <w:rFonts w:ascii="Arial" w:hAnsi="Arial" w:cs="Arial"/>
        </w:rPr>
      </w:pPr>
      <w:r>
        <w:rPr>
          <w:rFonts w:ascii="Arial" w:hAnsi="Arial" w:cs="Arial"/>
        </w:rPr>
        <w:br w:type="page"/>
      </w:r>
    </w:p>
    <w:p w14:paraId="6179746F" w14:textId="77777777" w:rsidR="00382642" w:rsidRPr="0042430D" w:rsidRDefault="00382642" w:rsidP="00734A0B">
      <w:pPr>
        <w:pStyle w:val="Zkladntext2"/>
        <w:tabs>
          <w:tab w:val="left" w:pos="4820"/>
        </w:tabs>
        <w:ind w:right="-567"/>
        <w:rPr>
          <w:rFonts w:ascii="Arial" w:hAnsi="Arial" w:cs="Arial"/>
          <w:b/>
          <w:sz w:val="20"/>
        </w:rPr>
      </w:pPr>
    </w:p>
    <w:p w14:paraId="4D932FE3" w14:textId="52E4564B" w:rsidR="00AE3483" w:rsidRPr="00463A32" w:rsidRDefault="00AE3483" w:rsidP="00734A0B">
      <w:pPr>
        <w:pStyle w:val="Zkladntext2"/>
        <w:tabs>
          <w:tab w:val="left" w:pos="4820"/>
        </w:tabs>
        <w:ind w:left="-284" w:right="-567" w:firstLine="284"/>
        <w:rPr>
          <w:rFonts w:ascii="Arial" w:hAnsi="Arial" w:cs="Arial"/>
          <w:i/>
          <w:sz w:val="20"/>
        </w:rPr>
      </w:pPr>
      <w:r w:rsidRPr="00463A32">
        <w:rPr>
          <w:rFonts w:ascii="Arial" w:hAnsi="Arial" w:cs="Arial"/>
          <w:b/>
          <w:sz w:val="20"/>
        </w:rPr>
        <w:tab/>
      </w:r>
    </w:p>
    <w:p w14:paraId="2C5274C3" w14:textId="77777777" w:rsidR="00734A0B" w:rsidRDefault="00734A0B" w:rsidP="0094086E">
      <w:pPr>
        <w:pStyle w:val="Zkladntext2"/>
        <w:rPr>
          <w:rFonts w:ascii="Arial" w:hAnsi="Arial" w:cs="Arial"/>
          <w:b/>
          <w:sz w:val="22"/>
          <w:szCs w:val="22"/>
        </w:rPr>
      </w:pPr>
    </w:p>
    <w:p w14:paraId="4007729B" w14:textId="5B5378E9" w:rsidR="001747A9" w:rsidRPr="008204D9" w:rsidRDefault="001747A9" w:rsidP="0094086E">
      <w:pPr>
        <w:pStyle w:val="Zkladntext2"/>
        <w:rPr>
          <w:b/>
          <w:sz w:val="22"/>
          <w:szCs w:val="22"/>
        </w:rPr>
      </w:pPr>
      <w:r w:rsidRPr="008204D9">
        <w:rPr>
          <w:rFonts w:ascii="Arial" w:hAnsi="Arial" w:cs="Arial"/>
          <w:b/>
          <w:sz w:val="22"/>
          <w:szCs w:val="22"/>
        </w:rPr>
        <w:t>Příloha</w:t>
      </w:r>
      <w:r>
        <w:rPr>
          <w:rFonts w:ascii="Arial" w:hAnsi="Arial" w:cs="Arial"/>
          <w:b/>
          <w:sz w:val="22"/>
          <w:szCs w:val="22"/>
        </w:rPr>
        <w:t xml:space="preserve"> </w:t>
      </w:r>
      <w:r w:rsidR="002E5B25">
        <w:rPr>
          <w:rFonts w:ascii="Arial" w:hAnsi="Arial" w:cs="Arial"/>
          <w:b/>
          <w:sz w:val="22"/>
          <w:szCs w:val="22"/>
        </w:rPr>
        <w:t>2</w:t>
      </w:r>
      <w:r w:rsidRPr="008204D9">
        <w:rPr>
          <w:rFonts w:ascii="Arial" w:hAnsi="Arial" w:cs="Arial"/>
          <w:b/>
          <w:sz w:val="22"/>
          <w:szCs w:val="22"/>
        </w:rPr>
        <w:t xml:space="preserve"> – Návod na přiznání a úhradu Bonusu</w:t>
      </w:r>
      <w:r w:rsidR="00AE7D77">
        <w:rPr>
          <w:rStyle w:val="Znakapoznpodarou"/>
          <w:rFonts w:ascii="Arial" w:hAnsi="Arial" w:cs="Arial"/>
          <w:b/>
          <w:sz w:val="22"/>
          <w:szCs w:val="22"/>
        </w:rPr>
        <w:footnoteReference w:id="1"/>
      </w:r>
      <w:r w:rsidR="00AE7D77">
        <w:rPr>
          <w:rFonts w:ascii="Arial" w:hAnsi="Arial" w:cs="Arial"/>
          <w:b/>
          <w:sz w:val="22"/>
          <w:szCs w:val="22"/>
        </w:rPr>
        <w:t xml:space="preserve"> </w:t>
      </w:r>
    </w:p>
    <w:p w14:paraId="2114EB0B" w14:textId="77DE350B" w:rsidR="001747A9" w:rsidRPr="008568BD" w:rsidRDefault="00AE7D77" w:rsidP="007B3519">
      <w:pPr>
        <w:pStyle w:val="Zkladntext21"/>
        <w:ind w:left="720"/>
      </w:pPr>
      <w:r w:rsidRPr="008204D9">
        <w:rPr>
          <w:rFonts w:ascii="Arial" w:hAnsi="Arial" w:cs="Arial"/>
          <w:b/>
          <w:sz w:val="22"/>
          <w:szCs w:val="22"/>
        </w:rPr>
        <w:t>[</w:t>
      </w:r>
      <w:r>
        <w:rPr>
          <w:rFonts w:ascii="Arial" w:hAnsi="Arial" w:cs="Arial"/>
          <w:b/>
          <w:sz w:val="22"/>
          <w:szCs w:val="22"/>
        </w:rPr>
        <w:t xml:space="preserve">XX </w:t>
      </w:r>
      <w:r w:rsidRPr="008568BD">
        <w:rPr>
          <w:rFonts w:ascii="Arial" w:hAnsi="Arial" w:cs="Arial"/>
          <w:b/>
          <w:sz w:val="22"/>
          <w:szCs w:val="22"/>
        </w:rPr>
        <w:t>XX]</w:t>
      </w:r>
    </w:p>
    <w:p w14:paraId="0714B243" w14:textId="77777777" w:rsidR="000722A6" w:rsidRPr="00E359FE" w:rsidRDefault="000722A6" w:rsidP="000722A6">
      <w:pPr>
        <w:pStyle w:val="Zkladntext2"/>
        <w:rPr>
          <w:rFonts w:ascii="Arial" w:hAnsi="Arial" w:cs="Arial"/>
          <w:b/>
          <w:sz w:val="20"/>
        </w:rPr>
      </w:pPr>
    </w:p>
    <w:sectPr w:rsidR="000722A6" w:rsidRPr="00E359F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68A38" w14:textId="77777777" w:rsidR="00FC4083" w:rsidRDefault="00FC4083" w:rsidP="00AE7D77">
      <w:r>
        <w:separator/>
      </w:r>
    </w:p>
  </w:endnote>
  <w:endnote w:type="continuationSeparator" w:id="0">
    <w:p w14:paraId="5BAA70FE" w14:textId="77777777" w:rsidR="00FC4083" w:rsidRDefault="00FC4083" w:rsidP="00AE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28E3B" w14:textId="77777777" w:rsidR="00FC4083" w:rsidRDefault="00FC4083" w:rsidP="00AE7D77">
      <w:r>
        <w:separator/>
      </w:r>
    </w:p>
  </w:footnote>
  <w:footnote w:type="continuationSeparator" w:id="0">
    <w:p w14:paraId="22794697" w14:textId="77777777" w:rsidR="00FC4083" w:rsidRDefault="00FC4083" w:rsidP="00AE7D77">
      <w:r>
        <w:continuationSeparator/>
      </w:r>
    </w:p>
  </w:footnote>
  <w:footnote w:id="1">
    <w:p w14:paraId="72E25FC9" w14:textId="66075893" w:rsidR="00AE7D77" w:rsidRDefault="00AE7D77">
      <w:pPr>
        <w:pStyle w:val="Textpoznpodarou"/>
      </w:pPr>
      <w:r>
        <w:rPr>
          <w:rStyle w:val="Znakapoznpodarou"/>
        </w:rPr>
        <w:footnoteRef/>
      </w:r>
      <w:r>
        <w:t xml:space="preserve"> Celá příloha se nezveřejňuje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3A4C5" w14:textId="506DAABB" w:rsidR="0094086E" w:rsidRDefault="0094086E">
    <w:pPr>
      <w:pStyle w:val="Zhlav"/>
    </w:pPr>
    <w:r>
      <w:t xml:space="preserve">                                                                                                                                               CAF ID </w:t>
    </w:r>
    <w:r w:rsidR="0098202F">
      <w:t>1641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1CC66B7"/>
    <w:multiLevelType w:val="hybridMultilevel"/>
    <w:tmpl w:val="81B21716"/>
    <w:lvl w:ilvl="0" w:tplc="04050017">
      <w:start w:val="1"/>
      <w:numFmt w:val="lowerLetter"/>
      <w:lvlText w:val="%1)"/>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9" w15:restartNumberingAfterBreak="0">
    <w:nsid w:val="4B9F697C"/>
    <w:multiLevelType w:val="hybridMultilevel"/>
    <w:tmpl w:val="981269CA"/>
    <w:lvl w:ilvl="0" w:tplc="D6A29338">
      <w:start w:val="1"/>
      <w:numFmt w:val="decimal"/>
      <w:lvlText w:val="%1."/>
      <w:lvlJc w:val="left"/>
      <w:pPr>
        <w:tabs>
          <w:tab w:val="num" w:pos="1065"/>
        </w:tabs>
        <w:ind w:left="1065" w:hanging="705"/>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9282D44"/>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4A60EAC"/>
    <w:multiLevelType w:val="hybridMultilevel"/>
    <w:tmpl w:val="E8C2F850"/>
    <w:lvl w:ilvl="0" w:tplc="8990C512">
      <w:start w:val="2"/>
      <w:numFmt w:val="bullet"/>
      <w:lvlText w:val="-"/>
      <w:lvlJc w:val="left"/>
      <w:pPr>
        <w:ind w:left="1425" w:hanging="360"/>
      </w:pPr>
      <w:rPr>
        <w:rFonts w:ascii="Arial" w:eastAsia="Times New Roman" w:hAnsi="Arial" w:cs="Aria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7"/>
  </w:num>
  <w:num w:numId="4">
    <w:abstractNumId w:val="3"/>
  </w:num>
  <w:num w:numId="5">
    <w:abstractNumId w:val="4"/>
  </w:num>
  <w:num w:numId="6">
    <w:abstractNumId w:val="14"/>
  </w:num>
  <w:num w:numId="7">
    <w:abstractNumId w:val="9"/>
  </w:num>
  <w:num w:numId="8">
    <w:abstractNumId w:val="2"/>
  </w:num>
  <w:num w:numId="9">
    <w:abstractNumId w:val="1"/>
  </w:num>
  <w:num w:numId="10">
    <w:abstractNumId w:val="5"/>
  </w:num>
  <w:num w:numId="11">
    <w:abstractNumId w:val="0"/>
  </w:num>
  <w:num w:numId="12">
    <w:abstractNumId w:val="6"/>
  </w:num>
  <w:num w:numId="13">
    <w:abstractNumId w:val="11"/>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A6"/>
    <w:rsid w:val="000116FA"/>
    <w:rsid w:val="0001361E"/>
    <w:rsid w:val="00055745"/>
    <w:rsid w:val="000668DC"/>
    <w:rsid w:val="00067558"/>
    <w:rsid w:val="000722A6"/>
    <w:rsid w:val="000D7DC4"/>
    <w:rsid w:val="000E4E8C"/>
    <w:rsid w:val="0010280E"/>
    <w:rsid w:val="001028EE"/>
    <w:rsid w:val="00122607"/>
    <w:rsid w:val="00122776"/>
    <w:rsid w:val="001404C6"/>
    <w:rsid w:val="00147945"/>
    <w:rsid w:val="001725AB"/>
    <w:rsid w:val="001734C3"/>
    <w:rsid w:val="001747A9"/>
    <w:rsid w:val="001E1FBE"/>
    <w:rsid w:val="002A482F"/>
    <w:rsid w:val="002B39B6"/>
    <w:rsid w:val="002D5359"/>
    <w:rsid w:val="002E5B25"/>
    <w:rsid w:val="00313108"/>
    <w:rsid w:val="00366572"/>
    <w:rsid w:val="00382642"/>
    <w:rsid w:val="003864F2"/>
    <w:rsid w:val="003956FD"/>
    <w:rsid w:val="003B1D3B"/>
    <w:rsid w:val="003C2E5A"/>
    <w:rsid w:val="0042430D"/>
    <w:rsid w:val="0042527B"/>
    <w:rsid w:val="004263CE"/>
    <w:rsid w:val="00436789"/>
    <w:rsid w:val="00456AA5"/>
    <w:rsid w:val="004571EE"/>
    <w:rsid w:val="00463A32"/>
    <w:rsid w:val="00465EB9"/>
    <w:rsid w:val="004A07A7"/>
    <w:rsid w:val="004B3F8A"/>
    <w:rsid w:val="004C39A6"/>
    <w:rsid w:val="004D3367"/>
    <w:rsid w:val="004F7609"/>
    <w:rsid w:val="00505F69"/>
    <w:rsid w:val="00506A42"/>
    <w:rsid w:val="00517016"/>
    <w:rsid w:val="00521364"/>
    <w:rsid w:val="00557AFD"/>
    <w:rsid w:val="00593364"/>
    <w:rsid w:val="00593ED6"/>
    <w:rsid w:val="005A3277"/>
    <w:rsid w:val="005C4292"/>
    <w:rsid w:val="005F344F"/>
    <w:rsid w:val="00621ED7"/>
    <w:rsid w:val="006318DC"/>
    <w:rsid w:val="00631FCF"/>
    <w:rsid w:val="00644B60"/>
    <w:rsid w:val="00646D45"/>
    <w:rsid w:val="006957B0"/>
    <w:rsid w:val="006B1582"/>
    <w:rsid w:val="006D1E8B"/>
    <w:rsid w:val="006E0426"/>
    <w:rsid w:val="006E6CE3"/>
    <w:rsid w:val="006F151B"/>
    <w:rsid w:val="00705CEF"/>
    <w:rsid w:val="007314F0"/>
    <w:rsid w:val="00734A0B"/>
    <w:rsid w:val="00753D85"/>
    <w:rsid w:val="00766CAD"/>
    <w:rsid w:val="007B3519"/>
    <w:rsid w:val="007B40D7"/>
    <w:rsid w:val="007B7AA5"/>
    <w:rsid w:val="007C3FDC"/>
    <w:rsid w:val="007D1D1E"/>
    <w:rsid w:val="007D714D"/>
    <w:rsid w:val="007F0A7E"/>
    <w:rsid w:val="007F39AF"/>
    <w:rsid w:val="00823C91"/>
    <w:rsid w:val="008402B5"/>
    <w:rsid w:val="00841209"/>
    <w:rsid w:val="0084721F"/>
    <w:rsid w:val="0085557F"/>
    <w:rsid w:val="008568BD"/>
    <w:rsid w:val="00861BED"/>
    <w:rsid w:val="008679B8"/>
    <w:rsid w:val="00883148"/>
    <w:rsid w:val="00883B93"/>
    <w:rsid w:val="008A22BD"/>
    <w:rsid w:val="008F1224"/>
    <w:rsid w:val="00923990"/>
    <w:rsid w:val="00924026"/>
    <w:rsid w:val="00940724"/>
    <w:rsid w:val="0094086E"/>
    <w:rsid w:val="009667ED"/>
    <w:rsid w:val="0096692A"/>
    <w:rsid w:val="0098202F"/>
    <w:rsid w:val="00984FFB"/>
    <w:rsid w:val="009C4763"/>
    <w:rsid w:val="00A06C95"/>
    <w:rsid w:val="00A20C3C"/>
    <w:rsid w:val="00A228BD"/>
    <w:rsid w:val="00A32F23"/>
    <w:rsid w:val="00A52A28"/>
    <w:rsid w:val="00A531E8"/>
    <w:rsid w:val="00A842DE"/>
    <w:rsid w:val="00A9102A"/>
    <w:rsid w:val="00AB3D2D"/>
    <w:rsid w:val="00AD331C"/>
    <w:rsid w:val="00AE30A4"/>
    <w:rsid w:val="00AE3483"/>
    <w:rsid w:val="00AE66BD"/>
    <w:rsid w:val="00AE76B8"/>
    <w:rsid w:val="00AE7D77"/>
    <w:rsid w:val="00B426FE"/>
    <w:rsid w:val="00B54F07"/>
    <w:rsid w:val="00B62E4F"/>
    <w:rsid w:val="00BC0F90"/>
    <w:rsid w:val="00BD7244"/>
    <w:rsid w:val="00BE77DA"/>
    <w:rsid w:val="00BF16B1"/>
    <w:rsid w:val="00C04969"/>
    <w:rsid w:val="00C04A32"/>
    <w:rsid w:val="00C50D74"/>
    <w:rsid w:val="00C64889"/>
    <w:rsid w:val="00C664CD"/>
    <w:rsid w:val="00C7372D"/>
    <w:rsid w:val="00C8065F"/>
    <w:rsid w:val="00C87A16"/>
    <w:rsid w:val="00CA5FD3"/>
    <w:rsid w:val="00D21AE2"/>
    <w:rsid w:val="00D26064"/>
    <w:rsid w:val="00D379F2"/>
    <w:rsid w:val="00D62295"/>
    <w:rsid w:val="00D628C2"/>
    <w:rsid w:val="00D930B5"/>
    <w:rsid w:val="00DC12B6"/>
    <w:rsid w:val="00DD16B7"/>
    <w:rsid w:val="00DD6E92"/>
    <w:rsid w:val="00DD72C0"/>
    <w:rsid w:val="00DE1DC0"/>
    <w:rsid w:val="00DE237C"/>
    <w:rsid w:val="00E01A9D"/>
    <w:rsid w:val="00E22E7E"/>
    <w:rsid w:val="00EB50C1"/>
    <w:rsid w:val="00EC4AD4"/>
    <w:rsid w:val="00EE2608"/>
    <w:rsid w:val="00EF3C77"/>
    <w:rsid w:val="00EF5F13"/>
    <w:rsid w:val="00F0700C"/>
    <w:rsid w:val="00F1248B"/>
    <w:rsid w:val="00F17B6A"/>
    <w:rsid w:val="00F276EE"/>
    <w:rsid w:val="00F37DC4"/>
    <w:rsid w:val="00F5188F"/>
    <w:rsid w:val="00F5217D"/>
    <w:rsid w:val="00F87AA8"/>
    <w:rsid w:val="00FB03C8"/>
    <w:rsid w:val="00FC18C5"/>
    <w:rsid w:val="00FC4083"/>
    <w:rsid w:val="00FE5E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6EA5C2"/>
  <w15:docId w15:val="{8660116B-12C9-461A-8255-CE11D044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semiHidden/>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paragraph" w:styleId="Textpoznpodarou">
    <w:name w:val="footnote text"/>
    <w:basedOn w:val="Normln"/>
    <w:link w:val="TextpoznpodarouChar"/>
    <w:uiPriority w:val="99"/>
    <w:semiHidden/>
    <w:unhideWhenUsed/>
    <w:rsid w:val="00AE7D77"/>
  </w:style>
  <w:style w:type="character" w:customStyle="1" w:styleId="TextpoznpodarouChar">
    <w:name w:val="Text pozn. pod čarou Char"/>
    <w:basedOn w:val="Standardnpsmoodstavce"/>
    <w:link w:val="Textpoznpodarou"/>
    <w:uiPriority w:val="99"/>
    <w:semiHidden/>
    <w:rsid w:val="00AE7D77"/>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E7D77"/>
    <w:rPr>
      <w:vertAlign w:val="superscript"/>
    </w:rPr>
  </w:style>
  <w:style w:type="character" w:customStyle="1" w:styleId="ra">
    <w:name w:val="ra"/>
    <w:rsid w:val="00382642"/>
  </w:style>
  <w:style w:type="paragraph" w:styleId="Zhlav">
    <w:name w:val="header"/>
    <w:basedOn w:val="Normln"/>
    <w:link w:val="ZhlavChar"/>
    <w:uiPriority w:val="99"/>
    <w:unhideWhenUsed/>
    <w:rsid w:val="0094086E"/>
    <w:pPr>
      <w:tabs>
        <w:tab w:val="center" w:pos="4536"/>
        <w:tab w:val="right" w:pos="9072"/>
      </w:tabs>
    </w:pPr>
  </w:style>
  <w:style w:type="character" w:customStyle="1" w:styleId="ZhlavChar">
    <w:name w:val="Záhlaví Char"/>
    <w:basedOn w:val="Standardnpsmoodstavce"/>
    <w:link w:val="Zhlav"/>
    <w:uiPriority w:val="99"/>
    <w:rsid w:val="0094086E"/>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94086E"/>
    <w:pPr>
      <w:tabs>
        <w:tab w:val="center" w:pos="4536"/>
        <w:tab w:val="right" w:pos="9072"/>
      </w:tabs>
    </w:pPr>
  </w:style>
  <w:style w:type="character" w:customStyle="1" w:styleId="ZpatChar">
    <w:name w:val="Zápatí Char"/>
    <w:basedOn w:val="Standardnpsmoodstavce"/>
    <w:link w:val="Zpat"/>
    <w:uiPriority w:val="99"/>
    <w:rsid w:val="0094086E"/>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67588">
      <w:bodyDiv w:val="1"/>
      <w:marLeft w:val="0"/>
      <w:marRight w:val="0"/>
      <w:marTop w:val="0"/>
      <w:marBottom w:val="0"/>
      <w:divBdr>
        <w:top w:val="none" w:sz="0" w:space="0" w:color="auto"/>
        <w:left w:val="none" w:sz="0" w:space="0" w:color="auto"/>
        <w:bottom w:val="none" w:sz="0" w:space="0" w:color="auto"/>
        <w:right w:val="none" w:sz="0" w:space="0" w:color="auto"/>
      </w:divBdr>
    </w:div>
    <w:div w:id="654144086">
      <w:bodyDiv w:val="1"/>
      <w:marLeft w:val="0"/>
      <w:marRight w:val="0"/>
      <w:marTop w:val="0"/>
      <w:marBottom w:val="0"/>
      <w:divBdr>
        <w:top w:val="none" w:sz="0" w:space="0" w:color="auto"/>
        <w:left w:val="none" w:sz="0" w:space="0" w:color="auto"/>
        <w:bottom w:val="none" w:sz="0" w:space="0" w:color="auto"/>
        <w:right w:val="none" w:sz="0" w:space="0" w:color="auto"/>
      </w:divBdr>
    </w:div>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62BC4-D4D6-4CEE-9DC0-0A57C4872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2688</Words>
  <Characters>15862</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Hemalova, Marketa ZT/CZ</dc:creator>
  <cp:lastModifiedBy>Keprtová Jindřiška</cp:lastModifiedBy>
  <cp:revision>4</cp:revision>
  <cp:lastPrinted>2019-02-22T10:52:00Z</cp:lastPrinted>
  <dcterms:created xsi:type="dcterms:W3CDTF">2021-01-29T08:47:00Z</dcterms:created>
  <dcterms:modified xsi:type="dcterms:W3CDTF">2021-01-29T09:28:00Z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