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B9" w:rsidRPr="00DF4FB9" w:rsidRDefault="00DF4FB9" w:rsidP="00DF4FB9">
      <w:pPr>
        <w:spacing w:line="240" w:lineRule="auto"/>
        <w:jc w:val="center"/>
        <w:rPr>
          <w:rFonts w:ascii="Koop Office" w:hAnsi="Koop Office"/>
          <w:b/>
          <w:sz w:val="32"/>
          <w:szCs w:val="32"/>
        </w:rPr>
      </w:pPr>
      <w:bookmarkStart w:id="0" w:name="_GoBack"/>
      <w:bookmarkEnd w:id="0"/>
      <w:r w:rsidRPr="00DF4FB9">
        <w:rPr>
          <w:rFonts w:ascii="Koop Office" w:hAnsi="Koop Office"/>
          <w:b/>
          <w:sz w:val="32"/>
          <w:szCs w:val="32"/>
        </w:rPr>
        <w:t>Pojistná smlouva</w:t>
      </w:r>
    </w:p>
    <w:p w:rsidR="00DF4FB9" w:rsidRPr="00DF4FB9" w:rsidRDefault="00DF4FB9" w:rsidP="00DF4FB9">
      <w:pPr>
        <w:spacing w:line="240" w:lineRule="auto"/>
        <w:jc w:val="center"/>
        <w:rPr>
          <w:rFonts w:ascii="Koop Office" w:hAnsi="Koop Office"/>
          <w:b/>
          <w:sz w:val="32"/>
          <w:szCs w:val="32"/>
        </w:rPr>
      </w:pPr>
      <w:r w:rsidRPr="00DF4FB9">
        <w:rPr>
          <w:rFonts w:ascii="Koop Office" w:hAnsi="Koop Office"/>
          <w:b/>
          <w:sz w:val="32"/>
          <w:szCs w:val="32"/>
        </w:rPr>
        <w:t>č. 8603337903</w:t>
      </w:r>
    </w:p>
    <w:p w:rsidR="00DF4FB9" w:rsidRPr="00DF4FB9" w:rsidRDefault="00DF4FB9" w:rsidP="00DF4FB9">
      <w:pPr>
        <w:spacing w:line="240" w:lineRule="auto"/>
        <w:jc w:val="center"/>
        <w:rPr>
          <w:rFonts w:ascii="Koop Office" w:hAnsi="Koop Office"/>
          <w:b/>
          <w:sz w:val="32"/>
          <w:szCs w:val="32"/>
        </w:rPr>
      </w:pPr>
      <w:r w:rsidRPr="00DF4FB9">
        <w:rPr>
          <w:rFonts w:ascii="Koop Office" w:hAnsi="Koop Office"/>
          <w:b/>
          <w:sz w:val="32"/>
          <w:szCs w:val="32"/>
        </w:rPr>
        <w:t>pro pojištění podnikatelských rizik - TREND 14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proofErr w:type="gramStart"/>
      <w:r w:rsidRPr="00DF4FB9">
        <w:rPr>
          <w:rFonts w:ascii="Koop Office" w:hAnsi="Koop Office"/>
          <w:sz w:val="24"/>
          <w:szCs w:val="24"/>
        </w:rPr>
        <w:t xml:space="preserve">K o </w:t>
      </w:r>
      <w:proofErr w:type="spellStart"/>
      <w:r w:rsidRPr="00DF4FB9">
        <w:rPr>
          <w:rFonts w:ascii="Koop Office" w:hAnsi="Koop Office"/>
          <w:sz w:val="24"/>
          <w:szCs w:val="24"/>
        </w:rPr>
        <w:t>o</w:t>
      </w:r>
      <w:proofErr w:type="spellEnd"/>
      <w:r w:rsidRPr="00DF4FB9">
        <w:rPr>
          <w:rFonts w:ascii="Koop Office" w:hAnsi="Koop Office"/>
          <w:sz w:val="24"/>
          <w:szCs w:val="24"/>
        </w:rPr>
        <w:t xml:space="preserve"> p e r a t i v a p o j i š ť o v n a , a . s . , V i e n </w:t>
      </w:r>
      <w:proofErr w:type="spellStart"/>
      <w:r w:rsidRPr="00DF4FB9">
        <w:rPr>
          <w:rFonts w:ascii="Koop Office" w:hAnsi="Koop Office"/>
          <w:sz w:val="24"/>
          <w:szCs w:val="24"/>
        </w:rPr>
        <w:t>n</w:t>
      </w:r>
      <w:proofErr w:type="spellEnd"/>
      <w:r w:rsidRPr="00DF4FB9">
        <w:rPr>
          <w:rFonts w:ascii="Koop Office" w:hAnsi="Koop Office"/>
          <w:sz w:val="24"/>
          <w:szCs w:val="24"/>
        </w:rPr>
        <w:t xml:space="preserve"> a I n s u r a n c e G r o u p</w:t>
      </w:r>
      <w:proofErr w:type="gramEnd"/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>se sídlem Pobřežní 665/21, 186 00 Praha 8, Česká republika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 xml:space="preserve">IČ: 47116617, zapsaná v obchodním rejstříku u Městského soudu v Praze, </w:t>
      </w:r>
      <w:proofErr w:type="spellStart"/>
      <w:r w:rsidRPr="00DF4FB9">
        <w:rPr>
          <w:rFonts w:ascii="Koop Office" w:hAnsi="Koop Office"/>
          <w:sz w:val="24"/>
          <w:szCs w:val="24"/>
        </w:rPr>
        <w:t>sp</w:t>
      </w:r>
      <w:proofErr w:type="spellEnd"/>
      <w:r w:rsidRPr="00DF4FB9">
        <w:rPr>
          <w:rFonts w:ascii="Koop Office" w:hAnsi="Koop Office"/>
          <w:sz w:val="24"/>
          <w:szCs w:val="24"/>
        </w:rPr>
        <w:t>. zn. B 1897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>(dále jen "pojistitel")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>a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>4. základní škola Nerudova Říčany, příspěvková organizace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>Zastoupená: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>Mgr. Jitka Macháčková, ředitelka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>IČO: 70977691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 xml:space="preserve">se sídlem / bydlištěm: Nerudova 481, č. </w:t>
      </w:r>
      <w:proofErr w:type="spellStart"/>
      <w:r w:rsidRPr="00DF4FB9">
        <w:rPr>
          <w:rFonts w:ascii="Koop Office" w:hAnsi="Koop Office"/>
          <w:sz w:val="24"/>
          <w:szCs w:val="24"/>
        </w:rPr>
        <w:t>or</w:t>
      </w:r>
      <w:proofErr w:type="spellEnd"/>
      <w:r w:rsidRPr="00DF4FB9">
        <w:rPr>
          <w:rFonts w:ascii="Koop Office" w:hAnsi="Koop Office"/>
          <w:sz w:val="24"/>
          <w:szCs w:val="24"/>
        </w:rPr>
        <w:t>. 5, 251 01 Říčany, Česká republika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>Korespondenční adresa je shodná s adresou sídla pojistníka.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>mobilní telefon: 603983023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>e-mail: jitka.machackova@zps.ricany.cz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>(dále jen "pojistník")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>uzavírají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>podle zákona č. 89/2012 Sb., občanský zákoník, v platném znění, tuto pojistnou smlouvu (dále jen "smlouva"),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>která spolu s pojistnými podmínkami pojistitele uvedenými v článku 1. této smlouvy a přílohami této smlouvy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t>tvoří nedílný celek.</w:t>
      </w:r>
    </w:p>
    <w:p w:rsid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</w:p>
    <w:p w:rsid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</w:p>
    <w:p w:rsid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</w:p>
    <w:p w:rsid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</w:p>
    <w:p w:rsid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</w:p>
    <w:p w:rsid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</w:p>
    <w:p w:rsid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</w:p>
    <w:p w:rsid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  <w:sz w:val="24"/>
          <w:szCs w:val="24"/>
        </w:rPr>
      </w:pPr>
      <w:r w:rsidRPr="00DF4FB9">
        <w:rPr>
          <w:rFonts w:ascii="Koop Office" w:hAnsi="Koop Office"/>
          <w:sz w:val="24"/>
          <w:szCs w:val="24"/>
        </w:rPr>
        <w:lastRenderedPageBreak/>
        <w:t>Strana 1 (celkem 12), PDF 1A&lt;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ČLÁNEK 1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Úvodní ustanovení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 Pojistník je zároveň pojištěným.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2. Předmět činnosti pojištěného ke dni uzavření této smlouvy je vymezen v následujících dokumentech: zřizovací listina ze dne </w:t>
      </w:r>
      <w:proofErr w:type="gramStart"/>
      <w:r w:rsidRPr="00DF4FB9">
        <w:rPr>
          <w:rFonts w:ascii="Koop Office" w:hAnsi="Koop Office"/>
        </w:rPr>
        <w:t>9.11.2016</w:t>
      </w:r>
      <w:proofErr w:type="gramEnd"/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3. Pro pojištění sjednané touto smlouvou platí občanský zákoník a ostatní obecně závazné právní předpisy v platném znění, ustanovení pojistné smlouvy a následující pojistné podmínky: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P-100/14 - Všeobecné pojistné podmínky pro pojištění majetku a odpovědnosti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ZSU - 500/15 - Zvláštní smluvní ujednání k pojištění odpovědnosti za újmu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a dále: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P-150/14 - Zvláštní pojistné podmínky pro živelní pojištění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P-200/14 - Zvláštní pojistné podmínky pro pojištění pro případ odcizení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P-205/14 - Dodatkové pojistné podmínky upravující způsoby zabezpečení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P-600/14 - Zvláštní pojistné podmínky pro pojištění odpovědnosti za újmu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4. Doba trvání pojištění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Počátek pojištění: </w:t>
      </w:r>
      <w:proofErr w:type="gramStart"/>
      <w:r w:rsidRPr="00DF4FB9">
        <w:rPr>
          <w:rFonts w:ascii="Koop Office" w:hAnsi="Koop Office"/>
        </w:rPr>
        <w:t>10.11.2016</w:t>
      </w:r>
      <w:proofErr w:type="gramEnd"/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Pojištění se sjednává na dobu jednoho pojistného roku. Pojištění se prodlužuje o další pojistný rok, pokud některá ze smluvních stran nesdělí písemně druhé smluvní straně nejpozději šest týdnů před uplynutím příslušného pojistného roku, že na dalším trvání pojištění nemá zájem. V případě nedodržení lhůty pro doručení sdělení uvedené v předchozí větě pojištění zaniká až ke konci následujícího pojistného roku, pro </w:t>
      </w:r>
      <w:r>
        <w:rPr>
          <w:rFonts w:ascii="Koop Office" w:hAnsi="Koop Office"/>
        </w:rPr>
        <w:t xml:space="preserve">který je tato lhůta dodržena. </w:t>
      </w:r>
      <w:r w:rsidRPr="00DF4FB9">
        <w:rPr>
          <w:rFonts w:ascii="Koop Office" w:hAnsi="Koop Office"/>
        </w:rPr>
        <w:t xml:space="preserve">Pojištění však zanikne nejpozději k </w:t>
      </w:r>
      <w:proofErr w:type="gramStart"/>
      <w:r w:rsidRPr="00DF4FB9">
        <w:rPr>
          <w:rFonts w:ascii="Koop Office" w:hAnsi="Koop Office"/>
        </w:rPr>
        <w:t>9.11.2026</w:t>
      </w:r>
      <w:proofErr w:type="gramEnd"/>
      <w:r w:rsidRPr="00DF4FB9">
        <w:rPr>
          <w:rFonts w:ascii="Koop Office" w:hAnsi="Koop Office"/>
        </w:rPr>
        <w:t xml:space="preserve"> po tomto dni již k prodloužení pojištění nedochází. Dnem předcházejícím počátku pojištění podle této smlouvy zaniká v plném rozsahu pojištění podle pojistné smlouvy č. 8602884433. Případné nespotřebované pojistné bude převedeno na tuto pojistnou smlouvu a bude zaslána informace o způsobu vypořádání pojistného.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ČLÁNEK 2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 majetku na místě pojištění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Místo pojištění č. 1: Nerudova 481, č. </w:t>
      </w:r>
      <w:proofErr w:type="spellStart"/>
      <w:r w:rsidRPr="00DF4FB9">
        <w:rPr>
          <w:rFonts w:ascii="Koop Office" w:hAnsi="Koop Office"/>
        </w:rPr>
        <w:t>or</w:t>
      </w:r>
      <w:proofErr w:type="spellEnd"/>
      <w:r w:rsidRPr="00DF4FB9">
        <w:rPr>
          <w:rFonts w:ascii="Koop Office" w:hAnsi="Koop Office"/>
        </w:rPr>
        <w:t>. 5, 251 01 Říčany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Specifikace místa pojištění: ZŠ Nerudova Říčany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 ŽIVELNÍ POJIŠTĚNÍ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1.1 Sjednává se základní živelní pojištění proti pojistným nebezpečím: POŽÁRNÍ NEBEZPEČÍ, NÁRAZ NEBO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PÁD </w:t>
      </w:r>
      <w:r>
        <w:rPr>
          <w:rFonts w:ascii="Koop Office" w:hAnsi="Koop Office"/>
        </w:rPr>
        <w:t xml:space="preserve">a KOUŘ pro tyto pojištěné věci: </w:t>
      </w:r>
      <w:r w:rsidRPr="00DF4FB9">
        <w:rPr>
          <w:rFonts w:ascii="Koop Office" w:hAnsi="Koop Office"/>
        </w:rPr>
        <w:t>NEMOVITÉ OBJEKTY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1.1.1 Soubor vlastních stavebních součástí a příslušenství budov nebo ostatních staveb.</w:t>
      </w:r>
    </w:p>
    <w:p w:rsidR="00DF4FB9" w:rsidRDefault="00DF4FB9" w:rsidP="00DF4FB9">
      <w:pPr>
        <w:spacing w:line="240" w:lineRule="auto"/>
        <w:jc w:val="both"/>
        <w:rPr>
          <w:rFonts w:ascii="Koop Office" w:hAnsi="Koop Office"/>
        </w:rPr>
      </w:pPr>
      <w:r>
        <w:rPr>
          <w:rFonts w:ascii="Koop Office" w:hAnsi="Koop Office"/>
        </w:rPr>
        <w:t xml:space="preserve">Popis: kotle a </w:t>
      </w:r>
      <w:proofErr w:type="gramStart"/>
      <w:r>
        <w:rPr>
          <w:rFonts w:ascii="Koop Office" w:hAnsi="Koop Office"/>
        </w:rPr>
        <w:t>ostatní ...</w:t>
      </w:r>
      <w:proofErr w:type="gramEnd"/>
      <w:r>
        <w:rPr>
          <w:rFonts w:ascii="Koop Office" w:hAnsi="Koop Office"/>
        </w:rPr>
        <w:t xml:space="preserve">    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lastRenderedPageBreak/>
        <w:t>Pojišťuje se na novou cenu.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Pojistná částka: 250 000 Kč.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MOVITÉ PŘEDMĚTY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1.1.2 Soubor vlastních movitých zařízení a vybavení.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Strana 2 (celkem 12), PDF 1A&lt;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Popis: Vybavení školy a další elektronické pomůcky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Pojišťuje se na novou cenu.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Pojistná částka: 4 500 000 Kč.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1.1.3 Soubor vlastních mobilních elektronických zařízení.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Popis: dle účetní evidence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Pojišťuje se na novou cenu.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Pojistná částka: 100 000 Kč.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1.1.4 Soubor vlastních cenných předmětů a finančních prostředků.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Popis: Cennosti a hotovost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 se sjednává na první riziko.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Limit pojistného plnění 70 000 Kč.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Spoluúčast pro případ škod způsobených požárním nebezpečím, nárazem nebo pádem a kouřem na místě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 č. 1 činí 1 000 Kč.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1.2 Sjednává se doplňkové živelní pojištění proti pojistnému nebezpečí VODOVODNÍ NEBEZPEČÍ pro: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1.2.1 Movité předměty, které jsou pojištěny v základním živelním pojištění.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Limit pojistného plnění (v rámci pojistné částky): 1 070 000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Spoluúčast pro případ škod způsobených vodovodním nebezpečím činí 1 000 Kč.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1.3 Sjednává se doplňkové živelní pojištění proti pojistným nebezpečím VICHŘICE NEBO KRUPOBITÍ, SESUV,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ZEMĚTŘESENÍ a TÍHA SNĚHU NEBO NÁMRAZY pro: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1.3.1 Movité předměty, které jsou pojištěny v základním živelním pojištění.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Limit pojistného plnění (v rámci pojistné částky): 1 070 000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Spoluúčast pro případ škod způsobených vichřicí, krupobitím sesuvem, zemětřesením a tíhou sněhu nebo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námrazy činí 1 000 Kč.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 pro případ škod způsobených tíhou sněhu nebo námrazy se vztahuje pouze na škody vzniklé na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pojištěných budovách.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2. POJIŠTĚNÍ PRO PŘÍPAD ODCIZENÍ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2.1 Pojištění pro případ odcizení KRÁDEŽÍ S PŘEKONÁNÍM PŘEKÁŽKY nebo LOUPEŽÍ se sjednává pro tyto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pojištěné věci: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lastRenderedPageBreak/>
        <w:t>MOVITÉ PŘEDMĚTY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2.1.1 Soubor vlastních movitých zařízení a vybavení.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proofErr w:type="gramStart"/>
      <w:r w:rsidRPr="00DF4FB9">
        <w:rPr>
          <w:rFonts w:ascii="Koop Office" w:hAnsi="Koop Office"/>
        </w:rPr>
        <w:t>Popis : Vybavení</w:t>
      </w:r>
      <w:proofErr w:type="gramEnd"/>
      <w:r w:rsidRPr="00DF4FB9">
        <w:rPr>
          <w:rFonts w:ascii="Koop Office" w:hAnsi="Koop Office"/>
        </w:rPr>
        <w:t xml:space="preserve"> školy a další elektronické pomůcky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Pojišťuje se na novou cenu.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Limit pojistného plnění (v rámci pojistné částky): 2 000 000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2.1.2 Soubor vlastních mobilních elektronických zařízení.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proofErr w:type="gramStart"/>
      <w:r w:rsidRPr="00DF4FB9">
        <w:rPr>
          <w:rFonts w:ascii="Koop Office" w:hAnsi="Koop Office"/>
        </w:rPr>
        <w:t>Popis : dle</w:t>
      </w:r>
      <w:proofErr w:type="gramEnd"/>
      <w:r w:rsidRPr="00DF4FB9">
        <w:rPr>
          <w:rFonts w:ascii="Koop Office" w:hAnsi="Koop Office"/>
        </w:rPr>
        <w:t xml:space="preserve"> účetní evidence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Pojišťuje se na novou cenu.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Pojistná částka: 100 000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2.1.3 Soubor vlastních cenných předmětů a finančních prostředků.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proofErr w:type="gramStart"/>
      <w:r w:rsidRPr="00DF4FB9">
        <w:rPr>
          <w:rFonts w:ascii="Koop Office" w:hAnsi="Koop Office"/>
        </w:rPr>
        <w:t>Popis : Cennosti</w:t>
      </w:r>
      <w:proofErr w:type="gramEnd"/>
      <w:r w:rsidRPr="00DF4FB9">
        <w:rPr>
          <w:rFonts w:ascii="Koop Office" w:hAnsi="Koop Office"/>
        </w:rPr>
        <w:t xml:space="preserve"> a hotovost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 se sjednává na první riziko.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Limit pojistného plnění: 70 000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Spoluúčast pro případ odcizení na místě pojištění č. 1 činí 1 000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3. POJIŠTĚNÍ PRO PŘÍPAD VANDALISMU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3.1 Sjednává se pro tyto pojištěné věci: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Strana 3 (celkem 12), PDF 1A&lt;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3.1.1 Movité předměty, které jsou pojištěny pro případ odcizení.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 se sjednává na první riziko.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Limit pojistného plnění: 50 000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Spoluúčast pro případ vandalismu na místě pojištění č. 1 činí 1 000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ČLÁNEK 3.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Další druhy pojištění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 POJIŠTĚNÍ ODPOVĚDNOSTI ZA ÚJMU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1.1 Základní pojištění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 se vztahuje na povinnost nahradit újmu včetně újmy způsobené vadou výrobku a vadou práce po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předání.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 se vztahuje na povinnost nahradit újmu způsobenou v souvislosti s předmětem činnosti pojištěného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vymezeného v čl. 1. odst. 2.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Limit pojistného plnění: 7 000 000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Spoluúčast: 1 000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Pokud činnost (některá z činností), na niž se vztahuje pojištění sjednané touto smlouvou, zahrnuje více oborů či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podskupin (dále jen „obory činnosti“) – jako např. obory činnosti živnosti volné, vztahuje se pojištění pouze na ty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lastRenderedPageBreak/>
        <w:t>obory činnosti, které jsou výslovně uvedeny ve smlouvě, resp. jejích přílohách. Nejsou-li obory činnosti ve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smlouvě výslovně uvedeny, vztahuje se pojištění na ty obory činnosti, které má pojištěný uvedeny v příslušném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rejstříku, registru nebo jiné veřejné evidenci ke dni sjednání pojištění.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Hlavní činnosti pojištěného.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Za hlavní činnosti se považují činnosti s nejvyšším podílem na ročních příjmech pojištěného: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- </w:t>
      </w:r>
      <w:proofErr w:type="spellStart"/>
      <w:proofErr w:type="gramStart"/>
      <w:r w:rsidRPr="00DF4FB9">
        <w:rPr>
          <w:rFonts w:ascii="Koop Office" w:hAnsi="Koop Office"/>
        </w:rPr>
        <w:t>základní,střední</w:t>
      </w:r>
      <w:proofErr w:type="spellEnd"/>
      <w:proofErr w:type="gramEnd"/>
      <w:r w:rsidRPr="00DF4FB9">
        <w:rPr>
          <w:rFonts w:ascii="Koop Office" w:hAnsi="Koop Office"/>
        </w:rPr>
        <w:t>, vyšší odborná, vysoká škola, SOU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Předpokladem plnění pojistitele je současné splnění následujících podmínek: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a) újma byla způsobena v souvislosti s činností, která spadá do předmětu činnosti pojištěného vymezeného v čl.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 odst. 2,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b) pojištěný je v době vzniku škodné události oprávněn k provozování příslušné činnosti na základě obecně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závazných právních předpisů,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c) odpovědnost za újmu způsobenou v souvislosti s příslušnou činností není z pojištění vyloučena touto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pojistnou smlouvou, pojistnými podmínkami nebo zvláštními ujednáními vztahujícími se k pojištění.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1.2 Připojištění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Sjednává se: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Připojištění "C", které se vztahuje na odpovědnost za čistou finanční škodu bez odpovědnosti za škodu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způsobenou vadou výrobku a vadou práce po předání.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Nad rámec čl. 1 ZPP P-600/14 se připojištění odpovědnosti za čistou finanční škodu vztahuje na právním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předpisem stanovenou povinnost pojištěného nahradit škodu, která vznikla jinému jinak, než jako: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- škoda na věci, kterou se rozumí škoda způsobená na hmotné věci jejím poškozením, zničením nebo ztrátou,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- škoda na živém zvířeti způsobená jeho usmrcením, ztrátou nebo zraněním,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- následná finanční škoda vzniklá jako přímý důsledek újmy na životě nebo zdraví člověka, škody na věci nebo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škody na zvířeti.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Připojištění se sjednává s územní platností Česká republika.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Kromě výluk vztahujících se na pojištění odpovědnosti za újmu uvedených v pojistné smlouvě, pojistných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podmínkách nebo smluvních ujednáních vztahujících se k pojištění, se připojištění dále nevztahuje na povinnost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nahradit čistou finanční škodu způsobenou: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a) vadou výrobku a vadou práce po předání,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Strana 4 (celkem 12), PDF 1A&lt;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b) nesplněním nebo prodlením se splněním smluvní povinnosti, nedodržením lhůt nebo termínů, s výjimkou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lhůt stanovených právním předpisem, soudem nebo jiným orgánem veřejné moci,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c) poskytováním software nebo hardware, činností související se zpracováním a poskytováním dat a informací,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službami databank, správou sítí, racionalizací nebo automatizací,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lastRenderedPageBreak/>
        <w:t>d) výsledky projektové, konstrukční, zkušební, analytické, testovací, kontrolní, revizní, poradenské, konzultační,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účetní, plánovací, výzkumné, překladatelské, zprostředkovatelské, jakékoli duševní tvůrčí činnosti a činnosti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spočívající v zastupování,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e) výkonem funkce člena statutárního nebo dozorčího orgánu, funkce správce majetku nebo likvidátora,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f) v souvislosti s jakoukoli finanční či platební transakcí, včetně obchodování s cennými papíry,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g) porušením práv z průmyslového nebo jiného duševního vlastnictví (např. práv na patent, práv z ochranných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známek a průmyslových vzorů, práv na ochranu obchodní firmy a označení původu, autorských práv),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h) schodkem na finančních hodnotách, zpronevěrou,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i) porušením povinnosti mlčenlivosti,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j) nedodržením rozpočtu, kalkulace, smluvně stanovených nákladů nebo jiných parametrů zadaných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objednatelem,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k) vadou typového projektu za druhou nebo další škodu; pro účely tohoto pojištění se typovým projektem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rozumí projekt, který je pojištěným opakovaně používán v nezměněné podobě,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l) vědomou nedbalostí; pro účely tohoto pojištění se škodou způsobenou vědomou nedbalostí rozumí škoda,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která byla způsobena jednáním nebo opomenutím, pokud škůdce věděl, že může způsobit škodlivý následek,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ale bez přiměřených důvodů spoléhal, že jej nezpůsobí.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Pojistitel je povinen poskytnout pojistné plnění z připojištění "C" pouze za předpokladu, že jsou současně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splněny následující podmínky: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a. skutečnost, která byla příčinou vzniku čisté finanční škody, nastala po dni počátku tohoto připojištění,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b. </w:t>
      </w:r>
      <w:proofErr w:type="gramStart"/>
      <w:r w:rsidRPr="00DF4FB9">
        <w:rPr>
          <w:rFonts w:ascii="Koop Office" w:hAnsi="Koop Office"/>
        </w:rPr>
        <w:t>nárok</w:t>
      </w:r>
      <w:proofErr w:type="gramEnd"/>
      <w:r w:rsidRPr="00DF4FB9">
        <w:rPr>
          <w:rFonts w:ascii="Koop Office" w:hAnsi="Koop Office"/>
        </w:rPr>
        <w:t xml:space="preserve"> na náhradu čisté finanční škody byl proti pojištěnému poprvé písemně uplatněn v době trvání tohoto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připojištění,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c. pojištěný uplatnil nárok na plnění proti pojistiteli do 60 dní po zániku tohoto připojištění.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Pojistitel poskytne pojistné plnění z tohoto připojištění také z pojistných událostí vzniklých v důsledku příčiny,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která nastala v době trvání pojištění připojištění "C" sjednaného u pojistitele uvedeného v této pojistné smlouvě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pojistnou smlouvou (případně více na sebe navazujícími pojistnými smlouvami), bezprostředně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proofErr w:type="gramStart"/>
      <w:r w:rsidRPr="00DF4FB9">
        <w:rPr>
          <w:rFonts w:ascii="Koop Office" w:hAnsi="Koop Office"/>
        </w:rPr>
        <w:t>předcházející(mi</w:t>
      </w:r>
      <w:proofErr w:type="gramEnd"/>
      <w:r w:rsidRPr="00DF4FB9">
        <w:rPr>
          <w:rFonts w:ascii="Koop Office" w:hAnsi="Koop Office"/>
        </w:rPr>
        <w:t>) této pojistné smlouvě (podmínkou je nepřetržité trvání připojištění).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 pojistných událostí z připojištění "C" vzniklých v důsledku právních skutečností, které nastaly přede dnem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počátku pojištění dle této pojistné smlouvy však pojistitel neposkytne pojistné plnění v rozsahu větším, než jaký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odpovídá rozsahu připojištění sjednanému pojistnou smlouvou platnou a účinnou v době vzniku příčiny škody.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proofErr w:type="spellStart"/>
      <w:r w:rsidRPr="00DF4FB9">
        <w:rPr>
          <w:rFonts w:ascii="Koop Office" w:hAnsi="Koop Office"/>
        </w:rPr>
        <w:t>Sublimit</w:t>
      </w:r>
      <w:proofErr w:type="spellEnd"/>
      <w:r w:rsidRPr="00DF4FB9">
        <w:rPr>
          <w:rFonts w:ascii="Koop Office" w:hAnsi="Koop Office"/>
        </w:rPr>
        <w:t>: 100 000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Na úhradu všech pojistných událostí nastalých z připojištění "C" během jednoho pojistného roku poskytne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pojistitel pojistné plnění v souhrnu maximálně do výše sjednaného </w:t>
      </w:r>
      <w:proofErr w:type="spellStart"/>
      <w:r w:rsidRPr="00DF4FB9">
        <w:rPr>
          <w:rFonts w:ascii="Koop Office" w:hAnsi="Koop Office"/>
        </w:rPr>
        <w:t>sublimitu</w:t>
      </w:r>
      <w:proofErr w:type="spellEnd"/>
      <w:r w:rsidRPr="00DF4FB9">
        <w:rPr>
          <w:rFonts w:ascii="Koop Office" w:hAnsi="Koop Office"/>
        </w:rPr>
        <w:t>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Spoluúčast: 10 %, min. 5 000 Kč, max. 10 000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lastRenderedPageBreak/>
        <w:t>Připojištění "G", které se vztahuje na: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a) náhradu nákladů na hrazené služby vynaložené zdravotní pojišťovnou,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b) regresní náhradu orgánu nemocenského pojištění v souvislosti se vznikem nároku na dávku nemocenského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pokud taková povinnost vznikla v důsledku pracovního úrazu nebo nemoci z povolání, které utrpěl zaměstnanec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pojištěného.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Tyto náhrady se pro účely pojištění posuzují obdobně jako náhrada újmy a platí pro ně přiměřeně podmínky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 odpovědnosti za újmu.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proofErr w:type="spellStart"/>
      <w:r w:rsidRPr="00DF4FB9">
        <w:rPr>
          <w:rFonts w:ascii="Koop Office" w:hAnsi="Koop Office"/>
        </w:rPr>
        <w:t>Sublimit</w:t>
      </w:r>
      <w:proofErr w:type="spellEnd"/>
      <w:r w:rsidRPr="00DF4FB9">
        <w:rPr>
          <w:rFonts w:ascii="Koop Office" w:hAnsi="Koop Office"/>
        </w:rPr>
        <w:t>: 100 000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Spoluúčast: 1 000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Připojištění "H", kterým se zvyšuje horní hranice plnění pro povinnost nahradit újmu způsobenou požárem a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jeho průvodními jevy nebo výbuchem.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Horní hranice plnění pro pojistné události spočívající v povinnosti nahradit újmu způsobenou požárem a jeho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průvodními jevy nebo výbuchem je dána jako součet limitu pojistného plnění pro základní pojištění a částky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zvýšení limitu pojistného plnění sjednané v rámci tohoto připojištění.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Strana 5 (celkem 12), PDF 1A&lt;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Zvýšení limitu pojistného plnění o částku: 3 000 000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Limit pojistného plnění pro povinnost nahradit újmu způsobenou požárem po zvýšení: 10 000 000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Spoluúčast je shodná se spoluúčastí pro základní pojištění.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Připojištění "O", které se vztahuje na povinnost poskytnout peněžitou náhradu nemajetkové újmy v jiných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případech, než jsou uvedeny v čl. 1 odst. 2) ZPP P-600/14, pokud byla přiznána pravomocným rozhodnutím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soudu na základě neoprávněného zásahu pojištěného do práva na ochranu osobnosti člověka, k němuž došlo v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souvislosti s činností nebo vztahem pojištěného, na nějž se vztahuje pojištění sjednané touto pojistnou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smlouvou.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Mimo výluk vyplývajících z příslušných ustanovení pojistných podmínek vztahujících se k pojištění sjednanému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touto pojistnou smlouvou se toto připojištění dále nevztahuje na povinnost k peněžité náhradě nemajetkové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újmy způsobené: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a) urážkou, pomluvou,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b) sexuálním obtěžováním nebo zneužíváním,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c) porušením práv z průmyslového nebo jiného duševního vlastnictví.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d) v případech upravených v § 2971 občanského zákoníku (případně ustanovení, které jej nahradí).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Pojistitel je povinen poskytnout pojistné plnění pouze za předpokladu, že jsou současně splněny následující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podmínky: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lastRenderedPageBreak/>
        <w:t>i) k neoprávněnému zásahu do práva na ochranu osobnosti došlo po dni počátku tohoto připojištění,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proofErr w:type="spellStart"/>
      <w:r w:rsidRPr="00DF4FB9">
        <w:rPr>
          <w:rFonts w:ascii="Koop Office" w:hAnsi="Koop Office"/>
        </w:rPr>
        <w:t>ii</w:t>
      </w:r>
      <w:proofErr w:type="spellEnd"/>
      <w:r w:rsidRPr="00DF4FB9">
        <w:rPr>
          <w:rFonts w:ascii="Koop Office" w:hAnsi="Koop Office"/>
        </w:rPr>
        <w:t>) nárok na peněžitou náhradu nemajetkové újmy byl proti pojištěnému poprvé uplatněn v době trvání tohoto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připojištění,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proofErr w:type="spellStart"/>
      <w:r w:rsidRPr="00DF4FB9">
        <w:rPr>
          <w:rFonts w:ascii="Koop Office" w:hAnsi="Koop Office"/>
        </w:rPr>
        <w:t>iii</w:t>
      </w:r>
      <w:proofErr w:type="spellEnd"/>
      <w:r w:rsidRPr="00DF4FB9">
        <w:rPr>
          <w:rFonts w:ascii="Koop Office" w:hAnsi="Koop Office"/>
        </w:rPr>
        <w:t>) pojištěný uplatnil nárok na plnění proti pojistiteli do 60 dní po zániku tohoto připojištění,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Pojistitel poskytne pojistné plnění z tohoto připojištění také z pojistných událostí vzniklých v důsledku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neoprávněného zásahu do práva na ochranu osobnosti, ke kterému došlo v době trvání připojištění "O"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sjednaného u pojistitele uvedeného v této pojistné smlouvě pojistnou smlouvou (případně více na sebe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navazujícími pojistnými smlouvami), bezprostředně </w:t>
      </w:r>
      <w:proofErr w:type="gramStart"/>
      <w:r w:rsidRPr="00DF4FB9">
        <w:rPr>
          <w:rFonts w:ascii="Koop Office" w:hAnsi="Koop Office"/>
        </w:rPr>
        <w:t>předcházející(mi</w:t>
      </w:r>
      <w:proofErr w:type="gramEnd"/>
      <w:r w:rsidRPr="00DF4FB9">
        <w:rPr>
          <w:rFonts w:ascii="Koop Office" w:hAnsi="Koop Office"/>
        </w:rPr>
        <w:t>) této pojistné smlouvě (podmínkou je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nepřetržité trvání připojištění).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 pojistných událostí z připojištění "O" vzniklých v důsledku neoprávněného zásahu do práva na ochranu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osobnosti, ke kterému došlo přede dnem počátku pojištění dle této pojistné smlouvy však pojistitel neposkytne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pojistné plnění v rozsahu větším, než jaký odpovídá rozsahu připojištění sjednanému pojistnou smlouvou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platnou a účinnou v době, kdy došlo k neoprávněnému zásahu do práva na ochranu osobnosti.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proofErr w:type="spellStart"/>
      <w:r w:rsidRPr="00DF4FB9">
        <w:rPr>
          <w:rFonts w:ascii="Koop Office" w:hAnsi="Koop Office"/>
        </w:rPr>
        <w:t>Sublimit</w:t>
      </w:r>
      <w:proofErr w:type="spellEnd"/>
      <w:r w:rsidRPr="00DF4FB9">
        <w:rPr>
          <w:rFonts w:ascii="Koop Office" w:hAnsi="Koop Office"/>
        </w:rPr>
        <w:t>: 100 000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Spoluúčast: 10%, max. 10 000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Na úhradu všech pojistných událostí nastalých z tohoto připojištění během jednoho pojistného roku poskytne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pojistitel pojistné plnění v souhrnu maximálně do výše </w:t>
      </w:r>
      <w:proofErr w:type="spellStart"/>
      <w:r w:rsidRPr="00DF4FB9">
        <w:rPr>
          <w:rFonts w:ascii="Koop Office" w:hAnsi="Koop Office"/>
        </w:rPr>
        <w:t>sublimitu</w:t>
      </w:r>
      <w:proofErr w:type="spellEnd"/>
      <w:r w:rsidRPr="00DF4FB9">
        <w:rPr>
          <w:rFonts w:ascii="Koop Office" w:hAnsi="Koop Office"/>
        </w:rPr>
        <w:t xml:space="preserve"> sjednaného pro toto připojištění.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1.3 Územní platnost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 se sjednává s územní platností: území České republiky.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ČLÁNEK 4.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Zvláštní údaje a ujednání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Nastane-li škodná událost následkem vichřice nebo v přímé souvislosti s vichřicí do 10 dnů po sjednání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pojištění, není pojistitel z této škodné události povinen poskytnout pojistné plnění.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Pro mobilní elektronická zařízení (přenosná nebo pevně instalovaná ve vozidle) je místem pojištění území České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republiky, není-li touto pojistnou smlouvou sjednána širší územní platnost.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V případě krádeže z výlohy nebo z vitríny či pultu, které jsou umístěny uvnitř provozovny pojištěného, kde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překonání překážky spočívalo v rozbití jejich skla nebo v překonání jejich zámku, poskytne pojistitel pojistné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plnění do výše: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Strana 6 (celkem 12), PDF 1A&lt;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• 5 % z horní hranice pojistného plnění sjednané v místě pojištění pro pojištění skupiny věcí, do které náležely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odcizené věci pojištěné proti odcizení, maximálně však 20 000 Kč, jde-li o cenné předměty, věci umělecké,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historické nebo sběratelské hodnoty nebo elektroniku,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• 10 % z horní hranice pojistného plnění sjednané v místě pojištění pro pojištění skupiny věcí, do které náležely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lastRenderedPageBreak/>
        <w:t>odcizené věci pojištěné proti odcizení, maximálně však 50 000 Kč, jde-li o ostatní pojištěné věci (jiné než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výše uvedené).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Pokud je věc umělecké, historické nebo sběratelské hodnoty současně cenným předmětem, musí být uložena a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zabezpečena tak, aby toto zabezpečení minimálně odpovídalo předepsanému způsobu zabezpečení cenných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předmětů vyplývajícímu z pojistných podmínek upravujících způsoby zabezpečení.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Strana 7 (celkem 12), PDF 1A&lt;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ČLÁNEK 5.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Údaje o pojistném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 Pojistné: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Živelní pojištění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Roční </w:t>
      </w:r>
      <w:proofErr w:type="gramStart"/>
      <w:r w:rsidRPr="00DF4FB9">
        <w:rPr>
          <w:rFonts w:ascii="Koop Office" w:hAnsi="Koop Office"/>
        </w:rPr>
        <w:t>pojistné ................................................................................................... 3 704</w:t>
      </w:r>
      <w:proofErr w:type="gramEnd"/>
      <w:r w:rsidRPr="00DF4FB9">
        <w:rPr>
          <w:rFonts w:ascii="Koop Office" w:hAnsi="Koop Office"/>
        </w:rPr>
        <w:t xml:space="preserve">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 pro případ odcizení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Roční </w:t>
      </w:r>
      <w:proofErr w:type="gramStart"/>
      <w:r w:rsidRPr="00DF4FB9">
        <w:rPr>
          <w:rFonts w:ascii="Koop Office" w:hAnsi="Koop Office"/>
        </w:rPr>
        <w:t>pojistné ................................................................................................... 12 056</w:t>
      </w:r>
      <w:proofErr w:type="gramEnd"/>
      <w:r w:rsidRPr="00DF4FB9">
        <w:rPr>
          <w:rFonts w:ascii="Koop Office" w:hAnsi="Koop Office"/>
        </w:rPr>
        <w:t xml:space="preserve">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 pro případ vandalismu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Roční </w:t>
      </w:r>
      <w:proofErr w:type="gramStart"/>
      <w:r w:rsidRPr="00DF4FB9">
        <w:rPr>
          <w:rFonts w:ascii="Koop Office" w:hAnsi="Koop Office"/>
        </w:rPr>
        <w:t>pojistné ................................................................................................... 831</w:t>
      </w:r>
      <w:proofErr w:type="gramEnd"/>
      <w:r w:rsidRPr="00DF4FB9">
        <w:rPr>
          <w:rFonts w:ascii="Koop Office" w:hAnsi="Koop Office"/>
        </w:rPr>
        <w:t xml:space="preserve">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 odpovědnosti za újmu - základní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Roční </w:t>
      </w:r>
      <w:proofErr w:type="gramStart"/>
      <w:r w:rsidRPr="00DF4FB9">
        <w:rPr>
          <w:rFonts w:ascii="Koop Office" w:hAnsi="Koop Office"/>
        </w:rPr>
        <w:t>pojistné ................................................................................................... 4 195</w:t>
      </w:r>
      <w:proofErr w:type="gramEnd"/>
      <w:r w:rsidRPr="00DF4FB9">
        <w:rPr>
          <w:rFonts w:ascii="Koop Office" w:hAnsi="Koop Office"/>
        </w:rPr>
        <w:t xml:space="preserve">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 odpovědnosti za újmu - připojištění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Roční </w:t>
      </w:r>
      <w:proofErr w:type="gramStart"/>
      <w:r w:rsidRPr="00DF4FB9">
        <w:rPr>
          <w:rFonts w:ascii="Koop Office" w:hAnsi="Koop Office"/>
        </w:rPr>
        <w:t>pojistné ................................................................................................... 1 008</w:t>
      </w:r>
      <w:proofErr w:type="gramEnd"/>
      <w:r w:rsidRPr="00DF4FB9">
        <w:rPr>
          <w:rFonts w:ascii="Koop Office" w:hAnsi="Koop Office"/>
        </w:rPr>
        <w:t xml:space="preserve">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Celkové roční pojistné před </w:t>
      </w:r>
      <w:proofErr w:type="gramStart"/>
      <w:r w:rsidRPr="00DF4FB9">
        <w:rPr>
          <w:rFonts w:ascii="Koop Office" w:hAnsi="Koop Office"/>
        </w:rPr>
        <w:t>úpravou .......................................................... 21 794</w:t>
      </w:r>
      <w:proofErr w:type="gramEnd"/>
      <w:r w:rsidRPr="00DF4FB9">
        <w:rPr>
          <w:rFonts w:ascii="Koop Office" w:hAnsi="Koop Office"/>
        </w:rPr>
        <w:t xml:space="preserve">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Sjednává se běžné pojistné s pojistným obdobím 12 měsíců.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Sleva za délku pojistného </w:t>
      </w:r>
      <w:proofErr w:type="gramStart"/>
      <w:r w:rsidRPr="00DF4FB9">
        <w:rPr>
          <w:rFonts w:ascii="Koop Office" w:hAnsi="Koop Office"/>
        </w:rPr>
        <w:t>období ................................................................ -5 %</w:t>
      </w:r>
      <w:proofErr w:type="gramEnd"/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Jiná sleva / </w:t>
      </w:r>
      <w:proofErr w:type="gramStart"/>
      <w:r w:rsidRPr="00DF4FB9">
        <w:rPr>
          <w:rFonts w:ascii="Koop Office" w:hAnsi="Koop Office"/>
        </w:rPr>
        <w:t>přirážka ...................................................................................... -30</w:t>
      </w:r>
      <w:proofErr w:type="gramEnd"/>
      <w:r w:rsidRPr="00DF4FB9">
        <w:rPr>
          <w:rFonts w:ascii="Koop Office" w:hAnsi="Koop Office"/>
        </w:rPr>
        <w:t xml:space="preserve"> %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Celkem sleva / </w:t>
      </w:r>
      <w:proofErr w:type="gramStart"/>
      <w:r w:rsidRPr="00DF4FB9">
        <w:rPr>
          <w:rFonts w:ascii="Koop Office" w:hAnsi="Koop Office"/>
        </w:rPr>
        <w:t>přirážka .................................................................................... -35</w:t>
      </w:r>
      <w:proofErr w:type="gramEnd"/>
      <w:r w:rsidRPr="00DF4FB9">
        <w:rPr>
          <w:rFonts w:ascii="Koop Office" w:hAnsi="Koop Office"/>
        </w:rPr>
        <w:t xml:space="preserve"> %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Celkové roční pojistné po </w:t>
      </w:r>
      <w:proofErr w:type="gramStart"/>
      <w:r w:rsidRPr="00DF4FB9">
        <w:rPr>
          <w:rFonts w:ascii="Koop Office" w:hAnsi="Koop Office"/>
        </w:rPr>
        <w:t>úpravě ................................................................ 14 166</w:t>
      </w:r>
      <w:proofErr w:type="gramEnd"/>
      <w:r w:rsidRPr="00DF4FB9">
        <w:rPr>
          <w:rFonts w:ascii="Koop Office" w:hAnsi="Koop Office"/>
        </w:rPr>
        <w:t xml:space="preserve">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Pojistné za pojistné </w:t>
      </w:r>
      <w:proofErr w:type="gramStart"/>
      <w:r w:rsidRPr="00DF4FB9">
        <w:rPr>
          <w:rFonts w:ascii="Koop Office" w:hAnsi="Koop Office"/>
        </w:rPr>
        <w:t>období .......................................................................... 14 166</w:t>
      </w:r>
      <w:proofErr w:type="gramEnd"/>
      <w:r w:rsidRPr="00DF4FB9">
        <w:rPr>
          <w:rFonts w:ascii="Koop Office" w:hAnsi="Koop Office"/>
        </w:rPr>
        <w:t xml:space="preserve"> Kč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2. Pojistné za pojistné období je splatné vždy: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k 10.11.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každého roku převodním příkazem s připomenutím platby na účet pojistitele.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Peněžní ústav: Česká spořitelna a.s.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Číslo účtu: 2226222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Kód banky: 0800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Konstantní symbol: 3558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lastRenderedPageBreak/>
        <w:t>Variabilní symbol: 8603337903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QR kód k vyplnění platebního příkazu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na platbu prvního pojistného: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ČLÁNEK 6.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Hlášení škodných událostí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Vznik škodné události hlásí pojistník bez zbytečného odkladu na níže uvedené kontaktní údaje: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Kooperativa pojišťovna, a.s., </w:t>
      </w:r>
      <w:proofErr w:type="spellStart"/>
      <w:r w:rsidRPr="00DF4FB9">
        <w:rPr>
          <w:rFonts w:ascii="Koop Office" w:hAnsi="Koop Office"/>
        </w:rPr>
        <w:t>Vienna</w:t>
      </w:r>
      <w:proofErr w:type="spellEnd"/>
      <w:r w:rsidRPr="00DF4FB9">
        <w:rPr>
          <w:rFonts w:ascii="Koop Office" w:hAnsi="Koop Office"/>
        </w:rPr>
        <w:t xml:space="preserve"> </w:t>
      </w:r>
      <w:proofErr w:type="spellStart"/>
      <w:r w:rsidRPr="00DF4FB9">
        <w:rPr>
          <w:rFonts w:ascii="Koop Office" w:hAnsi="Koop Office"/>
        </w:rPr>
        <w:t>Insurance</w:t>
      </w:r>
      <w:proofErr w:type="spellEnd"/>
      <w:r w:rsidRPr="00DF4FB9">
        <w:rPr>
          <w:rFonts w:ascii="Koop Office" w:hAnsi="Koop Office"/>
        </w:rPr>
        <w:t xml:space="preserve"> Group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CENTRUM ZÁKAZNICKÉ PODPORY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Centrální podatelna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Brněnská 634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664 42 Modřice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Tel: 957 105 105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www.koop.cz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ČLÁNEK 7.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Prohlášení pojistníka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Strana 8 (celkem 12), PDF 1A&lt;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 Pojistník potvrzuje, že před uzavřením pojistné smlouvy převzal v listinné nebo, s jeho souhlasem, v jiné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textové podobě (např. na trvalém nosiči dat) Informace pro zájemce o pojištění a seznámil se s nimi.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Pojistník si je vědom, že se jedná o důležité informace, které mu napomohou porozumět podmínkám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sjednávaného pojištění, obsahují upozornění na důležité aspekty pojištění i významná ustanovení pojistných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podmínek.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2. Pojistník dále potvrzuje, že před uzavřením pojistné smlouvy převzal v listinné nebo jiné textové podobě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(např. na trvalém nosiči dat) dokumenty uvedené v čl. 1 odst. 3) smlouvy a seznámil se s nimi. Pojistník si je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vědom, že tyto dokumenty tvoří nedílnou součást pojistné smlouvy a upravují rozsah pojištění, jeho omezení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(včetně výluk), práva a povinnosti účastníků pojištění a následky jejich porušení a další podmínky pojištění a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pojistník je jimi vázán stejně jako pojistnou smlouvou.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3. Pojistník prohlašuje, že má pojistný zájem na pojištění pojištěného, pokud je osobou od něj odlišnou.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4. Pojistník potvrzuje, že adresa jeho trvalého pobytu/bydliště či sídla a kontakty elektronické komunikace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uvedené v této pojistné smlouvě jsou aktuální, a souhlasí, aby tyto údaje byly v případě jejich rozporu s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jinými údaji uvedenými v dříve uzavřených pojistných smlouvách, ve kterých je pojistníkem nebo pojištěným,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využívány i pro účely takových pojistných smluv. S tímto postupem pojistník souhlasí i pro případ, kdy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pojistiteli oznámí změnu adresy trvalého pobytu/bydliště či sídla nebo kontaktů elektronické komunikace v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době trvání této pojistné smlouvy.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lastRenderedPageBreak/>
        <w:t xml:space="preserve">5. Pojistník souhlasí, aby pojistitel předával jeho osobní údaje členům pojišťovací skupiny </w:t>
      </w:r>
      <w:proofErr w:type="spellStart"/>
      <w:r w:rsidRPr="00DF4FB9">
        <w:rPr>
          <w:rFonts w:ascii="Koop Office" w:hAnsi="Koop Office"/>
        </w:rPr>
        <w:t>Vienna</w:t>
      </w:r>
      <w:proofErr w:type="spellEnd"/>
      <w:r w:rsidRPr="00DF4FB9">
        <w:rPr>
          <w:rFonts w:ascii="Koop Office" w:hAnsi="Koop Office"/>
        </w:rPr>
        <w:t xml:space="preserve"> </w:t>
      </w:r>
      <w:proofErr w:type="spellStart"/>
      <w:r w:rsidRPr="00DF4FB9">
        <w:rPr>
          <w:rFonts w:ascii="Koop Office" w:hAnsi="Koop Office"/>
        </w:rPr>
        <w:t>Insurance</w:t>
      </w:r>
      <w:proofErr w:type="spellEnd"/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Group a Finanční skupiny České spořitelny, a.s. (dále jen "spřízněné osoby"). Pojistník dále souhlasí, aby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pojistitel i spřízněné osoby používali jeho osobní údaje, včetně kontaktů pro elektronickou komunikaci, za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účelem zasílání svých obchodních a reklamních sdělení a nabídky služeb.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6. Pojistník prohlašuje, že věci nebo jiné hodnoty pojistného zájmu pojištěné touto pojistnou smlouvou nejsou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k datu uzavření smlouvy pojištěny proti stejným nebezpečím u jiného pojistitele, pokud není v článku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"Zvláštní údaje a ujednání" této smlouvy výslovně uvedeno jinak.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ČLÁNEK 8.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Závěrečná ustanovení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1. Návrh pojistitele na uzavření pojistné smlouvy (dále jen "nabídka") musí být pojistníkem přijat ve lhůtě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stanovené pojistitelem, a není-li taková lhůta stanovena, pak do jednoho měsíce ode dne doručení nabídky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pojistníkovi. Odpověď s dodatkem nebo odchylkou od nabídky se nepovažuje za její přijetí, a to ani v případě,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že se takovou odchylkou podstatně nemění podmínky nabídky.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2. Subjektem věcně příslušným k mimosoudnímu řešení spotřebitelských sporů z tohoto pojištění je Česká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obchodní inspekce, Štěpánská 567/15, 120 00 Praha 2, www.coi.cz.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3. Pojistná smlouva je vyhotovena ve 2 stejnopisech. Pojistník obdrží 1 stejnopis, pojistitel si ponechá 1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stejnopis.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Pojistná smlouva uzavřena dne: </w:t>
      </w:r>
      <w:proofErr w:type="gramStart"/>
      <w:r w:rsidRPr="00DF4FB9">
        <w:rPr>
          <w:rFonts w:ascii="Koop Office" w:hAnsi="Koop Office"/>
        </w:rPr>
        <w:t>9.11.2016</w:t>
      </w:r>
      <w:proofErr w:type="gramEnd"/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Jméno, příjmení/název zástupce pojistitele (získatele): Jitka Karásková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Zaměstnanec pojistitele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Získatelské číslo: 1833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Telefonní číslo: 603486841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Email: jkaraskova@koop.cz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................................................................... .................................................................................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Podpis zástupce pojistitele (získatele) Podpis pojistníka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Strana 9 (celkem 12), PDF 1A&lt;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Zvláštní smluvní ujednání k pojištění odpovědnosti za újmu ZSU-500/15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Tato zvláštní smluvní ujednání (dále jen "ZSU") jsou nedílnou součástí pojistné smlouvy.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V případě, že je jakékoli ustanovení těchto ZSU v rozporu s ustanovením pojistné smlouvy, má přednost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příslušné ustanovení pojistné smlouvy. Nejsou-li ustanovení pojistné smlouvy a těchto ZSU v rozporu, platí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ustanovení pojistné smlouvy i ZSU zároveň.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V případě, že je jakékoli ustanovení pojistných podmínek vztahujících se k pojištění odpovědnosti za újmu v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rozporu s ustanovením těchto ZSU, má přednost příslušné ustanovení ZSU. Nejsou-li ustanovení pojistných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lastRenderedPageBreak/>
        <w:t>podmínek a ZSU v rozporu, platí ustanovení pojistných podmínek a ZSU zároveň.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Článek 1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Další výluky z pojištění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Vedle výluk vyplývajících z příslušných ustanovení pojistných podmínek a pojistné smlouvy </w:t>
      </w:r>
      <w:proofErr w:type="gramStart"/>
      <w:r w:rsidRPr="00DF4FB9">
        <w:rPr>
          <w:rFonts w:ascii="Koop Office" w:hAnsi="Koop Office"/>
        </w:rPr>
        <w:t>se</w:t>
      </w:r>
      <w:proofErr w:type="gramEnd"/>
      <w:r w:rsidRPr="00DF4FB9">
        <w:rPr>
          <w:rFonts w:ascii="Koop Office" w:hAnsi="Koop Office"/>
        </w:rPr>
        <w:t xml:space="preserve"> pojištění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nevztahuje na povinnost nahradit újmu způsobenou v souvislosti s: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a) provozováním tržnic a stánkovým prodejem v tržnicích,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b) provozováním zastaváren, heren, non-stop pohostinských zařízení (restaurací, barů apod.),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c) provozováním a pořádáním akcí motoristického sportu, paintballových střelnic, bobových a motokárových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drah, vozítek </w:t>
      </w:r>
      <w:proofErr w:type="spellStart"/>
      <w:r w:rsidRPr="00DF4FB9">
        <w:rPr>
          <w:rFonts w:ascii="Koop Office" w:hAnsi="Koop Office"/>
        </w:rPr>
        <w:t>segway</w:t>
      </w:r>
      <w:proofErr w:type="spellEnd"/>
      <w:r w:rsidRPr="00DF4FB9">
        <w:rPr>
          <w:rFonts w:ascii="Koop Office" w:hAnsi="Koop Office"/>
        </w:rPr>
        <w:t xml:space="preserve">, lanových parků, bungee jumpingu, </w:t>
      </w:r>
      <w:proofErr w:type="spellStart"/>
      <w:r w:rsidRPr="00DF4FB9">
        <w:rPr>
          <w:rFonts w:ascii="Koop Office" w:hAnsi="Koop Office"/>
        </w:rPr>
        <w:t>zorbingu</w:t>
      </w:r>
      <w:proofErr w:type="spellEnd"/>
      <w:r w:rsidRPr="00DF4FB9">
        <w:rPr>
          <w:rFonts w:ascii="Koop Office" w:hAnsi="Koop Office"/>
        </w:rPr>
        <w:t xml:space="preserve">, potápění, parasailingu, </w:t>
      </w:r>
      <w:proofErr w:type="spellStart"/>
      <w:r w:rsidRPr="00DF4FB9">
        <w:rPr>
          <w:rFonts w:ascii="Koop Office" w:hAnsi="Koop Office"/>
        </w:rPr>
        <w:t>swoopingu</w:t>
      </w:r>
      <w:proofErr w:type="spellEnd"/>
      <w:r w:rsidRPr="00DF4FB9">
        <w:rPr>
          <w:rFonts w:ascii="Koop Office" w:hAnsi="Koop Office"/>
        </w:rPr>
        <w:t>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surfingu, raftingu, </w:t>
      </w:r>
      <w:proofErr w:type="spellStart"/>
      <w:r w:rsidRPr="00DF4FB9">
        <w:rPr>
          <w:rFonts w:ascii="Koop Office" w:hAnsi="Koop Office"/>
        </w:rPr>
        <w:t>canyoningu</w:t>
      </w:r>
      <w:proofErr w:type="spellEnd"/>
      <w:r w:rsidRPr="00DF4FB9">
        <w:rPr>
          <w:rFonts w:ascii="Koop Office" w:hAnsi="Koop Office"/>
        </w:rPr>
        <w:t xml:space="preserve"> a obdobných aktivit,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d) provozováním a pořádáním cirkusových představení, poutí a pouťových atrakcí, zábavních parků,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e) pořádáním tanečních zábav a diskoték pro více než 500 návštěvníků,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f) činností kaskadérů,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g) provozováním činnosti, při které je porušována integrita lidské kůže,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h) ochranou majetku a osob a službami soukromých detektivů,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i) činností agentury práce,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j) směnárenskou činností,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k) hornickou činností a činností prováděnou hornickým způsobem, ražbou tunelů a štol,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l) výrobou, opravami, úpravami, přepravou, nákupem, prodejem, půjčováním, uschováváním a znehodnocováním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zbraní a bezpečnostního materiálu.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Článek 2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Další výluky z pojištění odpovědnosti za újmu způsobenou vadou výrobku a vadou práce po předání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 xml:space="preserve">Vedle výluk vyplývajících z příslušných ustanovení pojistné smlouvy a pojistných podmínek </w:t>
      </w:r>
      <w:proofErr w:type="gramStart"/>
      <w:r w:rsidRPr="00DF4FB9">
        <w:rPr>
          <w:rFonts w:ascii="Koop Office" w:hAnsi="Koop Office"/>
        </w:rPr>
        <w:t>se</w:t>
      </w:r>
      <w:proofErr w:type="gramEnd"/>
      <w:r w:rsidRPr="00DF4FB9">
        <w:rPr>
          <w:rFonts w:ascii="Koop Office" w:hAnsi="Koop Office"/>
        </w:rPr>
        <w:t xml:space="preserve"> pojištění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odpovědnosti za újmu způsobenou vadou výrobku a vadou práce po předání nevztahuje na povinnost nahradit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újmu způsobenou v souvislosti s: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a) výsledky projektové, konstrukční, analytické, testovací, poradenské, konzultační, účetní, plánovací, výzkumné,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překladatelské a jakékoli duševní tvůrčí činnosti,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b) výsledky zkušební, kontrolní a revizní činnosti, s výjimkou zkoušek, kontrol a revizí elektrických, plynových,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hasících, tlakových nebo zdvihacích zařízení a zařízení sloužících k vytápění nebo chlazení,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c) zastupováním, zprostředkovatelskou činností, správou majetku a jiných finančních hodnot,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d) poskytováním software, zpracováním a poskytováním dat a informací,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e) poskytováním technických služeb k ochraně majetku a osob (např. montáž EZS, EPS),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f) obchodem s léčivy, s výjimkou obchodu s volně prodejnými léčivými přípravky mimo lékárny,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lastRenderedPageBreak/>
        <w:t>g) poskytováním zdravotní a veterinární péče,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h) provozováním fit center a solárií, poskytováním kosmetických, masérských, rekondičních a regeneračních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služeb a služeb trenérů,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i) prováděním geologických prací,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j) úpravou a rozvodem vody, výrobou, rozvodem, distribucí a prodejem elektrické energie, plynu, tepla apod.,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k) obchodem s erotickým zbožím.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Článek 3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 odpovědnosti z provozu pracovních strojů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1) Pojištění se vztahuje i na povinnost pojištěného nahradit újmu způsobenou v souvislosti s vlastnictvím nebo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provozem motorového vozidla sloužícího jako pracovní stroj, včetně újmy způsobené výkonem činnosti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pracovního stroje (odchylně od čl. 2 odst. 1) písm. b) ZPP P-600/14).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2) Pojištění se však nevztahuje na povinnost pojištěného nahradit újmu, pokud: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Strana 10 (celkem 12), PDF 1A&lt;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a) v souvislosti se škodnou událostí bylo nebo mohlo být uplatněno právo na plnění z pojištění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odpovědnosti za újmu (škodu) sjednaného ve prospěch pojištěného jinou pojistnou smlouvou (zejména z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povinného pojištění odpovědnosti za újmu způsobenou provozem vozidla), nebo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b) jde o újmu, jejíž náhrada je předmětem povinného pojištění odpovědnosti za újmu způsobenou provozem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vozidla, ale právo na plnění z takového pojištění nemohlo být uplatněno z důvodu, že: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i) byla porušena povinnost takové pojištění uzavřít,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proofErr w:type="spellStart"/>
      <w:r w:rsidRPr="00DF4FB9">
        <w:rPr>
          <w:rFonts w:ascii="Koop Office" w:hAnsi="Koop Office"/>
        </w:rPr>
        <w:t>ii</w:t>
      </w:r>
      <w:proofErr w:type="spellEnd"/>
      <w:r w:rsidRPr="00DF4FB9">
        <w:rPr>
          <w:rFonts w:ascii="Koop Office" w:hAnsi="Koop Office"/>
        </w:rPr>
        <w:t>) jde o vozidlo, pro které právní předpis stanoví výjimku z povinného pojištění odpovědnosti za újmu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způsobenou provozem vozidla, nebo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proofErr w:type="spellStart"/>
      <w:r w:rsidRPr="00DF4FB9">
        <w:rPr>
          <w:rFonts w:ascii="Koop Office" w:hAnsi="Koop Office"/>
        </w:rPr>
        <w:t>iii</w:t>
      </w:r>
      <w:proofErr w:type="spellEnd"/>
      <w:r w:rsidRPr="00DF4FB9">
        <w:rPr>
          <w:rFonts w:ascii="Koop Office" w:hAnsi="Koop Office"/>
        </w:rPr>
        <w:t>) k újmě došlo při provozu vozidla na pozemní komunikaci, na které bylo toto vozidlo provozováno v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rozporu s právními předpisy,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c) jde o újmu, jejíž náhrada je právním předpisem vyloučena z povinného pojištění odpovědnosti za újmu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způsobenou provozem vozidla,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d) ke vzniku újmy došlo při účasti na motoristickém závodě nebo soutěži nebo v průběhu přípravy na ně.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3) Pojistitel poskytne z pojištění dle tohoto článku pojistné plnění: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a) v případě újmy způsobené výkonem činnosti pracovního stroje, která nemá původ v jeho jízdě, nejvýše do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částky odpovídající sjednanému limitu pojistného plnění pro pojištění odpovědnosti za újmu a v jeho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rámci (</w:t>
      </w:r>
      <w:proofErr w:type="spellStart"/>
      <w:r w:rsidRPr="00DF4FB9">
        <w:rPr>
          <w:rFonts w:ascii="Koop Office" w:hAnsi="Koop Office"/>
        </w:rPr>
        <w:t>sublimit</w:t>
      </w:r>
      <w:proofErr w:type="spellEnd"/>
      <w:r w:rsidRPr="00DF4FB9">
        <w:rPr>
          <w:rFonts w:ascii="Koop Office" w:hAnsi="Koop Office"/>
        </w:rPr>
        <w:t>),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b) v případech neuvedených pod písm. a) nejvýše do částky odpovídající sjednanému limitu pojistného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plnění pro pojištění odpovědnosti za újmu, maximálně však do výše 500.000,- Kč ze všech pojistných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událostí nastalých v průběhu jednoho pojistného roku v rámci limitu pojistného plnění sjednaného pro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lastRenderedPageBreak/>
        <w:t>základní pojištění odpovědnosti za újmu (</w:t>
      </w:r>
      <w:proofErr w:type="spellStart"/>
      <w:r w:rsidRPr="00DF4FB9">
        <w:rPr>
          <w:rFonts w:ascii="Koop Office" w:hAnsi="Koop Office"/>
        </w:rPr>
        <w:t>sublimit</w:t>
      </w:r>
      <w:proofErr w:type="spellEnd"/>
      <w:r w:rsidRPr="00DF4FB9">
        <w:rPr>
          <w:rFonts w:ascii="Koop Office" w:hAnsi="Koop Office"/>
        </w:rPr>
        <w:t>).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Článek 4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Rozsah pojištění ve vztahu k vyjmenovaným případům odpovědnosti za újmu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1) Z pojištění odpovědnosti za újmu způsobenou v souvislosti s: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a) nakládáním s nebezpečnými chemickými látkami a přípravky, stlačenými nebo zkapalněnými plyny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(odchylně od čl. 2 odst. 1) písm. s) ZPP P-600/14),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b) provozováním vodovodů a kanalizací, úpravou a rozvodem vody; výluka vyplývající z čl. 2 odst. 1 písm. r)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ZPP P-600/14 není dotčena,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c) pořádáním kulturních, prodejních a obdobných akcí, pořádáním sportovních akcí, organizováním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sportovní činnosti,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d) stavbou, opravami a likvidací lodí,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e) výstavbou a údržbou přehrad, pracemi pod vodou,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poskytne pojistitel pojistné plnění do výše sjednaného limitu pojistného plnění pro pojištění odpovědnosti za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újmu, maximálně však do výše 5 000 000 Kč ze všech pojistných událostí nastalých v průběhu jednoho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pojistného roku v rámci limitu pojistného plnění sjednaného pro základní pojištění odpovědnosti za újmu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(</w:t>
      </w:r>
      <w:proofErr w:type="spellStart"/>
      <w:r w:rsidRPr="00DF4FB9">
        <w:rPr>
          <w:rFonts w:ascii="Koop Office" w:hAnsi="Koop Office"/>
        </w:rPr>
        <w:t>sublimit</w:t>
      </w:r>
      <w:proofErr w:type="spellEnd"/>
      <w:r w:rsidRPr="00DF4FB9">
        <w:rPr>
          <w:rFonts w:ascii="Koop Office" w:hAnsi="Koop Office"/>
        </w:rPr>
        <w:t>).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2) Z pojištění odpovědnosti za újmu způsobenou vadou výrobku a vadou práce po předání v souvislosti s: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a) výrobou a obchodem s motorovými vozidly a dalšími motorovými dopravními prostředky, včetně jejich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součástí a příslušenství,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b) výrobou a prodejem pohonných hmot,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c) prováděním revizí elektrických, plynových, hasících, tlakových nebo zdvihacích zařízení a zařízení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sloužících k vytápění nebo chlazení,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d) poskytováním technických služeb,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e) provozováním útulků a jiných obdobných zařízení pečujících o zvířata,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poskytne pojistitel pojistné plnění do výše sjednaného limitu pojistného plnění pro pojištění odpovědnosti za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újmu, maximálně však do výše 5 000 000 Kč ze všech pojistných událostí nastalých v průběhu jednoho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pojistného roku v rámci limitu pojistného plnění sjednaného pro základní pojištění odpovědnosti za újmu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(</w:t>
      </w:r>
      <w:proofErr w:type="spellStart"/>
      <w:r w:rsidRPr="00DF4FB9">
        <w:rPr>
          <w:rFonts w:ascii="Koop Office" w:hAnsi="Koop Office"/>
        </w:rPr>
        <w:t>sublimit</w:t>
      </w:r>
      <w:proofErr w:type="spellEnd"/>
      <w:r w:rsidRPr="00DF4FB9">
        <w:rPr>
          <w:rFonts w:ascii="Koop Office" w:hAnsi="Koop Office"/>
        </w:rPr>
        <w:t>).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3) Z pojištění odpovědnosti za újmu způsobenou vadou výrobku vzniklou spojením nebo smísením vadného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výrobku s jinou věcí a újmu vzniklou dalším zpracováním nebo opracováním vadného výrobku poskytne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pojistitel pojistné plnění (odchylně od čl. 3 odst. 2) písm. d) ZPP P-600/14) do výše sjednaného limitu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pojistného plnění pro pojištění odpovědnosti za újmu, maximálně však do výše 5 000 000 Kč ze všech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pojistných událostí nastalých v průběhu jednoho pojistného roku v rámci limitu pojistného plnění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lastRenderedPageBreak/>
        <w:t>sjednaného pro základní pojištění odpovědnosti za újmu (</w:t>
      </w:r>
      <w:proofErr w:type="spellStart"/>
      <w:r w:rsidRPr="00DF4FB9">
        <w:rPr>
          <w:rFonts w:ascii="Koop Office" w:hAnsi="Koop Office"/>
        </w:rPr>
        <w:t>sublimit</w:t>
      </w:r>
      <w:proofErr w:type="spellEnd"/>
      <w:r w:rsidRPr="00DF4FB9">
        <w:rPr>
          <w:rFonts w:ascii="Koop Office" w:hAnsi="Koop Office"/>
        </w:rPr>
        <w:t>)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Strana 11 (celkem 12), PDF 1A&lt;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4) Je-li sjednáno pojištění odpovědnosti za újmu způsobenou v souvislosti s realitní činností nebo pronájmem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nemovitosti nebo je-li pojištění sjednáno výslovně v rozsahu odpovědnosti za újmu způsobenou v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souvislosti s vlastnictvím nebo držbou nemovitosti, vztahuje se takové pojištění na odpovědnost za újmu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vyplývající z vlastnictví nebo držby pouze těch nemovitostí, které jsou v době vzniku škodné události z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pojištění odpovědnosti za újmu majetkově pojištěny u pojistitele uvedeného v této pojistné smlouvě proti</w:t>
      </w:r>
    </w:p>
    <w:p w:rsidR="00DF4FB9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živelním pojistným nebezpečím, a pozemků k takovým nemovitostem příslušejícím.</w:t>
      </w:r>
    </w:p>
    <w:p w:rsidR="002A3EDF" w:rsidRPr="00DF4FB9" w:rsidRDefault="00DF4FB9" w:rsidP="00DF4FB9">
      <w:pPr>
        <w:spacing w:line="240" w:lineRule="auto"/>
        <w:jc w:val="both"/>
        <w:rPr>
          <w:rFonts w:ascii="Koop Office" w:hAnsi="Koop Office"/>
        </w:rPr>
      </w:pPr>
      <w:r w:rsidRPr="00DF4FB9">
        <w:rPr>
          <w:rFonts w:ascii="Koop Office" w:hAnsi="Koop Office"/>
        </w:rPr>
        <w:t>Strana 12 (celkem 12), PDF 1A&lt;</w:t>
      </w:r>
    </w:p>
    <w:sectPr w:rsidR="002A3EDF" w:rsidRPr="00DF4FB9" w:rsidSect="00DF4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B9"/>
    <w:rsid w:val="00026C52"/>
    <w:rsid w:val="00043905"/>
    <w:rsid w:val="00063340"/>
    <w:rsid w:val="000B3BD8"/>
    <w:rsid w:val="000D78D2"/>
    <w:rsid w:val="000F1B45"/>
    <w:rsid w:val="000F1D61"/>
    <w:rsid w:val="000F472B"/>
    <w:rsid w:val="00113733"/>
    <w:rsid w:val="00113C65"/>
    <w:rsid w:val="001454DF"/>
    <w:rsid w:val="001D3E65"/>
    <w:rsid w:val="001E7595"/>
    <w:rsid w:val="00226FCD"/>
    <w:rsid w:val="00235560"/>
    <w:rsid w:val="00241ADA"/>
    <w:rsid w:val="002722E7"/>
    <w:rsid w:val="00281D05"/>
    <w:rsid w:val="00293C6D"/>
    <w:rsid w:val="002A3EDF"/>
    <w:rsid w:val="002D466C"/>
    <w:rsid w:val="002E4DCA"/>
    <w:rsid w:val="0030598F"/>
    <w:rsid w:val="0031210A"/>
    <w:rsid w:val="0037051F"/>
    <w:rsid w:val="0037321D"/>
    <w:rsid w:val="00380952"/>
    <w:rsid w:val="003B58F9"/>
    <w:rsid w:val="003E16AF"/>
    <w:rsid w:val="0040556C"/>
    <w:rsid w:val="00414BF5"/>
    <w:rsid w:val="00417343"/>
    <w:rsid w:val="00445764"/>
    <w:rsid w:val="00467C7B"/>
    <w:rsid w:val="004840F5"/>
    <w:rsid w:val="004A6F8B"/>
    <w:rsid w:val="004C4BCD"/>
    <w:rsid w:val="004C7649"/>
    <w:rsid w:val="004E6BE6"/>
    <w:rsid w:val="00514C1E"/>
    <w:rsid w:val="005270C8"/>
    <w:rsid w:val="00540679"/>
    <w:rsid w:val="0059101C"/>
    <w:rsid w:val="0059447A"/>
    <w:rsid w:val="005A172A"/>
    <w:rsid w:val="005A34DB"/>
    <w:rsid w:val="005B7251"/>
    <w:rsid w:val="005C11B9"/>
    <w:rsid w:val="005D4697"/>
    <w:rsid w:val="005F250A"/>
    <w:rsid w:val="005F7F35"/>
    <w:rsid w:val="00624614"/>
    <w:rsid w:val="00671221"/>
    <w:rsid w:val="0067786F"/>
    <w:rsid w:val="00684119"/>
    <w:rsid w:val="006C6FBF"/>
    <w:rsid w:val="006F64FB"/>
    <w:rsid w:val="007762D4"/>
    <w:rsid w:val="00777089"/>
    <w:rsid w:val="00783C9F"/>
    <w:rsid w:val="00796378"/>
    <w:rsid w:val="007C7E33"/>
    <w:rsid w:val="007D298A"/>
    <w:rsid w:val="007F28A3"/>
    <w:rsid w:val="007F3B3E"/>
    <w:rsid w:val="00862DAB"/>
    <w:rsid w:val="00882B65"/>
    <w:rsid w:val="00932EBC"/>
    <w:rsid w:val="009512A2"/>
    <w:rsid w:val="009644AA"/>
    <w:rsid w:val="00976162"/>
    <w:rsid w:val="009A0650"/>
    <w:rsid w:val="009A5A81"/>
    <w:rsid w:val="009A78E6"/>
    <w:rsid w:val="009B13A5"/>
    <w:rsid w:val="009C1113"/>
    <w:rsid w:val="009C7B84"/>
    <w:rsid w:val="009F1385"/>
    <w:rsid w:val="009F1442"/>
    <w:rsid w:val="00A00F07"/>
    <w:rsid w:val="00A13C7E"/>
    <w:rsid w:val="00A173C2"/>
    <w:rsid w:val="00A4472F"/>
    <w:rsid w:val="00A8526E"/>
    <w:rsid w:val="00AF5AE5"/>
    <w:rsid w:val="00B00B8F"/>
    <w:rsid w:val="00B06331"/>
    <w:rsid w:val="00B26AE1"/>
    <w:rsid w:val="00B27D38"/>
    <w:rsid w:val="00B4158C"/>
    <w:rsid w:val="00B465EA"/>
    <w:rsid w:val="00B73B5D"/>
    <w:rsid w:val="00B95D17"/>
    <w:rsid w:val="00BD0BAB"/>
    <w:rsid w:val="00C03470"/>
    <w:rsid w:val="00C05704"/>
    <w:rsid w:val="00C10E89"/>
    <w:rsid w:val="00C24EE5"/>
    <w:rsid w:val="00C42E27"/>
    <w:rsid w:val="00C730CB"/>
    <w:rsid w:val="00C925EB"/>
    <w:rsid w:val="00C97277"/>
    <w:rsid w:val="00CF6F3C"/>
    <w:rsid w:val="00DB6D09"/>
    <w:rsid w:val="00DF4FB9"/>
    <w:rsid w:val="00E041A9"/>
    <w:rsid w:val="00E04E41"/>
    <w:rsid w:val="00E10C56"/>
    <w:rsid w:val="00E21047"/>
    <w:rsid w:val="00E22D91"/>
    <w:rsid w:val="00E50C9D"/>
    <w:rsid w:val="00E74D81"/>
    <w:rsid w:val="00E81644"/>
    <w:rsid w:val="00E92D25"/>
    <w:rsid w:val="00EA1105"/>
    <w:rsid w:val="00ED443A"/>
    <w:rsid w:val="00EE147D"/>
    <w:rsid w:val="00EE77C9"/>
    <w:rsid w:val="00EF2B1B"/>
    <w:rsid w:val="00F05CEB"/>
    <w:rsid w:val="00F366AA"/>
    <w:rsid w:val="00F4315F"/>
    <w:rsid w:val="00F603D6"/>
    <w:rsid w:val="00F72A90"/>
    <w:rsid w:val="00F910D5"/>
    <w:rsid w:val="00FA33BC"/>
    <w:rsid w:val="00FB5935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44B3D-3DF6-411A-BAE3-0B06CAAE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4512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31077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Karásková Jitka</dc:creator>
  <cp:lastModifiedBy>machji00</cp:lastModifiedBy>
  <cp:revision>2</cp:revision>
  <dcterms:created xsi:type="dcterms:W3CDTF">2017-02-27T10:23:00Z</dcterms:created>
  <dcterms:modified xsi:type="dcterms:W3CDTF">2017-02-27T10:23:00Z</dcterms:modified>
</cp:coreProperties>
</file>