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EB" w:rsidRDefault="00BC1DEB" w:rsidP="00BC1DEB">
      <w:pPr>
        <w:pStyle w:val="Bezmezer"/>
        <w:jc w:val="center"/>
        <w:rPr>
          <w:b/>
          <w:bCs/>
          <w:sz w:val="28"/>
          <w:szCs w:val="28"/>
        </w:rPr>
      </w:pPr>
    </w:p>
    <w:p w:rsidR="00421741" w:rsidRDefault="00421741" w:rsidP="00BC1DEB">
      <w:pPr>
        <w:pStyle w:val="Bezmezer"/>
        <w:jc w:val="center"/>
        <w:rPr>
          <w:b/>
          <w:bCs/>
          <w:sz w:val="28"/>
          <w:szCs w:val="28"/>
        </w:rPr>
      </w:pPr>
    </w:p>
    <w:p w:rsidR="00BC1DEB" w:rsidRDefault="00BC1DEB" w:rsidP="00BC1DEB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3</w:t>
      </w:r>
    </w:p>
    <w:p w:rsidR="00BC1DEB" w:rsidRDefault="00BC1DEB" w:rsidP="00BC1DEB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o nájmu ze dne 27. 4. 2018 </w:t>
      </w:r>
      <w:proofErr w:type="spellStart"/>
      <w:r>
        <w:rPr>
          <w:b/>
          <w:bCs/>
          <w:sz w:val="28"/>
          <w:szCs w:val="28"/>
        </w:rPr>
        <w:t>ev</w:t>
      </w:r>
      <w:proofErr w:type="spellEnd"/>
      <w:r>
        <w:rPr>
          <w:b/>
          <w:bCs/>
          <w:sz w:val="28"/>
          <w:szCs w:val="28"/>
        </w:rPr>
        <w:t xml:space="preserve"> č. S14/2018</w:t>
      </w:r>
    </w:p>
    <w:p w:rsidR="00BC1DEB" w:rsidRDefault="00BC1DEB" w:rsidP="00BC1DEB">
      <w:pPr>
        <w:pStyle w:val="Bezmezer"/>
      </w:pPr>
    </w:p>
    <w:p w:rsidR="00BC1DEB" w:rsidRDefault="00BC1DEB" w:rsidP="00BC1DEB">
      <w:pPr>
        <w:pStyle w:val="Bezmezer"/>
        <w:rPr>
          <w:b/>
          <w:bCs/>
        </w:rPr>
      </w:pPr>
      <w:r>
        <w:rPr>
          <w:b/>
          <w:bCs/>
        </w:rPr>
        <w:t>Smluvní strany:</w:t>
      </w:r>
    </w:p>
    <w:p w:rsidR="00BC1DEB" w:rsidRDefault="00BC1DEB" w:rsidP="00BC1DEB">
      <w:pPr>
        <w:pStyle w:val="Bezmezer"/>
        <w:rPr>
          <w:b/>
          <w:bCs/>
        </w:rPr>
      </w:pPr>
      <w:r>
        <w:rPr>
          <w:b/>
          <w:bCs/>
        </w:rPr>
        <w:t>1. Městské kulturní středisko Nový Jičín, příspěvková organizace</w:t>
      </w:r>
    </w:p>
    <w:p w:rsidR="00BC1DEB" w:rsidRDefault="00BC1DEB" w:rsidP="00BC1DEB">
      <w:pPr>
        <w:pStyle w:val="Bezmezer"/>
      </w:pPr>
      <w:r>
        <w:t>Sídlo: Masarykovo náměstí 32/20, 741 01 Nový Jičín</w:t>
      </w:r>
    </w:p>
    <w:p w:rsidR="00BC1DEB" w:rsidRDefault="002C0C2C" w:rsidP="00BC1DEB">
      <w:pPr>
        <w:pStyle w:val="Bezmezer"/>
      </w:pPr>
      <w:r>
        <w:t>IČ: 47998261</w:t>
      </w:r>
    </w:p>
    <w:p w:rsidR="00BC1DEB" w:rsidRDefault="002C0C2C" w:rsidP="00BC1DEB">
      <w:pPr>
        <w:pStyle w:val="Bezmezer"/>
      </w:pPr>
      <w:r>
        <w:t>DIČ:  CZ47998261</w:t>
      </w:r>
    </w:p>
    <w:p w:rsidR="00BC1DEB" w:rsidRDefault="00BC1DEB" w:rsidP="00BC1DEB">
      <w:pPr>
        <w:pStyle w:val="Bezmezer"/>
      </w:pPr>
      <w:r>
        <w:t>Zastoupené Bc. Ivou Pollakovou, ředitelkou</w:t>
      </w:r>
    </w:p>
    <w:p w:rsidR="00BC1DEB" w:rsidRDefault="00BC1DEB" w:rsidP="00BC1DEB">
      <w:pPr>
        <w:pStyle w:val="Bezmezer"/>
      </w:pPr>
      <w:r>
        <w:t>Bankovní spojení: Komerční banka, a. s., pobočka Nový Jičín,</w:t>
      </w:r>
    </w:p>
    <w:p w:rsidR="00BC1DEB" w:rsidRDefault="00BC1DEB" w:rsidP="00BC1DEB">
      <w:pPr>
        <w:pStyle w:val="Bezmezer"/>
      </w:pPr>
      <w:proofErr w:type="spellStart"/>
      <w:proofErr w:type="gramStart"/>
      <w:r>
        <w:t>Č.ú</w:t>
      </w:r>
      <w:proofErr w:type="spellEnd"/>
      <w:r>
        <w:t>.: 22832801/0100</w:t>
      </w:r>
      <w:proofErr w:type="gramEnd"/>
    </w:p>
    <w:p w:rsidR="00BC1DEB" w:rsidRDefault="00BC1DEB" w:rsidP="00BC1DEB">
      <w:pPr>
        <w:pStyle w:val="Bezmezer"/>
      </w:pPr>
    </w:p>
    <w:p w:rsidR="00BC1DEB" w:rsidRDefault="00BC1DEB" w:rsidP="00BC1DEB">
      <w:pPr>
        <w:pStyle w:val="Bezmezer"/>
      </w:pPr>
      <w:r>
        <w:t>jako pronajímatel  (dále jen pronajímatel)</w:t>
      </w:r>
    </w:p>
    <w:p w:rsidR="00BC1DEB" w:rsidRDefault="00BC1DEB" w:rsidP="00BC1DEB">
      <w:pPr>
        <w:pStyle w:val="Bezmezer"/>
      </w:pPr>
    </w:p>
    <w:p w:rsidR="00BC1DEB" w:rsidRDefault="00BC1DEB" w:rsidP="00BC1DEB">
      <w:pPr>
        <w:pStyle w:val="Bezmezer"/>
      </w:pPr>
      <w:r>
        <w:t>a</w:t>
      </w:r>
    </w:p>
    <w:p w:rsidR="00BC1DEB" w:rsidRDefault="00BC1DEB" w:rsidP="00BC1DEB">
      <w:pPr>
        <w:pStyle w:val="Bezmezer"/>
      </w:pPr>
    </w:p>
    <w:p w:rsidR="00BC1DEB" w:rsidRDefault="00BC1DEB" w:rsidP="00BC1DEB">
      <w:pPr>
        <w:pStyle w:val="Bezmezer"/>
        <w:rPr>
          <w:b/>
          <w:bCs/>
        </w:rPr>
      </w:pPr>
      <w:r>
        <w:rPr>
          <w:b/>
          <w:bCs/>
        </w:rPr>
        <w:t xml:space="preserve">2. Pavel </w:t>
      </w:r>
      <w:proofErr w:type="spellStart"/>
      <w:r>
        <w:rPr>
          <w:b/>
          <w:bCs/>
        </w:rPr>
        <w:t>Cagaš</w:t>
      </w:r>
      <w:proofErr w:type="spellEnd"/>
    </w:p>
    <w:p w:rsidR="00BC1DEB" w:rsidRDefault="00BC1DEB" w:rsidP="00BC1DEB">
      <w:pPr>
        <w:pStyle w:val="Bezmezer"/>
      </w:pPr>
      <w:r>
        <w:t xml:space="preserve">Sídlo: </w:t>
      </w:r>
      <w:bookmarkStart w:id="0" w:name="_GoBack"/>
      <w:bookmarkEnd w:id="0"/>
      <w:r>
        <w:t>Údernická 291, 742 42 Šenov u Nového Jičína</w:t>
      </w:r>
    </w:p>
    <w:p w:rsidR="00BC1DEB" w:rsidRDefault="00BC1DEB" w:rsidP="00BC1DEB">
      <w:pPr>
        <w:pStyle w:val="Bezmezer"/>
      </w:pPr>
      <w:r>
        <w:t>IČ: 06960375</w:t>
      </w:r>
    </w:p>
    <w:p w:rsidR="00BC1DEB" w:rsidRDefault="00BC1DEB" w:rsidP="00BC1DEB">
      <w:pPr>
        <w:pStyle w:val="Bezmezer"/>
      </w:pPr>
      <w:r>
        <w:t xml:space="preserve">Bankovní spojení: </w:t>
      </w:r>
      <w:proofErr w:type="spellStart"/>
      <w:r w:rsidR="00ED6D9B">
        <w:t>xxxxxxxxxxxxxxxxxxxxxxxxxxxxxxxxxxxxxxx</w:t>
      </w:r>
      <w:proofErr w:type="spellEnd"/>
    </w:p>
    <w:p w:rsidR="00BC1DEB" w:rsidRDefault="00ED6D9B" w:rsidP="00BC1DEB">
      <w:pPr>
        <w:pStyle w:val="Bezmezer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proofErr w:type="spellStart"/>
      <w:r>
        <w:t>xxxxxxxxxxxxxxxxx</w:t>
      </w:r>
      <w:proofErr w:type="spellEnd"/>
    </w:p>
    <w:p w:rsidR="00BC1DEB" w:rsidRPr="005B56B2" w:rsidRDefault="00BC1DEB" w:rsidP="00BC1DEB">
      <w:pPr>
        <w:pStyle w:val="Bezmezer"/>
        <w:rPr>
          <w:color w:val="000000" w:themeColor="text1"/>
        </w:rPr>
      </w:pPr>
      <w:r>
        <w:t xml:space="preserve">Email: </w:t>
      </w:r>
      <w:proofErr w:type="spellStart"/>
      <w:r w:rsidR="00ED6D9B">
        <w:rPr>
          <w:color w:val="000000" w:themeColor="text1"/>
        </w:rPr>
        <w:t>xxxxxxxxxxxxxxxxxxxxxxxx</w:t>
      </w:r>
      <w:proofErr w:type="spellEnd"/>
    </w:p>
    <w:p w:rsidR="00BC1DEB" w:rsidRDefault="00ED6D9B" w:rsidP="00BC1DEB">
      <w:pPr>
        <w:pStyle w:val="Bezmezer"/>
      </w:pPr>
      <w:r>
        <w:t xml:space="preserve">Tel. Číslo: </w:t>
      </w:r>
      <w:proofErr w:type="spellStart"/>
      <w:r>
        <w:t>xxxxxxxxxxx</w:t>
      </w:r>
      <w:r w:rsidR="0082104A">
        <w:t>x</w:t>
      </w:r>
      <w:proofErr w:type="spellEnd"/>
    </w:p>
    <w:p w:rsidR="00BC1DEB" w:rsidRDefault="00BC1DEB" w:rsidP="00BC1DEB">
      <w:pPr>
        <w:pStyle w:val="Bezmezer"/>
      </w:pPr>
    </w:p>
    <w:p w:rsidR="00BC1DEB" w:rsidRDefault="00BC1DEB" w:rsidP="00BC1DEB">
      <w:pPr>
        <w:pStyle w:val="Bezmezer"/>
      </w:pPr>
      <w:r>
        <w:t>Jako nájemce (dále jen nájemce)</w:t>
      </w:r>
    </w:p>
    <w:p w:rsidR="00BC1DEB" w:rsidRDefault="00BC1DEB" w:rsidP="00BC1DEB">
      <w:pPr>
        <w:pStyle w:val="Bezmezer"/>
      </w:pPr>
    </w:p>
    <w:p w:rsidR="00BC1DEB" w:rsidRDefault="00BC1DEB" w:rsidP="00BC1DEB">
      <w:pPr>
        <w:pStyle w:val="Bezmezer"/>
      </w:pPr>
      <w:r>
        <w:t>Uzavírají níže uvedeného dne, měsíce a roku Dodatek č.</w:t>
      </w:r>
      <w:r w:rsidR="00701D16">
        <w:t xml:space="preserve"> </w:t>
      </w:r>
      <w:r>
        <w:t>3 ke Smlouvě o nájmu následujícího znění:</w:t>
      </w:r>
    </w:p>
    <w:p w:rsidR="00BC1DEB" w:rsidRDefault="00BC1DEB" w:rsidP="00BC1DEB">
      <w:pPr>
        <w:pStyle w:val="Bezmezer"/>
      </w:pPr>
    </w:p>
    <w:p w:rsidR="00BC1DEB" w:rsidRPr="00FC1920" w:rsidRDefault="00322BB6" w:rsidP="00FC1920">
      <w:pPr>
        <w:pStyle w:val="Bezmezer"/>
        <w:jc w:val="center"/>
        <w:rPr>
          <w:b/>
        </w:rPr>
      </w:pPr>
      <w:r w:rsidRPr="00FC1920">
        <w:rPr>
          <w:b/>
        </w:rPr>
        <w:t>I.</w:t>
      </w:r>
    </w:p>
    <w:p w:rsidR="00BC1DEB" w:rsidRDefault="00BC1DEB" w:rsidP="00BC1DEB">
      <w:pPr>
        <w:pStyle w:val="Bezmezer"/>
      </w:pPr>
    </w:p>
    <w:p w:rsidR="00BC1DEB" w:rsidRDefault="00384DE5" w:rsidP="00384DE5">
      <w:r w:rsidRPr="00384DE5">
        <w:rPr>
          <w:b/>
        </w:rPr>
        <w:t>1</w:t>
      </w:r>
      <w:r>
        <w:t xml:space="preserve">. </w:t>
      </w:r>
      <w:r w:rsidR="00BC1DEB">
        <w:t>Článek č. II. Účel nájmu, předmět podnikání nájemce se mění v bodě 3. následovně:</w:t>
      </w:r>
    </w:p>
    <w:p w:rsidR="00BC1DEB" w:rsidRDefault="00BC1DEB" w:rsidP="00BC1DEB">
      <w:pPr>
        <w:pStyle w:val="Bezmezer"/>
      </w:pPr>
    </w:p>
    <w:p w:rsidR="00BC1DEB" w:rsidRDefault="00BC1DEB" w:rsidP="000E0975">
      <w:pPr>
        <w:pStyle w:val="Bezmezer"/>
        <w:numPr>
          <w:ilvl w:val="0"/>
          <w:numId w:val="1"/>
        </w:numPr>
        <w:jc w:val="both"/>
      </w:pPr>
      <w:r>
        <w:t>Pronajímatel prohlašuje, že pronajímané nebytové prostory jsou podle svého stavebně-technického určení způsobilé k plnění účelu nájmu.</w:t>
      </w:r>
    </w:p>
    <w:p w:rsidR="00BC1DEB" w:rsidRDefault="00BC1DEB" w:rsidP="00BC1DEB">
      <w:pPr>
        <w:pStyle w:val="Bezmezer"/>
      </w:pPr>
    </w:p>
    <w:p w:rsidR="00BC1DEB" w:rsidRDefault="00384DE5" w:rsidP="00384DE5">
      <w:r w:rsidRPr="00384DE5">
        <w:rPr>
          <w:b/>
        </w:rPr>
        <w:t>2</w:t>
      </w:r>
      <w:r>
        <w:t>.</w:t>
      </w:r>
      <w:r w:rsidR="00BC1DEB">
        <w:t xml:space="preserve"> Článek č. III. Doba trvání nájmu se mění následovně:</w:t>
      </w:r>
    </w:p>
    <w:p w:rsidR="00BC1DEB" w:rsidRDefault="00BC1DEB" w:rsidP="00BC1DEB">
      <w:pPr>
        <w:pStyle w:val="Bezmezer"/>
      </w:pPr>
    </w:p>
    <w:p w:rsidR="00BC1DEB" w:rsidRPr="00654D8F" w:rsidRDefault="00BC1DEB" w:rsidP="00BC1DEB">
      <w:pPr>
        <w:pStyle w:val="Bezmezer"/>
        <w:numPr>
          <w:ilvl w:val="0"/>
          <w:numId w:val="2"/>
        </w:numPr>
        <w:rPr>
          <w:b/>
        </w:rPr>
      </w:pPr>
      <w:r>
        <w:t xml:space="preserve">Smlouva se uzavírá na dobu </w:t>
      </w:r>
      <w:r>
        <w:rPr>
          <w:b/>
          <w:bCs/>
        </w:rPr>
        <w:t>neurčitou</w:t>
      </w:r>
      <w:r>
        <w:t xml:space="preserve">, a to s účinností od </w:t>
      </w:r>
      <w:r w:rsidR="00A74009" w:rsidRPr="00654D8F">
        <w:rPr>
          <w:b/>
        </w:rPr>
        <w:t>0</w:t>
      </w:r>
      <w:r w:rsidRPr="00654D8F">
        <w:rPr>
          <w:b/>
          <w:bCs/>
        </w:rPr>
        <w:t xml:space="preserve">1. </w:t>
      </w:r>
      <w:r w:rsidR="00A74009" w:rsidRPr="00654D8F">
        <w:rPr>
          <w:b/>
          <w:bCs/>
        </w:rPr>
        <w:t>0</w:t>
      </w:r>
      <w:r w:rsidRPr="00654D8F">
        <w:rPr>
          <w:b/>
          <w:bCs/>
        </w:rPr>
        <w:t>5. 2020</w:t>
      </w:r>
      <w:r w:rsidRPr="00654D8F">
        <w:rPr>
          <w:b/>
        </w:rPr>
        <w:t>.</w:t>
      </w:r>
    </w:p>
    <w:p w:rsidR="00BC1DEB" w:rsidRPr="00322BB6" w:rsidRDefault="00BC1DEB" w:rsidP="00BC1DEB">
      <w:pPr>
        <w:pStyle w:val="Bezmezer"/>
      </w:pPr>
    </w:p>
    <w:p w:rsidR="00322BB6" w:rsidRDefault="00322BB6">
      <w:r w:rsidRPr="00FC1920">
        <w:rPr>
          <w:b/>
        </w:rPr>
        <w:t>3.</w:t>
      </w:r>
      <w:r>
        <w:t xml:space="preserve"> </w:t>
      </w:r>
      <w:r w:rsidRPr="00FC1920">
        <w:t>Článek</w:t>
      </w:r>
      <w:r>
        <w:t xml:space="preserve"> č. IV. Cena nájmu se doplňuje o bod 4. následovně:</w:t>
      </w:r>
    </w:p>
    <w:p w:rsidR="00322BB6" w:rsidRDefault="00322BB6" w:rsidP="00421741">
      <w:pPr>
        <w:ind w:left="567" w:hanging="283"/>
        <w:jc w:val="both"/>
      </w:pPr>
      <w:r>
        <w:t xml:space="preserve">4. </w:t>
      </w:r>
      <w:r w:rsidR="00421741">
        <w:t xml:space="preserve"> </w:t>
      </w:r>
      <w:r w:rsidR="00132C96">
        <w:t>Nájemné dle čl. IV., odst. 1 této smlouvy se každoročně zvyšuje o míru roční inflace (index růstu spotřebitelských cen) zveřejněné Českým statistickým úřadem za předcházející kalendářní rok. Toto navýšení bude provedeno v každém kalendářním roce od 01.</w:t>
      </w:r>
      <w:r w:rsidR="00BA0606">
        <w:t xml:space="preserve"> </w:t>
      </w:r>
      <w:r w:rsidR="00132C96">
        <w:t>04. Nová výše nájemného bude nájemci pronajímatelem písemně oznámena nejpozději k 30.</w:t>
      </w:r>
      <w:r w:rsidR="00BA0606">
        <w:t xml:space="preserve"> </w:t>
      </w:r>
      <w:r w:rsidR="00132C96">
        <w:t xml:space="preserve">03. příslušného roku. </w:t>
      </w:r>
    </w:p>
    <w:p w:rsidR="00322BB6" w:rsidRPr="00FC1920" w:rsidRDefault="00322BB6" w:rsidP="00FC1920">
      <w:pPr>
        <w:ind w:left="360"/>
      </w:pPr>
      <w:r w:rsidRPr="00FC1920">
        <w:t xml:space="preserve"> </w:t>
      </w:r>
    </w:p>
    <w:p w:rsidR="00BC1DEB" w:rsidRDefault="00322BB6" w:rsidP="00384DE5">
      <w:r>
        <w:rPr>
          <w:b/>
        </w:rPr>
        <w:lastRenderedPageBreak/>
        <w:t>4</w:t>
      </w:r>
      <w:r w:rsidR="00384DE5" w:rsidRPr="00384DE5">
        <w:rPr>
          <w:b/>
        </w:rPr>
        <w:t>.</w:t>
      </w:r>
      <w:r w:rsidR="00384DE5">
        <w:t xml:space="preserve"> </w:t>
      </w:r>
      <w:r w:rsidR="00BC1DEB">
        <w:t>Článek č. V. Práva a povinnosti smluvních stran se mění v bodě 1. následovně:</w:t>
      </w:r>
    </w:p>
    <w:p w:rsidR="00BC1DEB" w:rsidRDefault="00BC1DEB" w:rsidP="00BC1DEB">
      <w:pPr>
        <w:pStyle w:val="Bezmezer"/>
      </w:pPr>
    </w:p>
    <w:p w:rsidR="00BC1DEB" w:rsidRDefault="00BC1DEB">
      <w:pPr>
        <w:pStyle w:val="Bezmezer"/>
        <w:numPr>
          <w:ilvl w:val="3"/>
          <w:numId w:val="2"/>
        </w:numPr>
        <w:ind w:left="709"/>
      </w:pPr>
      <w:r>
        <w:t>Pronajímatel je povinen:</w:t>
      </w:r>
    </w:p>
    <w:p w:rsidR="00BC1DEB" w:rsidRDefault="00BC1DEB">
      <w:pPr>
        <w:pStyle w:val="Bezmezer"/>
        <w:numPr>
          <w:ilvl w:val="4"/>
          <w:numId w:val="2"/>
        </w:numPr>
        <w:ind w:left="1418"/>
        <w:jc w:val="both"/>
      </w:pPr>
      <w:r>
        <w:t>Pronajímatel je povinen pronajaté prostory přenechat nájemci a udržovat je ve stavu způsobilém k řádnému užívání a poskytovat služby, které s nájmem souvisí a k jejichž poskytování se zavázal.</w:t>
      </w:r>
    </w:p>
    <w:p w:rsidR="00BC1DEB" w:rsidRDefault="00BC1DEB">
      <w:pPr>
        <w:pStyle w:val="Bezmezer"/>
        <w:numPr>
          <w:ilvl w:val="1"/>
          <w:numId w:val="2"/>
        </w:numPr>
        <w:jc w:val="both"/>
      </w:pPr>
      <w:r>
        <w:t>Pronajímatel se zavazuje zabezpečit nájemci nerušené užívání a přístup do pronajatých prostor bez jakéhokoliv omezení.</w:t>
      </w:r>
    </w:p>
    <w:p w:rsidR="00BC1DEB" w:rsidRDefault="00BC1DEB">
      <w:pPr>
        <w:pStyle w:val="Bezmezer"/>
        <w:numPr>
          <w:ilvl w:val="1"/>
          <w:numId w:val="2"/>
        </w:numPr>
        <w:jc w:val="both"/>
      </w:pPr>
      <w:r>
        <w:t>Pronajímatel je povinen se zdržet jakékoliv činnosti omezující či znemožňující pronajaté prostory využívat nájemcem k účelu nájmu.</w:t>
      </w:r>
    </w:p>
    <w:p w:rsidR="00BC1DEB" w:rsidRDefault="00BC1DEB" w:rsidP="000E0975">
      <w:pPr>
        <w:pStyle w:val="Bezmezer"/>
        <w:jc w:val="both"/>
      </w:pPr>
    </w:p>
    <w:p w:rsidR="00BC1DEB" w:rsidRDefault="00322BB6" w:rsidP="00384DE5">
      <w:r>
        <w:rPr>
          <w:b/>
        </w:rPr>
        <w:t>5</w:t>
      </w:r>
      <w:r w:rsidR="00384DE5" w:rsidRPr="00384DE5">
        <w:rPr>
          <w:b/>
        </w:rPr>
        <w:t>.</w:t>
      </w:r>
      <w:r w:rsidR="00384DE5">
        <w:t xml:space="preserve"> </w:t>
      </w:r>
      <w:r w:rsidR="00BC1DEB">
        <w:t>Článek č. VI. Skončení nájmu se mění následovně:</w:t>
      </w:r>
    </w:p>
    <w:p w:rsidR="00BC1DEB" w:rsidRDefault="00BC1DEB" w:rsidP="00BC1DEB">
      <w:pPr>
        <w:pStyle w:val="Bezmezer"/>
      </w:pPr>
    </w:p>
    <w:p w:rsidR="00BC1DEB" w:rsidRDefault="00BC1DEB" w:rsidP="00BC1DEB">
      <w:pPr>
        <w:pStyle w:val="Bezmezer"/>
        <w:numPr>
          <w:ilvl w:val="0"/>
          <w:numId w:val="3"/>
        </w:numPr>
      </w:pPr>
      <w:r>
        <w:t>Smlouva může být ukončena písemnou dohodou obou smluvních stran.</w:t>
      </w:r>
    </w:p>
    <w:p w:rsidR="00BC1DEB" w:rsidRDefault="00BC1DEB" w:rsidP="00BC1DEB">
      <w:pPr>
        <w:pStyle w:val="Bezmezer"/>
        <w:ind w:left="720"/>
      </w:pPr>
    </w:p>
    <w:p w:rsidR="00BC1DEB" w:rsidRDefault="00BC1DEB" w:rsidP="000E0975">
      <w:pPr>
        <w:pStyle w:val="Bezmezer"/>
        <w:numPr>
          <w:ilvl w:val="0"/>
          <w:numId w:val="3"/>
        </w:numPr>
        <w:jc w:val="both"/>
      </w:pPr>
      <w:r>
        <w:t xml:space="preserve">Každá ze smluvních stran je oprávněna tuto smlouvu kdykoliv vypovědět bez udání důvodu. Výpovědní doba je </w:t>
      </w:r>
      <w:r>
        <w:rPr>
          <w:b/>
          <w:bCs/>
        </w:rPr>
        <w:t xml:space="preserve">šestiměsíční </w:t>
      </w:r>
      <w:r>
        <w:t>a počíná běžet prvním dnem kalendářního měsíce následujícího po doručení písemné výpovědi druhé smluvní straně.</w:t>
      </w:r>
    </w:p>
    <w:p w:rsidR="00BC1DEB" w:rsidRDefault="00BC1DEB" w:rsidP="000E0975">
      <w:pPr>
        <w:pStyle w:val="Bezmezer"/>
        <w:numPr>
          <w:ilvl w:val="1"/>
          <w:numId w:val="3"/>
        </w:numPr>
        <w:jc w:val="both"/>
      </w:pPr>
      <w:r>
        <w:t xml:space="preserve">V případě, že k výpovědi bez udání důvodů ze strany pronajímatele dojde do 5 let od účinnosti tohoto dodatku, zavazuje se pronajímatel uhradit nájemci 50% nákladů, které nájemce vynaložil na opravu pronajímaných prostor k datu podpisu tohoto dodatku, které činí 100.000 Kč. Hrazená částka bude tedy činit 50.000 Kč a bude uhrazena nájemci na účet do šesti měsíců od prvního dne kalendářního měsíce následujícího po doručení písemné výpovědi nájemci. </w:t>
      </w:r>
    </w:p>
    <w:p w:rsidR="00BC1DEB" w:rsidRDefault="00BC1DEB" w:rsidP="000E0975">
      <w:pPr>
        <w:pStyle w:val="Bezmezer"/>
        <w:numPr>
          <w:ilvl w:val="1"/>
          <w:numId w:val="3"/>
        </w:numPr>
        <w:jc w:val="both"/>
      </w:pPr>
      <w:r>
        <w:t>Výši nákladů nájemce stvrdí kopií účetních dokladů.</w:t>
      </w:r>
    </w:p>
    <w:p w:rsidR="00BC1DEB" w:rsidRDefault="00BC1DEB" w:rsidP="000E0975">
      <w:pPr>
        <w:pStyle w:val="Bezmezer"/>
        <w:ind w:left="720"/>
        <w:jc w:val="both"/>
      </w:pPr>
    </w:p>
    <w:p w:rsidR="00BC1DEB" w:rsidRDefault="00BC1DEB" w:rsidP="000E0975">
      <w:pPr>
        <w:pStyle w:val="Bezmezer"/>
        <w:numPr>
          <w:ilvl w:val="0"/>
          <w:numId w:val="3"/>
        </w:numPr>
        <w:jc w:val="both"/>
      </w:pPr>
      <w:r>
        <w:t>Pronajímatel je oprávněn vypovědět nájem, kromě důvodů uvedených v zákoně, také v případě, že nájemce závažným způsobem poruší své závazky a povinnosti, zejména:</w:t>
      </w:r>
    </w:p>
    <w:p w:rsidR="00BC1DEB" w:rsidRDefault="00BC1DEB" w:rsidP="000E0975">
      <w:pPr>
        <w:pStyle w:val="Bezmezer"/>
        <w:numPr>
          <w:ilvl w:val="1"/>
          <w:numId w:val="3"/>
        </w:numPr>
        <w:jc w:val="both"/>
      </w:pPr>
      <w:r>
        <w:t>Převede-li nájem nebo přenechá-li nájemce předmět nájmu nebo jeho část do podnájmu nebo užívání třetí osobě bez předchozího písemného souhlasu pronajímatele.</w:t>
      </w:r>
    </w:p>
    <w:p w:rsidR="00BC1DEB" w:rsidRDefault="00BC1DEB" w:rsidP="000E0975">
      <w:pPr>
        <w:pStyle w:val="Bezmezer"/>
        <w:numPr>
          <w:ilvl w:val="1"/>
          <w:numId w:val="3"/>
        </w:numPr>
        <w:jc w:val="both"/>
      </w:pPr>
      <w:r>
        <w:t>Provede-li podstatný zásah do stavebně-technické konstrukce předmětu nájmu v rozporu s touto smlouvou či jiným ujednáním.</w:t>
      </w:r>
    </w:p>
    <w:p w:rsidR="00BC1DEB" w:rsidRDefault="00BC1DEB" w:rsidP="000E0975">
      <w:pPr>
        <w:pStyle w:val="Bezmezer"/>
        <w:numPr>
          <w:ilvl w:val="1"/>
          <w:numId w:val="3"/>
        </w:numPr>
        <w:jc w:val="both"/>
      </w:pPr>
      <w:r>
        <w:t>Užívá-li přes písemné upozornění pronajímatele předmět nájmu pro jiný účel.</w:t>
      </w:r>
    </w:p>
    <w:p w:rsidR="00BC1DEB" w:rsidRDefault="00BC1DEB" w:rsidP="000E0975">
      <w:pPr>
        <w:pStyle w:val="Bezmezer"/>
        <w:numPr>
          <w:ilvl w:val="1"/>
          <w:numId w:val="3"/>
        </w:numPr>
        <w:jc w:val="both"/>
      </w:pPr>
      <w:r>
        <w:t>Je-li nájemce o více než jeden měsíc v prodlení s placením nájemného.</w:t>
      </w:r>
    </w:p>
    <w:p w:rsidR="00BC1DEB" w:rsidRDefault="00BC1DEB" w:rsidP="000E0975">
      <w:pPr>
        <w:pStyle w:val="Bezmezer"/>
        <w:ind w:left="708"/>
        <w:jc w:val="both"/>
      </w:pPr>
      <w:r>
        <w:t xml:space="preserve">Výpovědní lhůta v tomto případě činí </w:t>
      </w:r>
      <w:r>
        <w:rPr>
          <w:b/>
          <w:bCs/>
        </w:rPr>
        <w:t>tři měsíce</w:t>
      </w:r>
      <w:r>
        <w:t xml:space="preserve"> a počíná běžet prvním dnem kalendářního měsíce následujícího po doručení písemné výpovědi druhé smluvní straně. Po tuto dobu bude nájemce hradit měsíční nájemné včetně záloh na energie.</w:t>
      </w:r>
    </w:p>
    <w:p w:rsidR="00BC1DEB" w:rsidRDefault="00BC1DEB" w:rsidP="000E0975">
      <w:pPr>
        <w:pStyle w:val="Bezmezer"/>
        <w:jc w:val="both"/>
      </w:pPr>
    </w:p>
    <w:p w:rsidR="00BC1DEB" w:rsidRDefault="00BC1DEB" w:rsidP="000E0975">
      <w:pPr>
        <w:pStyle w:val="Bezmezer"/>
        <w:numPr>
          <w:ilvl w:val="0"/>
          <w:numId w:val="3"/>
        </w:numPr>
        <w:jc w:val="both"/>
      </w:pPr>
      <w:r>
        <w:t>Nájemce je oprávněn vypovědět nájem, kromě důvodů uvedených v zákoně, také v případě, že pronajímatel závažným způsobem poruší své závazky a povinnosti, zejména:</w:t>
      </w:r>
    </w:p>
    <w:p w:rsidR="00BC1DEB" w:rsidRDefault="00BC1DEB" w:rsidP="000E0975">
      <w:pPr>
        <w:pStyle w:val="Bezmezer"/>
        <w:numPr>
          <w:ilvl w:val="1"/>
          <w:numId w:val="3"/>
        </w:numPr>
        <w:jc w:val="both"/>
      </w:pPr>
      <w:r>
        <w:t>Neudržuje-li předmět nájmu ve stavu způsobilém k řádnému užívání a nepo</w:t>
      </w:r>
      <w:r w:rsidR="00701D16">
        <w:t>skytuje-li služby, které s nájmem</w:t>
      </w:r>
      <w:r>
        <w:t xml:space="preserve"> souvisí a k jejichž poskytování se zavázal.</w:t>
      </w:r>
    </w:p>
    <w:p w:rsidR="00BC1DEB" w:rsidRDefault="00BC1DEB" w:rsidP="000E0975">
      <w:pPr>
        <w:pStyle w:val="Bezmezer"/>
        <w:numPr>
          <w:ilvl w:val="1"/>
          <w:numId w:val="3"/>
        </w:numPr>
        <w:jc w:val="both"/>
      </w:pPr>
      <w:r>
        <w:t>Znemožňuje-li svým konáním nájemci provozování účelu nájmu a to provozování restauračního zařízení.</w:t>
      </w:r>
    </w:p>
    <w:p w:rsidR="00BC1DEB" w:rsidRDefault="00BC1DEB" w:rsidP="000E0975">
      <w:pPr>
        <w:pStyle w:val="Bezmezer"/>
        <w:ind w:left="720"/>
        <w:jc w:val="both"/>
      </w:pPr>
      <w:r>
        <w:t xml:space="preserve">Výpovědní lhůta v tomto případě činí </w:t>
      </w:r>
      <w:r>
        <w:rPr>
          <w:b/>
          <w:bCs/>
        </w:rPr>
        <w:t>tři měsíce</w:t>
      </w:r>
      <w:r>
        <w:t xml:space="preserve"> a počíná běžet prvním dnem kalendářního měsíce následujícího po doručení písemné výpovědi druhé smluvní straně. Po tuto dobu nebude nájemce hradit měsíční nájemné včetně záloh na energie.</w:t>
      </w:r>
    </w:p>
    <w:p w:rsidR="00BC1DEB" w:rsidRDefault="00BC1DEB" w:rsidP="000E0975">
      <w:pPr>
        <w:pStyle w:val="Bezmezer"/>
        <w:jc w:val="both"/>
      </w:pPr>
    </w:p>
    <w:p w:rsidR="00BC1DEB" w:rsidRDefault="00BC1DEB" w:rsidP="000E0975">
      <w:pPr>
        <w:pStyle w:val="Odstavecseseznamem"/>
        <w:numPr>
          <w:ilvl w:val="0"/>
          <w:numId w:val="3"/>
        </w:numPr>
        <w:jc w:val="both"/>
      </w:pPr>
      <w:r>
        <w:lastRenderedPageBreak/>
        <w:t>Vypovídaná strana má právo do uplynutí jednoho měsíce ode dne, kdy jí byla výpověď doručena, vznést proti výpovědi písemnou formou námitky. Nevznese-li vypovídaná strana námitky včas, právo žádat přezkoumání oprávněnosti výpovědi zanikne. 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uplynula lhůta pro zpětvzetí výpovědi.</w:t>
      </w:r>
    </w:p>
    <w:p w:rsidR="00BC1DEB" w:rsidRDefault="00BC1DEB" w:rsidP="000E0975">
      <w:pPr>
        <w:pStyle w:val="Bezmezer"/>
        <w:numPr>
          <w:ilvl w:val="0"/>
          <w:numId w:val="3"/>
        </w:numPr>
        <w:jc w:val="both"/>
      </w:pPr>
      <w:r>
        <w:t>Po skončení nájmu je nájemce povinen odevzdat pronajaté prostory protokolárně pronajímateli, a to nejpozději následují pracovní den po uplynutí výpovědní doby, která je uvedena v bodě 2., 3. a 4.. V případě bodu 1. bude termín odevzdání pronajatých prostor uveden v dané dohodě.</w:t>
      </w:r>
    </w:p>
    <w:p w:rsidR="00BC1DEB" w:rsidRDefault="00BC1DEB" w:rsidP="000E0975">
      <w:pPr>
        <w:pStyle w:val="Bezmezer"/>
        <w:ind w:left="720"/>
        <w:jc w:val="both"/>
      </w:pPr>
    </w:p>
    <w:p w:rsidR="00BC1DEB" w:rsidRDefault="00BC1DEB" w:rsidP="000E0975">
      <w:pPr>
        <w:pStyle w:val="Bezmezer"/>
        <w:numPr>
          <w:ilvl w:val="0"/>
          <w:numId w:val="3"/>
        </w:numPr>
        <w:jc w:val="both"/>
      </w:pPr>
      <w:r>
        <w:t>Po skončení nájmu (po uplynutí výpovědní doby) je nájemce povinen předat pronajímateli pronajaté prostory vyklizené a ve stavu, v jakém mu byly při započetí nájmu předány, s přihlédnutím k obvyklému opotřebení a provedeným i rozpracovaným úpravám. Pronajímatel má právo, počínaje prvním dnem následujícím po skončení nájmu (po uplynutí výpovědní doby), do prostor, které byly předmětem nájmu, vkročit a provést jejich vyklizení na náklady nájemce.</w:t>
      </w:r>
    </w:p>
    <w:p w:rsidR="00BC1DEB" w:rsidRPr="00FC1920" w:rsidRDefault="00322BB6" w:rsidP="00FC1920">
      <w:pPr>
        <w:pStyle w:val="Bezmezer"/>
        <w:jc w:val="center"/>
        <w:rPr>
          <w:b/>
        </w:rPr>
      </w:pPr>
      <w:r w:rsidRPr="00FC1920">
        <w:rPr>
          <w:b/>
        </w:rPr>
        <w:t>II.</w:t>
      </w:r>
    </w:p>
    <w:p w:rsidR="00BC1DEB" w:rsidRDefault="00A74009" w:rsidP="00A74009">
      <w:pPr>
        <w:pStyle w:val="Bezmezer"/>
        <w:ind w:firstLine="426"/>
        <w:jc w:val="both"/>
      </w:pPr>
      <w:r>
        <w:t xml:space="preserve">8.  </w:t>
      </w:r>
      <w:r w:rsidR="00BC1DEB">
        <w:t>Ost</w:t>
      </w:r>
      <w:r>
        <w:t>atní ustanovení Smlouvy o nájmu</w:t>
      </w:r>
      <w:r w:rsidR="00BC1DEB">
        <w:t xml:space="preserve"> nedotčená tímto dodatkem, zůstávají nezměněna. </w:t>
      </w:r>
    </w:p>
    <w:p w:rsidR="00BC1DEB" w:rsidRDefault="00BC1DEB" w:rsidP="00A74009">
      <w:pPr>
        <w:pStyle w:val="Bezmezer"/>
        <w:jc w:val="center"/>
      </w:pPr>
    </w:p>
    <w:p w:rsidR="00A74009" w:rsidRPr="00FC1920" w:rsidRDefault="00322BB6" w:rsidP="00A74009">
      <w:pPr>
        <w:pStyle w:val="Bezmezer"/>
        <w:jc w:val="center"/>
        <w:rPr>
          <w:b/>
        </w:rPr>
      </w:pPr>
      <w:r w:rsidRPr="00FC1920">
        <w:rPr>
          <w:b/>
        </w:rPr>
        <w:t>II</w:t>
      </w:r>
      <w:r w:rsidR="00A74009" w:rsidRPr="00FC1920">
        <w:rPr>
          <w:b/>
        </w:rPr>
        <w:t>I.</w:t>
      </w:r>
    </w:p>
    <w:p w:rsidR="00A74009" w:rsidRDefault="00A74009" w:rsidP="00A74009">
      <w:pPr>
        <w:pStyle w:val="Bezmezer"/>
        <w:jc w:val="center"/>
      </w:pPr>
    </w:p>
    <w:p w:rsidR="009C68B7" w:rsidRPr="00A74009" w:rsidRDefault="009C68B7" w:rsidP="009C68B7">
      <w:pPr>
        <w:pStyle w:val="Odstavecseseznamem"/>
        <w:numPr>
          <w:ilvl w:val="0"/>
          <w:numId w:val="4"/>
        </w:numPr>
        <w:suppressAutoHyphens w:val="0"/>
        <w:autoSpaceDN/>
        <w:spacing w:line="256" w:lineRule="auto"/>
        <w:contextualSpacing/>
        <w:jc w:val="both"/>
        <w:textAlignment w:val="auto"/>
      </w:pPr>
      <w:r w:rsidRPr="00A74009">
        <w:t>Tento dodatek je sepsán ve dvou stejnopisech, z nichž jeden obdrží pronajímatel a jeden nájemce.</w:t>
      </w:r>
    </w:p>
    <w:p w:rsidR="009C68B7" w:rsidRPr="00A74009" w:rsidRDefault="009C68B7" w:rsidP="009C68B7">
      <w:pPr>
        <w:pStyle w:val="Odstavecseseznamem"/>
        <w:numPr>
          <w:ilvl w:val="0"/>
          <w:numId w:val="4"/>
        </w:numPr>
        <w:suppressAutoHyphens w:val="0"/>
        <w:autoSpaceDN/>
        <w:spacing w:line="256" w:lineRule="auto"/>
        <w:contextualSpacing/>
        <w:jc w:val="both"/>
        <w:textAlignment w:val="auto"/>
      </w:pPr>
      <w:r w:rsidRPr="00A74009">
        <w:t>Tento dodatek nabývá platnosti dnem jeho uzavření a  účinno</w:t>
      </w:r>
      <w:r w:rsidR="00573D27" w:rsidRPr="00A74009">
        <w:t>sti dnem 01. 05. 2020.</w:t>
      </w:r>
    </w:p>
    <w:p w:rsidR="009C68B7" w:rsidRPr="00A74009" w:rsidRDefault="009C68B7" w:rsidP="009C68B7">
      <w:pPr>
        <w:pStyle w:val="Odstavecseseznamem"/>
        <w:numPr>
          <w:ilvl w:val="0"/>
          <w:numId w:val="4"/>
        </w:numPr>
        <w:suppressAutoHyphens w:val="0"/>
        <w:autoSpaceDN/>
        <w:spacing w:line="256" w:lineRule="auto"/>
        <w:contextualSpacing/>
        <w:jc w:val="both"/>
        <w:textAlignment w:val="auto"/>
      </w:pPr>
      <w:r w:rsidRPr="00A74009">
        <w:rPr>
          <w:rFonts w:cs="Calibri"/>
        </w:rPr>
        <w:t xml:space="preserve">Smluvní strany výslovně souhlasí s tím, že tento dodatek smlouvy bude v souladu se zák. č.340/2015 Sb., o zvláštních podmínkách účinnosti některých smluv, uveřejňování těchto smluv a o registru smluv (zákon o registru smluv), uveřejněn v registru smluv. Elektronický obraz dodatku smlouvy a </w:t>
      </w:r>
      <w:proofErr w:type="spellStart"/>
      <w:r w:rsidRPr="00A74009">
        <w:rPr>
          <w:rFonts w:cs="Calibri"/>
        </w:rPr>
        <w:t>metadata</w:t>
      </w:r>
      <w:proofErr w:type="spellEnd"/>
      <w:r w:rsidRPr="00A74009">
        <w:rPr>
          <w:rFonts w:cs="Calibri"/>
        </w:rPr>
        <w:t xml:space="preserve"> dle uvedeného zákona zašle k uveřejnění v registru smluv Městské kulturní středisko Nový Jičín, příspěvková organizace, </w:t>
      </w:r>
      <w:r w:rsidR="009907E5" w:rsidRPr="00A74009">
        <w:rPr>
          <w:rFonts w:cs="Calibri"/>
        </w:rPr>
        <w:t xml:space="preserve">a to 10 dnů po jeho uzavření, nejpozději však dne 01. 05. 2020. </w:t>
      </w:r>
      <w:r w:rsidRPr="00A74009">
        <w:rPr>
          <w:rFonts w:cs="Calibri"/>
        </w:rPr>
        <w:t xml:space="preserve">Smluvní strany prohlašují, že tento dodatek smlouvy neobsahuje, s výjimkou čísla účtu nájemce, kontaktních údajů nájemce, podpisu nájemce </w:t>
      </w:r>
      <w:r w:rsidR="00B8050C">
        <w:rPr>
          <w:rFonts w:cs="Calibri"/>
        </w:rPr>
        <w:t xml:space="preserve">            </w:t>
      </w:r>
      <w:r w:rsidRPr="00A74009">
        <w:rPr>
          <w:rFonts w:cs="Calibri"/>
        </w:rPr>
        <w:t xml:space="preserve">a podpisu zástupce pronajímatele informace ve smyslu </w:t>
      </w:r>
      <w:proofErr w:type="gramStart"/>
      <w:r w:rsidRPr="00A74009">
        <w:rPr>
          <w:rFonts w:cs="Calibri"/>
        </w:rPr>
        <w:t>ust.§3 odst.</w:t>
      </w:r>
      <w:proofErr w:type="gramEnd"/>
      <w:r w:rsidRPr="00A74009">
        <w:rPr>
          <w:rFonts w:cs="Calibri"/>
        </w:rPr>
        <w:t>1 zákona č. 340/2015 Sb., a proto souhlasí se zveřejněním celého textu dodatku smlouvy za podmínky, že údaje v rozsahu výše uvedeném budou znečitelněny.</w:t>
      </w:r>
    </w:p>
    <w:p w:rsidR="00BC1DEB" w:rsidRPr="00A74009" w:rsidRDefault="00BC1DEB" w:rsidP="009C68B7">
      <w:pPr>
        <w:jc w:val="both"/>
      </w:pPr>
    </w:p>
    <w:p w:rsidR="00BC1DEB" w:rsidRPr="00CF44C7" w:rsidRDefault="00BC1DEB" w:rsidP="000E0975">
      <w:pPr>
        <w:jc w:val="both"/>
      </w:pPr>
    </w:p>
    <w:p w:rsidR="00BC1DEB" w:rsidRDefault="00B8050C" w:rsidP="00573D27">
      <w:pPr>
        <w:ind w:left="709"/>
      </w:pPr>
      <w:r>
        <w:t>V Novém Jičíně dne 12. 2. 2020</w:t>
      </w:r>
      <w:r w:rsidR="00573D27">
        <w:t xml:space="preserve">                        </w:t>
      </w:r>
      <w:r>
        <w:t xml:space="preserve">                              V Novém Jičíně dne 12. 2. 2020</w:t>
      </w:r>
    </w:p>
    <w:p w:rsidR="007F5EDC" w:rsidRDefault="007F5EDC" w:rsidP="00BC1DEB"/>
    <w:p w:rsidR="007F5EDC" w:rsidRDefault="007F5EDC" w:rsidP="00BC1DEB"/>
    <w:p w:rsidR="007F5EDC" w:rsidRDefault="007F5EDC" w:rsidP="00BC1DEB"/>
    <w:p w:rsidR="007F5EDC" w:rsidRDefault="00573D27" w:rsidP="00B77FF7">
      <w:pPr>
        <w:spacing w:after="0"/>
        <w:ind w:left="709"/>
      </w:pPr>
      <w:r>
        <w:t xml:space="preserve">……………………………………………………………………..                                 </w:t>
      </w:r>
      <w:r w:rsidR="007F5EDC">
        <w:t>……………………………………………</w:t>
      </w:r>
    </w:p>
    <w:p w:rsidR="007F5EDC" w:rsidRDefault="00B77FF7" w:rsidP="00B77FF7">
      <w:pPr>
        <w:spacing w:after="0"/>
        <w:ind w:left="709"/>
      </w:pPr>
      <w:r>
        <w:t xml:space="preserve">             Bc. Iva Pollaková, ředitelka</w:t>
      </w:r>
      <w:r w:rsidR="007F5EDC">
        <w:tab/>
      </w:r>
      <w:r w:rsidR="007F5EDC">
        <w:tab/>
      </w:r>
      <w:r w:rsidR="007F5EDC">
        <w:tab/>
      </w:r>
      <w:r>
        <w:t xml:space="preserve">                             </w:t>
      </w:r>
      <w:r w:rsidR="007F5EDC">
        <w:t xml:space="preserve"> Pavel </w:t>
      </w:r>
      <w:proofErr w:type="spellStart"/>
      <w:r w:rsidR="007F5EDC">
        <w:t>Cagaš</w:t>
      </w:r>
      <w:proofErr w:type="spellEnd"/>
    </w:p>
    <w:p w:rsidR="00B77FF7" w:rsidRDefault="00B77FF7" w:rsidP="006F0EC0">
      <w:pPr>
        <w:spacing w:after="0"/>
        <w:ind w:left="709"/>
      </w:pPr>
      <w:r>
        <w:t xml:space="preserve">                       za pronajímatele                                                                                nájemce        </w:t>
      </w:r>
    </w:p>
    <w:sectPr w:rsidR="00B7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7D37"/>
    <w:multiLevelType w:val="hybridMultilevel"/>
    <w:tmpl w:val="E7101662"/>
    <w:lvl w:ilvl="0" w:tplc="02421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22D8"/>
    <w:multiLevelType w:val="multilevel"/>
    <w:tmpl w:val="E7D44CA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D98"/>
    <w:multiLevelType w:val="hybridMultilevel"/>
    <w:tmpl w:val="65F60974"/>
    <w:lvl w:ilvl="0" w:tplc="4DF890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66F3"/>
    <w:multiLevelType w:val="multilevel"/>
    <w:tmpl w:val="A122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5632"/>
    <w:multiLevelType w:val="multilevel"/>
    <w:tmpl w:val="EB605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EB"/>
    <w:rsid w:val="000C79D4"/>
    <w:rsid w:val="000E0975"/>
    <w:rsid w:val="00132C96"/>
    <w:rsid w:val="002C0C2C"/>
    <w:rsid w:val="00322BB6"/>
    <w:rsid w:val="00384DE5"/>
    <w:rsid w:val="00421741"/>
    <w:rsid w:val="00573D27"/>
    <w:rsid w:val="005B12DC"/>
    <w:rsid w:val="005B56B2"/>
    <w:rsid w:val="005E5179"/>
    <w:rsid w:val="00654D8F"/>
    <w:rsid w:val="006F0EC0"/>
    <w:rsid w:val="00701D16"/>
    <w:rsid w:val="007F5EDC"/>
    <w:rsid w:val="0082104A"/>
    <w:rsid w:val="008C4B99"/>
    <w:rsid w:val="008F7DA3"/>
    <w:rsid w:val="009907E5"/>
    <w:rsid w:val="00997F1B"/>
    <w:rsid w:val="009C68B7"/>
    <w:rsid w:val="00A53B4F"/>
    <w:rsid w:val="00A74009"/>
    <w:rsid w:val="00B77FF7"/>
    <w:rsid w:val="00B8050C"/>
    <w:rsid w:val="00BA0606"/>
    <w:rsid w:val="00BC1DEB"/>
    <w:rsid w:val="00BF7090"/>
    <w:rsid w:val="00C05675"/>
    <w:rsid w:val="00CF44C7"/>
    <w:rsid w:val="00ED6D9B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4267"/>
  <w15:chartTrackingRefBased/>
  <w15:docId w15:val="{001A781E-0B9C-4C94-9E3E-B9C311DB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BC1DE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odkaz">
    <w:name w:val="Hyperlink"/>
    <w:rsid w:val="00BC1DE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C1DEB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FD2E-4AC3-4F70-882E-9A87F366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pechova</dc:creator>
  <cp:keywords/>
  <dc:description/>
  <cp:lastModifiedBy>uzivatel</cp:lastModifiedBy>
  <cp:revision>2</cp:revision>
  <cp:lastPrinted>2020-02-11T08:24:00Z</cp:lastPrinted>
  <dcterms:created xsi:type="dcterms:W3CDTF">2020-02-17T09:23:00Z</dcterms:created>
  <dcterms:modified xsi:type="dcterms:W3CDTF">2020-02-17T09:23:00Z</dcterms:modified>
</cp:coreProperties>
</file>