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6E" w:rsidRDefault="00DB15AE">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Smlouva uzavřená </w:t>
      </w:r>
      <w:proofErr w:type="gramStart"/>
      <w:r>
        <w:rPr>
          <w:rFonts w:ascii="Times New Roman" w:eastAsia="Times New Roman" w:hAnsi="Times New Roman" w:cs="Times New Roman"/>
          <w:b/>
          <w:color w:val="000000"/>
          <w:sz w:val="24"/>
          <w:szCs w:val="24"/>
        </w:rPr>
        <w:t>mezi</w:t>
      </w:r>
      <w:proofErr w:type="gramEnd"/>
    </w:p>
    <w:p w:rsidR="00675FC0" w:rsidRDefault="00675FC0">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 smlouvy 35/62486012/2020</w:t>
      </w: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poskytovatelem</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Středisko ekologické výchovy SEVER, Základní článek Hnutí Brontosaurus </w:t>
      </w:r>
      <w:r>
        <w:rPr>
          <w:rFonts w:ascii="Times New Roman" w:eastAsia="Times New Roman" w:hAnsi="Times New Roman" w:cs="Times New Roman"/>
          <w:color w:val="000000"/>
          <w:sz w:val="22"/>
          <w:szCs w:val="22"/>
        </w:rPr>
        <w:br/>
        <w:t xml:space="preserve">Se sídlem Horská 175, 542 26 Horní </w:t>
      </w:r>
      <w:proofErr w:type="spellStart"/>
      <w:r>
        <w:rPr>
          <w:rFonts w:ascii="Times New Roman" w:eastAsia="Times New Roman" w:hAnsi="Times New Roman" w:cs="Times New Roman"/>
          <w:color w:val="000000"/>
          <w:sz w:val="22"/>
          <w:szCs w:val="22"/>
        </w:rPr>
        <w:t>Maršov</w:t>
      </w:r>
      <w:proofErr w:type="spellEnd"/>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739 203 207, e-mail: vera.holikova@ekologickavychova.cz</w:t>
      </w:r>
      <w:r>
        <w:rPr>
          <w:rFonts w:ascii="Times New Roman" w:eastAsia="Times New Roman" w:hAnsi="Times New Roman" w:cs="Times New Roman"/>
          <w:color w:val="000000"/>
          <w:sz w:val="22"/>
          <w:szCs w:val="22"/>
        </w:rPr>
        <w:br/>
        <w:t>IČO: 60153016, DIČ: CZ 60153016</w:t>
      </w:r>
      <w:r>
        <w:rPr>
          <w:rFonts w:ascii="Times New Roman" w:eastAsia="Times New Roman" w:hAnsi="Times New Roman" w:cs="Times New Roman"/>
          <w:color w:val="000000"/>
          <w:sz w:val="22"/>
          <w:szCs w:val="22"/>
        </w:rPr>
        <w:br/>
        <w:t>Bankovní spojení Česká spořitelna a.s.,</w:t>
      </w:r>
      <w:r>
        <w:rPr>
          <w:rFonts w:ascii="Times New Roman" w:eastAsia="Times New Roman" w:hAnsi="Times New Roman" w:cs="Times New Roman"/>
          <w:color w:val="000000"/>
          <w:sz w:val="22"/>
          <w:szCs w:val="22"/>
          <w:highlight w:val="white"/>
        </w:rPr>
        <w:t xml:space="preserve"> </w:t>
      </w:r>
      <w:proofErr w:type="spellStart"/>
      <w:proofErr w:type="gramStart"/>
      <w:r>
        <w:rPr>
          <w:rFonts w:ascii="Times New Roman" w:eastAsia="Times New Roman" w:hAnsi="Times New Roman" w:cs="Times New Roman"/>
          <w:color w:val="000000"/>
          <w:sz w:val="22"/>
          <w:szCs w:val="22"/>
          <w:highlight w:val="white"/>
        </w:rPr>
        <w:t>č.ú</w:t>
      </w:r>
      <w:proofErr w:type="spellEnd"/>
      <w:r>
        <w:rPr>
          <w:rFonts w:ascii="Times New Roman" w:eastAsia="Times New Roman" w:hAnsi="Times New Roman" w:cs="Times New Roman"/>
          <w:color w:val="000000"/>
          <w:sz w:val="22"/>
          <w:szCs w:val="22"/>
          <w:highlight w:val="white"/>
        </w:rPr>
        <w:t>. 1305225379/0800</w:t>
      </w:r>
      <w:proofErr w:type="gramEnd"/>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Statutární zástupce: RNDr. Jiří Kulich, ředitel </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Osoba oprávněná jednat ve věcech smluvních:  Věra </w:t>
      </w:r>
      <w:proofErr w:type="gramStart"/>
      <w:r>
        <w:rPr>
          <w:rFonts w:ascii="Times New Roman" w:eastAsia="Times New Roman" w:hAnsi="Times New Roman" w:cs="Times New Roman"/>
          <w:color w:val="000000"/>
          <w:sz w:val="22"/>
          <w:szCs w:val="22"/>
        </w:rPr>
        <w:t>Holíková , administrativní</w:t>
      </w:r>
      <w:proofErr w:type="gramEnd"/>
      <w:r>
        <w:rPr>
          <w:rFonts w:ascii="Times New Roman" w:eastAsia="Times New Roman" w:hAnsi="Times New Roman" w:cs="Times New Roman"/>
          <w:color w:val="000000"/>
          <w:sz w:val="22"/>
          <w:szCs w:val="22"/>
        </w:rPr>
        <w:t xml:space="preserve"> pracovník</w:t>
      </w: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 odběratelem:</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Název: </w:t>
      </w:r>
      <w:r w:rsidR="00675FC0">
        <w:rPr>
          <w:rFonts w:ascii="Times New Roman" w:eastAsia="Times New Roman" w:hAnsi="Times New Roman" w:cs="Times New Roman"/>
          <w:color w:val="000000"/>
          <w:sz w:val="22"/>
          <w:szCs w:val="22"/>
        </w:rPr>
        <w:t xml:space="preserve"> Gymnázium, Mladá Boleslav, Palackého 191/1</w:t>
      </w: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Adresa:</w:t>
      </w:r>
      <w:r w:rsidR="00675FC0">
        <w:rPr>
          <w:rFonts w:ascii="Times New Roman" w:eastAsia="Times New Roman" w:hAnsi="Times New Roman" w:cs="Times New Roman"/>
          <w:color w:val="000000"/>
          <w:sz w:val="22"/>
          <w:szCs w:val="22"/>
        </w:rPr>
        <w:t xml:space="preserve"> Palackého 191/1, 293 01 Mladá Boleslav</w:t>
      </w: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IČO:    </w:t>
      </w:r>
      <w:r w:rsidR="00675FC0">
        <w:rPr>
          <w:rFonts w:ascii="Times New Roman" w:eastAsia="Times New Roman" w:hAnsi="Times New Roman" w:cs="Times New Roman"/>
          <w:color w:val="000000"/>
          <w:sz w:val="22"/>
          <w:szCs w:val="22"/>
        </w:rPr>
        <w:t>62486012</w:t>
      </w:r>
      <w:r>
        <w:rPr>
          <w:rFonts w:ascii="Times New Roman" w:eastAsia="Times New Roman" w:hAnsi="Times New Roman" w:cs="Times New Roman"/>
          <w:color w:val="000000"/>
          <w:sz w:val="22"/>
          <w:szCs w:val="22"/>
        </w:rPr>
        <w:t xml:space="preserve">                                              DIČ: </w:t>
      </w: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Odpovědným vedoucím akce ze strany odběratele je ustaven (a) :</w:t>
      </w:r>
    </w:p>
    <w:p w:rsidR="00F0166E" w:rsidRDefault="00DB15AE">
      <w:pPr>
        <w:pStyle w:val="Normln1"/>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jméno:</w:t>
      </w:r>
      <w:r w:rsidR="00675FC0">
        <w:rPr>
          <w:rFonts w:ascii="Times New Roman" w:eastAsia="Times New Roman" w:hAnsi="Times New Roman" w:cs="Times New Roman"/>
          <w:color w:val="000000"/>
          <w:sz w:val="22"/>
          <w:szCs w:val="22"/>
        </w:rPr>
        <w:t xml:space="preserve">  RNDr. Jana Pospíšilová</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telefon:</w:t>
      </w:r>
      <w:r w:rsidR="00675FC0">
        <w:rPr>
          <w:rFonts w:ascii="Times New Roman" w:eastAsia="Times New Roman" w:hAnsi="Times New Roman" w:cs="Times New Roman"/>
          <w:color w:val="000000"/>
          <w:sz w:val="22"/>
          <w:szCs w:val="22"/>
        </w:rPr>
        <w:t xml:space="preserve">  326321515</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adresa:</w:t>
      </w:r>
      <w:r w:rsidR="00675FC0">
        <w:rPr>
          <w:rFonts w:ascii="Times New Roman" w:eastAsia="Times New Roman" w:hAnsi="Times New Roman" w:cs="Times New Roman"/>
          <w:color w:val="000000"/>
          <w:sz w:val="22"/>
          <w:szCs w:val="22"/>
        </w:rPr>
        <w:t xml:space="preserve">   Palackého 191/1, 293 01 Mladá Boleslav</w:t>
      </w:r>
      <w:r>
        <w:rPr>
          <w:rFonts w:ascii="Times New Roman" w:eastAsia="Times New Roman" w:hAnsi="Times New Roman" w:cs="Times New Roman"/>
          <w:color w:val="000000"/>
          <w:sz w:val="22"/>
          <w:szCs w:val="22"/>
        </w:rPr>
        <w:tab/>
      </w:r>
    </w:p>
    <w:p w:rsidR="00F0166E" w:rsidRDefault="00DB15AE">
      <w:pPr>
        <w:pStyle w:val="Normln1"/>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w:t>
      </w:r>
      <w:r w:rsidR="00675FC0">
        <w:rPr>
          <w:rFonts w:ascii="Times New Roman" w:eastAsia="Times New Roman" w:hAnsi="Times New Roman" w:cs="Times New Roman"/>
          <w:color w:val="000000"/>
          <w:sz w:val="22"/>
          <w:szCs w:val="22"/>
        </w:rPr>
        <w:t xml:space="preserve">  sekretariat@g8mb.cz</w:t>
      </w:r>
    </w:p>
    <w:p w:rsidR="00F0166E" w:rsidRDefault="00F0166E">
      <w:pPr>
        <w:pStyle w:val="Normln1"/>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DB15AE">
      <w:pPr>
        <w:pStyle w:val="Normln1"/>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uzavřená dle ustanovení § 1724 Občanského zákoníku</w:t>
      </w:r>
    </w:p>
    <w:p w:rsidR="00F0166E" w:rsidRDefault="00DB15AE">
      <w:pPr>
        <w:pStyle w:val="Normln1"/>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berou na vědomí, že smluvní ustanovení týkající se ubytování, se řídí § 2326-2331 Občanského zákoníku.</w:t>
      </w:r>
    </w:p>
    <w:p w:rsidR="00F0166E" w:rsidRDefault="00F0166E">
      <w:pPr>
        <w:pStyle w:val="Normln1"/>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rsidR="00F0166E" w:rsidRDefault="00F0166E">
      <w:pPr>
        <w:pStyle w:val="Normln1"/>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rsidR="00F0166E" w:rsidRDefault="00DB15AE">
      <w:pPr>
        <w:pStyle w:val="Normln1"/>
        <w:pBdr>
          <w:top w:val="nil"/>
          <w:left w:val="nil"/>
          <w:bottom w:val="nil"/>
          <w:right w:val="nil"/>
          <w:between w:val="nil"/>
        </w:pBdr>
        <w:spacing w:line="360" w:lineRule="auto"/>
        <w:ind w:right="-2"/>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Článek I.  Účel, předmět a doba plnění smlouvy</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Účelem této smlouvy je zajištění pobytového výukového programu v prostorách</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 xml:space="preserve">Střediska ekologické výchovy SEVER  dle Závazné objednávky v příloze č. 1 této smlouvy.  </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Konkrétní počet dětí a doprovodného personálu v jednotlivých turnusech sdělí odběratel poskytovateli písemně nebo telefonicky ve lhůtě 7 dnů před realizací předmětu této smlouvy.</w:t>
      </w:r>
    </w:p>
    <w:p w:rsidR="00F0166E" w:rsidRDefault="00DB15AE">
      <w:pPr>
        <w:pStyle w:val="Normln1"/>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Předmětem plnění této smlouvy je závazek poskytovatele zajistit pobytový výukový program a to zejména: </w:t>
      </w:r>
    </w:p>
    <w:p w:rsidR="00F0166E" w:rsidRDefault="00DB15AE">
      <w:pPr>
        <w:pStyle w:val="Normln1"/>
        <w:widowControl w:val="0"/>
        <w:pBdr>
          <w:top w:val="nil"/>
          <w:left w:val="nil"/>
          <w:bottom w:val="nil"/>
          <w:right w:val="nil"/>
          <w:between w:val="nil"/>
        </w:pBdr>
        <w:spacing w:line="360" w:lineRule="auto"/>
        <w:ind w:firstLine="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zajistit ubytování účastníků pobytu </w:t>
      </w:r>
    </w:p>
    <w:p w:rsidR="00F0166E" w:rsidRDefault="00DB15AE">
      <w:pPr>
        <w:pStyle w:val="Normln1"/>
        <w:widowControl w:val="0"/>
        <w:pBdr>
          <w:top w:val="nil"/>
          <w:left w:val="nil"/>
          <w:bottom w:val="nil"/>
          <w:right w:val="nil"/>
          <w:between w:val="nil"/>
        </w:pBdr>
        <w:spacing w:line="360" w:lineRule="auto"/>
        <w:ind w:firstLine="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zajistit stravování účastníků pobytu</w:t>
      </w:r>
    </w:p>
    <w:p w:rsidR="00F0166E" w:rsidRDefault="00DB15AE">
      <w:pPr>
        <w:pStyle w:val="Normln1"/>
        <w:widowControl w:val="0"/>
        <w:pBdr>
          <w:top w:val="nil"/>
          <w:left w:val="nil"/>
          <w:bottom w:val="nil"/>
          <w:right w:val="nil"/>
          <w:between w:val="nil"/>
        </w:pBdr>
        <w:spacing w:line="360" w:lineRule="auto"/>
        <w:ind w:left="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zajistit technické zabezpečení při realizaci výukového programu (prostory pro výuku, technické prostředky apod.). </w:t>
      </w:r>
    </w:p>
    <w:p w:rsidR="00F0166E" w:rsidRDefault="00DB15AE">
      <w:pPr>
        <w:pStyle w:val="Normln1"/>
        <w:widowControl w:val="0"/>
        <w:pBdr>
          <w:top w:val="nil"/>
          <w:left w:val="nil"/>
          <w:bottom w:val="nil"/>
          <w:right w:val="nil"/>
          <w:between w:val="nil"/>
        </w:pBdr>
        <w:spacing w:line="360" w:lineRule="auto"/>
        <w:ind w:left="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zajistit programové zabezpečení pobytu</w:t>
      </w:r>
    </w:p>
    <w:p w:rsidR="00F0166E" w:rsidRDefault="00DB15AE">
      <w:pPr>
        <w:pStyle w:val="Normln1"/>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Odběratel se zavazuje poskytovateli zaplatit za řádně poskytnutý předmět dle této smlouvy cenu dohodnutou dle článku IV. této smlouvy.</w:t>
      </w:r>
    </w:p>
    <w:p w:rsidR="00F0166E" w:rsidRDefault="00DB15AE">
      <w:pPr>
        <w:pStyle w:val="Normln1"/>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Program posledního dne končí v 10.00 hod. Kvůli přípravě prostor pro další akce je potřebné v poslední den pobytu pokoje uvolnit před zahájením programu do 9,00 hod a ostatní prostory po skončení programu do 10,30 hod. Jiné podmínky je zapotřebí dohodnout předem s poskytovatelem.</w:t>
      </w:r>
    </w:p>
    <w:p w:rsidR="00F0166E" w:rsidRDefault="00F0166E">
      <w:pPr>
        <w:pStyle w:val="Normln1"/>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Článek II. Rozsah poskytovaných služeb</w:t>
      </w:r>
    </w:p>
    <w:p w:rsidR="00F0166E" w:rsidRDefault="00F0166E">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p>
    <w:p w:rsidR="00F0166E" w:rsidRDefault="00DB15AE">
      <w:pPr>
        <w:pStyle w:val="Normln1"/>
        <w:widowControl w:val="0"/>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Ubytování bude zajištěno v pobytovém středisku v ZŠ Horní </w:t>
      </w:r>
      <w:proofErr w:type="spellStart"/>
      <w:r>
        <w:rPr>
          <w:rFonts w:ascii="Times New Roman" w:eastAsia="Times New Roman" w:hAnsi="Times New Roman" w:cs="Times New Roman"/>
          <w:color w:val="000000"/>
          <w:sz w:val="22"/>
          <w:szCs w:val="22"/>
        </w:rPr>
        <w:t>Maršov</w:t>
      </w:r>
      <w:proofErr w:type="spellEnd"/>
      <w:r>
        <w:rPr>
          <w:rFonts w:ascii="Times New Roman" w:eastAsia="Times New Roman" w:hAnsi="Times New Roman" w:cs="Times New Roman"/>
          <w:color w:val="000000"/>
          <w:sz w:val="22"/>
          <w:szCs w:val="22"/>
        </w:rPr>
        <w:t xml:space="preserve">. K dispozici je 5 pokojů s kapacitou cca 30 lůžek. WC a koupelny jsou umístěny na společném patře. Využívána je také klubovna – výuková místnost s možností projektoru, notebooku a interaktivní tabule. </w:t>
      </w:r>
    </w:p>
    <w:p w:rsidR="00F0166E" w:rsidRDefault="00DB15AE">
      <w:pPr>
        <w:pStyle w:val="Normln1"/>
        <w:widowControl w:val="0"/>
        <w:pBdr>
          <w:top w:val="nil"/>
          <w:left w:val="nil"/>
          <w:bottom w:val="nil"/>
          <w:right w:val="nil"/>
          <w:between w:val="nil"/>
        </w:pBdr>
        <w:spacing w:line="360" w:lineRule="auto"/>
        <w:ind w:firstLine="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Součástí je jídelna pro cca 30 osob.</w:t>
      </w:r>
    </w:p>
    <w:p w:rsidR="00F0166E" w:rsidRDefault="00DB15AE">
      <w:pPr>
        <w:pStyle w:val="Normln1"/>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bude zajištěno dle Závazné objednávky v příloze </w:t>
      </w:r>
      <w:proofErr w:type="gramStart"/>
      <w:r>
        <w:rPr>
          <w:rFonts w:ascii="Times New Roman" w:eastAsia="Times New Roman" w:hAnsi="Times New Roman" w:cs="Times New Roman"/>
          <w:color w:val="000000"/>
          <w:sz w:val="22"/>
          <w:szCs w:val="22"/>
        </w:rPr>
        <w:t>č.1 této</w:t>
      </w:r>
      <w:proofErr w:type="gramEnd"/>
      <w:r>
        <w:rPr>
          <w:rFonts w:ascii="Times New Roman" w:eastAsia="Times New Roman" w:hAnsi="Times New Roman" w:cs="Times New Roman"/>
          <w:color w:val="000000"/>
          <w:sz w:val="22"/>
          <w:szCs w:val="22"/>
        </w:rPr>
        <w:t xml:space="preserve"> smlouvy.    </w:t>
      </w:r>
      <w:r>
        <w:rPr>
          <w:rFonts w:ascii="Times New Roman" w:eastAsia="Times New Roman" w:hAnsi="Times New Roman" w:cs="Times New Roman"/>
          <w:color w:val="000000"/>
          <w:sz w:val="22"/>
          <w:szCs w:val="22"/>
        </w:rPr>
        <w:tab/>
      </w:r>
    </w:p>
    <w:p w:rsidR="00F0166E" w:rsidRDefault="00DB15AE">
      <w:pPr>
        <w:pStyle w:val="Normln1"/>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celodenních exkurzích zajišťujeme místo teplého oběda cestovní balíček. </w:t>
      </w:r>
    </w:p>
    <w:p w:rsidR="00F0166E" w:rsidRDefault="00DB15AE">
      <w:pPr>
        <w:pStyle w:val="Normln1"/>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rámci stravování žáků do 5. třídy ZŠ je počítáno se svačinami (stravování 5x denně) v ceně celodenní stravy.  Pro starší žáky lze svačiny doobjednat za příplatek (viz dle Závazné objednávky v příloze </w:t>
      </w:r>
      <w:proofErr w:type="gramStart"/>
      <w:r>
        <w:rPr>
          <w:rFonts w:ascii="Times New Roman" w:eastAsia="Times New Roman" w:hAnsi="Times New Roman" w:cs="Times New Roman"/>
          <w:color w:val="000000"/>
          <w:sz w:val="22"/>
          <w:szCs w:val="22"/>
        </w:rPr>
        <w:t>č.1 této</w:t>
      </w:r>
      <w:proofErr w:type="gramEnd"/>
      <w:r>
        <w:rPr>
          <w:rFonts w:ascii="Times New Roman" w:eastAsia="Times New Roman" w:hAnsi="Times New Roman" w:cs="Times New Roman"/>
          <w:color w:val="000000"/>
          <w:sz w:val="22"/>
          <w:szCs w:val="22"/>
        </w:rPr>
        <w:t xml:space="preserve"> smlouvy).</w:t>
      </w:r>
    </w:p>
    <w:p w:rsidR="00F0166E" w:rsidRDefault="00DB15AE">
      <w:pPr>
        <w:pStyle w:val="Normln1"/>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Pozn.: Prosíme, aby účastníci měli s sebou lahev (nejlépe termosku), abychom mohli zajistit pitný režim.</w:t>
      </w:r>
    </w:p>
    <w:p w:rsidR="00F0166E" w:rsidRDefault="00DB15AE">
      <w:pPr>
        <w:pStyle w:val="Normln1"/>
        <w:widowControl w:val="0"/>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Výukový program bude zajištěn lektory </w:t>
      </w:r>
      <w:proofErr w:type="spell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dle přílohy č. 1 Upřesnění programu (denně cca 8.45 - 11.30, 14.00 - 17.30, 19.00 – 20:30)</w:t>
      </w:r>
    </w:p>
    <w:p w:rsidR="0085361C" w:rsidRDefault="0085361C">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page"/>
      </w:r>
    </w:p>
    <w:p w:rsidR="00F0166E" w:rsidRDefault="00DB15AE" w:rsidP="003D17F6">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III. Cena a platební podmínky</w:t>
      </w: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DB15AE">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podle této smlouvy je stanovena takto: </w:t>
      </w:r>
    </w:p>
    <w:p w:rsidR="00F0166E" w:rsidRDefault="00DB15AE">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na 1 osobu za 1 den</w:t>
      </w:r>
    </w:p>
    <w:p w:rsidR="00F0166E" w:rsidRDefault="00DB15AE">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ubytování</w:t>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180 ,- Kč</w:t>
      </w:r>
      <w:proofErr w:type="gramEnd"/>
      <w:r>
        <w:rPr>
          <w:rFonts w:ascii="Times New Roman" w:eastAsia="Times New Roman" w:hAnsi="Times New Roman" w:cs="Times New Roman"/>
          <w:color w:val="000000"/>
          <w:sz w:val="22"/>
          <w:szCs w:val="22"/>
        </w:rPr>
        <w:t xml:space="preserve"> (včetně 15% DPH)</w:t>
      </w:r>
    </w:p>
    <w:p w:rsidR="00F0166E" w:rsidRDefault="00DB15AE">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jednorázový příplatek za ložní prádlo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sz w:val="22"/>
          <w:szCs w:val="22"/>
        </w:rPr>
        <w:t xml:space="preserve">50,-Kč včetně 15% DPH.  Tento příplatek se neúčtuje v případě, že si akce přiveze spací pytle nebo vlastní ložní prádlo, dle Závazné objednávky v příloze </w:t>
      </w:r>
      <w:proofErr w:type="gramStart"/>
      <w:r>
        <w:rPr>
          <w:rFonts w:ascii="Times New Roman" w:eastAsia="Times New Roman" w:hAnsi="Times New Roman" w:cs="Times New Roman"/>
          <w:color w:val="000000"/>
          <w:sz w:val="22"/>
          <w:szCs w:val="22"/>
        </w:rPr>
        <w:t>č.1 této</w:t>
      </w:r>
      <w:proofErr w:type="gramEnd"/>
      <w:r>
        <w:rPr>
          <w:rFonts w:ascii="Times New Roman" w:eastAsia="Times New Roman" w:hAnsi="Times New Roman" w:cs="Times New Roman"/>
          <w:color w:val="000000"/>
          <w:sz w:val="22"/>
          <w:szCs w:val="22"/>
        </w:rPr>
        <w:t xml:space="preserve"> smlouvy.    </w:t>
      </w:r>
    </w:p>
    <w:p w:rsidR="00F0166E" w:rsidRDefault="00DB15AE">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celodenní stravování v základním standardu:</w:t>
      </w:r>
      <w:r>
        <w:rPr>
          <w:rFonts w:ascii="Times New Roman" w:eastAsia="Times New Roman" w:hAnsi="Times New Roman" w:cs="Times New Roman"/>
          <w:color w:val="000000"/>
          <w:sz w:val="22"/>
          <w:szCs w:val="22"/>
        </w:rPr>
        <w:t xml:space="preserve"> </w:t>
      </w:r>
    </w:p>
    <w:p w:rsidR="00F0166E" w:rsidRDefault="00DB15AE">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190,-Kč (snídaně 40,-Kč, oběd 80,-Kč, večeře 70,-</w:t>
      </w:r>
      <w:proofErr w:type="gramStart"/>
      <w:r>
        <w:rPr>
          <w:rFonts w:ascii="Times New Roman" w:eastAsia="Times New Roman" w:hAnsi="Times New Roman" w:cs="Times New Roman"/>
          <w:color w:val="000000"/>
          <w:sz w:val="22"/>
          <w:szCs w:val="22"/>
        </w:rPr>
        <w:t>Kč , cestovní</w:t>
      </w:r>
      <w:proofErr w:type="gramEnd"/>
      <w:r>
        <w:rPr>
          <w:rFonts w:ascii="Times New Roman" w:eastAsia="Times New Roman" w:hAnsi="Times New Roman" w:cs="Times New Roman"/>
          <w:color w:val="000000"/>
          <w:sz w:val="22"/>
          <w:szCs w:val="22"/>
        </w:rPr>
        <w:t xml:space="preserve"> balíček 70,-Kč, v případě celodenního výletu je poskytován cestovní balíček a rozšířená večeře v ceně 80,-Kč, vše včetně 15% DPH)</w:t>
      </w:r>
    </w:p>
    <w:p w:rsidR="00F0166E" w:rsidRDefault="00DB15AE">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Žáci do 5. třídy základní školy mají dopolední a odpolední svačinu v ceně stravy.  </w:t>
      </w:r>
    </w:p>
    <w:p w:rsidR="00F0166E" w:rsidRDefault="00DB15AE">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 starší žáky lze svačiny doobjednat za příplatek, dle Závazné objednávky v příloze </w:t>
      </w:r>
      <w:proofErr w:type="gramStart"/>
      <w:r>
        <w:rPr>
          <w:rFonts w:ascii="Times New Roman" w:eastAsia="Times New Roman" w:hAnsi="Times New Roman" w:cs="Times New Roman"/>
          <w:color w:val="000000"/>
          <w:sz w:val="22"/>
          <w:szCs w:val="22"/>
        </w:rPr>
        <w:t>č.1 této</w:t>
      </w:r>
      <w:proofErr w:type="gramEnd"/>
      <w:r>
        <w:rPr>
          <w:rFonts w:ascii="Times New Roman" w:eastAsia="Times New Roman" w:hAnsi="Times New Roman" w:cs="Times New Roman"/>
          <w:color w:val="000000"/>
          <w:sz w:val="22"/>
          <w:szCs w:val="22"/>
        </w:rPr>
        <w:t xml:space="preserve"> smlouvy.</w:t>
      </w:r>
    </w:p>
    <w:p w:rsidR="00F0166E" w:rsidRDefault="00DB15AE">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plný environmentální výukový program zajišťovaný lektory </w:t>
      </w:r>
      <w:proofErr w:type="spellStart"/>
      <w:r>
        <w:rPr>
          <w:rFonts w:ascii="Times New Roman" w:eastAsia="Times New Roman" w:hAnsi="Times New Roman" w:cs="Times New Roman"/>
          <w:b/>
          <w:color w:val="000000"/>
          <w:sz w:val="22"/>
          <w:szCs w:val="22"/>
        </w:rPr>
        <w:t>SEVERu</w:t>
      </w:r>
      <w:proofErr w:type="spellEnd"/>
      <w:r>
        <w:rPr>
          <w:rFonts w:ascii="Times New Roman" w:eastAsia="Times New Roman" w:hAnsi="Times New Roman" w:cs="Times New Roman"/>
          <w:color w:val="000000"/>
          <w:sz w:val="22"/>
          <w:szCs w:val="22"/>
        </w:rPr>
        <w:t xml:space="preserve"> </w:t>
      </w:r>
    </w:p>
    <w:p w:rsidR="00F0166E" w:rsidRDefault="00DB15AE">
      <w:pPr>
        <w:pStyle w:val="Normln1"/>
        <w:widowControl w:val="0"/>
        <w:pBdr>
          <w:top w:val="nil"/>
          <w:left w:val="nil"/>
          <w:bottom w:val="nil"/>
          <w:right w:val="nil"/>
          <w:between w:val="nil"/>
        </w:pBdr>
        <w:tabs>
          <w:tab w:val="right" w:pos="6700"/>
        </w:tabs>
        <w:spacing w:line="360" w:lineRule="auto"/>
        <w:ind w:left="7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270,-Kč/pobytový den (osvobozeno od DPH), program probíhá denně cca 8.45 - 11.30, </w:t>
      </w:r>
      <w:r>
        <w:rPr>
          <w:rFonts w:ascii="Times New Roman" w:eastAsia="Times New Roman" w:hAnsi="Times New Roman" w:cs="Times New Roman"/>
          <w:color w:val="000000"/>
          <w:sz w:val="22"/>
          <w:szCs w:val="22"/>
        </w:rPr>
        <w:br/>
        <w:t xml:space="preserve">14.00 - 17.30, 19.00 – 20:30)      </w:t>
      </w:r>
      <w:r>
        <w:rPr>
          <w:rFonts w:ascii="Times New Roman" w:eastAsia="Times New Roman" w:hAnsi="Times New Roman" w:cs="Times New Roman"/>
          <w:b/>
          <w:color w:val="000000"/>
          <w:sz w:val="22"/>
          <w:szCs w:val="22"/>
        </w:rPr>
        <w:t xml:space="preserve">       </w:t>
      </w:r>
    </w:p>
    <w:p w:rsidR="003D17F6" w:rsidRDefault="00DB15AE">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Doprovodný personál neplatí program. U skupin nad 15 žáků má jeden z doprovodného personálu ubytování zdarma, platí jen stravu a ložní prádlo.</w:t>
      </w:r>
      <w:r w:rsidR="003D17F6">
        <w:rPr>
          <w:rFonts w:ascii="Times New Roman" w:eastAsia="Times New Roman" w:hAnsi="Times New Roman" w:cs="Times New Roman"/>
          <w:color w:val="000000"/>
          <w:sz w:val="22"/>
          <w:szCs w:val="22"/>
        </w:rPr>
        <w:t xml:space="preserve"> </w:t>
      </w:r>
    </w:p>
    <w:p w:rsidR="00F0166E" w:rsidRDefault="003D17F6">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Doprovodný personál platí 20,-Kč/</w:t>
      </w:r>
      <w:r w:rsidR="003D208F">
        <w:rPr>
          <w:rFonts w:ascii="Times New Roman" w:eastAsia="Times New Roman" w:hAnsi="Times New Roman" w:cs="Times New Roman"/>
          <w:color w:val="000000"/>
          <w:sz w:val="22"/>
          <w:szCs w:val="22"/>
        </w:rPr>
        <w:t>pobytový den rekreační poplatek obci (osvobozeno od DPH).</w:t>
      </w:r>
    </w:p>
    <w:p w:rsidR="00F0166E" w:rsidRDefault="00DB15AE">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Akce s počtem žáků 14 a méně platí za program jako pro 15 osob.</w:t>
      </w:r>
    </w:p>
    <w:p w:rsidR="00F0166E" w:rsidRDefault="00DB15AE">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Sjednaná cena je pevná a konečná, stanovená na základě předchozí cenové nabídky poskytovatele. Sjednaná cena je platná po celou dobu trvání této smlouvy. </w:t>
      </w:r>
    </w:p>
    <w:p w:rsidR="00F0166E" w:rsidRDefault="00DB15AE">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rsidR="00F0166E" w:rsidRDefault="00DB15AE">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Cena podle odst. 1 tohoto článku smlouvy zahrnuje veškeré náklady, cenu veškerých úkonů, služeb, plnění i činností vynaložených či poskytnutých poskytovatelem při plnění jeho závazků dle této smlouvy. </w:t>
      </w:r>
    </w:p>
    <w:p w:rsidR="00F0166E" w:rsidRDefault="00DB15AE">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případě, že v rámci navržené trasy celodenní exkurze je nutno využít veřejnou či jinou dopravu, platí si odběratel jízdné sám.  </w:t>
      </w:r>
    </w:p>
    <w:p w:rsidR="00F0166E" w:rsidRDefault="00DB15AE">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případě nutné návštěvy lékařského zařízení hradí náklady s tímto spojené odběratel.</w:t>
      </w:r>
    </w:p>
    <w:p w:rsidR="00F0166E" w:rsidRDefault="00DB15AE">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Cenu za pobyt na základě vyúčtování poskytovatele odpovídajícího počtu dětí a doprovodného personálu uhradí odběratel dle Závazné objednávky v příloze </w:t>
      </w:r>
      <w:proofErr w:type="gramStart"/>
      <w:r>
        <w:rPr>
          <w:rFonts w:ascii="Times New Roman" w:eastAsia="Times New Roman" w:hAnsi="Times New Roman" w:cs="Times New Roman"/>
          <w:color w:val="000000"/>
          <w:sz w:val="22"/>
          <w:szCs w:val="22"/>
        </w:rPr>
        <w:t>č.1 této</w:t>
      </w:r>
      <w:proofErr w:type="gramEnd"/>
      <w:r>
        <w:rPr>
          <w:rFonts w:ascii="Times New Roman" w:eastAsia="Times New Roman" w:hAnsi="Times New Roman" w:cs="Times New Roman"/>
          <w:color w:val="000000"/>
          <w:sz w:val="22"/>
          <w:szCs w:val="22"/>
        </w:rPr>
        <w:t xml:space="preserve"> smlouvy </w:t>
      </w:r>
    </w:p>
    <w:p w:rsidR="0085361C" w:rsidRDefault="00DB15AE" w:rsidP="0085361C">
      <w:pPr>
        <w:pStyle w:val="Normln1"/>
        <w:widowControl w:val="0"/>
        <w:numPr>
          <w:ilvl w:val="0"/>
          <w:numId w:val="6"/>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Lhůta splatnosti faktur je stanovena 14 kalendářních dnů ode dne jejich doručení odběrateli. </w:t>
      </w:r>
    </w:p>
    <w:p w:rsidR="00F0166E" w:rsidRDefault="00DB15AE">
      <w:pPr>
        <w:pStyle w:val="Normln1"/>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IV. Povinnosti poskytovatele</w:t>
      </w: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Poskytovatel se zavazuje písemně informovat odběratele o skutečnostech majících vliv na plnění jeho závazku dle této smlouvy, a to neprodleně, tj. nejpozději následujícího pracovního den poté, kdy příslušná skutečnost nastane nebo poskytovatel zjistí, že by mohla nastat. </w:t>
      </w:r>
    </w:p>
    <w:p w:rsidR="00F0166E" w:rsidRDefault="00DB15AE">
      <w:pPr>
        <w:pStyle w:val="Normln1"/>
        <w:widowControl w:val="0"/>
        <w:pBdr>
          <w:top w:val="nil"/>
          <w:left w:val="nil"/>
          <w:bottom w:val="nil"/>
          <w:right w:val="nil"/>
          <w:between w:val="nil"/>
        </w:pBdr>
        <w:spacing w:line="360" w:lineRule="auto"/>
        <w:ind w:left="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Poskytovatel je odpovědný za zajištění stravy, ubytování a za zajištění programové části pobytu. Za bezpečnost odpovídá doprovodný personál odběratele.</w:t>
      </w:r>
    </w:p>
    <w:p w:rsidR="00F0166E" w:rsidRDefault="00DB15AE">
      <w:pPr>
        <w:pStyle w:val="Normln1"/>
        <w:widowControl w:val="0"/>
        <w:pBdr>
          <w:top w:val="nil"/>
          <w:left w:val="nil"/>
          <w:bottom w:val="nil"/>
          <w:right w:val="nil"/>
          <w:between w:val="nil"/>
        </w:pBdr>
        <w:spacing w:line="360" w:lineRule="auto"/>
        <w:ind w:left="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Poskytovatel je povinen zajistit, aby stravování pro účastníky pobytu bylo v souladu se zásadami zdravé výživy a odpovídalo věku dětí.</w:t>
      </w:r>
    </w:p>
    <w:p w:rsidR="00F0166E" w:rsidRDefault="00DB15AE">
      <w:pPr>
        <w:pStyle w:val="Normln1"/>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Poskytovatel umožní využívání příslušných prostor, zařízení a vybavení souvisejících s ubytováním, stravováním a dohodnutým programem po dohodě s odběratelem.</w:t>
      </w:r>
    </w:p>
    <w:p w:rsidR="00F0166E" w:rsidRDefault="00DB15AE">
      <w:pPr>
        <w:pStyle w:val="Normln1"/>
        <w:widowControl w:val="0"/>
        <w:pBdr>
          <w:top w:val="nil"/>
          <w:left w:val="nil"/>
          <w:bottom w:val="nil"/>
          <w:right w:val="nil"/>
          <w:between w:val="nil"/>
        </w:pBdr>
        <w:tabs>
          <w:tab w:val="left" w:pos="300"/>
        </w:tabs>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b/>
          <w:color w:val="000000"/>
          <w:sz w:val="22"/>
          <w:szCs w:val="22"/>
        </w:rPr>
        <w:t>Článek V. Povinnosti odběratele</w:t>
      </w:r>
    </w:p>
    <w:p w:rsidR="00F0166E" w:rsidRDefault="00F0166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DB15AE">
      <w:pPr>
        <w:pStyle w:val="Normln1"/>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Odběratel odpovídá za veškerý převzatý inventář poskytovatele, který bude dán k dispozici účastníkům akce a za škody způsobené účastníky na zařízení poskytovatele. Poskytovatel si vyhrazuje právo požadovat v tomto případě na odběrateli náhradu škody. Ubytovaní jsou povinni se řídit ubytovacím řádem a pokyny poskytovatele, užívat přidělené ubytovací prostory řádným způsobem v souladu s jejich charakterem, bez zbytečného odkladu oznámit poskytovateli potřebu oprav, které má provést a umožnit mu jejich provedení, jinak odpovídá za škodu vzniklou neplněním této oznamovací povinnosti, dodržovat při ubytování bezpečnostní a protipožární předpisy. Ubytované osoby jsou povinny průběžně udržovat pořádek a obvyklou osobní hygienu.</w:t>
      </w:r>
    </w:p>
    <w:p w:rsidR="00F0166E" w:rsidRDefault="00DB15AE">
      <w:pPr>
        <w:pStyle w:val="Normln1"/>
        <w:widowControl w:val="0"/>
        <w:pBdr>
          <w:top w:val="nil"/>
          <w:left w:val="nil"/>
          <w:bottom w:val="nil"/>
          <w:right w:val="nil"/>
          <w:between w:val="nil"/>
        </w:pBdr>
        <w:tabs>
          <w:tab w:val="left" w:pos="36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Zvýšit počet účastníků po uzavření této smlouvy může v případě, kdy to dovolí provozní podmínky poskytovatele (nutno předem dohodnout telefonicky před začátkem akce.)</w:t>
      </w:r>
    </w:p>
    <w:p w:rsidR="00F0166E" w:rsidRDefault="00DB15AE">
      <w:pPr>
        <w:pStyle w:val="Normln1"/>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Při pobytech odpovídá za kázeň, bezpečnost a pořádek doprovodný personál odběratele. </w:t>
      </w: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Odběratel zajistí, aby osoby mladší 18-ti let neměly vyšší finanční hotovost a cenné předměty, neboť poskytovatel není schopen zajistit jejich bezpečné uschování.</w:t>
      </w: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Odběratel se zavazuje, že v případě pobytových akcí škol s sebou nebude brát zvířata (na pobytové akce jezdí i alergici) a jiný doprovod (např. malé děti nepatřící k akci), narušuje to program pobytové akce. Výjimky z tohoto pravidla je nutné předem konzultovat s poskytovatelem. </w:t>
      </w: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Poskytovatel doporučuje, aby účastníci zvolili pro terénní programy, které </w:t>
      </w:r>
      <w:proofErr w:type="gramStart"/>
      <w:r>
        <w:rPr>
          <w:rFonts w:ascii="Times New Roman" w:eastAsia="Times New Roman" w:hAnsi="Times New Roman" w:cs="Times New Roman"/>
          <w:color w:val="000000"/>
          <w:sz w:val="22"/>
          <w:szCs w:val="22"/>
        </w:rPr>
        <w:t>jsou</w:t>
      </w:r>
      <w:proofErr w:type="gramEnd"/>
      <w:r>
        <w:rPr>
          <w:rFonts w:ascii="Times New Roman" w:eastAsia="Times New Roman" w:hAnsi="Times New Roman" w:cs="Times New Roman"/>
          <w:color w:val="000000"/>
          <w:sz w:val="22"/>
          <w:szCs w:val="22"/>
        </w:rPr>
        <w:t xml:space="preserve"> pravidelnou součástí akcí vhodné oblečení, pevnou </w:t>
      </w:r>
      <w:proofErr w:type="gramStart"/>
      <w:r>
        <w:rPr>
          <w:rFonts w:ascii="Times New Roman" w:eastAsia="Times New Roman" w:hAnsi="Times New Roman" w:cs="Times New Roman"/>
          <w:color w:val="000000"/>
          <w:sz w:val="22"/>
          <w:szCs w:val="22"/>
        </w:rPr>
        <w:t>obuv</w:t>
      </w:r>
      <w:proofErr w:type="gramEnd"/>
      <w:r>
        <w:rPr>
          <w:rFonts w:ascii="Times New Roman" w:eastAsia="Times New Roman" w:hAnsi="Times New Roman" w:cs="Times New Roman"/>
          <w:color w:val="000000"/>
          <w:sz w:val="22"/>
          <w:szCs w:val="22"/>
        </w:rPr>
        <w:t xml:space="preserve"> a malý batoh na výlety po okolí atp. </w:t>
      </w:r>
    </w:p>
    <w:p w:rsidR="003D17F6" w:rsidRDefault="003D17F6">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p>
    <w:p w:rsidR="0085361C" w:rsidRDefault="0085361C">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rsidR="00F0166E" w:rsidRDefault="00DB15AE">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VI. Ostatní ujednání</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Odběratel souhlasí s tím, aby v rámci pobytu byly pořizovány obrazové či zvukové materiály  (fotografie, audio, video), které poskytovatel může využít pro vlastní potřebu.</w:t>
      </w:r>
    </w:p>
    <w:p w:rsidR="00F0166E" w:rsidRDefault="00DB15AE">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V souladu se zavedením GDPR (</w:t>
      </w:r>
      <w:proofErr w:type="spellStart"/>
      <w:r>
        <w:rPr>
          <w:rFonts w:ascii="Times New Roman" w:eastAsia="Times New Roman" w:hAnsi="Times New Roman" w:cs="Times New Roman"/>
          <w:color w:val="000000"/>
          <w:sz w:val="22"/>
          <w:szCs w:val="22"/>
        </w:rPr>
        <w:t>General</w:t>
      </w:r>
      <w:proofErr w:type="spellEnd"/>
      <w:r>
        <w:rPr>
          <w:rFonts w:ascii="Times New Roman" w:eastAsia="Times New Roman" w:hAnsi="Times New Roman" w:cs="Times New Roman"/>
          <w:color w:val="000000"/>
          <w:sz w:val="22"/>
          <w:szCs w:val="22"/>
        </w:rPr>
        <w:t xml:space="preserve">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se odběratel zavazuje k vyplnění přílohy č. 2, Seznam účastníků, která je součástí této smlouvy, kde poskytne uvedené osobní údaje za účelem splnění povinnosti ubytovatele zpracovávat jejich osobní údaje dle zákona č. 565 o místních poplatcích.  Tato příloha se předkládá při nástupu na pobyt, dle aktuálního počtu účastníků. </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Poskytovatel se zavazuje veškeré osobní údaje uvedené v příloze č. 2 použít pouze pro účely splnění povinnosti ubytovatele dle zákona č. 565 o místních poplatcích. </w:t>
      </w:r>
    </w:p>
    <w:p w:rsidR="0062701E" w:rsidRDefault="0062701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rsidR="00F0166E" w:rsidRDefault="00DB15AE" w:rsidP="0062701E">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w:t>
      </w:r>
      <w:r>
        <w:rPr>
          <w:rFonts w:ascii="Times New Roman" w:eastAsia="Times New Roman" w:hAnsi="Times New Roman" w:cs="Times New Roman"/>
          <w:b/>
          <w:color w:val="000000"/>
          <w:sz w:val="22"/>
          <w:szCs w:val="22"/>
        </w:rPr>
        <w:t>Článek VII. Sankční ujednání</w:t>
      </w:r>
    </w:p>
    <w:p w:rsidR="0062701E" w:rsidRDefault="0062701E">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Poskytovatel může bez náhrady od smlouvy odstoupit nejpozději 60. den před sjednaným dnem nástupu na akci. Ve lhůtě kratší než 60 dní tak může učinit jen v případě mimořádné události (technická závada, požár apod.), která znemožní provoz ubytovacího objektu.</w:t>
      </w:r>
    </w:p>
    <w:p w:rsidR="00F0166E" w:rsidRDefault="00DB15AE">
      <w:pPr>
        <w:pStyle w:val="Normln1"/>
        <w:widowControl w:val="0"/>
        <w:pBdr>
          <w:top w:val="nil"/>
          <w:left w:val="nil"/>
          <w:bottom w:val="nil"/>
          <w:right w:val="nil"/>
          <w:between w:val="nil"/>
        </w:pBdr>
        <w:tabs>
          <w:tab w:val="left" w:pos="36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ab/>
      </w:r>
      <w:r w:rsidR="0062701E">
        <w:rPr>
          <w:rFonts w:ascii="Times New Roman" w:eastAsia="Times New Roman" w:hAnsi="Times New Roman" w:cs="Times New Roman"/>
          <w:color w:val="000000"/>
          <w:sz w:val="22"/>
          <w:szCs w:val="22"/>
        </w:rPr>
        <w:t xml:space="preserve">Odběratel může od smlouvy odstoupit </w:t>
      </w:r>
      <w:r>
        <w:rPr>
          <w:rFonts w:ascii="Times New Roman" w:eastAsia="Times New Roman" w:hAnsi="Times New Roman" w:cs="Times New Roman"/>
          <w:color w:val="000000"/>
          <w:sz w:val="22"/>
          <w:szCs w:val="22"/>
        </w:rPr>
        <w:t xml:space="preserve">bez náhrady nejpozději 60. den před </w:t>
      </w:r>
      <w:r w:rsidR="003D17F6">
        <w:rPr>
          <w:rFonts w:ascii="Times New Roman" w:eastAsia="Times New Roman" w:hAnsi="Times New Roman" w:cs="Times New Roman"/>
          <w:color w:val="000000"/>
          <w:sz w:val="22"/>
          <w:szCs w:val="22"/>
        </w:rPr>
        <w:t>sjednaným dnem nástupu.</w:t>
      </w:r>
    </w:p>
    <w:p w:rsidR="00EC06D5" w:rsidRPr="0062701E" w:rsidRDefault="0062701E" w:rsidP="0062701E">
      <w:pPr>
        <w:pStyle w:val="Normln1"/>
        <w:widowControl w:val="0"/>
        <w:pBdr>
          <w:top w:val="nil"/>
          <w:left w:val="nil"/>
          <w:bottom w:val="nil"/>
          <w:right w:val="nil"/>
          <w:between w:val="nil"/>
        </w:pBdr>
        <w:tabs>
          <w:tab w:val="left" w:pos="36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00EC06D5" w:rsidRPr="0062701E">
        <w:rPr>
          <w:rFonts w:ascii="Times New Roman" w:eastAsia="Times New Roman" w:hAnsi="Times New Roman" w:cs="Times New Roman"/>
          <w:color w:val="000000"/>
          <w:sz w:val="22"/>
          <w:szCs w:val="22"/>
        </w:rPr>
        <w:t>Ve lhůtě kratší než 60 dní tak může učinit jen v případě mimořádné události</w:t>
      </w:r>
      <w:r>
        <w:rPr>
          <w:rFonts w:ascii="Times New Roman" w:eastAsia="Times New Roman" w:hAnsi="Times New Roman" w:cs="Times New Roman"/>
          <w:color w:val="000000"/>
          <w:sz w:val="22"/>
          <w:szCs w:val="22"/>
        </w:rPr>
        <w:t xml:space="preserve"> jako je nařízení </w:t>
      </w:r>
      <w:r w:rsidR="00EC06D5" w:rsidRPr="0062701E">
        <w:rPr>
          <w:rFonts w:ascii="Times New Roman" w:eastAsia="Times New Roman" w:hAnsi="Times New Roman" w:cs="Times New Roman"/>
          <w:color w:val="000000"/>
          <w:sz w:val="22"/>
          <w:szCs w:val="22"/>
        </w:rPr>
        <w:t>omezení školních akcí na základě rozhodnutí hy</w:t>
      </w:r>
      <w:r>
        <w:rPr>
          <w:rFonts w:ascii="Times New Roman" w:eastAsia="Times New Roman" w:hAnsi="Times New Roman" w:cs="Times New Roman"/>
          <w:color w:val="000000"/>
          <w:sz w:val="22"/>
          <w:szCs w:val="22"/>
        </w:rPr>
        <w:t>gieny nebo v případě mimořádné epidemiologické situace</w:t>
      </w:r>
      <w:r w:rsidR="00EC06D5" w:rsidRPr="0062701E">
        <w:rPr>
          <w:rFonts w:ascii="Times New Roman" w:eastAsia="Times New Roman" w:hAnsi="Times New Roman" w:cs="Times New Roman"/>
          <w:color w:val="000000"/>
          <w:sz w:val="22"/>
          <w:szCs w:val="22"/>
        </w:rPr>
        <w:t>.</w:t>
      </w:r>
    </w:p>
    <w:p w:rsidR="00F0166E" w:rsidRDefault="0062701E">
      <w:pPr>
        <w:pStyle w:val="Normln1"/>
        <w:widowControl w:val="0"/>
        <w:pBdr>
          <w:top w:val="nil"/>
          <w:left w:val="nil"/>
          <w:bottom w:val="nil"/>
          <w:right w:val="nil"/>
          <w:between w:val="nil"/>
        </w:pBdr>
        <w:tabs>
          <w:tab w:val="left" w:pos="36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00DB15AE">
        <w:rPr>
          <w:rFonts w:ascii="Times New Roman" w:eastAsia="Times New Roman" w:hAnsi="Times New Roman" w:cs="Times New Roman"/>
          <w:color w:val="000000"/>
          <w:sz w:val="22"/>
          <w:szCs w:val="22"/>
        </w:rPr>
        <w:t>Pokud se touto smlouvou sjednaná akce z důvodů na straně odběratele neuskuteční, zaplatí:</w:t>
      </w:r>
    </w:p>
    <w:p w:rsidR="00F0166E" w:rsidRDefault="00DB15AE">
      <w:pPr>
        <w:pStyle w:val="Normln1"/>
        <w:widowControl w:val="0"/>
        <w:pBdr>
          <w:top w:val="nil"/>
          <w:left w:val="nil"/>
          <w:bottom w:val="nil"/>
          <w:right w:val="nil"/>
          <w:between w:val="nil"/>
        </w:pBdr>
        <w:tabs>
          <w:tab w:val="left" w:pos="495"/>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w:t>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20% z denních</w:t>
      </w:r>
      <w:r>
        <w:rPr>
          <w:rFonts w:ascii="Times New Roman" w:eastAsia="Times New Roman" w:hAnsi="Times New Roman" w:cs="Times New Roman"/>
          <w:color w:val="000000"/>
          <w:sz w:val="22"/>
          <w:szCs w:val="22"/>
        </w:rPr>
        <w:t xml:space="preserve"> nákladů (dohodnutých v této smlouvě) na každého účastníka za každý nenastoupený den, pokud to písemně oznámí 60-20 dní před sjednaným dnem nástupu na akci</w:t>
      </w:r>
    </w:p>
    <w:p w:rsidR="00F0166E" w:rsidRDefault="00DB15AE">
      <w:pPr>
        <w:pStyle w:val="Normln1"/>
        <w:widowControl w:val="0"/>
        <w:pBdr>
          <w:top w:val="nil"/>
          <w:left w:val="nil"/>
          <w:bottom w:val="nil"/>
          <w:right w:val="nil"/>
          <w:between w:val="nil"/>
        </w:pBdr>
        <w:tabs>
          <w:tab w:val="left" w:pos="495"/>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50% z denních nákladů</w:t>
      </w:r>
      <w:r>
        <w:rPr>
          <w:rFonts w:ascii="Times New Roman" w:eastAsia="Times New Roman" w:hAnsi="Times New Roman" w:cs="Times New Roman"/>
          <w:color w:val="000000"/>
          <w:sz w:val="22"/>
          <w:szCs w:val="22"/>
        </w:rPr>
        <w:t xml:space="preserve"> (dohodnutých v této smlouvě) na každého účastníka za každý nenastoupený den pokud toto oznámí písemně v době kratší než 19 dní před sjednaným dnem nástupu na akci </w:t>
      </w:r>
    </w:p>
    <w:p w:rsidR="00F0166E" w:rsidRDefault="00DB15AE">
      <w:pPr>
        <w:pStyle w:val="Normln1"/>
        <w:widowControl w:val="0"/>
        <w:pBdr>
          <w:top w:val="nil"/>
          <w:left w:val="nil"/>
          <w:bottom w:val="nil"/>
          <w:right w:val="nil"/>
          <w:between w:val="nil"/>
        </w:pBdr>
        <w:tabs>
          <w:tab w:val="left" w:pos="495"/>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 xml:space="preserve">100% denních nákladů </w:t>
      </w:r>
      <w:r>
        <w:rPr>
          <w:rFonts w:ascii="Times New Roman" w:eastAsia="Times New Roman" w:hAnsi="Times New Roman" w:cs="Times New Roman"/>
          <w:color w:val="000000"/>
          <w:sz w:val="22"/>
          <w:szCs w:val="22"/>
        </w:rPr>
        <w:t>(dohodnutých v této smlouvě) na každého účastníka za každý nenastoupený den v případě, že neuskutečnění akce vůbec poskytovateli písemně neoznámí.</w:t>
      </w: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FF0000"/>
          <w:sz w:val="22"/>
          <w:szCs w:val="22"/>
        </w:rPr>
        <w:tab/>
      </w:r>
      <w:r>
        <w:rPr>
          <w:rFonts w:ascii="Times New Roman" w:eastAsia="Times New Roman" w:hAnsi="Times New Roman" w:cs="Times New Roman"/>
          <w:color w:val="000000"/>
          <w:sz w:val="22"/>
          <w:szCs w:val="22"/>
        </w:rPr>
        <w:t xml:space="preserve">Snížit počet účastníků po uzavření této smlouvy může odběratel: </w:t>
      </w:r>
    </w:p>
    <w:p w:rsidR="00F0166E" w:rsidRDefault="00DB15AE">
      <w:pPr>
        <w:pStyle w:val="Normln1"/>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 xml:space="preserve">bez náhrady </w:t>
      </w:r>
      <w:r>
        <w:rPr>
          <w:rFonts w:ascii="Times New Roman" w:eastAsia="Times New Roman" w:hAnsi="Times New Roman" w:cs="Times New Roman"/>
          <w:color w:val="000000"/>
          <w:sz w:val="22"/>
          <w:szCs w:val="22"/>
        </w:rPr>
        <w:t xml:space="preserve">- v případě, že toto snížení nepřevýší 10% z původně sjednaného počtu účastníků. Pokud toto nebude oznámeno nejpozději 1 den před nástupem na akci, uhradí odběratel plný  počet  jídel objednaných na první den. </w:t>
      </w:r>
    </w:p>
    <w:p w:rsidR="00F0166E" w:rsidRDefault="00DB15AE">
      <w:pPr>
        <w:pStyle w:val="Normln1"/>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Pr>
          <w:rFonts w:ascii="Times New Roman" w:eastAsia="Times New Roman" w:hAnsi="Times New Roman" w:cs="Times New Roman"/>
          <w:i/>
          <w:color w:val="000000"/>
          <w:sz w:val="22"/>
          <w:szCs w:val="22"/>
        </w:rPr>
        <w:t>s úhradou  20%</w:t>
      </w:r>
      <w:r>
        <w:rPr>
          <w:rFonts w:ascii="Times New Roman" w:eastAsia="Times New Roman" w:hAnsi="Times New Roman" w:cs="Times New Roman"/>
          <w:color w:val="000000"/>
          <w:sz w:val="22"/>
          <w:szCs w:val="22"/>
        </w:rPr>
        <w:t xml:space="preserve">  z denních nákladů (dohodnutých v této smlouvě) na každého účastníka za každý  nenastoupený  den - v  případě, že  toto  snížení  bude  vyšší  než  10%  z  původně  sjednaného  počtu  účastníků  a  bude oznámeno do 7 dnů před sjednaným dnem nástupu na akci</w:t>
      </w:r>
    </w:p>
    <w:p w:rsidR="00F0166E" w:rsidRDefault="00DB15AE">
      <w:pPr>
        <w:pStyle w:val="Normln1"/>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ab/>
        <w:t xml:space="preserve">s úhradou  50%  </w:t>
      </w:r>
      <w:r>
        <w:rPr>
          <w:rFonts w:ascii="Times New Roman" w:eastAsia="Times New Roman" w:hAnsi="Times New Roman" w:cs="Times New Roman"/>
          <w:color w:val="000000"/>
          <w:sz w:val="22"/>
          <w:szCs w:val="22"/>
        </w:rPr>
        <w:t>z denních nákladů (dohodnutých v této smlouvě) na každého účastníka za každý nenastoupený den - v případě, že ve lhůtě  kra</w:t>
      </w:r>
      <w:r w:rsidR="003D17F6">
        <w:rPr>
          <w:rFonts w:ascii="Times New Roman" w:eastAsia="Times New Roman" w:hAnsi="Times New Roman" w:cs="Times New Roman"/>
          <w:color w:val="000000"/>
          <w:sz w:val="22"/>
          <w:szCs w:val="22"/>
        </w:rPr>
        <w:t>tší  než 7 dní před  sjednaným dnem</w:t>
      </w:r>
      <w:r>
        <w:rPr>
          <w:rFonts w:ascii="Times New Roman" w:eastAsia="Times New Roman" w:hAnsi="Times New Roman" w:cs="Times New Roman"/>
          <w:color w:val="000000"/>
          <w:sz w:val="22"/>
          <w:szCs w:val="22"/>
        </w:rPr>
        <w:t xml:space="preserve"> nástupu na akci oznámí snížení počtu účastníků o více než 10%</w:t>
      </w:r>
    </w:p>
    <w:p w:rsidR="00F0166E" w:rsidRDefault="00DB15AE">
      <w:pPr>
        <w:pStyle w:val="Normln1"/>
        <w:widowControl w:val="0"/>
        <w:pBdr>
          <w:top w:val="nil"/>
          <w:left w:val="nil"/>
          <w:bottom w:val="nil"/>
          <w:right w:val="nil"/>
          <w:between w:val="nil"/>
        </w:pBdr>
        <w:tabs>
          <w:tab w:val="left" w:pos="420"/>
        </w:tabs>
        <w:spacing w:line="360" w:lineRule="auto"/>
        <w:ind w:left="454"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s úhradou 100%  </w:t>
      </w:r>
      <w:r>
        <w:rPr>
          <w:rFonts w:ascii="Times New Roman" w:eastAsia="Times New Roman" w:hAnsi="Times New Roman" w:cs="Times New Roman"/>
          <w:color w:val="000000"/>
          <w:sz w:val="22"/>
          <w:szCs w:val="22"/>
        </w:rPr>
        <w:t>denních nákladů (dohodnutých v této smlouvě) na každého účastníka za každý nenastoupený den – v případě, že neoznámí snížení počtu účastníků o více než 10%</w:t>
      </w: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snížení počtu účastníků z jakéhokoli důvodu, po nástupu na pobytový výukový program (předčasný odjezd), hradí odběratel, pokud není hlášeno ve lhůtě 7 dní předem:</w:t>
      </w: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100% denních nákladů za den odjezdu a následující den 100% denních nákladů za stravné a </w:t>
      </w:r>
      <w:proofErr w:type="spellStart"/>
      <w:r>
        <w:rPr>
          <w:rFonts w:ascii="Times New Roman" w:eastAsia="Times New Roman" w:hAnsi="Times New Roman" w:cs="Times New Roman"/>
          <w:color w:val="000000"/>
          <w:sz w:val="22"/>
          <w:szCs w:val="22"/>
        </w:rPr>
        <w:t>lektorné</w:t>
      </w:r>
      <w:proofErr w:type="spellEnd"/>
      <w:r>
        <w:rPr>
          <w:rFonts w:ascii="Times New Roman" w:eastAsia="Times New Roman" w:hAnsi="Times New Roman" w:cs="Times New Roman"/>
          <w:color w:val="000000"/>
          <w:sz w:val="22"/>
          <w:szCs w:val="22"/>
        </w:rPr>
        <w:t xml:space="preserve"> (dohodnutých v této smlouvě) Následující den po dni odjezdu hradí stravné a </w:t>
      </w:r>
      <w:proofErr w:type="spellStart"/>
      <w:r>
        <w:rPr>
          <w:rFonts w:ascii="Times New Roman" w:eastAsia="Times New Roman" w:hAnsi="Times New Roman" w:cs="Times New Roman"/>
          <w:color w:val="000000"/>
          <w:sz w:val="22"/>
          <w:szCs w:val="22"/>
        </w:rPr>
        <w:t>lektorné</w:t>
      </w:r>
      <w:proofErr w:type="spellEnd"/>
      <w:r>
        <w:rPr>
          <w:rFonts w:ascii="Times New Roman" w:eastAsia="Times New Roman" w:hAnsi="Times New Roman" w:cs="Times New Roman"/>
          <w:color w:val="000000"/>
          <w:sz w:val="22"/>
          <w:szCs w:val="22"/>
        </w:rPr>
        <w:t>.</w:t>
      </w: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Odhlášení účastníka musí být provedeno písemně, bez zbytečného odkladu, vyplněním Odhlášení účastníka během pobytového výukového programu z důvodu předčasného odjezdu, příloha </w:t>
      </w:r>
      <w:proofErr w:type="gramStart"/>
      <w:r>
        <w:rPr>
          <w:rFonts w:ascii="Times New Roman" w:eastAsia="Times New Roman" w:hAnsi="Times New Roman" w:cs="Times New Roman"/>
          <w:color w:val="000000"/>
          <w:sz w:val="22"/>
          <w:szCs w:val="22"/>
        </w:rPr>
        <w:t>č.4,  této</w:t>
      </w:r>
      <w:proofErr w:type="gramEnd"/>
      <w:r>
        <w:rPr>
          <w:rFonts w:ascii="Times New Roman" w:eastAsia="Times New Roman" w:hAnsi="Times New Roman" w:cs="Times New Roman"/>
          <w:color w:val="000000"/>
          <w:sz w:val="22"/>
          <w:szCs w:val="22"/>
        </w:rPr>
        <w:t xml:space="preserve"> smlouvy.</w:t>
      </w:r>
    </w:p>
    <w:p w:rsidR="00F0166E" w:rsidRDefault="00DB15AE">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VIII. Závěrečná ujednání</w:t>
      </w:r>
    </w:p>
    <w:p w:rsidR="00F0166E" w:rsidRDefault="00F0166E">
      <w:pPr>
        <w:pStyle w:val="Normln1"/>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smlouva nabývá platnosti a účinnosti dnem jejího podpisu oběma smluvními stranami. </w:t>
      </w: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Poskytovatel není oprávněn bez souhlasu odběratele postoupit svá práva a povinnosti plynoucí z této smlouvy třetí osobě. </w:t>
      </w: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Tato smlouva je sepsána ve dvou stejnopisech, z nichž odběratel obdrží jedno vyhotovení a poskytovatel jedno vyhotovení. </w:t>
      </w:r>
    </w:p>
    <w:p w:rsidR="00F0166E" w:rsidRDefault="00DB15AE">
      <w:pPr>
        <w:pStyle w:val="Normln1"/>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Smluvní strany prohlašují, že tato smlouva byla uzavřena na základě jejich shodné vůle, svobodně, vážně a srozumitelně, nikoli v tísni nebo za nápadně nevýhodných podmínek a stvrzují ji svými podpisy</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Ostatní, smlouvou neupravené vztahy se řídí ustanoveními Občanského zákoníku.</w:t>
      </w:r>
    </w:p>
    <w:p w:rsidR="00F0166E" w:rsidRDefault="00DB15AE">
      <w:pPr>
        <w:pStyle w:val="Normln1"/>
        <w:pBdr>
          <w:top w:val="nil"/>
          <w:left w:val="nil"/>
          <w:bottom w:val="nil"/>
          <w:right w:val="nil"/>
          <w:between w:val="nil"/>
        </w:pBdr>
        <w:spacing w:line="36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6) Změny</w:t>
      </w:r>
      <w:proofErr w:type="gramEnd"/>
      <w:r>
        <w:rPr>
          <w:rFonts w:ascii="Times New Roman" w:eastAsia="Times New Roman" w:hAnsi="Times New Roman" w:cs="Times New Roman"/>
          <w:color w:val="000000"/>
          <w:sz w:val="22"/>
          <w:szCs w:val="22"/>
        </w:rPr>
        <w:t xml:space="preserve"> předmětu a obsahu smlouvy budou prováděny písemně dodatky, na nichž se smluvní </w:t>
      </w:r>
      <w:proofErr w:type="gramStart"/>
      <w:r>
        <w:rPr>
          <w:rFonts w:ascii="Times New Roman" w:eastAsia="Times New Roman" w:hAnsi="Times New Roman" w:cs="Times New Roman"/>
          <w:color w:val="000000"/>
          <w:sz w:val="22"/>
          <w:szCs w:val="22"/>
        </w:rPr>
        <w:t>strany</w:t>
      </w:r>
      <w:proofErr w:type="gramEnd"/>
      <w:r>
        <w:rPr>
          <w:rFonts w:ascii="Times New Roman" w:eastAsia="Times New Roman" w:hAnsi="Times New Roman" w:cs="Times New Roman"/>
          <w:color w:val="000000"/>
          <w:sz w:val="22"/>
          <w:szCs w:val="22"/>
        </w:rPr>
        <w:t xml:space="preserve"> </w:t>
      </w:r>
    </w:p>
    <w:p w:rsidR="00F0166E" w:rsidRDefault="00DB15AE">
      <w:pPr>
        <w:pStyle w:val="Normln1"/>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dohodnou.</w:t>
      </w:r>
    </w:p>
    <w:p w:rsidR="00F0166E" w:rsidRDefault="00F0166E">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 odběratele: </w:t>
      </w:r>
      <w:r w:rsidR="003D17F6">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Za poskytovatele:</w:t>
      </w:r>
    </w:p>
    <w:p w:rsidR="00F0166E" w:rsidRDefault="00DB15AE">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(podpis a razítko)</w:t>
      </w:r>
    </w:p>
    <w:p w:rsidR="003D17F6" w:rsidRDefault="003D17F6">
      <w:pPr>
        <w:pStyle w:val="Normln1"/>
        <w:widowControl w:val="0"/>
        <w:pBdr>
          <w:top w:val="nil"/>
          <w:left w:val="nil"/>
          <w:bottom w:val="nil"/>
          <w:right w:val="nil"/>
          <w:between w:val="nil"/>
        </w:pBdr>
        <w:tabs>
          <w:tab w:val="right" w:pos="7440"/>
        </w:tabs>
        <w:spacing w:line="360" w:lineRule="auto"/>
        <w:ind w:left="227" w:right="56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3D17F6" w:rsidRDefault="003D17F6" w:rsidP="003D17F6">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DB15AE">
        <w:rPr>
          <w:rFonts w:ascii="Times New Roman" w:eastAsia="Times New Roman" w:hAnsi="Times New Roman" w:cs="Times New Roman"/>
          <w:color w:val="000000"/>
          <w:sz w:val="22"/>
          <w:szCs w:val="22"/>
        </w:rPr>
        <w:t xml:space="preserve">Věra </w:t>
      </w:r>
      <w:proofErr w:type="gramStart"/>
      <w:r w:rsidR="00DB15AE">
        <w:rPr>
          <w:rFonts w:ascii="Times New Roman" w:eastAsia="Times New Roman" w:hAnsi="Times New Roman" w:cs="Times New Roman"/>
          <w:color w:val="000000"/>
          <w:sz w:val="22"/>
          <w:szCs w:val="22"/>
        </w:rPr>
        <w:t>Holíková ,</w:t>
      </w:r>
      <w:proofErr w:type="gramEnd"/>
      <w:r w:rsidR="00DB15AE">
        <w:rPr>
          <w:rFonts w:ascii="Times New Roman" w:eastAsia="Times New Roman" w:hAnsi="Times New Roman" w:cs="Times New Roman"/>
          <w:color w:val="000000"/>
          <w:sz w:val="22"/>
          <w:szCs w:val="22"/>
        </w:rPr>
        <w:t xml:space="preserve"> </w:t>
      </w:r>
    </w:p>
    <w:p w:rsidR="00F0166E" w:rsidRDefault="003D17F6" w:rsidP="003D17F6">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DB15AE">
        <w:rPr>
          <w:rFonts w:ascii="Times New Roman" w:eastAsia="Times New Roman" w:hAnsi="Times New Roman" w:cs="Times New Roman"/>
          <w:color w:val="000000"/>
          <w:sz w:val="22"/>
          <w:szCs w:val="22"/>
        </w:rPr>
        <w:t>administrativní pracovník</w:t>
      </w:r>
    </w:p>
    <w:p w:rsidR="003D17F6" w:rsidRDefault="00DB15AE" w:rsidP="003D17F6">
      <w:pPr>
        <w:pStyle w:val="Normln1"/>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dne..................</w:t>
      </w:r>
      <w:r w:rsidR="003D17F6">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V Horním Maršově dne</w:t>
      </w:r>
      <w:r w:rsidR="003D17F6">
        <w:rPr>
          <w:rFonts w:ascii="Times New Roman" w:eastAsia="Times New Roman" w:hAnsi="Times New Roman" w:cs="Times New Roman"/>
          <w:color w:val="000000"/>
          <w:sz w:val="22"/>
          <w:szCs w:val="22"/>
        </w:rPr>
        <w:t xml:space="preserve"> </w:t>
      </w:r>
    </w:p>
    <w:p w:rsidR="00F0166E" w:rsidRDefault="00DB15AE">
      <w:pPr>
        <w:pStyle w:val="Normln1"/>
        <w:widowControl w:val="0"/>
        <w:pBdr>
          <w:top w:val="nil"/>
          <w:left w:val="nil"/>
          <w:bottom w:val="nil"/>
          <w:right w:val="nil"/>
          <w:between w:val="nil"/>
        </w:pBdr>
        <w:tabs>
          <w:tab w:val="right" w:pos="7440"/>
        </w:tabs>
        <w:spacing w:line="360" w:lineRule="auto"/>
        <w:ind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rsidR="00F0166E" w:rsidRDefault="00DB15AE">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Doplněnou smlouvu zašlete elektronicky v mailu poskytovateli k potvrzení, a to bez zbytečného prodlení, nejdéle do </w:t>
      </w:r>
      <w:r w:rsidR="0062701E">
        <w:rPr>
          <w:rFonts w:ascii="Times New Roman" w:eastAsia="Times New Roman" w:hAnsi="Times New Roman" w:cs="Times New Roman"/>
          <w:color w:val="000000"/>
          <w:sz w:val="22"/>
          <w:szCs w:val="22"/>
        </w:rPr>
        <w:t>30</w:t>
      </w:r>
      <w:r>
        <w:rPr>
          <w:rFonts w:ascii="Times New Roman" w:eastAsia="Times New Roman" w:hAnsi="Times New Roman" w:cs="Times New Roman"/>
          <w:color w:val="000000"/>
          <w:sz w:val="22"/>
          <w:szCs w:val="22"/>
        </w:rPr>
        <w:t xml:space="preserve"> kalendářních dnů po jejím obdržení. Pokud již víte, že se pobytu nezúčastníte, oznamte tuto skutečnost co nejdříve e-mailem:  vera.holikova@ekologickavychova.cz  </w:t>
      </w:r>
    </w:p>
    <w:p w:rsidR="00F0166E" w:rsidRDefault="00DB15AE">
      <w:pPr>
        <w:pStyle w:val="Normln1"/>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Děkujeme.</w:t>
      </w:r>
    </w:p>
    <w:p w:rsidR="003D17F6" w:rsidRDefault="003D17F6">
      <w:pPr>
        <w:pStyle w:val="Normln1"/>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rsidR="003D17F6" w:rsidRDefault="003D17F6">
      <w:pPr>
        <w:pStyle w:val="Normln1"/>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rsidR="003D17F6" w:rsidRDefault="003D17F6">
      <w:pPr>
        <w:pStyle w:val="Normln1"/>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Nedílnou součástí této smlouvy jsou přílohy:</w:t>
      </w:r>
    </w:p>
    <w:p w:rsidR="00F0166E" w:rsidRDefault="00DB15AE">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Příloha č. 1 </w:t>
      </w:r>
      <w:r>
        <w:rPr>
          <w:rFonts w:ascii="Times New Roman" w:eastAsia="Times New Roman" w:hAnsi="Times New Roman" w:cs="Times New Roman"/>
          <w:b/>
          <w:color w:val="000000"/>
          <w:sz w:val="22"/>
          <w:szCs w:val="22"/>
        </w:rPr>
        <w:t>Závazná objednávka pobytového výukového programu</w:t>
      </w:r>
    </w:p>
    <w:p w:rsidR="00F0166E" w:rsidRDefault="00DB15AE">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2 Upřesnění programu</w:t>
      </w:r>
    </w:p>
    <w:p w:rsidR="00F0166E" w:rsidRDefault="00DB15AE">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3 Seznam účastníků (prosím přivézt na pobyt)</w:t>
      </w:r>
    </w:p>
    <w:p w:rsidR="003D17F6" w:rsidRDefault="00DB15AE">
      <w:pPr>
        <w:pStyle w:val="Normln1"/>
        <w:widowControl w:val="0"/>
        <w:pBdr>
          <w:top w:val="nil"/>
          <w:left w:val="nil"/>
          <w:bottom w:val="nil"/>
          <w:right w:val="nil"/>
          <w:between w:val="nil"/>
        </w:pBdr>
        <w:tabs>
          <w:tab w:val="right" w:pos="7440"/>
        </w:tabs>
        <w:spacing w:line="360" w:lineRule="auto"/>
        <w:ind w:left="1"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4 Odhlášení účastníka během pobytového výukového programu z důvodu  předčasného odjezdu</w:t>
      </w:r>
      <w:r>
        <w:rPr>
          <w:color w:val="000000"/>
        </w:rPr>
        <w:t xml:space="preserve">  </w:t>
      </w:r>
      <w:r>
        <w:rPr>
          <w:rFonts w:ascii="Times New Roman" w:eastAsia="Times New Roman" w:hAnsi="Times New Roman" w:cs="Times New Roman"/>
          <w:color w:val="000000"/>
          <w:sz w:val="22"/>
          <w:szCs w:val="22"/>
        </w:rPr>
        <w:t>(v případě nenadálé nemoci či jiné události se vyplní na místě)</w:t>
      </w:r>
    </w:p>
    <w:p w:rsidR="00F0166E" w:rsidRDefault="00DB15AE">
      <w:pPr>
        <w:pStyle w:val="Normln1"/>
        <w:widowControl w:val="0"/>
        <w:pBdr>
          <w:top w:val="nil"/>
          <w:left w:val="nil"/>
          <w:bottom w:val="nil"/>
          <w:right w:val="nil"/>
          <w:between w:val="nil"/>
        </w:pBdr>
        <w:tabs>
          <w:tab w:val="right" w:pos="7440"/>
        </w:tabs>
        <w:spacing w:line="360" w:lineRule="auto"/>
        <w:ind w:left="1" w:right="567"/>
        <w:rPr>
          <w:color w:val="000000"/>
        </w:rPr>
      </w:pPr>
      <w:r>
        <w:br w:type="page"/>
      </w:r>
    </w:p>
    <w:p w:rsidR="00F0166E" w:rsidRDefault="00DB15AE">
      <w:pPr>
        <w:pStyle w:val="Normln1"/>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1 –  Závazná objednávka</w:t>
      </w:r>
      <w:r>
        <w:rPr>
          <w:rFonts w:ascii="Times New Roman" w:eastAsia="Times New Roman" w:hAnsi="Times New Roman" w:cs="Times New Roman"/>
          <w:color w:val="333333"/>
          <w:sz w:val="22"/>
          <w:szCs w:val="22"/>
        </w:rPr>
        <w:t xml:space="preserve"> pobytového výukového programu</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Termín výuk</w:t>
      </w:r>
      <w:r w:rsidR="002E274E">
        <w:rPr>
          <w:rFonts w:ascii="Times New Roman" w:eastAsia="Times New Roman" w:hAnsi="Times New Roman" w:cs="Times New Roman"/>
          <w:color w:val="000000"/>
          <w:sz w:val="22"/>
          <w:szCs w:val="22"/>
        </w:rPr>
        <w:t xml:space="preserve">ového programu:  od  </w:t>
      </w:r>
      <w:r w:rsidR="0053351E">
        <w:rPr>
          <w:rFonts w:ascii="Times New Roman" w:eastAsia="Times New Roman" w:hAnsi="Times New Roman" w:cs="Times New Roman"/>
          <w:color w:val="000000"/>
          <w:sz w:val="22"/>
          <w:szCs w:val="22"/>
        </w:rPr>
        <w:t>21</w:t>
      </w:r>
      <w:r w:rsidR="002E274E">
        <w:rPr>
          <w:rFonts w:ascii="Times New Roman" w:eastAsia="Times New Roman" w:hAnsi="Times New Roman" w:cs="Times New Roman"/>
          <w:color w:val="000000"/>
          <w:sz w:val="22"/>
          <w:szCs w:val="22"/>
        </w:rPr>
        <w:t xml:space="preserve">.6.2021 </w:t>
      </w:r>
      <w:r>
        <w:rPr>
          <w:rFonts w:ascii="Times New Roman" w:eastAsia="Times New Roman" w:hAnsi="Times New Roman" w:cs="Times New Roman"/>
          <w:color w:val="000000"/>
          <w:sz w:val="22"/>
          <w:szCs w:val="22"/>
        </w:rPr>
        <w:t xml:space="preserve">do </w:t>
      </w:r>
      <w:proofErr w:type="gramStart"/>
      <w:r w:rsidR="0053351E">
        <w:rPr>
          <w:rFonts w:ascii="Times New Roman" w:eastAsia="Times New Roman" w:hAnsi="Times New Roman" w:cs="Times New Roman"/>
          <w:color w:val="000000"/>
          <w:sz w:val="22"/>
          <w:szCs w:val="22"/>
        </w:rPr>
        <w:t>25</w:t>
      </w:r>
      <w:r w:rsidR="002E274E">
        <w:rPr>
          <w:rFonts w:ascii="Times New Roman" w:eastAsia="Times New Roman" w:hAnsi="Times New Roman" w:cs="Times New Roman"/>
          <w:color w:val="000000"/>
          <w:sz w:val="22"/>
          <w:szCs w:val="22"/>
        </w:rPr>
        <w:t>.6.2021</w:t>
      </w:r>
      <w:proofErr w:type="gramEnd"/>
    </w:p>
    <w:p w:rsidR="00F0166E" w:rsidRDefault="002E274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 30 žáků SŠ  a 2</w:t>
      </w:r>
      <w:r w:rsidR="00DB15AE">
        <w:rPr>
          <w:rFonts w:ascii="Times New Roman" w:eastAsia="Times New Roman" w:hAnsi="Times New Roman" w:cs="Times New Roman"/>
          <w:color w:val="000000"/>
          <w:sz w:val="22"/>
          <w:szCs w:val="22"/>
        </w:rPr>
        <w:t xml:space="preserve"> osob doprovodného personálu</w:t>
      </w:r>
    </w:p>
    <w:p w:rsidR="00F0166E" w:rsidRDefault="002E274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Věk žáků 15, </w:t>
      </w:r>
      <w:proofErr w:type="gramStart"/>
      <w:r>
        <w:rPr>
          <w:rFonts w:ascii="Times New Roman" w:eastAsia="Times New Roman" w:hAnsi="Times New Roman" w:cs="Times New Roman"/>
          <w:color w:val="000000"/>
          <w:sz w:val="22"/>
          <w:szCs w:val="22"/>
        </w:rPr>
        <w:t>třída 4.</w:t>
      </w:r>
      <w:r w:rsidR="0053351E">
        <w:rPr>
          <w:rFonts w:ascii="Times New Roman" w:eastAsia="Times New Roman" w:hAnsi="Times New Roman" w:cs="Times New Roman"/>
          <w:color w:val="000000"/>
          <w:sz w:val="22"/>
          <w:szCs w:val="22"/>
        </w:rPr>
        <w:t>A</w:t>
      </w:r>
      <w:r>
        <w:rPr>
          <w:rFonts w:ascii="Times New Roman" w:eastAsia="Times New Roman" w:hAnsi="Times New Roman" w:cs="Times New Roman"/>
          <w:color w:val="000000"/>
          <w:sz w:val="22"/>
          <w:szCs w:val="22"/>
        </w:rPr>
        <w:t>, obor</w:t>
      </w:r>
      <w:proofErr w:type="gramEnd"/>
      <w:r>
        <w:rPr>
          <w:rFonts w:ascii="Times New Roman" w:eastAsia="Times New Roman" w:hAnsi="Times New Roman" w:cs="Times New Roman"/>
          <w:color w:val="000000"/>
          <w:sz w:val="22"/>
          <w:szCs w:val="22"/>
        </w:rPr>
        <w:t xml:space="preserve"> osmileté gymnázium</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w:t>
      </w:r>
      <w:r w:rsidR="002E274E">
        <w:rPr>
          <w:rFonts w:ascii="Times New Roman" w:eastAsia="Times New Roman" w:hAnsi="Times New Roman" w:cs="Times New Roman"/>
          <w:color w:val="000000"/>
          <w:sz w:val="22"/>
          <w:szCs w:val="22"/>
        </w:rPr>
        <w:t xml:space="preserve">častníci nastoupí dne </w:t>
      </w:r>
      <w:proofErr w:type="gramStart"/>
      <w:r w:rsidR="0053351E">
        <w:rPr>
          <w:rFonts w:ascii="Times New Roman" w:eastAsia="Times New Roman" w:hAnsi="Times New Roman" w:cs="Times New Roman"/>
          <w:color w:val="000000"/>
          <w:sz w:val="22"/>
          <w:szCs w:val="22"/>
        </w:rPr>
        <w:t>21</w:t>
      </w:r>
      <w:r w:rsidR="002E274E">
        <w:rPr>
          <w:rFonts w:ascii="Times New Roman" w:eastAsia="Times New Roman" w:hAnsi="Times New Roman" w:cs="Times New Roman"/>
          <w:color w:val="000000"/>
          <w:sz w:val="22"/>
          <w:szCs w:val="22"/>
        </w:rPr>
        <w:t>.6</w:t>
      </w:r>
      <w:proofErr w:type="gramEnd"/>
      <w:r w:rsidR="002E274E">
        <w:rPr>
          <w:rFonts w:ascii="Times New Roman" w:eastAsia="Times New Roman" w:hAnsi="Times New Roman" w:cs="Times New Roman"/>
          <w:color w:val="000000"/>
          <w:sz w:val="22"/>
          <w:szCs w:val="22"/>
        </w:rPr>
        <w:t xml:space="preserve">.  v 11,00 </w:t>
      </w:r>
      <w:r>
        <w:rPr>
          <w:rFonts w:ascii="Times New Roman" w:eastAsia="Times New Roman" w:hAnsi="Times New Roman" w:cs="Times New Roman"/>
          <w:color w:val="000000"/>
          <w:sz w:val="22"/>
          <w:szCs w:val="22"/>
        </w:rPr>
        <w:t xml:space="preserve">hod </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Nástup je možný od 10,30 hod. Jiné podmínky je zapotřebí dohodnout předem s poskytovatelem. </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2E274E">
        <w:rPr>
          <w:rFonts w:ascii="Times New Roman" w:eastAsia="Times New Roman" w:hAnsi="Times New Roman" w:cs="Times New Roman"/>
          <w:color w:val="000000"/>
          <w:sz w:val="22"/>
          <w:szCs w:val="22"/>
        </w:rPr>
        <w:t xml:space="preserve">Účastníci odjedou dne </w:t>
      </w:r>
      <w:proofErr w:type="gramStart"/>
      <w:r w:rsidR="0053351E">
        <w:rPr>
          <w:rFonts w:ascii="Times New Roman" w:eastAsia="Times New Roman" w:hAnsi="Times New Roman" w:cs="Times New Roman"/>
          <w:color w:val="000000"/>
          <w:sz w:val="22"/>
          <w:szCs w:val="22"/>
        </w:rPr>
        <w:t>25</w:t>
      </w:r>
      <w:bookmarkStart w:id="0" w:name="_GoBack"/>
      <w:bookmarkEnd w:id="0"/>
      <w:r w:rsidR="002E274E">
        <w:rPr>
          <w:rFonts w:ascii="Times New Roman" w:eastAsia="Times New Roman" w:hAnsi="Times New Roman" w:cs="Times New Roman"/>
          <w:color w:val="000000"/>
          <w:sz w:val="22"/>
          <w:szCs w:val="22"/>
        </w:rPr>
        <w:t>.6. v 10,00</w:t>
      </w:r>
      <w:proofErr w:type="gramEnd"/>
      <w:r w:rsidR="002E274E">
        <w:rPr>
          <w:rFonts w:ascii="Times New Roman" w:eastAsia="Times New Roman" w:hAnsi="Times New Roman" w:cs="Times New Roman"/>
          <w:color w:val="000000"/>
          <w:sz w:val="22"/>
          <w:szCs w:val="22"/>
        </w:rPr>
        <w:t xml:space="preserve"> hod.</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Použijeme ložní prádlo poskytovatele (prosím zaškrtněte): a</w:t>
      </w:r>
      <w:r w:rsidRPr="002E274E">
        <w:rPr>
          <w:rFonts w:ascii="Times New Roman" w:eastAsia="Times New Roman" w:hAnsi="Times New Roman" w:cs="Times New Roman"/>
          <w:color w:val="000000"/>
          <w:sz w:val="22"/>
          <w:szCs w:val="22"/>
          <w:u w:val="single"/>
        </w:rPr>
        <w:t>) ano</w:t>
      </w:r>
      <w:r>
        <w:rPr>
          <w:rFonts w:ascii="Times New Roman" w:eastAsia="Times New Roman" w:hAnsi="Times New Roman" w:cs="Times New Roman"/>
          <w:color w:val="000000"/>
          <w:sz w:val="22"/>
          <w:szCs w:val="22"/>
        </w:rPr>
        <w:t xml:space="preserve">                   b) ne </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objednáváme: </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začne v den příjezdu  (prosím zaškrtněte):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a) </w:t>
      </w:r>
      <w:r w:rsidRPr="002E274E">
        <w:rPr>
          <w:rFonts w:ascii="Times New Roman" w:eastAsia="Times New Roman" w:hAnsi="Times New Roman" w:cs="Times New Roman"/>
          <w:color w:val="000000"/>
          <w:sz w:val="22"/>
          <w:szCs w:val="22"/>
          <w:u w:val="single"/>
        </w:rPr>
        <w:t>obědem</w:t>
      </w:r>
    </w:p>
    <w:p w:rsidR="00F0166E" w:rsidRDefault="00DB15AE">
      <w:pPr>
        <w:pStyle w:val="Normln1"/>
        <w:widowControl w:val="0"/>
        <w:pBdr>
          <w:top w:val="nil"/>
          <w:left w:val="nil"/>
          <w:bottom w:val="nil"/>
          <w:right w:val="nil"/>
          <w:between w:val="nil"/>
        </w:pBdr>
        <w:spacing w:line="360" w:lineRule="auto"/>
        <w:ind w:left="3767" w:firstLine="48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b) večeří</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Stravování končí v den odjezdu  (prosím zaškrtněte)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a) </w:t>
      </w:r>
      <w:r w:rsidRPr="002E274E">
        <w:rPr>
          <w:rFonts w:ascii="Times New Roman" w:eastAsia="Times New Roman" w:hAnsi="Times New Roman" w:cs="Times New Roman"/>
          <w:color w:val="000000"/>
          <w:sz w:val="22"/>
          <w:szCs w:val="22"/>
          <w:u w:val="single"/>
        </w:rPr>
        <w:t xml:space="preserve">snídaní </w:t>
      </w:r>
    </w:p>
    <w:p w:rsidR="00F0166E" w:rsidRDefault="00DB15AE">
      <w:pPr>
        <w:pStyle w:val="Normln1"/>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b) snídaní + balíček </w:t>
      </w:r>
    </w:p>
    <w:p w:rsidR="00F0166E" w:rsidRDefault="00DB15AE">
      <w:pPr>
        <w:pStyle w:val="Normln1"/>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c) obědem </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Požadavek na vegetariánskou stravu  </w:t>
      </w:r>
      <w:proofErr w:type="spellStart"/>
      <w:r>
        <w:rPr>
          <w:rFonts w:ascii="Times New Roman" w:eastAsia="Times New Roman" w:hAnsi="Times New Roman" w:cs="Times New Roman"/>
          <w:color w:val="000000"/>
          <w:sz w:val="22"/>
          <w:szCs w:val="22"/>
        </w:rPr>
        <w:t>ev</w:t>
      </w:r>
      <w:proofErr w:type="spellEnd"/>
      <w:r>
        <w:rPr>
          <w:rFonts w:ascii="Times New Roman" w:eastAsia="Times New Roman" w:hAnsi="Times New Roman" w:cs="Times New Roman"/>
          <w:color w:val="000000"/>
          <w:sz w:val="22"/>
          <w:szCs w:val="22"/>
        </w:rPr>
        <w:t>. jiné např. diety………………………………………………..</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objednávce stravy v základním standardu v případě bezlepkové diety prosíme vlastní pečivo s sebou. </w:t>
      </w:r>
    </w:p>
    <w:p w:rsidR="00F0166E" w:rsidRDefault="00DB15AE">
      <w:pPr>
        <w:pStyle w:val="Normln1"/>
        <w:widowControl w:val="0"/>
        <w:pBdr>
          <w:top w:val="nil"/>
          <w:left w:val="nil"/>
          <w:bottom w:val="nil"/>
          <w:right w:val="nil"/>
          <w:between w:val="nil"/>
        </w:pBdr>
        <w:tabs>
          <w:tab w:val="right" w:pos="670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Objednáváme pro </w:t>
      </w:r>
      <w:r>
        <w:rPr>
          <w:rFonts w:ascii="Times New Roman" w:eastAsia="Times New Roman" w:hAnsi="Times New Roman" w:cs="Times New Roman"/>
          <w:b/>
          <w:color w:val="000000"/>
          <w:sz w:val="22"/>
          <w:szCs w:val="22"/>
        </w:rPr>
        <w:t>starší</w:t>
      </w:r>
      <w:r>
        <w:rPr>
          <w:rFonts w:ascii="Times New Roman" w:eastAsia="Times New Roman" w:hAnsi="Times New Roman" w:cs="Times New Roman"/>
          <w:color w:val="000000"/>
          <w:sz w:val="22"/>
          <w:szCs w:val="22"/>
        </w:rPr>
        <w:t xml:space="preserve"> žáky za příplatek - (prosím zaškrtněte): </w:t>
      </w:r>
    </w:p>
    <w:p w:rsidR="00F0166E" w:rsidRDefault="00DB15AE">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dopolední svačinu (10Kč/osoba včetně 15% DPH):  a) ano                   b) </w:t>
      </w:r>
      <w:r w:rsidRPr="002E274E">
        <w:rPr>
          <w:rFonts w:ascii="Times New Roman" w:eastAsia="Times New Roman" w:hAnsi="Times New Roman" w:cs="Times New Roman"/>
          <w:color w:val="000000"/>
          <w:sz w:val="22"/>
          <w:szCs w:val="22"/>
          <w:u w:val="single"/>
        </w:rPr>
        <w:t xml:space="preserve">ne </w:t>
      </w:r>
    </w:p>
    <w:p w:rsidR="00F0166E" w:rsidRDefault="00DB15AE">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bookmarkStart w:id="1" w:name="_gjdgxs" w:colFirst="0" w:colLast="0"/>
      <w:bookmarkEnd w:id="1"/>
      <w:r>
        <w:rPr>
          <w:rFonts w:ascii="Times New Roman" w:eastAsia="Times New Roman" w:hAnsi="Times New Roman" w:cs="Times New Roman"/>
          <w:color w:val="000000"/>
          <w:sz w:val="22"/>
          <w:szCs w:val="22"/>
        </w:rPr>
        <w:t xml:space="preserve">- odpolední svačinu (10Kč/osoba včetně 15% DPH):  a) ano                   b) </w:t>
      </w:r>
      <w:r w:rsidRPr="002E274E">
        <w:rPr>
          <w:rFonts w:ascii="Times New Roman" w:eastAsia="Times New Roman" w:hAnsi="Times New Roman" w:cs="Times New Roman"/>
          <w:color w:val="000000"/>
          <w:sz w:val="22"/>
          <w:szCs w:val="22"/>
          <w:u w:val="single"/>
        </w:rPr>
        <w:t>ne</w:t>
      </w:r>
      <w:r>
        <w:rPr>
          <w:rFonts w:ascii="Times New Roman" w:eastAsia="Times New Roman" w:hAnsi="Times New Roman" w:cs="Times New Roman"/>
          <w:color w:val="000000"/>
          <w:sz w:val="22"/>
          <w:szCs w:val="22"/>
        </w:rPr>
        <w:t xml:space="preserve"> </w:t>
      </w:r>
    </w:p>
    <w:p w:rsidR="00F0166E" w:rsidRDefault="00F0166E">
      <w:pPr>
        <w:pStyle w:val="Normln1"/>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rsidR="00F0166E" w:rsidRDefault="00DB15AE">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uhradí: (prosím zaškrtněte)</w:t>
      </w:r>
    </w:p>
    <w:p w:rsidR="00F0166E" w:rsidRDefault="00DB15AE">
      <w:pPr>
        <w:pStyle w:val="Normln1"/>
        <w:widowControl w:val="0"/>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hotovosti na místě  </w:t>
      </w:r>
    </w:p>
    <w:p w:rsidR="00F0166E" w:rsidRPr="002E274E" w:rsidRDefault="00DB15AE">
      <w:pPr>
        <w:pStyle w:val="Normln1"/>
        <w:widowControl w:val="0"/>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2"/>
          <w:szCs w:val="22"/>
          <w:u w:val="single"/>
        </w:rPr>
      </w:pPr>
      <w:r w:rsidRPr="002E274E">
        <w:rPr>
          <w:rFonts w:ascii="Times New Roman" w:eastAsia="Times New Roman" w:hAnsi="Times New Roman" w:cs="Times New Roman"/>
          <w:color w:val="000000"/>
          <w:sz w:val="22"/>
          <w:szCs w:val="22"/>
          <w:u w:val="single"/>
        </w:rPr>
        <w:t xml:space="preserve">na základě faktury po akci  </w:t>
      </w:r>
    </w:p>
    <w:p w:rsidR="00F0166E" w:rsidRDefault="00DB15AE">
      <w:pPr>
        <w:pStyle w:val="Normln1"/>
        <w:widowControl w:val="0"/>
        <w:numPr>
          <w:ilvl w:val="0"/>
          <w:numId w:val="1"/>
        </w:numPr>
        <w:pBdr>
          <w:top w:val="nil"/>
          <w:left w:val="nil"/>
          <w:bottom w:val="nil"/>
          <w:right w:val="nil"/>
          <w:between w:val="nil"/>
        </w:pBdr>
        <w:spacing w:line="360" w:lineRule="auto"/>
        <w:rPr>
          <w:color w:val="000000"/>
          <w:sz w:val="22"/>
          <w:szCs w:val="22"/>
        </w:rPr>
      </w:pPr>
      <w:r>
        <w:rPr>
          <w:rFonts w:ascii="Times New Roman" w:eastAsia="Times New Roman" w:hAnsi="Times New Roman" w:cs="Times New Roman"/>
          <w:color w:val="000000"/>
          <w:sz w:val="22"/>
          <w:szCs w:val="22"/>
        </w:rPr>
        <w:t xml:space="preserve">fakturace za položky týkající se dětí a položky týkající se doprovodného personálu </w:t>
      </w:r>
      <w:r>
        <w:rPr>
          <w:rFonts w:ascii="Times New Roman" w:eastAsia="Times New Roman" w:hAnsi="Times New Roman" w:cs="Times New Roman"/>
          <w:b/>
          <w:color w:val="000000"/>
          <w:sz w:val="22"/>
          <w:szCs w:val="22"/>
        </w:rPr>
        <w:t>společně</w:t>
      </w:r>
    </w:p>
    <w:p w:rsidR="00F0166E" w:rsidRPr="002E274E" w:rsidRDefault="00DB15AE">
      <w:pPr>
        <w:pStyle w:val="Normln1"/>
        <w:widowControl w:val="0"/>
        <w:numPr>
          <w:ilvl w:val="0"/>
          <w:numId w:val="1"/>
        </w:numPr>
        <w:pBdr>
          <w:top w:val="nil"/>
          <w:left w:val="nil"/>
          <w:bottom w:val="nil"/>
          <w:right w:val="nil"/>
          <w:between w:val="nil"/>
        </w:pBdr>
        <w:spacing w:line="360" w:lineRule="auto"/>
        <w:rPr>
          <w:color w:val="000000"/>
          <w:sz w:val="22"/>
          <w:szCs w:val="22"/>
          <w:u w:val="single"/>
        </w:rPr>
      </w:pPr>
      <w:r w:rsidRPr="002E274E">
        <w:rPr>
          <w:rFonts w:ascii="Times New Roman" w:eastAsia="Times New Roman" w:hAnsi="Times New Roman" w:cs="Times New Roman"/>
          <w:color w:val="000000"/>
          <w:sz w:val="22"/>
          <w:szCs w:val="22"/>
          <w:u w:val="single"/>
        </w:rPr>
        <w:t xml:space="preserve">fakturace za položky týkající se dětí a položky týkající se doprovodného personálu </w:t>
      </w:r>
      <w:r w:rsidRPr="002E274E">
        <w:rPr>
          <w:rFonts w:ascii="Times New Roman" w:eastAsia="Times New Roman" w:hAnsi="Times New Roman" w:cs="Times New Roman"/>
          <w:b/>
          <w:color w:val="000000"/>
          <w:sz w:val="22"/>
          <w:szCs w:val="22"/>
          <w:u w:val="single"/>
        </w:rPr>
        <w:t>odděleně</w:t>
      </w:r>
    </w:p>
    <w:p w:rsidR="00F0166E" w:rsidRDefault="00DB15AE">
      <w:pPr>
        <w:pStyle w:val="Normln1"/>
        <w:widowControl w:val="0"/>
        <w:pBdr>
          <w:top w:val="nil"/>
          <w:left w:val="nil"/>
          <w:bottom w:val="nil"/>
          <w:right w:val="nil"/>
          <w:between w:val="nil"/>
        </w:pBdr>
        <w:tabs>
          <w:tab w:val="right" w:pos="737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Adresa pro zaslání faktury odběrateli, pokud se liší od názvu odběratele uvedeného ve smlouvě: </w:t>
      </w:r>
    </w:p>
    <w:p w:rsidR="00F0166E" w:rsidRDefault="00F0166E">
      <w:pPr>
        <w:pStyle w:val="Normln1"/>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p>
    <w:p w:rsidR="00F0166E" w:rsidRDefault="00DB15AE">
      <w:pPr>
        <w:pStyle w:val="Normln1"/>
        <w:pBdr>
          <w:top w:val="nil"/>
          <w:left w:val="nil"/>
          <w:bottom w:val="nil"/>
          <w:right w:val="nil"/>
          <w:between w:val="nil"/>
        </w:pBdr>
        <w:spacing w:after="160" w:line="259" w:lineRule="auto"/>
        <w:rPr>
          <w:rFonts w:ascii="Times New Roman" w:eastAsia="Times New Roman" w:hAnsi="Times New Roman" w:cs="Times New Roman"/>
          <w:color w:val="333333"/>
          <w:sz w:val="22"/>
          <w:szCs w:val="22"/>
        </w:rPr>
      </w:pPr>
      <w:r>
        <w:br w:type="page"/>
      </w:r>
    </w:p>
    <w:p w:rsidR="00F0166E" w:rsidRDefault="00DB15AE">
      <w:pPr>
        <w:pStyle w:val="Normln1"/>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2 – Upřesnění programu</w:t>
      </w:r>
      <w:r>
        <w:rPr>
          <w:rFonts w:ascii="Times New Roman" w:eastAsia="Times New Roman" w:hAnsi="Times New Roman" w:cs="Times New Roman"/>
          <w:color w:val="333333"/>
          <w:sz w:val="22"/>
          <w:szCs w:val="22"/>
        </w:rPr>
        <w:t xml:space="preserve"> </w:t>
      </w:r>
    </w:p>
    <w:p w:rsidR="00F0166E" w:rsidRDefault="00DB15AE">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Vážení přátelé,</w:t>
      </w:r>
    </w:p>
    <w:p w:rsidR="00F0166E" w:rsidRDefault="00DB15AE">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sestavování pobytového programu se snažíme respektovat vaše požadavky a výběr témat přizpůsobit věku účastníků. Abychom vám mohli co nejlépe vyhovět, prosíme o odpověď  na následující otázky:</w:t>
      </w:r>
    </w:p>
    <w:p w:rsidR="00F0166E" w:rsidRDefault="00DB15AE">
      <w:pPr>
        <w:pStyle w:val="Normln1"/>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skupina žáků nebo její část  na </w:t>
      </w:r>
      <w:proofErr w:type="spellStart"/>
      <w:proofErr w:type="gramStart"/>
      <w:r>
        <w:rPr>
          <w:rFonts w:ascii="Times New Roman" w:eastAsia="Times New Roman" w:hAnsi="Times New Roman" w:cs="Times New Roman"/>
          <w:color w:val="000000"/>
          <w:sz w:val="22"/>
          <w:szCs w:val="22"/>
        </w:rPr>
        <w:t>SEVERu</w:t>
      </w:r>
      <w:proofErr w:type="spellEnd"/>
      <w:r>
        <w:rPr>
          <w:rFonts w:ascii="Times New Roman" w:eastAsia="Times New Roman" w:hAnsi="Times New Roman" w:cs="Times New Roman"/>
          <w:color w:val="000000"/>
          <w:sz w:val="22"/>
          <w:szCs w:val="22"/>
        </w:rPr>
        <w:t xml:space="preserve"> :</w:t>
      </w:r>
      <w:proofErr w:type="gramEnd"/>
      <w:r>
        <w:rPr>
          <w:rFonts w:ascii="Times New Roman" w:eastAsia="Times New Roman" w:hAnsi="Times New Roman" w:cs="Times New Roman"/>
          <w:color w:val="000000"/>
          <w:sz w:val="22"/>
          <w:szCs w:val="22"/>
        </w:rPr>
        <w:t xml:space="preserve">    </w:t>
      </w:r>
    </w:p>
    <w:p w:rsidR="00F0166E" w:rsidRDefault="00DB15AE">
      <w:pPr>
        <w:pStyle w:val="Normln1"/>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již byla v roce...................................  (prosím uveďte všechny roky) a v jaké třídě…………     </w:t>
      </w:r>
    </w:p>
    <w:p w:rsidR="00F0166E" w:rsidRDefault="00DB15AE">
      <w:pPr>
        <w:pStyle w:val="Normln1"/>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r w:rsidRPr="002E274E">
        <w:rPr>
          <w:rFonts w:ascii="Times New Roman" w:eastAsia="Times New Roman" w:hAnsi="Times New Roman" w:cs="Times New Roman"/>
          <w:color w:val="000000"/>
          <w:sz w:val="22"/>
          <w:szCs w:val="22"/>
          <w:u w:val="single"/>
        </w:rPr>
        <w:t>ještě nebyla</w:t>
      </w:r>
    </w:p>
    <w:p w:rsidR="00F0166E" w:rsidRDefault="00DB15AE">
      <w:pPr>
        <w:pStyle w:val="Normln1"/>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V rámci programu máme zájem o 1 celodenní exkurzi</w:t>
      </w:r>
      <w:r w:rsidRPr="002E274E">
        <w:rPr>
          <w:rFonts w:ascii="Times New Roman" w:eastAsia="Times New Roman" w:hAnsi="Times New Roman" w:cs="Times New Roman"/>
          <w:color w:val="000000"/>
          <w:sz w:val="22"/>
          <w:szCs w:val="22"/>
          <w:u w:val="single"/>
        </w:rPr>
        <w:t>:   ano</w:t>
      </w:r>
      <w:r>
        <w:rPr>
          <w:rFonts w:ascii="Times New Roman" w:eastAsia="Times New Roman" w:hAnsi="Times New Roman" w:cs="Times New Roman"/>
          <w:color w:val="000000"/>
          <w:sz w:val="22"/>
          <w:szCs w:val="22"/>
        </w:rPr>
        <w:t xml:space="preserve"> -  ne      </w:t>
      </w:r>
    </w:p>
    <w:p w:rsidR="00F0166E" w:rsidRDefault="00DB15AE">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w:t>
      </w:r>
      <w:r w:rsidR="002E274E">
        <w:rPr>
          <w:rFonts w:ascii="Times New Roman" w:eastAsia="Times New Roman" w:hAnsi="Times New Roman" w:cs="Times New Roman"/>
          <w:color w:val="000000"/>
          <w:sz w:val="22"/>
          <w:szCs w:val="22"/>
        </w:rPr>
        <w:t>řípadný návrh trasy: Sněžka</w:t>
      </w:r>
    </w:p>
    <w:p w:rsidR="00F0166E" w:rsidRDefault="00DB15AE">
      <w:pPr>
        <w:pStyle w:val="Normln1"/>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3) Jiné požadavky odběratele na program: …………………………………………………………</w:t>
      </w:r>
    </w:p>
    <w:p w:rsidR="00F0166E" w:rsidRDefault="00DB15AE">
      <w:pPr>
        <w:pStyle w:val="Normln1"/>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rsidR="00F0166E" w:rsidRDefault="00DB15AE">
      <w:pPr>
        <w:pStyle w:val="Normln1"/>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rsidR="00F0166E" w:rsidRDefault="00DB15AE">
      <w:pPr>
        <w:pStyle w:val="Normln1"/>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rsidR="00F0166E" w:rsidRDefault="00DB15AE">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 také možné a vhodné konzultovat s námi program předem. </w:t>
      </w:r>
    </w:p>
    <w:p w:rsidR="00F0166E" w:rsidRDefault="00DB15AE">
      <w:pPr>
        <w:pStyle w:val="Normln1"/>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Pozn. Program je připraven tak, aby se vždy alespoň polovina dne odehrávala venku (pokud počasí dovolí).</w:t>
      </w:r>
    </w:p>
    <w:p w:rsidR="00F0166E" w:rsidRDefault="00DB15AE">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 lepší orientaci uvádíme naši základní programovou nabídku:</w:t>
      </w:r>
    </w:p>
    <w:p w:rsidR="00F0166E" w:rsidRDefault="00DB15AE">
      <w:pPr>
        <w:pStyle w:val="Normln1"/>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Vítejte v Krakonošově království</w:t>
      </w:r>
      <w:r>
        <w:rPr>
          <w:rFonts w:ascii="Times New Roman" w:eastAsia="Times New Roman" w:hAnsi="Times New Roman" w:cs="Times New Roman"/>
          <w:color w:val="000000"/>
          <w:sz w:val="22"/>
          <w:szCs w:val="22"/>
        </w:rPr>
        <w:t xml:space="preserve"> - Pobytový program pro 1. stupeň základní školy.</w:t>
      </w:r>
    </w:p>
    <w:p w:rsidR="00F0166E" w:rsidRDefault="00DB15AE">
      <w:pPr>
        <w:pStyle w:val="Normln1"/>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je pojat jako procházka po Krkonoších s jednotlivými tematickými dny – např.: Den lidí, Den zvířat, Den lesa, Den starých Krkonoš apod. Žáci se v průběhu týdne potkávají s různými badatelskými úkoly (objevují jedinečnost krkonošské přírody, zkoumají zdravotní stav lesa), zahrají si zábavnou simulační hru (při které zjišťují, jak správně zacházet se společnými zdroji), poznají co je </w:t>
      </w:r>
      <w:proofErr w:type="spellStart"/>
      <w:r>
        <w:rPr>
          <w:rFonts w:ascii="Times New Roman" w:eastAsia="Times New Roman" w:hAnsi="Times New Roman" w:cs="Times New Roman"/>
          <w:color w:val="000000"/>
          <w:sz w:val="22"/>
          <w:szCs w:val="22"/>
        </w:rPr>
        <w:t>welfare</w:t>
      </w:r>
      <w:proofErr w:type="spellEnd"/>
      <w:r>
        <w:rPr>
          <w:rFonts w:ascii="Times New Roman" w:eastAsia="Times New Roman" w:hAnsi="Times New Roman" w:cs="Times New Roman"/>
          <w:color w:val="000000"/>
          <w:sz w:val="22"/>
          <w:szCs w:val="22"/>
        </w:rPr>
        <w:t xml:space="preserve"> hospodářských zvířat a vyzkouší tradiční krkonošská řemesla.</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b/>
          <w:color w:val="000000"/>
          <w:sz w:val="22"/>
          <w:szCs w:val="22"/>
        </w:rPr>
        <w:t>Severus</w:t>
      </w:r>
      <w:proofErr w:type="spellEnd"/>
      <w:r>
        <w:rPr>
          <w:rFonts w:ascii="Times New Roman" w:eastAsia="Times New Roman" w:hAnsi="Times New Roman" w:cs="Times New Roman"/>
          <w:b/>
          <w:color w:val="000000"/>
          <w:sz w:val="22"/>
          <w:szCs w:val="22"/>
        </w:rPr>
        <w:t xml:space="preserve"> aneb návštěva z budoucnosti</w:t>
      </w:r>
      <w:r>
        <w:rPr>
          <w:rFonts w:ascii="Times New Roman" w:eastAsia="Times New Roman" w:hAnsi="Times New Roman" w:cs="Times New Roman"/>
          <w:color w:val="000000"/>
          <w:sz w:val="22"/>
          <w:szCs w:val="22"/>
        </w:rPr>
        <w:t> - Pobytový program vhodný zejména </w:t>
      </w:r>
      <w:proofErr w:type="gramStart"/>
      <w:r>
        <w:rPr>
          <w:rFonts w:ascii="Times New Roman" w:eastAsia="Times New Roman" w:hAnsi="Times New Roman" w:cs="Times New Roman"/>
          <w:color w:val="000000"/>
          <w:sz w:val="22"/>
          <w:szCs w:val="22"/>
        </w:rPr>
        <w:t>pro 6.–7. třídu</w:t>
      </w:r>
      <w:proofErr w:type="gramEnd"/>
      <w:r>
        <w:rPr>
          <w:rFonts w:ascii="Times New Roman" w:eastAsia="Times New Roman" w:hAnsi="Times New Roman" w:cs="Times New Roman"/>
          <w:color w:val="000000"/>
          <w:sz w:val="22"/>
          <w:szCs w:val="22"/>
        </w:rPr>
        <w:t xml:space="preserve"> základní školy nebo primu a sekundu víceletých gymnázií</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je koncipovaný jako systematická práce na jednom zadání. Během prvního dne dostanou žáci za splněné týmové úkoly indicie, podle nichž naleznou vzkaz od budoucích generací. Celý týden pak pracují na tom, aby zjistili, jaký je současný stav místního prostředí a jak zabránit jeho zhoršování. Hledají řešení v osobní rovině (co mohu dělat pro přírodu já) i v rovině celospolečenské (jak by se měla chovat společnost a jak by se mělo zachovat lidstvo). Závěrečný večer žáci připravují vzkaz pro budoucí generace, který obsahuje jimi zjištěná fakta. </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Týden pro udržitelný život aneb Člověk a prostředí</w:t>
      </w:r>
      <w:r>
        <w:rPr>
          <w:rFonts w:ascii="Times New Roman" w:eastAsia="Times New Roman" w:hAnsi="Times New Roman" w:cs="Times New Roman"/>
          <w:color w:val="000000"/>
          <w:sz w:val="22"/>
          <w:szCs w:val="22"/>
        </w:rPr>
        <w:t xml:space="preserve"> Pobytový program vhodný zejména pro 8. – 9. třídu  základní školy a pro střední školy</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začíná poznáváním mezilidských vztahů a fungování lidské společnosti (aktivity na stmelení skupiny, navození důvěry, komunikace, spolupráce apod.). Na tento blok navazuje praktický výzkum místní přírody a ekologických problémů v terénu. Od takto získaných konkrétních zkušeností jsou následně odvozena obecnější témata – postavení člověka v přírodě, propojenost ekonomiky a ochrany prostředí (udržitelný rozvoj), globální problémy a princip trvale udržitelného života. Závěrečný blok je věnován možnostem řešení ekologických problémů z hlediska jednotlivce i společnosti (více zde tyden.ekologickavychova.cz).</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br w:type="page"/>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lastRenderedPageBreak/>
        <w:t>Příloha č. 3 – Seznam účastníků (prosím přivézt vyplněné na pobyt)</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Název odběratele:</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Termín pobytu: </w:t>
      </w:r>
    </w:p>
    <w:tbl>
      <w:tblPr>
        <w:tblStyle w:val="a"/>
        <w:tblW w:w="10908"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1560"/>
        <w:gridCol w:w="3291"/>
        <w:gridCol w:w="1843"/>
        <w:gridCol w:w="3539"/>
      </w:tblGrid>
      <w:tr w:rsidR="00F0166E">
        <w:tc>
          <w:tcPr>
            <w:tcW w:w="675" w:type="dxa"/>
          </w:tcPr>
          <w:p w:rsidR="00F0166E" w:rsidRDefault="00DB15A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i/>
                <w:color w:val="000000"/>
                <w:sz w:val="22"/>
                <w:szCs w:val="22"/>
              </w:rPr>
              <w:t>Poř</w:t>
            </w:r>
            <w:proofErr w:type="spellEnd"/>
            <w:r>
              <w:rPr>
                <w:rFonts w:ascii="Times New Roman" w:eastAsia="Times New Roman" w:hAnsi="Times New Roman" w:cs="Times New Roman"/>
                <w:i/>
                <w:color w:val="000000"/>
                <w:sz w:val="22"/>
                <w:szCs w:val="22"/>
              </w:rPr>
              <w:t xml:space="preserve">. číslo </w:t>
            </w:r>
          </w:p>
        </w:tc>
        <w:tc>
          <w:tcPr>
            <w:tcW w:w="1560" w:type="dxa"/>
          </w:tcPr>
          <w:p w:rsidR="00F0166E" w:rsidRDefault="00DB15A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Jméno </w:t>
            </w:r>
          </w:p>
        </w:tc>
        <w:tc>
          <w:tcPr>
            <w:tcW w:w="3291" w:type="dxa"/>
          </w:tcPr>
          <w:p w:rsidR="00F0166E" w:rsidRDefault="00DB15A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Příjmení</w:t>
            </w:r>
          </w:p>
        </w:tc>
        <w:tc>
          <w:tcPr>
            <w:tcW w:w="1843" w:type="dxa"/>
          </w:tcPr>
          <w:p w:rsidR="00F0166E" w:rsidRDefault="00DB15A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Datum narození</w:t>
            </w:r>
          </w:p>
        </w:tc>
        <w:tc>
          <w:tcPr>
            <w:tcW w:w="3539" w:type="dxa"/>
          </w:tcPr>
          <w:p w:rsidR="00F0166E" w:rsidRDefault="00DB15A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Adresa trvalého pobytu </w:t>
            </w: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jc w:val="both"/>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r w:rsidR="00F0166E">
        <w:tc>
          <w:tcPr>
            <w:tcW w:w="675" w:type="dxa"/>
          </w:tcPr>
          <w:p w:rsidR="00F0166E" w:rsidRDefault="00F0166E">
            <w:pPr>
              <w:pStyle w:val="Normln1"/>
              <w:numPr>
                <w:ilvl w:val="0"/>
                <w:numId w:val="2"/>
              </w:numPr>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560"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291"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1843"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c>
          <w:tcPr>
            <w:tcW w:w="3539" w:type="dxa"/>
          </w:tcPr>
          <w:p w:rsidR="00F0166E" w:rsidRDefault="00F0166E">
            <w:pPr>
              <w:pStyle w:val="Normln1"/>
              <w:pBdr>
                <w:top w:val="nil"/>
                <w:left w:val="nil"/>
                <w:bottom w:val="nil"/>
                <w:right w:val="nil"/>
                <w:between w:val="nil"/>
              </w:pBdr>
              <w:spacing w:before="100" w:after="100" w:line="360" w:lineRule="auto"/>
              <w:rPr>
                <w:rFonts w:ascii="Times New Roman" w:eastAsia="Times New Roman" w:hAnsi="Times New Roman" w:cs="Times New Roman"/>
                <w:color w:val="000000"/>
                <w:sz w:val="22"/>
                <w:szCs w:val="22"/>
              </w:rPr>
            </w:pPr>
          </w:p>
        </w:tc>
      </w:tr>
    </w:tbl>
    <w:p w:rsidR="00F0166E" w:rsidRDefault="00F0166E">
      <w:pPr>
        <w:pStyle w:val="Normln1"/>
        <w:pBdr>
          <w:top w:val="nil"/>
          <w:left w:val="nil"/>
          <w:bottom w:val="nil"/>
          <w:right w:val="nil"/>
          <w:between w:val="nil"/>
        </w:pBdr>
        <w:spacing w:after="160" w:line="259" w:lineRule="auto"/>
        <w:rPr>
          <w:color w:val="000000"/>
          <w:sz w:val="22"/>
          <w:szCs w:val="22"/>
        </w:rPr>
      </w:pPr>
    </w:p>
    <w:p w:rsidR="00F0166E" w:rsidRDefault="00DB15AE">
      <w:pPr>
        <w:pStyle w:val="Normln1"/>
        <w:rPr>
          <w:color w:val="000000"/>
          <w:sz w:val="22"/>
          <w:szCs w:val="22"/>
        </w:rPr>
      </w:pPr>
      <w:r>
        <w:br w:type="page"/>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lastRenderedPageBreak/>
        <w:t>Příloha č. 4 – Odhlášení účastníka během pobytového výukového programu z důvodu  předčasného odjezdu</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odjezdu: </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Počet odjíždějících účastníků:</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Návrat účastníků </w:t>
      </w:r>
      <w:r>
        <w:rPr>
          <w:rFonts w:ascii="Times New Roman" w:eastAsia="Times New Roman" w:hAnsi="Times New Roman" w:cs="Times New Roman"/>
          <w:color w:val="000000"/>
          <w:sz w:val="22"/>
          <w:szCs w:val="22"/>
        </w:rPr>
        <w:t>(prosím zaškrtněte)</w:t>
      </w:r>
      <w:r>
        <w:rPr>
          <w:rFonts w:ascii="Times New Roman" w:eastAsia="Times New Roman" w:hAnsi="Times New Roman" w:cs="Times New Roman"/>
          <w:i/>
          <w:color w:val="000000"/>
          <w:sz w:val="22"/>
          <w:szCs w:val="22"/>
        </w:rPr>
        <w:t xml:space="preserve">: ANO, datum a čas návratu: </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počet:</w:t>
      </w:r>
      <w:r>
        <w:rPr>
          <w:rFonts w:ascii="Times New Roman" w:eastAsia="Times New Roman" w:hAnsi="Times New Roman" w:cs="Times New Roman"/>
          <w:i/>
          <w:color w:val="000000"/>
          <w:sz w:val="22"/>
          <w:szCs w:val="22"/>
        </w:rPr>
        <w:tab/>
      </w:r>
    </w:p>
    <w:p w:rsidR="00F0166E" w:rsidRDefault="00DB15AE">
      <w:pPr>
        <w:pStyle w:val="Normln1"/>
        <w:pBdr>
          <w:top w:val="nil"/>
          <w:left w:val="nil"/>
          <w:bottom w:val="nil"/>
          <w:right w:val="nil"/>
          <w:between w:val="nil"/>
        </w:pBdr>
        <w:shd w:val="clear" w:color="auto" w:fill="FFFFFF"/>
        <w:spacing w:after="280" w:line="360" w:lineRule="auto"/>
        <w:ind w:left="2880" w:firstLine="72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NE </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a čas oznámení o předčasném odjezdu: </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Podpis doprovodného personálu:</w:t>
      </w:r>
    </w:p>
    <w:p w:rsidR="00F0166E" w:rsidRDefault="00DB15A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Podpis lektora akce či jiného přebírajícího za SEVER: </w:t>
      </w:r>
    </w:p>
    <w:p w:rsidR="00F0166E" w:rsidRDefault="00F0166E">
      <w:pPr>
        <w:pStyle w:val="Normln1"/>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p>
    <w:sectPr w:rsidR="00F0166E" w:rsidSect="003D17F6">
      <w:headerReference w:type="default" r:id="rId7"/>
      <w:footerReference w:type="default" r:id="rId8"/>
      <w:pgSz w:w="11906" w:h="16838"/>
      <w:pgMar w:top="1247" w:right="1247" w:bottom="1247" w:left="1247" w:header="0" w:footer="68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EC9" w:rsidRDefault="00AF0EC9" w:rsidP="00F0166E">
      <w:r>
        <w:separator/>
      </w:r>
    </w:p>
  </w:endnote>
  <w:endnote w:type="continuationSeparator" w:id="0">
    <w:p w:rsidR="00AF0EC9" w:rsidRDefault="00AF0EC9" w:rsidP="00F01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6E" w:rsidRDefault="00053A8C">
    <w:pPr>
      <w:pStyle w:val="Normln1"/>
      <w:pBdr>
        <w:top w:val="nil"/>
        <w:left w:val="nil"/>
        <w:bottom w:val="nil"/>
        <w:right w:val="nil"/>
        <w:between w:val="nil"/>
      </w:pBdr>
      <w:tabs>
        <w:tab w:val="center" w:pos="4536"/>
        <w:tab w:val="right" w:pos="9072"/>
      </w:tabs>
      <w:jc w:val="center"/>
      <w:rPr>
        <w:color w:val="000000"/>
        <w:sz w:val="22"/>
        <w:szCs w:val="22"/>
      </w:rPr>
    </w:pPr>
    <w:r>
      <w:rPr>
        <w:color w:val="000000"/>
        <w:sz w:val="22"/>
        <w:szCs w:val="22"/>
      </w:rPr>
      <w:fldChar w:fldCharType="begin"/>
    </w:r>
    <w:r w:rsidR="00DB15AE">
      <w:rPr>
        <w:color w:val="000000"/>
        <w:sz w:val="22"/>
        <w:szCs w:val="22"/>
      </w:rPr>
      <w:instrText>PAGE</w:instrText>
    </w:r>
    <w:r>
      <w:rPr>
        <w:color w:val="000000"/>
        <w:sz w:val="22"/>
        <w:szCs w:val="22"/>
      </w:rPr>
      <w:fldChar w:fldCharType="separate"/>
    </w:r>
    <w:r w:rsidR="00675FC0">
      <w:rPr>
        <w:noProof/>
        <w:color w:val="000000"/>
        <w:sz w:val="22"/>
        <w:szCs w:val="22"/>
      </w:rPr>
      <w:t>2</w:t>
    </w:r>
    <w:r>
      <w:rPr>
        <w:color w:val="000000"/>
        <w:sz w:val="22"/>
        <w:szCs w:val="22"/>
      </w:rPr>
      <w:fldChar w:fldCharType="end"/>
    </w:r>
  </w:p>
  <w:p w:rsidR="00F0166E" w:rsidRDefault="00F0166E">
    <w:pPr>
      <w:pStyle w:val="Normln1"/>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EC9" w:rsidRDefault="00AF0EC9" w:rsidP="00F0166E">
      <w:r>
        <w:separator/>
      </w:r>
    </w:p>
  </w:footnote>
  <w:footnote w:type="continuationSeparator" w:id="0">
    <w:p w:rsidR="00AF0EC9" w:rsidRDefault="00AF0EC9" w:rsidP="00F01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6E" w:rsidRDefault="00F0166E">
    <w:pPr>
      <w:pStyle w:val="Normln1"/>
      <w:pBdr>
        <w:top w:val="nil"/>
        <w:left w:val="nil"/>
        <w:bottom w:val="nil"/>
        <w:right w:val="nil"/>
        <w:between w:val="nil"/>
      </w:pBdr>
      <w:tabs>
        <w:tab w:val="center" w:pos="4536"/>
        <w:tab w:val="right" w:pos="9072"/>
      </w:tabs>
      <w:rPr>
        <w:color w:val="000000"/>
        <w:sz w:val="22"/>
        <w:szCs w:val="22"/>
      </w:rPr>
    </w:pPr>
  </w:p>
  <w:tbl>
    <w:tblPr>
      <w:tblStyle w:val="a0"/>
      <w:tblW w:w="9889" w:type="dxa"/>
      <w:tblInd w:w="0" w:type="dxa"/>
      <w:tblLayout w:type="fixed"/>
      <w:tblLook w:val="0000"/>
    </w:tblPr>
    <w:tblGrid>
      <w:gridCol w:w="2093"/>
      <w:gridCol w:w="7796"/>
    </w:tblGrid>
    <w:tr w:rsidR="00F0166E">
      <w:tc>
        <w:tcPr>
          <w:tcW w:w="2093" w:type="dxa"/>
        </w:tcPr>
        <w:p w:rsidR="00F0166E" w:rsidRDefault="00DB15AE">
          <w:pPr>
            <w:pStyle w:val="Normln1"/>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extent cx="1143000"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rsidR="00F0166E" w:rsidRDefault="00DB15AE">
          <w:pPr>
            <w:pStyle w:val="Normln1"/>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Středisko ekologické výchovy  </w:t>
          </w:r>
          <w:r>
            <w:rPr>
              <w:rFonts w:ascii="Times New Roman" w:eastAsia="Times New Roman" w:hAnsi="Times New Roman" w:cs="Times New Roman"/>
              <w:b/>
              <w:color w:val="4F6228"/>
              <w:highlight w:val="white"/>
            </w:rPr>
            <w:t>SEVER</w:t>
          </w:r>
          <w:r>
            <w:rPr>
              <w:rFonts w:ascii="Times New Roman" w:eastAsia="Times New Roman" w:hAnsi="Times New Roman" w:cs="Times New Roman"/>
              <w:color w:val="000000"/>
              <w:highlight w:val="white"/>
            </w:rPr>
            <w:t>, Základní článek Hnutí Brontosaurus</w:t>
          </w:r>
          <w:r>
            <w:rPr>
              <w:rFonts w:ascii="Arial" w:eastAsia="Arial" w:hAnsi="Arial" w:cs="Arial"/>
              <w:color w:val="000000"/>
            </w:rPr>
            <w:br/>
          </w:r>
          <w:r>
            <w:rPr>
              <w:rFonts w:ascii="Times New Roman" w:eastAsia="Times New Roman" w:hAnsi="Times New Roman" w:cs="Times New Roman"/>
              <w:color w:val="000000"/>
              <w:highlight w:val="white"/>
            </w:rPr>
            <w:t xml:space="preserve">Pracoviště: </w:t>
          </w:r>
        </w:p>
        <w:p w:rsidR="00F0166E" w:rsidRDefault="00DB15AE">
          <w:pPr>
            <w:pStyle w:val="Normln1"/>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Horská 175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26  Horní </w:t>
          </w:r>
          <w:proofErr w:type="spellStart"/>
          <w:r>
            <w:rPr>
              <w:rFonts w:ascii="Times New Roman" w:eastAsia="Times New Roman" w:hAnsi="Times New Roman" w:cs="Times New Roman"/>
              <w:color w:val="000000"/>
              <w:highlight w:val="white"/>
            </w:rPr>
            <w:t>Maršov</w:t>
          </w:r>
          <w:proofErr w:type="spellEnd"/>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 +420 739 203 207</w:t>
          </w:r>
        </w:p>
        <w:p w:rsidR="00F0166E" w:rsidRDefault="00DB15AE">
          <w:pPr>
            <w:pStyle w:val="Normln1"/>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Pobytové středisko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w:t>
          </w:r>
          <w:proofErr w:type="spellStart"/>
          <w:r>
            <w:rPr>
              <w:rFonts w:ascii="Times New Roman" w:eastAsia="Times New Roman" w:hAnsi="Times New Roman" w:cs="Times New Roman"/>
              <w:color w:val="000000"/>
              <w:highlight w:val="white"/>
            </w:rPr>
            <w:t>Maršov</w:t>
          </w:r>
          <w:proofErr w:type="spellEnd"/>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tel.: +420 739 203 207</w:t>
          </w:r>
        </w:p>
        <w:p w:rsidR="00F0166E" w:rsidRDefault="00F0166E">
          <w:pPr>
            <w:pStyle w:val="Normln1"/>
            <w:pBdr>
              <w:top w:val="nil"/>
              <w:left w:val="nil"/>
              <w:bottom w:val="nil"/>
              <w:right w:val="nil"/>
              <w:between w:val="nil"/>
            </w:pBdr>
            <w:tabs>
              <w:tab w:val="center" w:pos="4536"/>
              <w:tab w:val="right" w:pos="9072"/>
            </w:tabs>
            <w:jc w:val="right"/>
            <w:rPr>
              <w:color w:val="000000"/>
              <w:sz w:val="22"/>
              <w:szCs w:val="22"/>
            </w:rPr>
          </w:pPr>
        </w:p>
      </w:tc>
    </w:tr>
  </w:tbl>
  <w:p w:rsidR="00F0166E" w:rsidRDefault="00F0166E">
    <w:pPr>
      <w:pStyle w:val="Normln1"/>
      <w:pBdr>
        <w:top w:val="nil"/>
        <w:left w:val="nil"/>
        <w:bottom w:val="nil"/>
        <w:right w:val="nil"/>
        <w:between w:val="nil"/>
      </w:pBdr>
      <w:tabs>
        <w:tab w:val="center" w:pos="4536"/>
        <w:tab w:val="right" w:pos="9072"/>
      </w:tabs>
      <w:rPr>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A93"/>
    <w:multiLevelType w:val="multilevel"/>
    <w:tmpl w:val="D72426C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437B7B67"/>
    <w:multiLevelType w:val="multilevel"/>
    <w:tmpl w:val="D390CD04"/>
    <w:lvl w:ilvl="0">
      <w:start w:val="1"/>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nsid w:val="4B1F1CA4"/>
    <w:multiLevelType w:val="multilevel"/>
    <w:tmpl w:val="F97A612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8EB7FE0"/>
    <w:multiLevelType w:val="multilevel"/>
    <w:tmpl w:val="1AF47FC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64A37F0A"/>
    <w:multiLevelType w:val="multilevel"/>
    <w:tmpl w:val="D6DA2520"/>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5">
    <w:nsid w:val="65314FDA"/>
    <w:multiLevelType w:val="multilevel"/>
    <w:tmpl w:val="5F4687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characterSpacingControl w:val="doNotCompress"/>
  <w:footnotePr>
    <w:footnote w:id="-1"/>
    <w:footnote w:id="0"/>
  </w:footnotePr>
  <w:endnotePr>
    <w:endnote w:id="-1"/>
    <w:endnote w:id="0"/>
  </w:endnotePr>
  <w:compat/>
  <w:rsids>
    <w:rsidRoot w:val="00F0166E"/>
    <w:rsid w:val="00053A8C"/>
    <w:rsid w:val="00101524"/>
    <w:rsid w:val="001D62B8"/>
    <w:rsid w:val="002E274E"/>
    <w:rsid w:val="00387FF8"/>
    <w:rsid w:val="003D17F6"/>
    <w:rsid w:val="003D208F"/>
    <w:rsid w:val="00425FCF"/>
    <w:rsid w:val="0053351E"/>
    <w:rsid w:val="0062701E"/>
    <w:rsid w:val="00634FB8"/>
    <w:rsid w:val="00675FC0"/>
    <w:rsid w:val="0085361C"/>
    <w:rsid w:val="00A10328"/>
    <w:rsid w:val="00AF0EC9"/>
    <w:rsid w:val="00B152CE"/>
    <w:rsid w:val="00B924B9"/>
    <w:rsid w:val="00C43A2A"/>
    <w:rsid w:val="00DB15AE"/>
    <w:rsid w:val="00EC06D5"/>
    <w:rsid w:val="00F016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5FCF"/>
  </w:style>
  <w:style w:type="paragraph" w:styleId="Nadpis1">
    <w:name w:val="heading 1"/>
    <w:basedOn w:val="Normln1"/>
    <w:next w:val="Normln1"/>
    <w:rsid w:val="00F0166E"/>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1"/>
    <w:next w:val="Normln1"/>
    <w:rsid w:val="00F0166E"/>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1"/>
    <w:next w:val="Normln1"/>
    <w:rsid w:val="00F0166E"/>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1"/>
    <w:next w:val="Normln1"/>
    <w:rsid w:val="00F0166E"/>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1"/>
    <w:next w:val="Normln1"/>
    <w:rsid w:val="00F0166E"/>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1"/>
    <w:next w:val="Normln1"/>
    <w:rsid w:val="00F0166E"/>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F0166E"/>
  </w:style>
  <w:style w:type="table" w:customStyle="1" w:styleId="TableNormal">
    <w:name w:val="Table Normal"/>
    <w:rsid w:val="00F0166E"/>
    <w:tblPr>
      <w:tblCellMar>
        <w:top w:w="0" w:type="dxa"/>
        <w:left w:w="0" w:type="dxa"/>
        <w:bottom w:w="0" w:type="dxa"/>
        <w:right w:w="0" w:type="dxa"/>
      </w:tblCellMar>
    </w:tblPr>
  </w:style>
  <w:style w:type="paragraph" w:styleId="Nzev">
    <w:name w:val="Title"/>
    <w:basedOn w:val="Normln1"/>
    <w:next w:val="Normln1"/>
    <w:rsid w:val="00F0166E"/>
    <w:pPr>
      <w:keepNext/>
      <w:keepLines/>
      <w:pBdr>
        <w:top w:val="nil"/>
        <w:left w:val="nil"/>
        <w:bottom w:val="nil"/>
        <w:right w:val="nil"/>
        <w:between w:val="nil"/>
      </w:pBdr>
      <w:spacing w:before="480" w:after="120"/>
    </w:pPr>
    <w:rPr>
      <w:b/>
      <w:color w:val="000000"/>
      <w:sz w:val="72"/>
      <w:szCs w:val="72"/>
    </w:rPr>
  </w:style>
  <w:style w:type="paragraph" w:styleId="Podtitul">
    <w:name w:val="Subtitle"/>
    <w:basedOn w:val="Normln1"/>
    <w:next w:val="Normln1"/>
    <w:rsid w:val="00F0166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F0166E"/>
    <w:tblPr>
      <w:tblStyleRowBandSize w:val="1"/>
      <w:tblStyleColBandSize w:val="1"/>
      <w:tblCellMar>
        <w:top w:w="0" w:type="dxa"/>
        <w:left w:w="108" w:type="dxa"/>
        <w:bottom w:w="0" w:type="dxa"/>
        <w:right w:w="108" w:type="dxa"/>
      </w:tblCellMar>
    </w:tblPr>
  </w:style>
  <w:style w:type="table" w:customStyle="1" w:styleId="a0">
    <w:basedOn w:val="TableNormal"/>
    <w:rsid w:val="00F0166E"/>
    <w:tblPr>
      <w:tblStyleRowBandSize w:val="1"/>
      <w:tblStyleColBandSize w:val="1"/>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C06D5"/>
    <w:rPr>
      <w:rFonts w:ascii="Tahoma" w:hAnsi="Tahoma" w:cs="Tahoma"/>
      <w:sz w:val="16"/>
      <w:szCs w:val="16"/>
    </w:rPr>
  </w:style>
  <w:style w:type="character" w:customStyle="1" w:styleId="TextbublinyChar">
    <w:name w:val="Text bubliny Char"/>
    <w:basedOn w:val="Standardnpsmoodstavce"/>
    <w:link w:val="Textbubliny"/>
    <w:uiPriority w:val="99"/>
    <w:semiHidden/>
    <w:rsid w:val="00EC06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5FCF"/>
  </w:style>
  <w:style w:type="paragraph" w:styleId="Nadpis1">
    <w:name w:val="heading 1"/>
    <w:basedOn w:val="Normln1"/>
    <w:next w:val="Normln1"/>
    <w:rsid w:val="00F0166E"/>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1"/>
    <w:next w:val="Normln1"/>
    <w:rsid w:val="00F0166E"/>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1"/>
    <w:next w:val="Normln1"/>
    <w:rsid w:val="00F0166E"/>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1"/>
    <w:next w:val="Normln1"/>
    <w:rsid w:val="00F0166E"/>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1"/>
    <w:next w:val="Normln1"/>
    <w:rsid w:val="00F0166E"/>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1"/>
    <w:next w:val="Normln1"/>
    <w:rsid w:val="00F0166E"/>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F0166E"/>
  </w:style>
  <w:style w:type="table" w:customStyle="1" w:styleId="TableNormal">
    <w:name w:val="Table Normal"/>
    <w:rsid w:val="00F0166E"/>
    <w:tblPr>
      <w:tblCellMar>
        <w:top w:w="0" w:type="dxa"/>
        <w:left w:w="0" w:type="dxa"/>
        <w:bottom w:w="0" w:type="dxa"/>
        <w:right w:w="0" w:type="dxa"/>
      </w:tblCellMar>
    </w:tblPr>
  </w:style>
  <w:style w:type="paragraph" w:styleId="Nzev">
    <w:name w:val="Title"/>
    <w:basedOn w:val="Normln1"/>
    <w:next w:val="Normln1"/>
    <w:rsid w:val="00F0166E"/>
    <w:pPr>
      <w:keepNext/>
      <w:keepLines/>
      <w:pBdr>
        <w:top w:val="nil"/>
        <w:left w:val="nil"/>
        <w:bottom w:val="nil"/>
        <w:right w:val="nil"/>
        <w:between w:val="nil"/>
      </w:pBdr>
      <w:spacing w:before="480" w:after="120"/>
    </w:pPr>
    <w:rPr>
      <w:b/>
      <w:color w:val="000000"/>
      <w:sz w:val="72"/>
      <w:szCs w:val="72"/>
    </w:rPr>
  </w:style>
  <w:style w:type="paragraph" w:styleId="Podtitul">
    <w:name w:val="Subtitle"/>
    <w:basedOn w:val="Normln1"/>
    <w:next w:val="Normln1"/>
    <w:rsid w:val="00F0166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F0166E"/>
    <w:tblPr>
      <w:tblStyleRowBandSize w:val="1"/>
      <w:tblStyleColBandSize w:val="1"/>
      <w:tblCellMar>
        <w:left w:w="108" w:type="dxa"/>
        <w:right w:w="108" w:type="dxa"/>
      </w:tblCellMar>
    </w:tblPr>
  </w:style>
  <w:style w:type="table" w:customStyle="1" w:styleId="a0">
    <w:basedOn w:val="TableNormal"/>
    <w:rsid w:val="00F0166E"/>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EC06D5"/>
    <w:rPr>
      <w:rFonts w:ascii="Tahoma" w:hAnsi="Tahoma" w:cs="Tahoma"/>
      <w:sz w:val="16"/>
      <w:szCs w:val="16"/>
    </w:rPr>
  </w:style>
  <w:style w:type="character" w:customStyle="1" w:styleId="TextbublinyChar">
    <w:name w:val="Text bubliny Char"/>
    <w:basedOn w:val="Standardnpsmoodstavce"/>
    <w:link w:val="Textbubliny"/>
    <w:uiPriority w:val="99"/>
    <w:semiHidden/>
    <w:rsid w:val="00EC06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2646</Words>
  <Characters>15618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kopalova</cp:lastModifiedBy>
  <cp:revision>3</cp:revision>
  <dcterms:created xsi:type="dcterms:W3CDTF">2020-12-17T06:29:00Z</dcterms:created>
  <dcterms:modified xsi:type="dcterms:W3CDTF">2020-12-17T06:49:00Z</dcterms:modified>
</cp:coreProperties>
</file>