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9C241E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6171</w:t>
            </w:r>
            <w:r w:rsidR="005D2A98">
              <w:rPr>
                <w:rFonts w:ascii="Arial" w:hAnsi="Arial" w:cs="Arial"/>
                <w:b w:val="0"/>
              </w:rPr>
              <w:fldChar w:fldCharType="begin"/>
            </w:r>
            <w:r w:rsidR="005D2A98"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 w:rsidR="005D2A98">
              <w:rPr>
                <w:rFonts w:ascii="Arial" w:hAnsi="Arial" w:cs="Arial"/>
                <w:b w:val="0"/>
              </w:rPr>
              <w:fldChar w:fldCharType="separate"/>
            </w:r>
            <w:r w:rsidR="00BF5B17">
              <w:rPr>
                <w:rFonts w:ascii="Arial" w:hAnsi="Arial" w:cs="Arial"/>
                <w:b w:val="0"/>
              </w:rPr>
              <w:t>/SFDI/230192/934/2021</w:t>
            </w:r>
            <w:r w:rsidR="005D2A98"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944EA7" w:rsidP="00BF5B17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10/2021</w:t>
            </w:r>
          </w:p>
        </w:tc>
        <w:tc>
          <w:tcPr>
            <w:tcW w:w="2268" w:type="dxa"/>
            <w:hideMark/>
          </w:tcPr>
          <w:p w:rsidR="005D2A98" w:rsidRDefault="0039336E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Ing. </w:t>
            </w:r>
            <w:r w:rsidR="00BF5B17">
              <w:rPr>
                <w:rFonts w:ascii="Arial" w:hAnsi="Arial" w:cs="Arial"/>
                <w:b w:val="0"/>
              </w:rPr>
              <w:t>Olga Hobstová</w:t>
            </w:r>
          </w:p>
          <w:p w:rsidR="005D2A98" w:rsidRPr="00D30AD1" w:rsidRDefault="005D2A98" w:rsidP="00BF5B17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9336E">
              <w:rPr>
                <w:rFonts w:ascii="Arial" w:hAnsi="Arial" w:cs="Arial"/>
                <w:b w:val="0"/>
              </w:rPr>
              <w:t xml:space="preserve">266 097 </w:t>
            </w:r>
            <w:r w:rsidR="00BF5B17">
              <w:rPr>
                <w:rFonts w:ascii="Arial" w:hAnsi="Arial" w:cs="Arial"/>
                <w:b w:val="0"/>
              </w:rPr>
              <w:t>566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5D2A98" w:rsidRPr="00BB6E25" w:rsidRDefault="00944EA7" w:rsidP="0039336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22</w:t>
            </w:r>
            <w:r w:rsidR="00BF5B17">
              <w:rPr>
                <w:rFonts w:ascii="Arial" w:hAnsi="Arial" w:cs="Arial"/>
                <w:b w:val="0"/>
              </w:rPr>
              <w:t>.1.2021</w:t>
            </w:r>
            <w:proofErr w:type="gramEnd"/>
          </w:p>
        </w:tc>
      </w:tr>
    </w:tbl>
    <w:p w:rsidR="00DE4280" w:rsidRDefault="00DE4280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Default="001143B5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 w:rsidR="00D95902">
        <w:rPr>
          <w:rFonts w:ascii="Arial" w:hAnsi="Arial" w:cs="Arial"/>
          <w:b/>
          <w:sz w:val="22"/>
          <w:szCs w:val="22"/>
        </w:rPr>
        <w:t>externích konzultačních služeb</w:t>
      </w:r>
      <w:r w:rsidR="00BC1A91">
        <w:rPr>
          <w:rFonts w:ascii="Arial" w:hAnsi="Arial" w:cs="Arial"/>
          <w:b/>
          <w:sz w:val="22"/>
          <w:szCs w:val="22"/>
        </w:rPr>
        <w:t xml:space="preserve"> projektového řízení</w:t>
      </w:r>
      <w:r w:rsidR="00A36EE5">
        <w:rPr>
          <w:rFonts w:ascii="Arial" w:hAnsi="Arial" w:cs="Arial"/>
          <w:b/>
          <w:sz w:val="22"/>
          <w:szCs w:val="22"/>
        </w:rPr>
        <w:t xml:space="preserve"> v roce 2021</w:t>
      </w:r>
      <w:r w:rsidR="00D95902">
        <w:rPr>
          <w:rFonts w:ascii="Arial" w:hAnsi="Arial" w:cs="Arial"/>
          <w:b/>
          <w:sz w:val="22"/>
          <w:szCs w:val="22"/>
        </w:rPr>
        <w:t xml:space="preserve"> pro projekt</w:t>
      </w:r>
      <w:r w:rsidR="00290140">
        <w:rPr>
          <w:rFonts w:ascii="Arial" w:hAnsi="Arial" w:cs="Arial"/>
          <w:b/>
          <w:sz w:val="22"/>
          <w:szCs w:val="22"/>
        </w:rPr>
        <w:t xml:space="preserve"> elektronické dálniční známky</w:t>
      </w:r>
      <w:r w:rsidR="00BF5B17">
        <w:rPr>
          <w:rFonts w:ascii="Arial" w:hAnsi="Arial" w:cs="Arial"/>
          <w:b/>
          <w:sz w:val="22"/>
          <w:szCs w:val="22"/>
        </w:rPr>
        <w:t xml:space="preserve"> </w:t>
      </w:r>
    </w:p>
    <w:p w:rsidR="00290140" w:rsidRDefault="00290140" w:rsidP="00D875B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Státní fond dopravní infrastruktury (dále jen „SFDI“) u Vás objednávám</w:t>
      </w:r>
      <w:r w:rsidR="00BF5B1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D95902">
        <w:rPr>
          <w:rFonts w:ascii="Arial" w:hAnsi="Arial" w:cs="Arial"/>
          <w:sz w:val="22"/>
          <w:szCs w:val="22"/>
        </w:rPr>
        <w:t>konzultační služby</w:t>
      </w:r>
      <w:r w:rsidR="00321721">
        <w:rPr>
          <w:rFonts w:ascii="Arial" w:hAnsi="Arial" w:cs="Arial"/>
          <w:sz w:val="22"/>
          <w:szCs w:val="22"/>
        </w:rPr>
        <w:t xml:space="preserve"> </w:t>
      </w:r>
      <w:r w:rsidR="00BC1A91">
        <w:rPr>
          <w:rFonts w:ascii="Arial" w:hAnsi="Arial" w:cs="Arial"/>
          <w:sz w:val="22"/>
          <w:szCs w:val="22"/>
        </w:rPr>
        <w:t xml:space="preserve">projektového řízení </w:t>
      </w:r>
      <w:r>
        <w:rPr>
          <w:rFonts w:ascii="Arial" w:hAnsi="Arial" w:cs="Arial"/>
          <w:sz w:val="22"/>
          <w:szCs w:val="22"/>
        </w:rPr>
        <w:t>projektu</w:t>
      </w:r>
      <w:r w:rsidR="00321721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zavedení </w:t>
      </w:r>
      <w:r w:rsidR="00BC1A91">
        <w:rPr>
          <w:rFonts w:ascii="Arial" w:hAnsi="Arial" w:cs="Arial"/>
          <w:sz w:val="22"/>
          <w:szCs w:val="22"/>
        </w:rPr>
        <w:t xml:space="preserve">a provoz </w:t>
      </w:r>
      <w:r>
        <w:rPr>
          <w:rFonts w:ascii="Arial" w:hAnsi="Arial" w:cs="Arial"/>
          <w:sz w:val="22"/>
          <w:szCs w:val="22"/>
        </w:rPr>
        <w:t>elektronické dálniční známky.</w:t>
      </w:r>
    </w:p>
    <w:p w:rsidR="00F309A7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290140" w:rsidRPr="00223FF5" w:rsidRDefault="00290140" w:rsidP="00D875BB">
      <w:pPr>
        <w:jc w:val="both"/>
        <w:rPr>
          <w:rFonts w:ascii="Arial" w:hAnsi="Arial" w:cs="Arial"/>
          <w:sz w:val="22"/>
          <w:szCs w:val="22"/>
          <w:u w:val="single"/>
        </w:rPr>
      </w:pPr>
      <w:r w:rsidRPr="00223FF5">
        <w:rPr>
          <w:rFonts w:ascii="Arial" w:hAnsi="Arial" w:cs="Arial"/>
          <w:sz w:val="22"/>
          <w:szCs w:val="22"/>
          <w:u w:val="single"/>
        </w:rPr>
        <w:t>Aktivity, které budou poskytovány</w:t>
      </w:r>
      <w:r w:rsidR="00321721" w:rsidRPr="00223FF5">
        <w:rPr>
          <w:rFonts w:ascii="Arial" w:hAnsi="Arial" w:cs="Arial"/>
          <w:sz w:val="22"/>
          <w:szCs w:val="22"/>
          <w:u w:val="single"/>
        </w:rPr>
        <w:t>,</w:t>
      </w:r>
      <w:r w:rsidRPr="00223FF5">
        <w:rPr>
          <w:rFonts w:ascii="Arial" w:hAnsi="Arial" w:cs="Arial"/>
          <w:sz w:val="22"/>
          <w:szCs w:val="22"/>
          <w:u w:val="single"/>
        </w:rPr>
        <w:t xml:space="preserve"> jsou následující:</w:t>
      </w:r>
    </w:p>
    <w:p w:rsidR="00321721" w:rsidRDefault="009C241E" w:rsidP="009C241E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9C241E">
        <w:rPr>
          <w:rFonts w:ascii="Arial" w:hAnsi="Arial" w:cs="Arial"/>
          <w:sz w:val="22"/>
          <w:szCs w:val="22"/>
        </w:rPr>
        <w:t>Pro projekt „Informační systém pro zajištění evidence vozidel systému časového zpoplatnění“ (elektro</w:t>
      </w:r>
      <w:r>
        <w:rPr>
          <w:rFonts w:ascii="Arial" w:hAnsi="Arial" w:cs="Arial"/>
          <w:sz w:val="22"/>
          <w:szCs w:val="22"/>
        </w:rPr>
        <w:t xml:space="preserve">nické dálniční známky) </w:t>
      </w:r>
      <w:r w:rsidRPr="009C241E">
        <w:rPr>
          <w:rFonts w:ascii="Arial" w:hAnsi="Arial" w:cs="Arial"/>
          <w:sz w:val="22"/>
          <w:szCs w:val="22"/>
        </w:rPr>
        <w:t xml:space="preserve">externí konzultační služby v oblasti </w:t>
      </w:r>
      <w:r w:rsidR="00223FF5">
        <w:rPr>
          <w:rFonts w:ascii="Arial" w:hAnsi="Arial" w:cs="Arial"/>
          <w:sz w:val="22"/>
          <w:szCs w:val="22"/>
        </w:rPr>
        <w:t xml:space="preserve">dohlížení na realizaci předmětu plnění a </w:t>
      </w:r>
      <w:r w:rsidRPr="009C241E">
        <w:rPr>
          <w:rFonts w:ascii="Arial" w:hAnsi="Arial" w:cs="Arial"/>
          <w:sz w:val="22"/>
          <w:szCs w:val="22"/>
        </w:rPr>
        <w:t xml:space="preserve">kontroly kvality plnění vybraného dodavatele </w:t>
      </w:r>
      <w:r w:rsidR="00223FF5">
        <w:rPr>
          <w:rFonts w:ascii="Arial" w:hAnsi="Arial" w:cs="Arial"/>
          <w:sz w:val="22"/>
          <w:szCs w:val="22"/>
        </w:rPr>
        <w:t>(</w:t>
      </w:r>
      <w:proofErr w:type="spellStart"/>
      <w:r w:rsidR="00223FF5">
        <w:rPr>
          <w:rFonts w:ascii="Arial" w:hAnsi="Arial" w:cs="Arial"/>
          <w:sz w:val="22"/>
          <w:szCs w:val="22"/>
        </w:rPr>
        <w:t>Cendis</w:t>
      </w:r>
      <w:proofErr w:type="spellEnd"/>
      <w:r w:rsidR="00223FF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23FF5">
        <w:rPr>
          <w:rFonts w:ascii="Arial" w:hAnsi="Arial" w:cs="Arial"/>
          <w:sz w:val="22"/>
          <w:szCs w:val="22"/>
        </w:rPr>
        <w:t>s.p</w:t>
      </w:r>
      <w:proofErr w:type="spellEnd"/>
      <w:r w:rsidR="00223FF5">
        <w:rPr>
          <w:rFonts w:ascii="Arial" w:hAnsi="Arial" w:cs="Arial"/>
          <w:sz w:val="22"/>
          <w:szCs w:val="22"/>
        </w:rPr>
        <w:t>.</w:t>
      </w:r>
      <w:proofErr w:type="gramEnd"/>
      <w:r w:rsidR="00223FF5">
        <w:rPr>
          <w:rFonts w:ascii="Arial" w:hAnsi="Arial" w:cs="Arial"/>
          <w:sz w:val="22"/>
          <w:szCs w:val="22"/>
        </w:rPr>
        <w:t xml:space="preserve">) </w:t>
      </w:r>
      <w:r w:rsidRPr="009C241E">
        <w:rPr>
          <w:rFonts w:ascii="Arial" w:hAnsi="Arial" w:cs="Arial"/>
          <w:sz w:val="22"/>
          <w:szCs w:val="22"/>
        </w:rPr>
        <w:t>zajišťujícího vývoj, implementac</w:t>
      </w:r>
      <w:r w:rsidR="00223FF5">
        <w:rPr>
          <w:rFonts w:ascii="Arial" w:hAnsi="Arial" w:cs="Arial"/>
          <w:sz w:val="22"/>
          <w:szCs w:val="22"/>
        </w:rPr>
        <w:t>i a správu informačního systému a zajištění stacionární a mobilní kontroly a následnou kontrolu.</w:t>
      </w:r>
    </w:p>
    <w:p w:rsidR="00223FF5" w:rsidRDefault="00223FF5" w:rsidP="00223FF5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223FF5">
        <w:rPr>
          <w:rFonts w:ascii="Arial" w:hAnsi="Arial" w:cs="Arial"/>
          <w:sz w:val="22"/>
          <w:szCs w:val="22"/>
        </w:rPr>
        <w:t xml:space="preserve">Externí konzultant se bude účastnit činností realizačního týmu vybraného dodavatele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Cendis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Pr="00223FF5">
        <w:rPr>
          <w:rFonts w:ascii="Arial" w:hAnsi="Arial" w:cs="Arial"/>
          <w:sz w:val="22"/>
          <w:szCs w:val="22"/>
        </w:rPr>
        <w:t>a bude komunikovat s pověřenou osobou na jeho straně, zároveň bude mít přístup do Testovacího prostředí dodavatele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Cendis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s.p</w:t>
      </w:r>
      <w:proofErr w:type="spellEnd"/>
      <w:r>
        <w:rPr>
          <w:rFonts w:ascii="Arial" w:hAnsi="Arial" w:cs="Arial"/>
          <w:sz w:val="22"/>
          <w:szCs w:val="22"/>
        </w:rPr>
        <w:t>.)</w:t>
      </w:r>
      <w:r w:rsidRPr="00223FF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Dále</w:t>
      </w:r>
      <w:r w:rsidRPr="00223FF5">
        <w:rPr>
          <w:rFonts w:ascii="Arial" w:hAnsi="Arial" w:cs="Arial"/>
          <w:sz w:val="22"/>
          <w:szCs w:val="22"/>
        </w:rPr>
        <w:t xml:space="preserve"> bude mít za úkol mj. </w:t>
      </w:r>
      <w:r>
        <w:rPr>
          <w:rFonts w:ascii="Arial" w:hAnsi="Arial" w:cs="Arial"/>
          <w:sz w:val="22"/>
          <w:szCs w:val="22"/>
        </w:rPr>
        <w:t>vytýkat vady plnění na straně dodavatele (</w:t>
      </w:r>
      <w:proofErr w:type="spellStart"/>
      <w:r>
        <w:rPr>
          <w:rFonts w:ascii="Arial" w:hAnsi="Arial" w:cs="Arial"/>
          <w:sz w:val="22"/>
          <w:szCs w:val="22"/>
        </w:rPr>
        <w:t>Cendis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s.p</w:t>
      </w:r>
      <w:proofErr w:type="spellEnd"/>
      <w:r>
        <w:rPr>
          <w:rFonts w:ascii="Arial" w:hAnsi="Arial" w:cs="Arial"/>
          <w:sz w:val="22"/>
          <w:szCs w:val="22"/>
        </w:rPr>
        <w:t>.).</w:t>
      </w:r>
    </w:p>
    <w:p w:rsidR="00BC1A91" w:rsidRPr="00223FF5" w:rsidRDefault="00BC1A91" w:rsidP="00223FF5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Konzultant zároveň bude řídit a </w:t>
      </w:r>
      <w:proofErr w:type="spellStart"/>
      <w:r>
        <w:rPr>
          <w:rFonts w:ascii="Arial" w:hAnsi="Arial" w:cs="Arial"/>
          <w:sz w:val="22"/>
          <w:szCs w:val="22"/>
        </w:rPr>
        <w:t>spolukoordinovat</w:t>
      </w:r>
      <w:proofErr w:type="spellEnd"/>
      <w:r>
        <w:rPr>
          <w:rFonts w:ascii="Arial" w:hAnsi="Arial" w:cs="Arial"/>
          <w:sz w:val="22"/>
          <w:szCs w:val="22"/>
        </w:rPr>
        <w:t xml:space="preserve"> aktivity dalších dodavatelů SFDI jako např. dodavatele fyzické distribuce na OM, dodavatele platební brány a kiosků, SMS konektoru a dalších soukromých subjektů např. e-</w:t>
      </w:r>
      <w:proofErr w:type="spellStart"/>
      <w:r>
        <w:rPr>
          <w:rFonts w:ascii="Arial" w:hAnsi="Arial" w:cs="Arial"/>
          <w:sz w:val="22"/>
          <w:szCs w:val="22"/>
        </w:rPr>
        <w:t>shopů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C241E" w:rsidRDefault="009C241E" w:rsidP="009C241E">
      <w:pPr>
        <w:pStyle w:val="Odstavecseseznamem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2A3B2F">
      <w:pPr>
        <w:pStyle w:val="MDSR"/>
        <w:spacing w:before="100" w:before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SFDI se zavazuje poskytnout </w:t>
      </w:r>
      <w:r w:rsidR="000B7E67">
        <w:rPr>
          <w:rFonts w:ascii="Arial" w:hAnsi="Arial" w:cs="Arial"/>
          <w:sz w:val="22"/>
          <w:szCs w:val="22"/>
        </w:rPr>
        <w:t>konzultantovi</w:t>
      </w:r>
      <w:r>
        <w:rPr>
          <w:rFonts w:ascii="Arial" w:hAnsi="Arial" w:cs="Arial"/>
          <w:sz w:val="22"/>
          <w:szCs w:val="22"/>
        </w:rPr>
        <w:t xml:space="preserve"> součinnost v rámci předávání dokumentů informací, pravidelném informování </w:t>
      </w:r>
      <w:r w:rsidR="000B7E67">
        <w:rPr>
          <w:rFonts w:ascii="Arial" w:hAnsi="Arial" w:cs="Arial"/>
          <w:sz w:val="22"/>
          <w:szCs w:val="22"/>
        </w:rPr>
        <w:t>konzultanta</w:t>
      </w:r>
      <w:r>
        <w:rPr>
          <w:rFonts w:ascii="Arial" w:hAnsi="Arial" w:cs="Arial"/>
          <w:sz w:val="22"/>
          <w:szCs w:val="22"/>
        </w:rPr>
        <w:t xml:space="preserve"> o průběhu projektu minimálně v rozsahu nezbytném pro řízení projektu ze strany SFDI.</w:t>
      </w:r>
    </w:p>
    <w:p w:rsidR="00BC75C6" w:rsidRDefault="00BC75C6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21721">
        <w:rPr>
          <w:rFonts w:ascii="Arial" w:hAnsi="Arial" w:cs="Arial"/>
          <w:sz w:val="22"/>
          <w:szCs w:val="22"/>
        </w:rPr>
        <w:t xml:space="preserve">lnění tj. </w:t>
      </w:r>
      <w:r w:rsidR="009C241E">
        <w:rPr>
          <w:rFonts w:ascii="Arial" w:hAnsi="Arial" w:cs="Arial"/>
          <w:sz w:val="22"/>
          <w:szCs w:val="22"/>
        </w:rPr>
        <w:t>konzultační služby</w:t>
      </w:r>
      <w:r w:rsidR="00BC1A91">
        <w:rPr>
          <w:rFonts w:ascii="Arial" w:hAnsi="Arial" w:cs="Arial"/>
          <w:sz w:val="22"/>
          <w:szCs w:val="22"/>
        </w:rPr>
        <w:t xml:space="preserve"> ve formě projektového řízení</w:t>
      </w:r>
      <w:r w:rsidR="0043555C">
        <w:rPr>
          <w:rFonts w:ascii="Arial" w:hAnsi="Arial" w:cs="Arial"/>
          <w:sz w:val="22"/>
          <w:szCs w:val="22"/>
        </w:rPr>
        <w:t xml:space="preserve"> a další činnosti s tím spojené</w:t>
      </w:r>
      <w:r>
        <w:rPr>
          <w:rFonts w:ascii="Arial" w:hAnsi="Arial" w:cs="Arial"/>
          <w:sz w:val="22"/>
          <w:szCs w:val="22"/>
        </w:rPr>
        <w:t xml:space="preserve"> bud</w:t>
      </w:r>
      <w:r w:rsidR="0043555C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probíhat po dobu realizace projektu na základě požadavků odeslaných objednatelem na e-mail </w:t>
      </w:r>
      <w:r w:rsidR="000B7E67">
        <w:rPr>
          <w:rFonts w:ascii="Arial" w:hAnsi="Arial" w:cs="Arial"/>
          <w:sz w:val="22"/>
          <w:szCs w:val="22"/>
        </w:rPr>
        <w:t>konzultanta</w:t>
      </w:r>
      <w:r>
        <w:rPr>
          <w:rFonts w:ascii="Arial" w:hAnsi="Arial" w:cs="Arial"/>
          <w:sz w:val="22"/>
          <w:szCs w:val="22"/>
        </w:rPr>
        <w:t>, příp.</w:t>
      </w:r>
      <w:r w:rsidR="000B7E67">
        <w:rPr>
          <w:rFonts w:ascii="Arial" w:hAnsi="Arial" w:cs="Arial"/>
          <w:sz w:val="22"/>
          <w:szCs w:val="22"/>
        </w:rPr>
        <w:t xml:space="preserve"> uložením podkladů na domluvené uložiště či</w:t>
      </w:r>
      <w:r>
        <w:rPr>
          <w:rFonts w:ascii="Arial" w:hAnsi="Arial" w:cs="Arial"/>
          <w:sz w:val="22"/>
          <w:szCs w:val="22"/>
        </w:rPr>
        <w:t xml:space="preserve"> ústním zadáním.</w:t>
      </w:r>
    </w:p>
    <w:p w:rsidR="00321721" w:rsidRDefault="00321721" w:rsidP="002A3B2F">
      <w:pPr>
        <w:pStyle w:val="MDSR"/>
        <w:spacing w:before="100" w:before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</w:t>
      </w:r>
      <w:r w:rsidR="00BC75C6">
        <w:rPr>
          <w:rFonts w:ascii="Arial" w:hAnsi="Arial" w:cs="Arial"/>
          <w:sz w:val="22"/>
          <w:szCs w:val="22"/>
        </w:rPr>
        <w:t>neplnění</w:t>
      </w:r>
      <w:r>
        <w:rPr>
          <w:rFonts w:ascii="Arial" w:hAnsi="Arial" w:cs="Arial"/>
          <w:sz w:val="22"/>
          <w:szCs w:val="22"/>
        </w:rPr>
        <w:t xml:space="preserve"> ze strany </w:t>
      </w:r>
      <w:r w:rsidR="000B7E67">
        <w:rPr>
          <w:rFonts w:ascii="Arial" w:hAnsi="Arial" w:cs="Arial"/>
          <w:sz w:val="22"/>
          <w:szCs w:val="22"/>
        </w:rPr>
        <w:t>konzultanta</w:t>
      </w:r>
      <w:r>
        <w:rPr>
          <w:rFonts w:ascii="Arial" w:hAnsi="Arial" w:cs="Arial"/>
          <w:sz w:val="22"/>
          <w:szCs w:val="22"/>
        </w:rPr>
        <w:t xml:space="preserve">, zaplatí </w:t>
      </w:r>
      <w:r w:rsidR="00BC75C6">
        <w:rPr>
          <w:rFonts w:ascii="Arial" w:hAnsi="Arial" w:cs="Arial"/>
          <w:sz w:val="22"/>
          <w:szCs w:val="22"/>
        </w:rPr>
        <w:t>dodavatel</w:t>
      </w:r>
      <w:r w:rsidR="000B7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pokutu ve výši 500 Kč za každý den prodlení.</w:t>
      </w:r>
    </w:p>
    <w:p w:rsidR="00321721" w:rsidRDefault="00BC75C6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0B7E67">
        <w:rPr>
          <w:rFonts w:ascii="Arial" w:hAnsi="Arial" w:cs="Arial"/>
          <w:sz w:val="22"/>
          <w:szCs w:val="22"/>
        </w:rPr>
        <w:t xml:space="preserve"> </w:t>
      </w:r>
      <w:r w:rsidR="00321721">
        <w:rPr>
          <w:rFonts w:ascii="Arial" w:hAnsi="Arial" w:cs="Arial"/>
          <w:sz w:val="22"/>
          <w:szCs w:val="22"/>
        </w:rPr>
        <w:t xml:space="preserve">se zavazuje zachovat mlčenlivost o všech informacích, které se dozvěděl v souvislosti s výkonem předmětu plnění a které nejsou veřejně dostupné. </w:t>
      </w:r>
      <w:r>
        <w:rPr>
          <w:rFonts w:ascii="Arial" w:hAnsi="Arial" w:cs="Arial"/>
          <w:sz w:val="22"/>
          <w:szCs w:val="22"/>
        </w:rPr>
        <w:t>Dodavatel</w:t>
      </w:r>
      <w:r w:rsidR="00321721">
        <w:rPr>
          <w:rFonts w:ascii="Arial" w:hAnsi="Arial" w:cs="Arial"/>
          <w:sz w:val="22"/>
          <w:szCs w:val="22"/>
        </w:rPr>
        <w:t xml:space="preserve"> není oprávněn používat výše uvedené informace pro jiné účely než ty, které vyplývají z předmětu plnění. </w:t>
      </w:r>
      <w:r>
        <w:rPr>
          <w:rFonts w:ascii="Arial" w:hAnsi="Arial" w:cs="Arial"/>
          <w:sz w:val="22"/>
          <w:szCs w:val="22"/>
        </w:rPr>
        <w:t>Dodavatel</w:t>
      </w:r>
      <w:r w:rsidR="00321721">
        <w:rPr>
          <w:rFonts w:ascii="Arial" w:hAnsi="Arial" w:cs="Arial"/>
          <w:sz w:val="22"/>
          <w:szCs w:val="22"/>
        </w:rPr>
        <w:t xml:space="preserve"> nepoužije nebo neumožní použití nebo zveřejnění informací třetí osobě bez předchozího souhlasu SFDI a není ani oprávněn poskytovat plnění nebo jeho část třetím stranám. V případě porušení mlčenlivosti zaplatí </w:t>
      </w:r>
      <w:r>
        <w:rPr>
          <w:rFonts w:ascii="Arial" w:hAnsi="Arial" w:cs="Arial"/>
          <w:sz w:val="22"/>
          <w:szCs w:val="22"/>
        </w:rPr>
        <w:t>dodavatel</w:t>
      </w:r>
      <w:r w:rsidR="00321721">
        <w:rPr>
          <w:rFonts w:ascii="Arial" w:hAnsi="Arial" w:cs="Arial"/>
          <w:sz w:val="22"/>
          <w:szCs w:val="22"/>
        </w:rPr>
        <w:t xml:space="preserve"> SFDI smluvní pokutu ve výši 500 000 Kč za každý zjištěný případ porušení.</w:t>
      </w:r>
    </w:p>
    <w:p w:rsidR="00321721" w:rsidRDefault="00DD676C" w:rsidP="002A3B2F">
      <w:pPr>
        <w:pStyle w:val="MDSR"/>
        <w:spacing w:before="100" w:beforeAutospacing="1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</w:t>
      </w:r>
      <w:r w:rsidR="00321721">
        <w:rPr>
          <w:rFonts w:ascii="Arial" w:hAnsi="Arial" w:cs="Arial"/>
          <w:b/>
          <w:sz w:val="22"/>
          <w:szCs w:val="22"/>
        </w:rPr>
        <w:t xml:space="preserve">ena za </w:t>
      </w:r>
      <w:r w:rsidRPr="00DD676C">
        <w:rPr>
          <w:rFonts w:ascii="Arial" w:hAnsi="Arial" w:cs="Arial"/>
          <w:b/>
          <w:sz w:val="22"/>
          <w:szCs w:val="22"/>
        </w:rPr>
        <w:t>člověkoden konzultanta je 12 tisíc Kč bez DPH</w:t>
      </w:r>
      <w:r w:rsidR="00BC75C6">
        <w:rPr>
          <w:rFonts w:ascii="Arial" w:hAnsi="Arial" w:cs="Arial"/>
          <w:b/>
          <w:sz w:val="22"/>
          <w:szCs w:val="22"/>
        </w:rPr>
        <w:t>, s maximálním plněním do výše 2</w:t>
      </w:r>
      <w:r w:rsidR="00321721">
        <w:rPr>
          <w:rFonts w:ascii="Arial" w:hAnsi="Arial" w:cs="Arial"/>
          <w:b/>
          <w:sz w:val="22"/>
          <w:szCs w:val="22"/>
        </w:rPr>
        <w:t> 000 000 Kč bez DPH.</w:t>
      </w:r>
    </w:p>
    <w:p w:rsidR="00321721" w:rsidRDefault="00321721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Fakturace proběhne jednou měsíčně na základě akceptovaných výkazů práce schválených zástupcem SFDI – </w:t>
      </w:r>
      <w:r w:rsidR="00BC75C6">
        <w:rPr>
          <w:rFonts w:ascii="Arial" w:hAnsi="Arial" w:cs="Arial"/>
          <w:sz w:val="22"/>
          <w:szCs w:val="22"/>
        </w:rPr>
        <w:t xml:space="preserve">Ing. Lucie Bartáková, </w:t>
      </w:r>
      <w:hyperlink r:id="rId8" w:history="1">
        <w:r w:rsidR="00BC75C6" w:rsidRPr="004C2D0E">
          <w:rPr>
            <w:rStyle w:val="Hypertextovodkaz"/>
            <w:rFonts w:ascii="Arial" w:hAnsi="Arial" w:cs="Arial"/>
            <w:sz w:val="22"/>
            <w:szCs w:val="22"/>
          </w:rPr>
          <w:t>lucie.bartakova@sfdi.cz</w:t>
        </w:r>
      </w:hyperlink>
      <w:r w:rsidR="00BC75C6">
        <w:rPr>
          <w:rFonts w:ascii="Arial" w:hAnsi="Arial" w:cs="Arial"/>
          <w:sz w:val="22"/>
          <w:szCs w:val="22"/>
        </w:rPr>
        <w:t xml:space="preserve">, 266 097 286, příp. </w:t>
      </w:r>
      <w:r>
        <w:rPr>
          <w:rFonts w:ascii="Arial" w:hAnsi="Arial" w:cs="Arial"/>
          <w:sz w:val="22"/>
          <w:szCs w:val="22"/>
        </w:rPr>
        <w:t xml:space="preserve">Ing. Miroslav Balík,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miroslav.balik@sfdi.cz</w:t>
        </w:r>
      </w:hyperlink>
      <w:r>
        <w:rPr>
          <w:rFonts w:ascii="Arial" w:hAnsi="Arial" w:cs="Arial"/>
          <w:sz w:val="22"/>
          <w:szCs w:val="22"/>
        </w:rPr>
        <w:t>, 266 097</w:t>
      </w:r>
      <w:r w:rsidR="00BC75C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357. </w:t>
      </w:r>
    </w:p>
    <w:p w:rsidR="00321721" w:rsidRDefault="00321721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Splatnost faktur je 30 dní. V případě prodlení s úhradou faktury, má </w:t>
      </w:r>
      <w:r w:rsidR="00BC75C6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nárok na </w:t>
      </w:r>
      <w:r w:rsidR="00E50775">
        <w:rPr>
          <w:rFonts w:ascii="Arial" w:hAnsi="Arial" w:cs="Arial"/>
          <w:sz w:val="22"/>
          <w:szCs w:val="22"/>
        </w:rPr>
        <w:t>úrok z prodlení</w:t>
      </w:r>
      <w:r>
        <w:rPr>
          <w:rFonts w:ascii="Arial" w:hAnsi="Arial" w:cs="Arial"/>
          <w:sz w:val="22"/>
          <w:szCs w:val="22"/>
        </w:rPr>
        <w:t xml:space="preserve"> ve výši 0,05 % z dlužné částky za každý den prodlení.</w:t>
      </w:r>
    </w:p>
    <w:p w:rsidR="00321721" w:rsidRDefault="00321721" w:rsidP="002A3B2F">
      <w:pPr>
        <w:pStyle w:val="MDSR"/>
        <w:spacing w:before="100" w:beforeAutospacing="1" w:after="100" w:after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i </w:t>
      </w:r>
      <w:r w:rsidR="00BC75C6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shodně konstatují, že v souvislosti s touto objednávkou služeb vzájemně předávají a i do budoucna budou předávat za účelem zajištění řádného plnění osobní údaje kontaktních osob, které se podílejí nebo budou podílet na plnění této objednávky, s uvedením jejich osobních údajů: jméno, příjmení, titul, funkce, telefonický a e-mailový kontakt, u kterých právním důvodem pro jejich zpracování oběma stranami, jako správci těchto osobních údajů, je jejich oprávněný zájem na splnění této objednávky, na kterém se v mezích své kompetence podílejí subjekty údajů. V souvislosti s tím se obě strany zavazují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321721" w:rsidRDefault="00321721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321721" w:rsidRDefault="00321721" w:rsidP="002A3B2F">
      <w:pPr>
        <w:pStyle w:val="MDSR"/>
        <w:spacing w:before="100" w:before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321721" w:rsidRDefault="00321721" w:rsidP="00321721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Zbyněk Hořelica</w:t>
      </w:r>
    </w:p>
    <w:p w:rsidR="00321721" w:rsidRDefault="00321721" w:rsidP="00321721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SFDI</w:t>
      </w:r>
    </w:p>
    <w:p w:rsidR="00321721" w:rsidRDefault="00321721" w:rsidP="00321721">
      <w:pPr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 w:rsidR="00DD676C" w:rsidRDefault="00DD676C" w:rsidP="0032172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Principal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engineering</w:t>
      </w:r>
      <w:proofErr w:type="spellEnd"/>
      <w:r w:rsidR="00BC75C6" w:rsidRPr="00BC75C6">
        <w:rPr>
          <w:rFonts w:ascii="Arial" w:hAnsi="Arial" w:cs="Arial"/>
          <w:sz w:val="22"/>
          <w:szCs w:val="22"/>
        </w:rPr>
        <w:t xml:space="preserve"> s.r.o.</w:t>
      </w:r>
    </w:p>
    <w:p w:rsidR="00BC75C6" w:rsidRDefault="00DD676C" w:rsidP="00321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D676C">
        <w:rPr>
          <w:rFonts w:ascii="Arial" w:hAnsi="Arial" w:cs="Arial"/>
          <w:sz w:val="22"/>
          <w:szCs w:val="22"/>
        </w:rPr>
        <w:t>a Hřebenech II 1718/8</w:t>
      </w:r>
    </w:p>
    <w:p w:rsidR="00DD676C" w:rsidRDefault="00DD676C" w:rsidP="00321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140 00 Praha 4</w:t>
      </w:r>
    </w:p>
    <w:p w:rsidR="00BC75C6" w:rsidRDefault="00BC75C6" w:rsidP="00321721">
      <w:pPr>
        <w:jc w:val="both"/>
        <w:rPr>
          <w:rFonts w:ascii="Arial" w:hAnsi="Arial" w:cs="Arial"/>
          <w:sz w:val="22"/>
          <w:szCs w:val="22"/>
        </w:rPr>
      </w:pPr>
      <w:r w:rsidRPr="00BC75C6">
        <w:rPr>
          <w:rFonts w:ascii="Arial" w:hAnsi="Arial" w:cs="Arial"/>
          <w:sz w:val="22"/>
          <w:szCs w:val="22"/>
        </w:rPr>
        <w:t xml:space="preserve">IČ: </w:t>
      </w:r>
      <w:r w:rsidR="00DD676C" w:rsidRPr="00DD676C">
        <w:rPr>
          <w:rFonts w:ascii="Arial" w:hAnsi="Arial" w:cs="Arial"/>
          <w:sz w:val="22"/>
          <w:szCs w:val="22"/>
        </w:rPr>
        <w:t>267 75 794</w:t>
      </w:r>
    </w:p>
    <w:p w:rsidR="00BC75C6" w:rsidRDefault="00DD676C" w:rsidP="00321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Pr="00DD676C">
        <w:rPr>
          <w:rFonts w:ascii="Arial" w:hAnsi="Arial" w:cs="Arial"/>
          <w:sz w:val="22"/>
          <w:szCs w:val="22"/>
        </w:rPr>
        <w:t>CZ2677594</w:t>
      </w:r>
    </w:p>
    <w:p w:rsidR="00321721" w:rsidRPr="00DD676C" w:rsidRDefault="00321721" w:rsidP="0032172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účet: </w:t>
      </w:r>
      <w:proofErr w:type="spellStart"/>
      <w:proofErr w:type="gramStart"/>
      <w:r w:rsidR="00DD676C">
        <w:rPr>
          <w:rFonts w:ascii="Arial" w:hAnsi="Arial" w:cs="Arial"/>
          <w:sz w:val="22"/>
          <w:szCs w:val="22"/>
        </w:rPr>
        <w:t>č.ú</w:t>
      </w:r>
      <w:proofErr w:type="spellEnd"/>
      <w:r w:rsidR="00DD676C">
        <w:rPr>
          <w:rFonts w:ascii="Arial" w:hAnsi="Arial" w:cs="Arial"/>
          <w:sz w:val="22"/>
          <w:szCs w:val="22"/>
        </w:rPr>
        <w:t>.:</w:t>
      </w:r>
      <w:proofErr w:type="gramEnd"/>
      <w:r w:rsidR="00DD676C">
        <w:rPr>
          <w:rFonts w:ascii="Arial" w:hAnsi="Arial" w:cs="Arial"/>
          <w:sz w:val="22"/>
          <w:szCs w:val="22"/>
        </w:rPr>
        <w:t xml:space="preserve"> </w:t>
      </w:r>
      <w:r w:rsidR="00FF40DE">
        <w:rPr>
          <w:rFonts w:ascii="Arial" w:hAnsi="Arial" w:cs="Arial"/>
          <w:sz w:val="22"/>
          <w:szCs w:val="22"/>
        </w:rPr>
        <w:t>XXXXX</w:t>
      </w:r>
    </w:p>
    <w:p w:rsidR="00321721" w:rsidRDefault="00321721" w:rsidP="002A3B2F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</w:t>
      </w:r>
      <w:r w:rsidR="00DD676C">
        <w:rPr>
          <w:rFonts w:ascii="Arial" w:hAnsi="Arial" w:cs="Arial"/>
          <w:sz w:val="22"/>
          <w:szCs w:val="22"/>
        </w:rPr>
        <w:t xml:space="preserve"> - obchod</w:t>
      </w:r>
      <w:r>
        <w:rPr>
          <w:rFonts w:ascii="Arial" w:hAnsi="Arial" w:cs="Arial"/>
          <w:sz w:val="22"/>
          <w:szCs w:val="22"/>
        </w:rPr>
        <w:t>:</w:t>
      </w:r>
    </w:p>
    <w:p w:rsidR="00321721" w:rsidRDefault="00FF40DE" w:rsidP="00321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</w:p>
    <w:p w:rsidR="00CE2740" w:rsidRDefault="00CE2740" w:rsidP="00321721">
      <w:pPr>
        <w:jc w:val="both"/>
        <w:rPr>
          <w:rFonts w:ascii="Arial" w:hAnsi="Arial" w:cs="Arial"/>
          <w:sz w:val="22"/>
          <w:szCs w:val="22"/>
        </w:rPr>
      </w:pPr>
    </w:p>
    <w:p w:rsidR="00CE2740" w:rsidRDefault="00CE2740" w:rsidP="00321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– jednatel</w:t>
      </w:r>
    </w:p>
    <w:p w:rsidR="00CE2740" w:rsidRDefault="00CE2740" w:rsidP="00321721">
      <w:pPr>
        <w:jc w:val="both"/>
        <w:rPr>
          <w:rFonts w:ascii="Arial" w:hAnsi="Arial" w:cs="Arial"/>
          <w:sz w:val="22"/>
          <w:szCs w:val="22"/>
        </w:rPr>
      </w:pPr>
      <w:r w:rsidRPr="00CE2740">
        <w:rPr>
          <w:rFonts w:ascii="Arial" w:hAnsi="Arial" w:cs="Arial"/>
          <w:sz w:val="22"/>
          <w:szCs w:val="22"/>
        </w:rPr>
        <w:t xml:space="preserve">Miloš </w:t>
      </w:r>
      <w:proofErr w:type="spellStart"/>
      <w:r w:rsidRPr="00CE2740">
        <w:rPr>
          <w:rFonts w:ascii="Arial" w:hAnsi="Arial" w:cs="Arial"/>
          <w:sz w:val="22"/>
          <w:szCs w:val="22"/>
        </w:rPr>
        <w:t>Tkáčik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FF40DE">
        <w:t>XXXXX</w:t>
      </w:r>
      <w:bookmarkStart w:id="0" w:name="_GoBack"/>
      <w:bookmarkEnd w:id="0"/>
    </w:p>
    <w:p w:rsidR="00321721" w:rsidRPr="0010022E" w:rsidRDefault="00321721" w:rsidP="002A3B2F">
      <w:pPr>
        <w:spacing w:before="100" w:beforeAutospacing="1"/>
        <w:jc w:val="both"/>
        <w:rPr>
          <w:rFonts w:ascii="Arial" w:hAnsi="Arial" w:cs="Arial"/>
          <w:sz w:val="20"/>
          <w:szCs w:val="22"/>
        </w:rPr>
      </w:pPr>
      <w:r w:rsidRPr="0010022E"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321721" w:rsidRDefault="00321721" w:rsidP="00321721">
      <w:pPr>
        <w:jc w:val="both"/>
        <w:rPr>
          <w:rFonts w:ascii="Arial" w:hAnsi="Arial" w:cs="Arial"/>
          <w:sz w:val="20"/>
          <w:szCs w:val="22"/>
        </w:rPr>
      </w:pPr>
      <w:r w:rsidRPr="0010022E">
        <w:rPr>
          <w:rFonts w:ascii="Arial" w:hAnsi="Arial" w:cs="Arial"/>
          <w:sz w:val="20"/>
          <w:szCs w:val="22"/>
        </w:rPr>
        <w:t>72227000-2 - Poradenské služby v oblasti integrace programového vybavení</w:t>
      </w:r>
    </w:p>
    <w:p w:rsidR="00321721" w:rsidRDefault="00321721" w:rsidP="0032172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</w:t>
      </w:r>
      <w:r w:rsidR="00944EA7">
        <w:rPr>
          <w:rFonts w:ascii="Arial" w:hAnsi="Arial" w:cs="Arial"/>
          <w:sz w:val="22"/>
          <w:szCs w:val="22"/>
        </w:rPr>
        <w:t xml:space="preserve">otvrzuji přijetí objednávky CEO 10/2021 </w:t>
      </w:r>
      <w:r w:rsidR="00BF5B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akceptuji tak veškerá její ustanovení.</w:t>
      </w: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21721" w:rsidRDefault="00321721" w:rsidP="0032172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21721" w:rsidRPr="00D875BB" w:rsidRDefault="00321721" w:rsidP="00321721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sectPr w:rsidR="00F309A7" w:rsidRPr="00D875BB" w:rsidSect="008D0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6E" w:rsidRDefault="0001676E">
      <w:r>
        <w:separator/>
      </w:r>
    </w:p>
  </w:endnote>
  <w:endnote w:type="continuationSeparator" w:id="0">
    <w:p w:rsidR="0001676E" w:rsidRDefault="000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E82F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82FF3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26AB519" wp14:editId="12B24F0F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5933EFCF" wp14:editId="3883AFF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6E" w:rsidRDefault="0001676E">
      <w:r>
        <w:separator/>
      </w:r>
    </w:p>
  </w:footnote>
  <w:footnote w:type="continuationSeparator" w:id="0">
    <w:p w:rsidR="0001676E" w:rsidRDefault="0001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E82F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E82F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 wp14:anchorId="5D8FB728" wp14:editId="6D726906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C0C"/>
    <w:multiLevelType w:val="hybridMultilevel"/>
    <w:tmpl w:val="719CC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1676E"/>
    <w:rsid w:val="00043037"/>
    <w:rsid w:val="000B7E67"/>
    <w:rsid w:val="000C2D96"/>
    <w:rsid w:val="000C3B45"/>
    <w:rsid w:val="000F6ED4"/>
    <w:rsid w:val="0010022E"/>
    <w:rsid w:val="0010731C"/>
    <w:rsid w:val="001143B5"/>
    <w:rsid w:val="00160002"/>
    <w:rsid w:val="001A0120"/>
    <w:rsid w:val="001A4B4A"/>
    <w:rsid w:val="001B390E"/>
    <w:rsid w:val="002200F2"/>
    <w:rsid w:val="00223FF5"/>
    <w:rsid w:val="002519E2"/>
    <w:rsid w:val="00290140"/>
    <w:rsid w:val="002A3B2F"/>
    <w:rsid w:val="002C1F71"/>
    <w:rsid w:val="002D3A7B"/>
    <w:rsid w:val="002D4A45"/>
    <w:rsid w:val="002F30A1"/>
    <w:rsid w:val="002F33C8"/>
    <w:rsid w:val="0030418A"/>
    <w:rsid w:val="00321721"/>
    <w:rsid w:val="00354882"/>
    <w:rsid w:val="00391589"/>
    <w:rsid w:val="0039336E"/>
    <w:rsid w:val="003B24B0"/>
    <w:rsid w:val="003D03B2"/>
    <w:rsid w:val="003D12AA"/>
    <w:rsid w:val="003D6B8F"/>
    <w:rsid w:val="00407AFC"/>
    <w:rsid w:val="0043473C"/>
    <w:rsid w:val="0043555C"/>
    <w:rsid w:val="004670F1"/>
    <w:rsid w:val="0053636F"/>
    <w:rsid w:val="00556982"/>
    <w:rsid w:val="0056598F"/>
    <w:rsid w:val="005C0A05"/>
    <w:rsid w:val="005C20CA"/>
    <w:rsid w:val="005D2A98"/>
    <w:rsid w:val="005D434E"/>
    <w:rsid w:val="005F38D5"/>
    <w:rsid w:val="006022CB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57BA"/>
    <w:rsid w:val="007A1800"/>
    <w:rsid w:val="007B0A20"/>
    <w:rsid w:val="007F79A9"/>
    <w:rsid w:val="008126D6"/>
    <w:rsid w:val="00812E16"/>
    <w:rsid w:val="00851AA7"/>
    <w:rsid w:val="00887E66"/>
    <w:rsid w:val="008B168E"/>
    <w:rsid w:val="008C2955"/>
    <w:rsid w:val="008C3B83"/>
    <w:rsid w:val="008D0ECF"/>
    <w:rsid w:val="00921C2E"/>
    <w:rsid w:val="00944EA7"/>
    <w:rsid w:val="0095132B"/>
    <w:rsid w:val="00960FCB"/>
    <w:rsid w:val="009A2907"/>
    <w:rsid w:val="009C241E"/>
    <w:rsid w:val="009E10BD"/>
    <w:rsid w:val="00A2244E"/>
    <w:rsid w:val="00A24CDF"/>
    <w:rsid w:val="00A36EE5"/>
    <w:rsid w:val="00A74599"/>
    <w:rsid w:val="00AC5638"/>
    <w:rsid w:val="00AC7B9A"/>
    <w:rsid w:val="00AD1712"/>
    <w:rsid w:val="00B23932"/>
    <w:rsid w:val="00B31FD0"/>
    <w:rsid w:val="00B72995"/>
    <w:rsid w:val="00B95C66"/>
    <w:rsid w:val="00BB5057"/>
    <w:rsid w:val="00BC0ADD"/>
    <w:rsid w:val="00BC1A91"/>
    <w:rsid w:val="00BC75C6"/>
    <w:rsid w:val="00BF5B17"/>
    <w:rsid w:val="00C005A2"/>
    <w:rsid w:val="00C17E9D"/>
    <w:rsid w:val="00C202D6"/>
    <w:rsid w:val="00C257CD"/>
    <w:rsid w:val="00CC2FB2"/>
    <w:rsid w:val="00CD4AD7"/>
    <w:rsid w:val="00CE2740"/>
    <w:rsid w:val="00D24BB1"/>
    <w:rsid w:val="00D409A8"/>
    <w:rsid w:val="00D46AB1"/>
    <w:rsid w:val="00D50983"/>
    <w:rsid w:val="00D553CC"/>
    <w:rsid w:val="00D62E31"/>
    <w:rsid w:val="00D674ED"/>
    <w:rsid w:val="00D85F8C"/>
    <w:rsid w:val="00D875BB"/>
    <w:rsid w:val="00D95902"/>
    <w:rsid w:val="00DD676C"/>
    <w:rsid w:val="00DE4280"/>
    <w:rsid w:val="00E1008C"/>
    <w:rsid w:val="00E1181E"/>
    <w:rsid w:val="00E43828"/>
    <w:rsid w:val="00E50775"/>
    <w:rsid w:val="00E75517"/>
    <w:rsid w:val="00E82FF3"/>
    <w:rsid w:val="00EE6A94"/>
    <w:rsid w:val="00F309A7"/>
    <w:rsid w:val="00F34F34"/>
    <w:rsid w:val="00F47732"/>
    <w:rsid w:val="00FA0765"/>
    <w:rsid w:val="00FA08E4"/>
    <w:rsid w:val="00FC426D"/>
    <w:rsid w:val="00FF2079"/>
    <w:rsid w:val="00FF40DE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2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2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bartakova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v.balik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5584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2021-01-27T13:47:00Z</dcterms:created>
  <dcterms:modified xsi:type="dcterms:W3CDTF">2021-01-27T13:48:00Z</dcterms:modified>
</cp:coreProperties>
</file>