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750" w:rsidRDefault="0088124C">
      <w:pPr>
        <w:pStyle w:val="Nadpis30"/>
        <w:keepNext/>
        <w:keepLines/>
        <w:shd w:val="clear" w:color="auto" w:fill="auto"/>
        <w:spacing w:after="740"/>
        <w:ind w:left="0" w:right="60"/>
        <w:jc w:val="center"/>
      </w:pPr>
      <w:bookmarkStart w:id="0" w:name="bookmark0"/>
      <w:r>
        <w:rPr>
          <w:u w:val="single"/>
        </w:rPr>
        <w:t>RÁMCOVÁ KUPNÍ SMLOUVA</w:t>
      </w:r>
      <w:bookmarkEnd w:id="0"/>
      <w:r>
        <w:rPr>
          <w:u w:val="single"/>
        </w:rPr>
        <w:br/>
      </w:r>
      <w:r>
        <w:rPr>
          <w:rStyle w:val="Zkladntext"/>
          <w:b w:val="0"/>
          <w:bCs w:val="0"/>
        </w:rPr>
        <w:t>uzavřená dle ustanovení § 2079 a násl. zák. č. 89/2012 Sb., občanský zákoník (dále jen</w:t>
      </w:r>
      <w:r>
        <w:rPr>
          <w:rStyle w:val="Zkladntext"/>
          <w:b w:val="0"/>
          <w:bCs w:val="0"/>
        </w:rPr>
        <w:br/>
        <w:t>„občanský zákoník“)</w:t>
      </w:r>
    </w:p>
    <w:p w:rsidR="00F30750" w:rsidRDefault="0088124C">
      <w:pPr>
        <w:pStyle w:val="Nadpis30"/>
        <w:keepNext/>
        <w:keepLines/>
        <w:shd w:val="clear" w:color="auto" w:fill="auto"/>
        <w:ind w:left="180"/>
        <w:jc w:val="center"/>
      </w:pPr>
      <w:bookmarkStart w:id="1" w:name="bookmark1"/>
      <w:r>
        <w:t>Smluvní strany:</w:t>
      </w:r>
      <w:bookmarkEnd w:id="1"/>
    </w:p>
    <w:p w:rsidR="00F30750" w:rsidRDefault="0088124C">
      <w:pPr>
        <w:pStyle w:val="Zkladntext1"/>
        <w:shd w:val="clear" w:color="auto" w:fill="auto"/>
        <w:ind w:left="760" w:firstLine="80"/>
        <w:jc w:val="left"/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882015</wp:posOffset>
                </wp:positionH>
                <wp:positionV relativeFrom="paragraph">
                  <wp:posOffset>12700</wp:posOffset>
                </wp:positionV>
                <wp:extent cx="755650" cy="67056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670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30750" w:rsidRDefault="0088124C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Kupující</w:t>
                            </w:r>
                          </w:p>
                          <w:p w:rsidR="00F30750" w:rsidRDefault="0088124C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Sídlo</w:t>
                            </w:r>
                          </w:p>
                          <w:p w:rsidR="00F30750" w:rsidRDefault="0088124C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IČ</w:t>
                            </w:r>
                          </w:p>
                          <w:p w:rsidR="00F30750" w:rsidRDefault="0088124C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Zastoupena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9.45pt;margin-top:1pt;width:59.5pt;height:52.8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" filled="f" stroked="f">
                <v:textbox style="mso-fit-shape-to-text:t" inset="0,0,0,0">
                  <w:txbxContent>
                    <w:p w:rsidR="00F30750" w:rsidRDefault="0088124C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>Kupující</w:t>
                      </w:r>
                    </w:p>
                    <w:p w:rsidR="00F30750" w:rsidRDefault="0088124C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>Sídlo</w:t>
                      </w:r>
                    </w:p>
                    <w:p w:rsidR="00F30750" w:rsidRDefault="0088124C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>IČ</w:t>
                      </w:r>
                    </w:p>
                    <w:p w:rsidR="00F30750" w:rsidRDefault="0088124C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>Zastoupena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Domovy sociálních služeb Kadaň a Mašťov příspěvková organizace</w:t>
      </w:r>
    </w:p>
    <w:p w:rsidR="00F30750" w:rsidRDefault="0088124C">
      <w:pPr>
        <w:pStyle w:val="Zkladntext1"/>
        <w:shd w:val="clear" w:color="auto" w:fill="auto"/>
        <w:ind w:left="760" w:firstLine="80"/>
        <w:jc w:val="left"/>
      </w:pPr>
      <w:r>
        <w:t>Březinova 1093,</w:t>
      </w:r>
      <w:r>
        <w:t xml:space="preserve"> 432 01 Kadaň</w:t>
      </w:r>
    </w:p>
    <w:p w:rsidR="00F30750" w:rsidRDefault="0088124C">
      <w:pPr>
        <w:pStyle w:val="Zkladntext1"/>
        <w:shd w:val="clear" w:color="auto" w:fill="auto"/>
        <w:ind w:left="760" w:firstLine="80"/>
        <w:jc w:val="left"/>
      </w:pPr>
      <w:r>
        <w:t>46789910</w:t>
      </w:r>
    </w:p>
    <w:p w:rsidR="00F30750" w:rsidRDefault="0088124C">
      <w:pPr>
        <w:pStyle w:val="Zkladntext1"/>
        <w:shd w:val="clear" w:color="auto" w:fill="auto"/>
        <w:spacing w:after="240"/>
        <w:ind w:left="760" w:firstLine="80"/>
        <w:jc w:val="left"/>
      </w:pPr>
      <w:r>
        <w:t>Ing. Lenkou Milákovou, MBA, ředitelkou</w:t>
      </w:r>
    </w:p>
    <w:p w:rsidR="00F30750" w:rsidRDefault="0088124C">
      <w:pPr>
        <w:pStyle w:val="Zkladntext1"/>
        <w:shd w:val="clear" w:color="auto" w:fill="auto"/>
      </w:pPr>
      <w:r>
        <w:t>(dále jen „Odběratel“)</w:t>
      </w:r>
    </w:p>
    <w:p w:rsidR="00F30750" w:rsidRDefault="0088124C">
      <w:pPr>
        <w:pStyle w:val="Zkladntext1"/>
        <w:shd w:val="clear" w:color="auto" w:fill="auto"/>
        <w:spacing w:after="240"/>
        <w:ind w:right="60"/>
        <w:jc w:val="center"/>
      </w:pPr>
      <w:r>
        <w:t>a</w:t>
      </w:r>
    </w:p>
    <w:p w:rsidR="00F30750" w:rsidRDefault="0088124C">
      <w:pPr>
        <w:pStyle w:val="Zkladntext1"/>
        <w:shd w:val="clear" w:color="auto" w:fill="auto"/>
        <w:ind w:left="760" w:firstLine="8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866775</wp:posOffset>
                </wp:positionH>
                <wp:positionV relativeFrom="paragraph">
                  <wp:posOffset>12700</wp:posOffset>
                </wp:positionV>
                <wp:extent cx="679450" cy="83185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" cy="831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30750" w:rsidRDefault="0088124C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Dodavatel</w:t>
                            </w:r>
                          </w:p>
                          <w:p w:rsidR="00F30750" w:rsidRDefault="0088124C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Sídlo</w:t>
                            </w:r>
                          </w:p>
                          <w:p w:rsidR="00F30750" w:rsidRDefault="0088124C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IČ</w:t>
                            </w:r>
                          </w:p>
                          <w:p w:rsidR="00F30750" w:rsidRDefault="0088124C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DIČ</w:t>
                            </w:r>
                          </w:p>
                          <w:p w:rsidR="00F30750" w:rsidRDefault="0088124C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Zastoupen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68.25pt;margin-top:1pt;width:53.5pt;height:65.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" filled="f" stroked="f">
                <v:textbox style="mso-fit-shape-to-text:t" inset="0,0,0,0">
                  <w:txbxContent>
                    <w:p w:rsidR="00F30750" w:rsidRDefault="0088124C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>Dodavatel</w:t>
                      </w:r>
                    </w:p>
                    <w:p w:rsidR="00F30750" w:rsidRDefault="0088124C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>Sídlo</w:t>
                      </w:r>
                    </w:p>
                    <w:p w:rsidR="00F30750" w:rsidRDefault="0088124C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>IČ</w:t>
                      </w:r>
                    </w:p>
                    <w:p w:rsidR="00F30750" w:rsidRDefault="0088124C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>DIČ</w:t>
                      </w:r>
                    </w:p>
                    <w:p w:rsidR="00F30750" w:rsidRDefault="0088124C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>Zastoupen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CHRISTEYNS s.r.o.</w:t>
      </w:r>
    </w:p>
    <w:p w:rsidR="00F30750" w:rsidRDefault="0088124C">
      <w:pPr>
        <w:pStyle w:val="Zkladntext1"/>
        <w:shd w:val="clear" w:color="auto" w:fill="auto"/>
        <w:ind w:left="760" w:firstLine="80"/>
        <w:jc w:val="left"/>
      </w:pPr>
      <w:r>
        <w:t>Vítovská 453/7, 742 35, Odry 26797283</w:t>
      </w:r>
    </w:p>
    <w:p w:rsidR="00F30750" w:rsidRDefault="0088124C">
      <w:pPr>
        <w:pStyle w:val="Zkladntext1"/>
        <w:shd w:val="clear" w:color="auto" w:fill="auto"/>
        <w:ind w:left="760" w:firstLine="80"/>
        <w:jc w:val="left"/>
      </w:pPr>
      <w:r>
        <w:t>CZ26797283</w:t>
      </w:r>
    </w:p>
    <w:p w:rsidR="00F30750" w:rsidRDefault="0088124C">
      <w:pPr>
        <w:pStyle w:val="Zkladntext1"/>
        <w:shd w:val="clear" w:color="auto" w:fill="auto"/>
        <w:spacing w:after="240"/>
        <w:ind w:left="760" w:firstLine="80"/>
        <w:jc w:val="left"/>
      </w:pPr>
      <w:r>
        <w:t>Patrikem Žílou, jednatelem</w:t>
      </w:r>
    </w:p>
    <w:p w:rsidR="00F30750" w:rsidRDefault="0088124C">
      <w:pPr>
        <w:pStyle w:val="Zkladntext1"/>
        <w:shd w:val="clear" w:color="auto" w:fill="auto"/>
        <w:spacing w:after="740"/>
      </w:pPr>
      <w:r>
        <w:t>(dále jen „Dodavatel“)</w:t>
      </w:r>
    </w:p>
    <w:p w:rsidR="00F30750" w:rsidRDefault="0088124C">
      <w:pPr>
        <w:pStyle w:val="Zkladntext1"/>
        <w:shd w:val="clear" w:color="auto" w:fill="auto"/>
        <w:ind w:right="60"/>
        <w:jc w:val="center"/>
      </w:pPr>
      <w:r>
        <w:t>uzavírají</w:t>
      </w:r>
    </w:p>
    <w:p w:rsidR="00F30750" w:rsidRDefault="0088124C">
      <w:pPr>
        <w:pStyle w:val="Nadpis30"/>
        <w:keepNext/>
        <w:keepLines/>
        <w:shd w:val="clear" w:color="auto" w:fill="auto"/>
        <w:spacing w:after="740"/>
        <w:ind w:left="0" w:right="60"/>
        <w:jc w:val="center"/>
      </w:pPr>
      <w:bookmarkStart w:id="2" w:name="bookmark2"/>
      <w:r>
        <w:t xml:space="preserve">tuto </w:t>
      </w:r>
      <w:r>
        <w:t>rámcovou kupní smlouvu</w:t>
      </w:r>
      <w:bookmarkEnd w:id="2"/>
    </w:p>
    <w:p w:rsidR="00F30750" w:rsidRDefault="0088124C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766"/>
        </w:tabs>
        <w:ind w:left="3320"/>
      </w:pPr>
      <w:bookmarkStart w:id="3" w:name="bookmark3"/>
      <w:r>
        <w:t>Předmět smlouvy</w:t>
      </w:r>
      <w:bookmarkEnd w:id="3"/>
    </w:p>
    <w:p w:rsidR="00F30750" w:rsidRDefault="0088124C">
      <w:pPr>
        <w:pStyle w:val="Zkladntext1"/>
        <w:shd w:val="clear" w:color="auto" w:fill="auto"/>
        <w:spacing w:after="600"/>
      </w:pPr>
      <w:r>
        <w:t>Předmětem rámcové kupní smlouvy jsou dodávky mycích a čisticích prostředků pro stravovací provoz dle požadavků odběratele a cenové nabídky dodavatele, jež je nedílnou přílohou č. 1 této smlouvy.</w:t>
      </w:r>
    </w:p>
    <w:p w:rsidR="00F30750" w:rsidRDefault="0088124C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766"/>
        </w:tabs>
        <w:ind w:left="3180"/>
      </w:pPr>
      <w:bookmarkStart w:id="4" w:name="bookmark4"/>
      <w:r>
        <w:t>Nákupní podmínky</w:t>
      </w:r>
      <w:bookmarkEnd w:id="4"/>
    </w:p>
    <w:p w:rsidR="00F30750" w:rsidRDefault="0088124C">
      <w:pPr>
        <w:pStyle w:val="Zkladntext1"/>
        <w:numPr>
          <w:ilvl w:val="0"/>
          <w:numId w:val="2"/>
        </w:numPr>
        <w:shd w:val="clear" w:color="auto" w:fill="auto"/>
        <w:tabs>
          <w:tab w:val="left" w:pos="681"/>
        </w:tabs>
        <w:ind w:left="660" w:hanging="320"/>
      </w:pPr>
      <w:r>
        <w:t>Dílčí</w:t>
      </w:r>
      <w:r>
        <w:t xml:space="preserve"> požadavky podle aktuálních potřeb objednatele obdrží dodavatel jedním z následujících způsobů:</w:t>
      </w:r>
    </w:p>
    <w:p w:rsidR="00F30750" w:rsidRDefault="0088124C">
      <w:pPr>
        <w:pStyle w:val="Zkladntext1"/>
        <w:numPr>
          <w:ilvl w:val="0"/>
          <w:numId w:val="3"/>
        </w:numPr>
        <w:shd w:val="clear" w:color="auto" w:fill="auto"/>
        <w:tabs>
          <w:tab w:val="left" w:pos="1039"/>
        </w:tabs>
        <w:ind w:left="480" w:firstLine="20"/>
        <w:jc w:val="left"/>
      </w:pPr>
      <w:r>
        <w:lastRenderedPageBreak/>
        <w:t>písemně poštou na adresu dodavatele</w:t>
      </w:r>
    </w:p>
    <w:p w:rsidR="00F30750" w:rsidRDefault="0088124C">
      <w:pPr>
        <w:pStyle w:val="Zkladntext1"/>
        <w:numPr>
          <w:ilvl w:val="0"/>
          <w:numId w:val="3"/>
        </w:numPr>
        <w:shd w:val="clear" w:color="auto" w:fill="auto"/>
        <w:tabs>
          <w:tab w:val="left" w:pos="1039"/>
        </w:tabs>
        <w:ind w:left="480" w:firstLine="20"/>
        <w:jc w:val="left"/>
      </w:pPr>
      <w:r>
        <w:t xml:space="preserve">e-mailem na e-mailovou adresu dodavatele - </w:t>
      </w:r>
      <w:hyperlink r:id="rId7" w:history="1">
        <w:r>
          <w:rPr>
            <w:lang w:val="en-US" w:eastAsia="en-US" w:bidi="en-US"/>
          </w:rPr>
          <w:t>info@christeyns.cz</w:t>
        </w:r>
      </w:hyperlink>
    </w:p>
    <w:p w:rsidR="00F30750" w:rsidRDefault="0088124C">
      <w:pPr>
        <w:pStyle w:val="Zkladntext1"/>
        <w:numPr>
          <w:ilvl w:val="0"/>
          <w:numId w:val="3"/>
        </w:numPr>
        <w:shd w:val="clear" w:color="auto" w:fill="auto"/>
        <w:tabs>
          <w:tab w:val="left" w:pos="1039"/>
        </w:tabs>
        <w:ind w:left="480" w:firstLine="20"/>
        <w:jc w:val="left"/>
      </w:pPr>
      <w:r>
        <w:t xml:space="preserve">telefonicky na tel: </w:t>
      </w:r>
      <w:r w:rsidR="007607C1">
        <w:t>XXX XXX XXX</w:t>
      </w:r>
    </w:p>
    <w:p w:rsidR="00F30750" w:rsidRDefault="0088124C">
      <w:pPr>
        <w:pStyle w:val="Zkladntext1"/>
        <w:numPr>
          <w:ilvl w:val="0"/>
          <w:numId w:val="2"/>
        </w:numPr>
        <w:shd w:val="clear" w:color="auto" w:fill="auto"/>
        <w:tabs>
          <w:tab w:val="left" w:pos="689"/>
        </w:tabs>
        <w:ind w:left="660" w:hanging="320"/>
      </w:pPr>
      <w:r>
        <w:t>Smluvní strany se vzájemně dohodly, že zboží, jako množství, druh a sortiment si vždy pro jednotlivý prodej upřesní na základě objednávky odběratele.</w:t>
      </w:r>
    </w:p>
    <w:p w:rsidR="00F30750" w:rsidRDefault="0088124C">
      <w:pPr>
        <w:pStyle w:val="Zkladntext1"/>
        <w:numPr>
          <w:ilvl w:val="0"/>
          <w:numId w:val="2"/>
        </w:numPr>
        <w:shd w:val="clear" w:color="auto" w:fill="auto"/>
        <w:tabs>
          <w:tab w:val="left" w:pos="689"/>
        </w:tabs>
        <w:ind w:left="660" w:hanging="320"/>
      </w:pPr>
      <w:r>
        <w:t>Objednávka se stává pro dodavatele závaznou okamžikem jejího doručení dodavateli. K případným zm</w:t>
      </w:r>
      <w:r>
        <w:t>ěnám může dojít pouze v případě, že se smluvní strany na tom dohodnou.</w:t>
      </w:r>
    </w:p>
    <w:p w:rsidR="00F30750" w:rsidRDefault="0088124C">
      <w:pPr>
        <w:pStyle w:val="Zkladntext1"/>
        <w:numPr>
          <w:ilvl w:val="0"/>
          <w:numId w:val="2"/>
        </w:numPr>
        <w:shd w:val="clear" w:color="auto" w:fill="auto"/>
        <w:tabs>
          <w:tab w:val="left" w:pos="694"/>
        </w:tabs>
        <w:spacing w:after="240"/>
        <w:ind w:left="660" w:hanging="320"/>
      </w:pPr>
      <w:r>
        <w:t>Z podmínek uvedených v objednávce je oprávněn dodavatel se odchýlit pouze z důvodů existence překážky, která vznikla nezávisle na jeho vůli, kterou nemohl předvídat.</w:t>
      </w:r>
    </w:p>
    <w:p w:rsidR="00F30750" w:rsidRDefault="0088124C">
      <w:pPr>
        <w:pStyle w:val="Zkladntext1"/>
        <w:numPr>
          <w:ilvl w:val="0"/>
          <w:numId w:val="2"/>
        </w:numPr>
        <w:shd w:val="clear" w:color="auto" w:fill="auto"/>
        <w:tabs>
          <w:tab w:val="left" w:pos="623"/>
        </w:tabs>
        <w:ind w:left="580" w:hanging="300"/>
      </w:pPr>
      <w:r>
        <w:t xml:space="preserve">V případě, že </w:t>
      </w:r>
      <w:r>
        <w:t>dodavatel nebude schopen objednávku v termínu a množství splnit, je povinen to oznámit objednateli a dohodnout s ním náhradní řešení.</w:t>
      </w:r>
    </w:p>
    <w:p w:rsidR="00F30750" w:rsidRDefault="0088124C">
      <w:pPr>
        <w:pStyle w:val="Zkladntext1"/>
        <w:numPr>
          <w:ilvl w:val="0"/>
          <w:numId w:val="2"/>
        </w:numPr>
        <w:shd w:val="clear" w:color="auto" w:fill="auto"/>
        <w:tabs>
          <w:tab w:val="left" w:pos="623"/>
        </w:tabs>
        <w:ind w:left="580" w:hanging="300"/>
      </w:pPr>
      <w:r>
        <w:t>Objednatel pověřuje k vyhotovování objednávek:</w:t>
      </w:r>
    </w:p>
    <w:p w:rsidR="00F30750" w:rsidRDefault="007607C1">
      <w:pPr>
        <w:pStyle w:val="Zkladntext1"/>
        <w:numPr>
          <w:ilvl w:val="0"/>
          <w:numId w:val="2"/>
        </w:numPr>
        <w:shd w:val="clear" w:color="auto" w:fill="auto"/>
        <w:tabs>
          <w:tab w:val="left" w:pos="623"/>
        </w:tabs>
        <w:ind w:left="580" w:hanging="300"/>
      </w:pPr>
      <w:r>
        <w:t>XXX XXX</w:t>
      </w:r>
      <w:r w:rsidR="0088124C">
        <w:t xml:space="preserve">, e-mail: </w:t>
      </w:r>
      <w:hyperlink r:id="rId8" w:history="1">
        <w:r w:rsidRPr="004E0793">
          <w:rPr>
            <w:rStyle w:val="Hypertextovodkaz"/>
            <w:lang w:val="en-US" w:eastAsia="en-US" w:bidi="en-US"/>
          </w:rPr>
          <w:t>XXX@XXX.XX</w:t>
        </w:r>
      </w:hyperlink>
      <w:r w:rsidR="0088124C">
        <w:rPr>
          <w:lang w:val="en-US" w:eastAsia="en-US" w:bidi="en-US"/>
        </w:rPr>
        <w:t xml:space="preserve"> </w:t>
      </w:r>
      <w:r w:rsidR="0088124C">
        <w:t xml:space="preserve">/ </w:t>
      </w:r>
      <w:hyperlink r:id="rId9" w:history="1">
        <w:r w:rsidRPr="004E0793">
          <w:rPr>
            <w:rStyle w:val="Hypertextovodkaz"/>
          </w:rPr>
          <w:t>tel:</w:t>
        </w:r>
        <w:r>
          <w:rPr>
            <w:rStyle w:val="Hypertextovodkaz"/>
          </w:rPr>
          <w:t xml:space="preserve"> </w:t>
        </w:r>
        <w:r w:rsidRPr="004E0793">
          <w:rPr>
            <w:rStyle w:val="Hypertextovodkaz"/>
          </w:rPr>
          <w:t>XXX</w:t>
        </w:r>
      </w:hyperlink>
      <w:r>
        <w:t xml:space="preserve"> XXX XXX/XXX XXX XXX</w:t>
      </w:r>
    </w:p>
    <w:p w:rsidR="00F30750" w:rsidRDefault="0088124C">
      <w:pPr>
        <w:pStyle w:val="Zkladntext1"/>
        <w:numPr>
          <w:ilvl w:val="0"/>
          <w:numId w:val="2"/>
        </w:numPr>
        <w:shd w:val="clear" w:color="auto" w:fill="auto"/>
        <w:tabs>
          <w:tab w:val="left" w:pos="623"/>
        </w:tabs>
        <w:spacing w:after="480"/>
        <w:ind w:left="580" w:hanging="300"/>
      </w:pPr>
      <w:r>
        <w:t>Při změně pověřeného pracovníka k vyhotovování objednávek, objednavatel o této skutečnosti neprodleně informuje dodavatele.</w:t>
      </w:r>
    </w:p>
    <w:p w:rsidR="00F30750" w:rsidRDefault="0088124C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187"/>
        </w:tabs>
        <w:ind w:left="2500"/>
      </w:pPr>
      <w:bookmarkStart w:id="5" w:name="bookmark5"/>
      <w:r>
        <w:t>Dodávka zboží a jeho převzetí</w:t>
      </w:r>
      <w:bookmarkEnd w:id="5"/>
    </w:p>
    <w:p w:rsidR="00F30750" w:rsidRDefault="0088124C">
      <w:pPr>
        <w:pStyle w:val="Zkladntext1"/>
        <w:numPr>
          <w:ilvl w:val="0"/>
          <w:numId w:val="4"/>
        </w:numPr>
        <w:shd w:val="clear" w:color="auto" w:fill="auto"/>
        <w:tabs>
          <w:tab w:val="left" w:pos="623"/>
        </w:tabs>
        <w:ind w:left="580" w:hanging="300"/>
      </w:pPr>
      <w:r>
        <w:t>Zboží, jako množství a druh se vždy pro jednotlivý prodej upřesní n</w:t>
      </w:r>
      <w:r>
        <w:t>a základě objednávky odběratele.</w:t>
      </w:r>
    </w:p>
    <w:p w:rsidR="00F30750" w:rsidRDefault="0088124C">
      <w:pPr>
        <w:pStyle w:val="Zkladntext1"/>
        <w:numPr>
          <w:ilvl w:val="0"/>
          <w:numId w:val="4"/>
        </w:numPr>
        <w:shd w:val="clear" w:color="auto" w:fill="auto"/>
        <w:tabs>
          <w:tab w:val="left" w:pos="623"/>
        </w:tabs>
        <w:ind w:left="580" w:hanging="300"/>
      </w:pPr>
      <w:r>
        <w:t>Místo dodání zboží - Březinova 1093, 432 01 Kadaň</w:t>
      </w:r>
    </w:p>
    <w:p w:rsidR="00F30750" w:rsidRDefault="0088124C">
      <w:pPr>
        <w:pStyle w:val="Zkladntext1"/>
        <w:numPr>
          <w:ilvl w:val="0"/>
          <w:numId w:val="4"/>
        </w:numPr>
        <w:shd w:val="clear" w:color="auto" w:fill="auto"/>
        <w:tabs>
          <w:tab w:val="left" w:pos="623"/>
        </w:tabs>
        <w:ind w:left="580" w:hanging="300"/>
      </w:pPr>
      <w:r>
        <w:t>Dodavatel se zavazuje dodat řádně objednané zboží odběrateli na místo dodání nejpozději do 14 dnů od objednání.</w:t>
      </w:r>
    </w:p>
    <w:p w:rsidR="00F30750" w:rsidRDefault="0088124C">
      <w:pPr>
        <w:pStyle w:val="Zkladntext1"/>
        <w:numPr>
          <w:ilvl w:val="0"/>
          <w:numId w:val="4"/>
        </w:numPr>
        <w:shd w:val="clear" w:color="auto" w:fill="auto"/>
        <w:tabs>
          <w:tab w:val="left" w:pos="623"/>
        </w:tabs>
        <w:ind w:left="580" w:hanging="300"/>
      </w:pPr>
      <w:r>
        <w:t>Odběratel je povinen toto zboží převzít.</w:t>
      </w:r>
    </w:p>
    <w:p w:rsidR="00F30750" w:rsidRDefault="0088124C">
      <w:pPr>
        <w:pStyle w:val="Zkladntext1"/>
        <w:numPr>
          <w:ilvl w:val="0"/>
          <w:numId w:val="4"/>
        </w:numPr>
        <w:shd w:val="clear" w:color="auto" w:fill="auto"/>
        <w:tabs>
          <w:tab w:val="left" w:pos="623"/>
        </w:tabs>
        <w:ind w:left="580" w:hanging="300"/>
      </w:pPr>
      <w:r>
        <w:t>Doprava zboží bude z</w:t>
      </w:r>
      <w:r>
        <w:t>ajištěna dodavatelem.</w:t>
      </w:r>
    </w:p>
    <w:p w:rsidR="00F30750" w:rsidRDefault="0088124C">
      <w:pPr>
        <w:pStyle w:val="Zkladntext1"/>
        <w:numPr>
          <w:ilvl w:val="0"/>
          <w:numId w:val="4"/>
        </w:numPr>
        <w:shd w:val="clear" w:color="auto" w:fill="auto"/>
        <w:tabs>
          <w:tab w:val="left" w:pos="623"/>
        </w:tabs>
        <w:ind w:left="580" w:hanging="300"/>
      </w:pPr>
      <w:r>
        <w:t>Při dodávce zboží je zástupce odběratele povinni provést fyzické převzetí zboží. Převzetí bude objednatelem potvrzeno na dodacím listu.</w:t>
      </w:r>
    </w:p>
    <w:p w:rsidR="00F30750" w:rsidRDefault="0088124C">
      <w:pPr>
        <w:pStyle w:val="Zkladntext1"/>
        <w:numPr>
          <w:ilvl w:val="0"/>
          <w:numId w:val="4"/>
        </w:numPr>
        <w:shd w:val="clear" w:color="auto" w:fill="auto"/>
        <w:tabs>
          <w:tab w:val="left" w:pos="623"/>
        </w:tabs>
        <w:spacing w:after="480"/>
        <w:ind w:left="580" w:hanging="300"/>
      </w:pPr>
      <w:r>
        <w:t xml:space="preserve">Dodavatel musí dodržet kvalitu a složení dodávaného materiálu dle cenové nabídky po celou dobu </w:t>
      </w:r>
      <w:r>
        <w:t>trvání rámcové smlouvy.</w:t>
      </w:r>
    </w:p>
    <w:p w:rsidR="00F30750" w:rsidRDefault="0088124C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187"/>
        </w:tabs>
        <w:ind w:left="2640"/>
      </w:pPr>
      <w:bookmarkStart w:id="6" w:name="bookmark6"/>
      <w:r>
        <w:t>Cena a platební podmínky</w:t>
      </w:r>
      <w:bookmarkEnd w:id="6"/>
    </w:p>
    <w:p w:rsidR="00F30750" w:rsidRDefault="0088124C">
      <w:pPr>
        <w:pStyle w:val="Zkladntext1"/>
        <w:numPr>
          <w:ilvl w:val="0"/>
          <w:numId w:val="5"/>
        </w:numPr>
        <w:shd w:val="clear" w:color="auto" w:fill="auto"/>
        <w:tabs>
          <w:tab w:val="left" w:pos="623"/>
        </w:tabs>
        <w:ind w:left="580" w:hanging="300"/>
      </w:pPr>
      <w:r>
        <w:t>Dodavatel se zavazuje, že cena nepřekročí nabízenou jednotkovou cenu uvedenou v jeho cenové nabídce, která je nedílnou součástí této smlouvy jako příloha č. 1, po celou dobu platnosti rámcové smlouvy.</w:t>
      </w:r>
    </w:p>
    <w:p w:rsidR="00F30750" w:rsidRDefault="0088124C">
      <w:pPr>
        <w:pStyle w:val="Zkladntext1"/>
        <w:numPr>
          <w:ilvl w:val="0"/>
          <w:numId w:val="5"/>
        </w:numPr>
        <w:shd w:val="clear" w:color="auto" w:fill="auto"/>
        <w:tabs>
          <w:tab w:val="left" w:pos="623"/>
        </w:tabs>
        <w:ind w:left="580" w:hanging="300"/>
      </w:pPr>
      <w:r>
        <w:t>Cenu j</w:t>
      </w:r>
      <w:r>
        <w:t>e možné překročit pouze v souvislosti se změnou daňových předpisů.</w:t>
      </w:r>
    </w:p>
    <w:p w:rsidR="00F30750" w:rsidRDefault="0088124C">
      <w:pPr>
        <w:pStyle w:val="Zkladntext1"/>
        <w:numPr>
          <w:ilvl w:val="0"/>
          <w:numId w:val="5"/>
        </w:numPr>
        <w:shd w:val="clear" w:color="auto" w:fill="auto"/>
        <w:tabs>
          <w:tab w:val="left" w:pos="623"/>
        </w:tabs>
        <w:ind w:left="580" w:hanging="300"/>
      </w:pPr>
      <w:r>
        <w:t xml:space="preserve">Cena zboží objednaného nad rámec specifikace v nabídce dodavatele bude určena dohodou mezi </w:t>
      </w:r>
      <w:r>
        <w:lastRenderedPageBreak/>
        <w:t>objednatelem a dodavatelem.</w:t>
      </w:r>
    </w:p>
    <w:p w:rsidR="00F30750" w:rsidRDefault="0088124C">
      <w:pPr>
        <w:pStyle w:val="Zkladntext1"/>
        <w:numPr>
          <w:ilvl w:val="0"/>
          <w:numId w:val="5"/>
        </w:numPr>
        <w:shd w:val="clear" w:color="auto" w:fill="auto"/>
        <w:tabs>
          <w:tab w:val="left" w:pos="623"/>
        </w:tabs>
        <w:ind w:left="580" w:hanging="300"/>
      </w:pPr>
      <w:r>
        <w:t>Kupní cena bude uhrazena na základě vystaveného daňového dokladu - fak</w:t>
      </w:r>
      <w:r>
        <w:t>tury, vystavené prodávajícím až po dodání zboží. Faktury budou kupujícímu zasílány na adresu sídla organizace.</w:t>
      </w:r>
    </w:p>
    <w:p w:rsidR="00F30750" w:rsidRDefault="0088124C">
      <w:pPr>
        <w:pStyle w:val="Zkladntext1"/>
        <w:numPr>
          <w:ilvl w:val="0"/>
          <w:numId w:val="5"/>
        </w:numPr>
        <w:shd w:val="clear" w:color="auto" w:fill="auto"/>
        <w:tabs>
          <w:tab w:val="left" w:pos="623"/>
        </w:tabs>
        <w:ind w:left="580" w:hanging="300"/>
      </w:pPr>
      <w:r>
        <w:t>Splatnost faktury je stanovena na 21 dnů od jejího doručení odběrateli, přičemž za dobu úhrady se považuje den, kdy byla daná částka odepsána z ú</w:t>
      </w:r>
      <w:r>
        <w:t>čtu odběratele. Platba proběhne výhradně v české měně. Rovněž veškeré cenové údaje budou uváděny v Kč.</w:t>
      </w:r>
    </w:p>
    <w:p w:rsidR="00F30750" w:rsidRDefault="0088124C">
      <w:pPr>
        <w:pStyle w:val="Zkladntext1"/>
        <w:numPr>
          <w:ilvl w:val="0"/>
          <w:numId w:val="5"/>
        </w:numPr>
        <w:shd w:val="clear" w:color="auto" w:fill="auto"/>
        <w:tabs>
          <w:tab w:val="left" w:pos="623"/>
        </w:tabs>
        <w:ind w:left="580" w:hanging="300"/>
      </w:pPr>
      <w:r>
        <w:t>Přílohou faktury bude dodací list potvrzený odběratelem.</w:t>
      </w:r>
    </w:p>
    <w:p w:rsidR="00F30750" w:rsidRDefault="0088124C">
      <w:pPr>
        <w:pStyle w:val="Zkladntext1"/>
        <w:numPr>
          <w:ilvl w:val="0"/>
          <w:numId w:val="5"/>
        </w:numPr>
        <w:shd w:val="clear" w:color="auto" w:fill="auto"/>
        <w:tabs>
          <w:tab w:val="left" w:pos="623"/>
        </w:tabs>
        <w:ind w:left="580" w:hanging="300"/>
      </w:pPr>
      <w:r>
        <w:t>V případě neúplnosti faktury ve smyslu ustanovení této smlouvy je objednatel oprávněn tuto ve lh</w:t>
      </w:r>
      <w:r>
        <w:t>ůtě splatnosti uchazeči vrátit. Vrácením faktury podle věty předcházející dojde k přerušení lhůty splatnosti.</w:t>
      </w:r>
    </w:p>
    <w:p w:rsidR="00F30750" w:rsidRDefault="0088124C">
      <w:pPr>
        <w:pStyle w:val="Zkladntext1"/>
        <w:numPr>
          <w:ilvl w:val="0"/>
          <w:numId w:val="5"/>
        </w:numPr>
        <w:shd w:val="clear" w:color="auto" w:fill="auto"/>
        <w:tabs>
          <w:tab w:val="left" w:pos="623"/>
        </w:tabs>
        <w:spacing w:after="480"/>
        <w:ind w:left="580" w:hanging="300"/>
      </w:pPr>
      <w:r>
        <w:t>V případě prodlení s úhradou ceny dle tohoto článku, je odběratel povinen zaplatit dodavateli za každý den překročení sjednané doby splatnosti úro</w:t>
      </w:r>
      <w:r>
        <w:t>k z prodlení 0.05% z neuhrazené částky.</w:t>
      </w:r>
    </w:p>
    <w:p w:rsidR="00F30750" w:rsidRDefault="0088124C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2276"/>
        </w:tabs>
        <w:ind w:left="1700"/>
      </w:pPr>
      <w:bookmarkStart w:id="7" w:name="bookmark7"/>
      <w:r>
        <w:t>Trvání, změny a ukončení platnosti smlouvy</w:t>
      </w:r>
      <w:bookmarkEnd w:id="7"/>
    </w:p>
    <w:p w:rsidR="00F30750" w:rsidRDefault="0088124C">
      <w:pPr>
        <w:pStyle w:val="Zkladntext1"/>
        <w:numPr>
          <w:ilvl w:val="0"/>
          <w:numId w:val="6"/>
        </w:numPr>
        <w:shd w:val="clear" w:color="auto" w:fill="auto"/>
        <w:tabs>
          <w:tab w:val="left" w:pos="623"/>
        </w:tabs>
        <w:ind w:left="580" w:hanging="300"/>
      </w:pPr>
      <w:r>
        <w:t>Tato smlouva se sjednává na dobu určitou a to do 31. 12. 2021, nebo do vyčerpání peněžního limitu 250 000,- Kč bez DPH a 302 500,- Kč s DPH.</w:t>
      </w:r>
    </w:p>
    <w:p w:rsidR="00F30750" w:rsidRDefault="0088124C">
      <w:pPr>
        <w:pStyle w:val="Zkladntext1"/>
        <w:numPr>
          <w:ilvl w:val="0"/>
          <w:numId w:val="6"/>
        </w:numPr>
        <w:shd w:val="clear" w:color="auto" w:fill="auto"/>
        <w:tabs>
          <w:tab w:val="left" w:pos="623"/>
        </w:tabs>
        <w:ind w:left="580" w:hanging="360"/>
        <w:jc w:val="left"/>
      </w:pPr>
      <w:r>
        <w:t xml:space="preserve">Veškeré změny a doplňky budou </w:t>
      </w:r>
      <w:r>
        <w:t>řešeny dodatky k této smlouvě. Dodatky musí mít písemnou podobu a musí být opatřeny podpisy zástupců obou smluvních stran.</w:t>
      </w:r>
    </w:p>
    <w:p w:rsidR="00F30750" w:rsidRDefault="0088124C">
      <w:pPr>
        <w:pStyle w:val="Zkladntext1"/>
        <w:numPr>
          <w:ilvl w:val="0"/>
          <w:numId w:val="6"/>
        </w:numPr>
        <w:shd w:val="clear" w:color="auto" w:fill="auto"/>
        <w:tabs>
          <w:tab w:val="left" w:pos="623"/>
        </w:tabs>
        <w:spacing w:after="360"/>
        <w:ind w:left="580" w:hanging="360"/>
        <w:jc w:val="left"/>
      </w:pPr>
      <w:r>
        <w:t>Odběratel může od této smlouvy jednostranně písemně odstoupit při podstatném porušení ujednání této smlouvy dodavatelem.</w:t>
      </w:r>
      <w:r>
        <w:br w:type="page"/>
      </w:r>
    </w:p>
    <w:p w:rsidR="00F30750" w:rsidRDefault="0088124C">
      <w:pPr>
        <w:pStyle w:val="Zkladntext1"/>
        <w:numPr>
          <w:ilvl w:val="0"/>
          <w:numId w:val="6"/>
        </w:numPr>
        <w:shd w:val="clear" w:color="auto" w:fill="auto"/>
        <w:tabs>
          <w:tab w:val="left" w:pos="566"/>
        </w:tabs>
        <w:ind w:left="520" w:hanging="300"/>
      </w:pPr>
      <w:r>
        <w:lastRenderedPageBreak/>
        <w:t>Dodavatel m</w:t>
      </w:r>
      <w:r>
        <w:t>ůže od této smlouvy jednostranně písemně odstoupit při podstatném porušení ujednání této smlouvy odběratelem.</w:t>
      </w:r>
    </w:p>
    <w:p w:rsidR="00F30750" w:rsidRDefault="0088124C">
      <w:pPr>
        <w:pStyle w:val="Zkladntext1"/>
        <w:numPr>
          <w:ilvl w:val="0"/>
          <w:numId w:val="6"/>
        </w:numPr>
        <w:shd w:val="clear" w:color="auto" w:fill="auto"/>
        <w:tabs>
          <w:tab w:val="left" w:pos="566"/>
        </w:tabs>
        <w:ind w:left="520" w:hanging="300"/>
      </w:pPr>
      <w:r>
        <w:t>Smlouvu lze vypovědět i bez udání důvodu. Výpověď smlouvy musí mít vždy písemnou podobu a musí být doručena druhé smluvní straně.</w:t>
      </w:r>
    </w:p>
    <w:p w:rsidR="00F30750" w:rsidRDefault="0088124C">
      <w:pPr>
        <w:pStyle w:val="Zkladntext1"/>
        <w:numPr>
          <w:ilvl w:val="0"/>
          <w:numId w:val="6"/>
        </w:numPr>
        <w:shd w:val="clear" w:color="auto" w:fill="auto"/>
        <w:tabs>
          <w:tab w:val="left" w:pos="566"/>
        </w:tabs>
        <w:ind w:left="520" w:hanging="300"/>
      </w:pPr>
      <w:r>
        <w:t xml:space="preserve">Výpovědní lhůta </w:t>
      </w:r>
      <w:r>
        <w:t>pro všechny možnosti ukončení platnosti smlouvy se stanovuje na 1 měsíc a počíná běžet prvním dnem následujícího kalendářního měsíce po doručení písemné výpovědi druhé smluvní straně.</w:t>
      </w:r>
    </w:p>
    <w:p w:rsidR="00F30750" w:rsidRDefault="0088124C">
      <w:pPr>
        <w:pStyle w:val="Zkladntext1"/>
        <w:numPr>
          <w:ilvl w:val="0"/>
          <w:numId w:val="6"/>
        </w:numPr>
        <w:shd w:val="clear" w:color="auto" w:fill="auto"/>
        <w:tabs>
          <w:tab w:val="left" w:pos="566"/>
        </w:tabs>
        <w:ind w:left="520" w:hanging="300"/>
      </w:pPr>
      <w:r>
        <w:t>Obě strany mohou smlouvu ukončit vzájemnou písemnou dohodou. V tomto pří</w:t>
      </w:r>
      <w:r>
        <w:t>padě platnost a účinnost smlouvy končí ke sjednanému dni.</w:t>
      </w:r>
    </w:p>
    <w:p w:rsidR="00F30750" w:rsidRDefault="0088124C">
      <w:pPr>
        <w:pStyle w:val="Zkladntext1"/>
        <w:numPr>
          <w:ilvl w:val="0"/>
          <w:numId w:val="6"/>
        </w:numPr>
        <w:shd w:val="clear" w:color="auto" w:fill="auto"/>
        <w:tabs>
          <w:tab w:val="left" w:pos="566"/>
        </w:tabs>
        <w:spacing w:after="500"/>
        <w:ind w:left="520" w:hanging="300"/>
      </w:pPr>
      <w:r>
        <w:t>V případě nedodržení ceny a kvality dodávky je objednatel oprávněn jednostranně odstoupit od kupní smlouvy.</w:t>
      </w:r>
    </w:p>
    <w:p w:rsidR="00F30750" w:rsidRDefault="0088124C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429"/>
        </w:tabs>
        <w:ind w:left="2780" w:firstLine="20"/>
      </w:pPr>
      <w:bookmarkStart w:id="8" w:name="bookmark8"/>
      <w:r>
        <w:t>Závěrečná ustanovení</w:t>
      </w:r>
      <w:bookmarkEnd w:id="8"/>
    </w:p>
    <w:p w:rsidR="00F30750" w:rsidRDefault="0088124C">
      <w:pPr>
        <w:pStyle w:val="Zkladntext1"/>
        <w:numPr>
          <w:ilvl w:val="0"/>
          <w:numId w:val="7"/>
        </w:numPr>
        <w:shd w:val="clear" w:color="auto" w:fill="auto"/>
        <w:tabs>
          <w:tab w:val="left" w:pos="566"/>
        </w:tabs>
        <w:ind w:left="520" w:hanging="300"/>
      </w:pPr>
      <w:r>
        <w:t xml:space="preserve">Pokud není v této smlouvě uvedeno jinak, řídí se ostatní práva a </w:t>
      </w:r>
      <w:r>
        <w:t>povinnosti příslušnými ustanoveními platného Občanského zákoníku a dalšími závaznými předpisy.</w:t>
      </w:r>
    </w:p>
    <w:p w:rsidR="00F30750" w:rsidRDefault="0088124C">
      <w:pPr>
        <w:pStyle w:val="Zkladntext1"/>
        <w:numPr>
          <w:ilvl w:val="0"/>
          <w:numId w:val="7"/>
        </w:numPr>
        <w:shd w:val="clear" w:color="auto" w:fill="auto"/>
        <w:tabs>
          <w:tab w:val="left" w:pos="566"/>
        </w:tabs>
        <w:ind w:left="520" w:hanging="300"/>
      </w:pPr>
      <w:r>
        <w:t>Smluvní strany prohlašují, že si smlouvu přečetly, že je projevem jejich svobodné a vážně projevené vůle a že nebyla sepsána pod nátlakem či v tísni.</w:t>
      </w:r>
    </w:p>
    <w:p w:rsidR="00F30750" w:rsidRDefault="0088124C">
      <w:pPr>
        <w:pStyle w:val="Zkladntext1"/>
        <w:numPr>
          <w:ilvl w:val="0"/>
          <w:numId w:val="7"/>
        </w:numPr>
        <w:shd w:val="clear" w:color="auto" w:fill="auto"/>
        <w:tabs>
          <w:tab w:val="left" w:pos="566"/>
        </w:tabs>
        <w:ind w:left="520" w:hanging="300"/>
      </w:pPr>
      <w:r>
        <w:t>Tato smlouv</w:t>
      </w:r>
      <w:r>
        <w:t>a je sepsána ve 3 vyhotoveních s platností originálu, přičemž objednatel obdrží 2 vyhotovení a dodavatel 1 vyhotovení</w:t>
      </w:r>
    </w:p>
    <w:p w:rsidR="00F30750" w:rsidRDefault="0088124C">
      <w:pPr>
        <w:pStyle w:val="Zkladntext1"/>
        <w:shd w:val="clear" w:color="auto" w:fill="auto"/>
        <w:spacing w:after="1240"/>
        <w:ind w:left="520" w:hanging="300"/>
      </w:pPr>
      <w:r>
        <w:t>4 Smlouva bude v úplném znění uveřejněna prostřednictvím registru smluv postupem dle zákona č. 340/2015 Sb., o zvláštních podmínkách účinn</w:t>
      </w:r>
      <w:r>
        <w:t>osti některých smluv, uveřejňování těchto smluv a o registru smluv (zákon o registru smluv), ve znění pozdějších předpisů. Vybraný dodavatel prohlašuje, že souhlasí s uveřejněním svých osobních údajů obsažených ve smlouvě, které by jinak podléhaly znečitel</w:t>
      </w:r>
      <w:r>
        <w:t>nění, v registru smluv, popř. disponuje souhlasem třetích osob uvedených na své straně s uveřejněním jejich osobních údajů v registru smluv, které by jinak podléhaly znečitelnění. Smluvní strany se dohodly na tom, že uveřejnění v registru smluv provede obj</w:t>
      </w:r>
      <w:r>
        <w:t>ednatel. Smlouva nabývá platnosti dnem jejího uzavření a účinnosti dnem uveřejnění v registru smluv.</w:t>
      </w:r>
    </w:p>
    <w:p w:rsidR="007607C1" w:rsidRDefault="007607C1" w:rsidP="007607C1">
      <w:pPr>
        <w:pStyle w:val="Zkladntext1"/>
        <w:shd w:val="clear" w:color="auto" w:fill="auto"/>
        <w:spacing w:after="1240"/>
        <w:ind w:left="520" w:hanging="300"/>
      </w:pPr>
      <w:r>
        <w:t xml:space="preserve">V Kadani dne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Odrách dne</w:t>
      </w:r>
      <w:bookmarkStart w:id="9" w:name="_GoBack"/>
      <w:bookmarkEnd w:id="9"/>
    </w:p>
    <w:p w:rsidR="00F30750" w:rsidRDefault="0088124C">
      <w:pPr>
        <w:pStyle w:val="Nadpis10"/>
        <w:keepNext/>
        <w:keepLines/>
        <w:shd w:val="clear" w:color="auto" w:fill="auto"/>
      </w:pPr>
      <w:r>
        <w:rPr>
          <w:rFonts w:ascii="Arial" w:eastAsia="Arial" w:hAnsi="Arial" w:cs="Arial"/>
          <w:noProof/>
          <w:sz w:val="22"/>
          <w:szCs w:val="22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97" behindDoc="0" locked="0" layoutInCell="1" allowOverlap="1">
                <wp:simplePos x="0" y="0"/>
                <wp:positionH relativeFrom="page">
                  <wp:posOffset>6411595</wp:posOffset>
                </wp:positionH>
                <wp:positionV relativeFrom="paragraph">
                  <wp:posOffset>12700</wp:posOffset>
                </wp:positionV>
                <wp:extent cx="478790" cy="286385"/>
                <wp:effectExtent l="0" t="0" r="0" b="0"/>
                <wp:wrapSquare wrapText="left"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90" cy="286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30750" w:rsidRDefault="0088124C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2021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1" o:spid="_x0000_s1028" type="#_x0000_t202" style="position:absolute;margin-left:504.85pt;margin-top:1pt;width:37.7pt;height:22.55pt;z-index:12582939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" filled="f" stroked="f">
                <v:textbox style="mso-fit-shape-to-text:t" inset="0,0,0,0">
                  <w:txbxContent>
                    <w:p w:rsidR="00F30750" w:rsidRDefault="0088124C">
                      <w:pPr>
                        <w:pStyle w:val="Zkladntext20"/>
                        <w:shd w:val="clear" w:color="auto" w:fill="auto"/>
                      </w:pPr>
                      <w:r>
                        <w:t>2021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0" w:name="bookmark9"/>
      <w:r>
        <w:t xml:space="preserve">Tabulka požadovaného zboží sloužící k </w:t>
      </w:r>
      <w:r>
        <w:t>ocenění</w:t>
      </w:r>
      <w:bookmarkEnd w:id="10"/>
    </w:p>
    <w:p w:rsidR="00F30750" w:rsidRDefault="0088124C">
      <w:pPr>
        <w:pStyle w:val="Nadpis20"/>
        <w:keepNext/>
        <w:keepLines/>
        <w:shd w:val="clear" w:color="auto" w:fill="auto"/>
      </w:pPr>
      <w:bookmarkStart w:id="11" w:name="bookmark10"/>
      <w:r>
        <w:t>Z důvodu sjednocení a hodnocení je nutné nacenit uvedené množství!</w:t>
      </w:r>
      <w:bookmarkEnd w:id="1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2"/>
        <w:gridCol w:w="1056"/>
        <w:gridCol w:w="1742"/>
        <w:gridCol w:w="950"/>
        <w:gridCol w:w="955"/>
        <w:gridCol w:w="1781"/>
      </w:tblGrid>
      <w:tr w:rsidR="00F30750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750" w:rsidRDefault="0088124C">
            <w:pPr>
              <w:pStyle w:val="Jin0"/>
              <w:shd w:val="clear" w:color="auto" w:fill="auto"/>
              <w:jc w:val="center"/>
            </w:pPr>
            <w:r>
              <w:rPr>
                <w:rFonts w:ascii="Calibri" w:eastAsia="Calibri" w:hAnsi="Calibri" w:cs="Calibri"/>
              </w:rPr>
              <w:t>Druh přípravku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750" w:rsidRDefault="0088124C">
            <w:pPr>
              <w:pStyle w:val="Jin0"/>
              <w:shd w:val="clear" w:color="auto" w:fill="auto"/>
              <w:jc w:val="right"/>
            </w:pPr>
            <w:r>
              <w:rPr>
                <w:rFonts w:ascii="Calibri" w:eastAsia="Calibri" w:hAnsi="Calibri" w:cs="Calibri"/>
              </w:rPr>
              <w:t>množství k</w:t>
            </w:r>
          </w:p>
          <w:p w:rsidR="00F30750" w:rsidRDefault="0088124C">
            <w:pPr>
              <w:pStyle w:val="Jin0"/>
              <w:shd w:val="clear" w:color="auto" w:fill="auto"/>
              <w:jc w:val="left"/>
            </w:pPr>
            <w:r>
              <w:rPr>
                <w:rFonts w:ascii="Calibri" w:eastAsia="Calibri" w:hAnsi="Calibri" w:cs="Calibri"/>
              </w:rPr>
              <w:t>ocenění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750" w:rsidRDefault="0088124C">
            <w:pPr>
              <w:pStyle w:val="Jin0"/>
              <w:shd w:val="clear" w:color="auto" w:fill="auto"/>
              <w:jc w:val="center"/>
            </w:pPr>
            <w:r>
              <w:rPr>
                <w:rFonts w:ascii="Calibri" w:eastAsia="Calibri" w:hAnsi="Calibri" w:cs="Calibri"/>
              </w:rPr>
              <w:t>cena bez DPH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750" w:rsidRDefault="0088124C">
            <w:pPr>
              <w:pStyle w:val="Jin0"/>
              <w:shd w:val="clear" w:color="auto" w:fill="auto"/>
              <w:jc w:val="left"/>
            </w:pPr>
            <w:r>
              <w:rPr>
                <w:rFonts w:ascii="Calibri" w:eastAsia="Calibri" w:hAnsi="Calibri" w:cs="Calibri"/>
              </w:rPr>
              <w:t>DPH v 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750" w:rsidRDefault="0088124C">
            <w:pPr>
              <w:pStyle w:val="Jin0"/>
              <w:shd w:val="clear" w:color="auto" w:fill="auto"/>
              <w:jc w:val="right"/>
            </w:pPr>
            <w:r>
              <w:rPr>
                <w:rFonts w:ascii="Calibri" w:eastAsia="Calibri" w:hAnsi="Calibri" w:cs="Calibri"/>
              </w:rPr>
              <w:t>DPH v Kč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750" w:rsidRDefault="0088124C">
            <w:pPr>
              <w:pStyle w:val="Jin0"/>
              <w:shd w:val="clear" w:color="auto" w:fill="auto"/>
              <w:jc w:val="center"/>
            </w:pPr>
            <w:r>
              <w:rPr>
                <w:rFonts w:ascii="Calibri" w:eastAsia="Calibri" w:hAnsi="Calibri" w:cs="Calibri"/>
              </w:rPr>
              <w:t>cena s DPH</w:t>
            </w:r>
          </w:p>
        </w:tc>
      </w:tr>
      <w:tr w:rsidR="00F30750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750" w:rsidRDefault="0088124C">
            <w:pPr>
              <w:pStyle w:val="Jin0"/>
              <w:shd w:val="clear" w:color="auto" w:fill="auto"/>
              <w:jc w:val="left"/>
            </w:pPr>
            <w:r>
              <w:rPr>
                <w:rFonts w:ascii="Calibri" w:eastAsia="Calibri" w:hAnsi="Calibri" w:cs="Calibri"/>
              </w:rPr>
              <w:t>Prostředek na mytí mastných podlah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750" w:rsidRDefault="0088124C">
            <w:pPr>
              <w:pStyle w:val="Jin0"/>
              <w:shd w:val="clear" w:color="auto" w:fill="auto"/>
              <w:jc w:val="right"/>
            </w:pPr>
            <w:r>
              <w:rPr>
                <w:rFonts w:ascii="Calibri" w:eastAsia="Calibri" w:hAnsi="Calibri" w:cs="Calibri"/>
              </w:rPr>
              <w:t>5 kg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750" w:rsidRDefault="0088124C">
            <w:pPr>
              <w:pStyle w:val="Jin0"/>
              <w:shd w:val="clear" w:color="auto" w:fill="auto"/>
              <w:jc w:val="right"/>
            </w:pPr>
            <w:r>
              <w:rPr>
                <w:rFonts w:ascii="Calibri" w:eastAsia="Calibri" w:hAnsi="Calibri" w:cs="Calibri"/>
              </w:rPr>
              <w:t>335,75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750" w:rsidRDefault="0088124C">
            <w:pPr>
              <w:pStyle w:val="Jin0"/>
              <w:shd w:val="clear" w:color="auto" w:fill="auto"/>
              <w:jc w:val="right"/>
            </w:pPr>
            <w:r>
              <w:rPr>
                <w:rFonts w:ascii="Calibri" w:eastAsia="Calibri" w:hAnsi="Calibri" w:cs="Calibri"/>
              </w:rPr>
              <w:t>21%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750" w:rsidRDefault="0088124C">
            <w:pPr>
              <w:pStyle w:val="Jin0"/>
              <w:shd w:val="clear" w:color="auto" w:fill="auto"/>
              <w:jc w:val="right"/>
            </w:pPr>
            <w:r>
              <w:rPr>
                <w:rFonts w:ascii="Calibri" w:eastAsia="Calibri" w:hAnsi="Calibri" w:cs="Calibri"/>
              </w:rPr>
              <w:t>70,51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0750" w:rsidRDefault="0088124C">
            <w:pPr>
              <w:pStyle w:val="Jin0"/>
              <w:shd w:val="clear" w:color="auto" w:fill="auto"/>
              <w:jc w:val="right"/>
            </w:pPr>
            <w:r>
              <w:rPr>
                <w:rFonts w:ascii="Calibri" w:eastAsia="Calibri" w:hAnsi="Calibri" w:cs="Calibri"/>
              </w:rPr>
              <w:t>406,26</w:t>
            </w:r>
          </w:p>
        </w:tc>
      </w:tr>
      <w:tr w:rsidR="00F30750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750" w:rsidRDefault="0088124C">
            <w:pPr>
              <w:pStyle w:val="Jin0"/>
              <w:shd w:val="clear" w:color="auto" w:fill="auto"/>
              <w:jc w:val="left"/>
            </w:pPr>
            <w:r>
              <w:rPr>
                <w:rFonts w:ascii="Calibri" w:eastAsia="Calibri" w:hAnsi="Calibri" w:cs="Calibri"/>
              </w:rPr>
              <w:t>Mycí prostředek pro konvektomaty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750" w:rsidRDefault="0088124C">
            <w:pPr>
              <w:pStyle w:val="Jin0"/>
              <w:shd w:val="clear" w:color="auto" w:fill="auto"/>
              <w:jc w:val="right"/>
            </w:pPr>
            <w:r>
              <w:rPr>
                <w:rFonts w:ascii="Calibri" w:eastAsia="Calibri" w:hAnsi="Calibri" w:cs="Calibri"/>
              </w:rPr>
              <w:t>10kg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750" w:rsidRDefault="0088124C">
            <w:pPr>
              <w:pStyle w:val="Jin0"/>
              <w:shd w:val="clear" w:color="auto" w:fill="auto"/>
              <w:jc w:val="right"/>
            </w:pPr>
            <w:r>
              <w:rPr>
                <w:rFonts w:ascii="Calibri" w:eastAsia="Calibri" w:hAnsi="Calibri" w:cs="Calibri"/>
              </w:rPr>
              <w:t>527,71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750" w:rsidRDefault="0088124C">
            <w:pPr>
              <w:pStyle w:val="Jin0"/>
              <w:shd w:val="clear" w:color="auto" w:fill="auto"/>
              <w:jc w:val="right"/>
            </w:pPr>
            <w:r>
              <w:rPr>
                <w:rFonts w:ascii="Calibri" w:eastAsia="Calibri" w:hAnsi="Calibri" w:cs="Calibri"/>
              </w:rPr>
              <w:t>21%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750" w:rsidRDefault="0088124C">
            <w:pPr>
              <w:pStyle w:val="Jin0"/>
              <w:shd w:val="clear" w:color="auto" w:fill="auto"/>
              <w:jc w:val="right"/>
            </w:pPr>
            <w:r>
              <w:rPr>
                <w:rFonts w:ascii="Calibri" w:eastAsia="Calibri" w:hAnsi="Calibri" w:cs="Calibri"/>
              </w:rPr>
              <w:t>110,82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0750" w:rsidRDefault="0088124C">
            <w:pPr>
              <w:pStyle w:val="Jin0"/>
              <w:shd w:val="clear" w:color="auto" w:fill="auto"/>
              <w:jc w:val="right"/>
            </w:pPr>
            <w:r>
              <w:rPr>
                <w:rFonts w:ascii="Calibri" w:eastAsia="Calibri" w:hAnsi="Calibri" w:cs="Calibri"/>
              </w:rPr>
              <w:t>638,53</w:t>
            </w:r>
          </w:p>
        </w:tc>
      </w:tr>
      <w:tr w:rsidR="00F30750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750" w:rsidRDefault="0088124C">
            <w:pPr>
              <w:pStyle w:val="Jin0"/>
              <w:shd w:val="clear" w:color="auto" w:fill="auto"/>
              <w:jc w:val="left"/>
            </w:pPr>
            <w:r>
              <w:rPr>
                <w:rFonts w:ascii="Calibri" w:eastAsia="Calibri" w:hAnsi="Calibri" w:cs="Calibri"/>
              </w:rPr>
              <w:t>Odvápňovací prostředek pro konvektomaty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750" w:rsidRDefault="0088124C">
            <w:pPr>
              <w:pStyle w:val="Jin0"/>
              <w:shd w:val="clear" w:color="auto" w:fill="auto"/>
              <w:jc w:val="right"/>
            </w:pPr>
            <w:r>
              <w:rPr>
                <w:rFonts w:ascii="Calibri" w:eastAsia="Calibri" w:hAnsi="Calibri" w:cs="Calibri"/>
              </w:rPr>
              <w:t>10kg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750" w:rsidRDefault="0088124C">
            <w:pPr>
              <w:pStyle w:val="Jin0"/>
              <w:shd w:val="clear" w:color="auto" w:fill="auto"/>
              <w:jc w:val="right"/>
            </w:pPr>
            <w:r>
              <w:rPr>
                <w:rFonts w:ascii="Calibri" w:eastAsia="Calibri" w:hAnsi="Calibri" w:cs="Calibri"/>
              </w:rPr>
              <w:t>935,00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750" w:rsidRDefault="0088124C">
            <w:pPr>
              <w:pStyle w:val="Jin0"/>
              <w:shd w:val="clear" w:color="auto" w:fill="auto"/>
              <w:jc w:val="right"/>
            </w:pPr>
            <w:r>
              <w:rPr>
                <w:rFonts w:ascii="Calibri" w:eastAsia="Calibri" w:hAnsi="Calibri" w:cs="Calibri"/>
              </w:rPr>
              <w:t>21%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750" w:rsidRDefault="0088124C">
            <w:pPr>
              <w:pStyle w:val="Jin0"/>
              <w:shd w:val="clear" w:color="auto" w:fill="auto"/>
              <w:jc w:val="right"/>
            </w:pPr>
            <w:r>
              <w:rPr>
                <w:rFonts w:ascii="Calibri" w:eastAsia="Calibri" w:hAnsi="Calibri" w:cs="Calibri"/>
              </w:rPr>
              <w:t>196,35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0750" w:rsidRDefault="0088124C">
            <w:pPr>
              <w:pStyle w:val="Jin0"/>
              <w:shd w:val="clear" w:color="auto" w:fill="auto"/>
              <w:jc w:val="right"/>
            </w:pPr>
            <w:r>
              <w:rPr>
                <w:rFonts w:ascii="Calibri" w:eastAsia="Calibri" w:hAnsi="Calibri" w:cs="Calibri"/>
              </w:rPr>
              <w:t>1131,35</w:t>
            </w:r>
          </w:p>
        </w:tc>
      </w:tr>
      <w:tr w:rsidR="00F30750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750" w:rsidRDefault="0088124C">
            <w:pPr>
              <w:pStyle w:val="Jin0"/>
              <w:shd w:val="clear" w:color="auto" w:fill="auto"/>
              <w:jc w:val="left"/>
            </w:pPr>
            <w:r>
              <w:rPr>
                <w:rFonts w:ascii="Calibri" w:eastAsia="Calibri" w:hAnsi="Calibri" w:cs="Calibri"/>
              </w:rPr>
              <w:t>Mycí prostředek do myčky nádobí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750" w:rsidRDefault="0088124C">
            <w:pPr>
              <w:pStyle w:val="Jin0"/>
              <w:shd w:val="clear" w:color="auto" w:fill="auto"/>
              <w:jc w:val="right"/>
            </w:pPr>
            <w:r>
              <w:rPr>
                <w:rFonts w:ascii="Calibri" w:eastAsia="Calibri" w:hAnsi="Calibri" w:cs="Calibri"/>
              </w:rPr>
              <w:t>25kg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750" w:rsidRDefault="0088124C">
            <w:pPr>
              <w:pStyle w:val="Jin0"/>
              <w:shd w:val="clear" w:color="auto" w:fill="auto"/>
              <w:jc w:val="right"/>
            </w:pPr>
            <w:r>
              <w:rPr>
                <w:rFonts w:ascii="Calibri" w:eastAsia="Calibri" w:hAnsi="Calibri" w:cs="Calibri"/>
              </w:rPr>
              <w:t>1 296,25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750" w:rsidRDefault="0088124C">
            <w:pPr>
              <w:pStyle w:val="Jin0"/>
              <w:shd w:val="clear" w:color="auto" w:fill="auto"/>
              <w:jc w:val="right"/>
            </w:pPr>
            <w:r>
              <w:rPr>
                <w:rFonts w:ascii="Calibri" w:eastAsia="Calibri" w:hAnsi="Calibri" w:cs="Calibri"/>
              </w:rPr>
              <w:t>21%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750" w:rsidRDefault="0088124C">
            <w:pPr>
              <w:pStyle w:val="Jin0"/>
              <w:shd w:val="clear" w:color="auto" w:fill="auto"/>
              <w:jc w:val="right"/>
            </w:pPr>
            <w:r>
              <w:rPr>
                <w:rFonts w:ascii="Calibri" w:eastAsia="Calibri" w:hAnsi="Calibri" w:cs="Calibri"/>
              </w:rPr>
              <w:t>272,21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0750" w:rsidRDefault="0088124C">
            <w:pPr>
              <w:pStyle w:val="Jin0"/>
              <w:shd w:val="clear" w:color="auto" w:fill="auto"/>
              <w:jc w:val="right"/>
            </w:pPr>
            <w:r>
              <w:rPr>
                <w:rFonts w:ascii="Calibri" w:eastAsia="Calibri" w:hAnsi="Calibri" w:cs="Calibri"/>
              </w:rPr>
              <w:t>1568,46</w:t>
            </w:r>
          </w:p>
        </w:tc>
      </w:tr>
      <w:tr w:rsidR="00F30750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750" w:rsidRDefault="0088124C">
            <w:pPr>
              <w:pStyle w:val="Jin0"/>
              <w:shd w:val="clear" w:color="auto" w:fill="auto"/>
              <w:jc w:val="left"/>
            </w:pPr>
            <w:r>
              <w:rPr>
                <w:rFonts w:ascii="Calibri" w:eastAsia="Calibri" w:hAnsi="Calibri" w:cs="Calibri"/>
              </w:rPr>
              <w:t>Oplachový prostředek do myčky nádobí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750" w:rsidRDefault="0088124C">
            <w:pPr>
              <w:pStyle w:val="Jin0"/>
              <w:shd w:val="clear" w:color="auto" w:fill="auto"/>
              <w:jc w:val="right"/>
            </w:pPr>
            <w:r>
              <w:rPr>
                <w:rFonts w:ascii="Calibri" w:eastAsia="Calibri" w:hAnsi="Calibri" w:cs="Calibri"/>
              </w:rPr>
              <w:t>5 kg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750" w:rsidRDefault="0088124C">
            <w:pPr>
              <w:pStyle w:val="Jin0"/>
              <w:shd w:val="clear" w:color="auto" w:fill="auto"/>
              <w:jc w:val="right"/>
            </w:pPr>
            <w:r>
              <w:rPr>
                <w:rFonts w:ascii="Calibri" w:eastAsia="Calibri" w:hAnsi="Calibri" w:cs="Calibri"/>
              </w:rPr>
              <w:t>289,00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750" w:rsidRDefault="0088124C">
            <w:pPr>
              <w:pStyle w:val="Jin0"/>
              <w:shd w:val="clear" w:color="auto" w:fill="auto"/>
              <w:jc w:val="right"/>
            </w:pPr>
            <w:r>
              <w:rPr>
                <w:rFonts w:ascii="Calibri" w:eastAsia="Calibri" w:hAnsi="Calibri" w:cs="Calibri"/>
              </w:rPr>
              <w:t>21%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750" w:rsidRDefault="0088124C">
            <w:pPr>
              <w:pStyle w:val="Jin0"/>
              <w:shd w:val="clear" w:color="auto" w:fill="auto"/>
              <w:jc w:val="right"/>
            </w:pPr>
            <w:r>
              <w:rPr>
                <w:rFonts w:ascii="Calibri" w:eastAsia="Calibri" w:hAnsi="Calibri" w:cs="Calibri"/>
              </w:rPr>
              <w:t>60,69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0750" w:rsidRDefault="0088124C">
            <w:pPr>
              <w:pStyle w:val="Jin0"/>
              <w:shd w:val="clear" w:color="auto" w:fill="auto"/>
              <w:jc w:val="right"/>
            </w:pPr>
            <w:r>
              <w:rPr>
                <w:rFonts w:ascii="Calibri" w:eastAsia="Calibri" w:hAnsi="Calibri" w:cs="Calibri"/>
              </w:rPr>
              <w:t>349,69</w:t>
            </w:r>
          </w:p>
        </w:tc>
      </w:tr>
      <w:tr w:rsidR="00F30750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750" w:rsidRDefault="0088124C">
            <w:pPr>
              <w:pStyle w:val="Jin0"/>
              <w:shd w:val="clear" w:color="auto" w:fill="auto"/>
              <w:jc w:val="left"/>
            </w:pPr>
            <w:r>
              <w:rPr>
                <w:rFonts w:ascii="Calibri" w:eastAsia="Calibri" w:hAnsi="Calibri" w:cs="Calibri"/>
              </w:rPr>
              <w:t xml:space="preserve">Čistící prostředek na </w:t>
            </w:r>
            <w:r>
              <w:rPr>
                <w:rFonts w:ascii="Calibri" w:eastAsia="Calibri" w:hAnsi="Calibri" w:cs="Calibri"/>
              </w:rPr>
              <w:t>nerez povrchy s</w:t>
            </w:r>
          </w:p>
          <w:p w:rsidR="00F30750" w:rsidRDefault="0088124C">
            <w:pPr>
              <w:pStyle w:val="Jin0"/>
              <w:shd w:val="clear" w:color="auto" w:fill="auto"/>
              <w:jc w:val="left"/>
            </w:pPr>
            <w:r>
              <w:rPr>
                <w:rFonts w:ascii="Calibri" w:eastAsia="Calibri" w:hAnsi="Calibri" w:cs="Calibri"/>
              </w:rPr>
              <w:t>desinfekcí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750" w:rsidRDefault="0088124C">
            <w:pPr>
              <w:pStyle w:val="Jin0"/>
              <w:shd w:val="clear" w:color="auto" w:fill="auto"/>
              <w:jc w:val="right"/>
            </w:pPr>
            <w:r>
              <w:rPr>
                <w:rFonts w:ascii="Calibri" w:eastAsia="Calibri" w:hAnsi="Calibri" w:cs="Calibri"/>
              </w:rPr>
              <w:t>5 kg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750" w:rsidRDefault="0088124C">
            <w:pPr>
              <w:pStyle w:val="Jin0"/>
              <w:shd w:val="clear" w:color="auto" w:fill="auto"/>
              <w:jc w:val="right"/>
            </w:pPr>
            <w:r>
              <w:rPr>
                <w:rFonts w:ascii="Calibri" w:eastAsia="Calibri" w:hAnsi="Calibri" w:cs="Calibri"/>
              </w:rPr>
              <w:t>795,00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750" w:rsidRDefault="0088124C">
            <w:pPr>
              <w:pStyle w:val="Jin0"/>
              <w:shd w:val="clear" w:color="auto" w:fill="auto"/>
              <w:jc w:val="right"/>
            </w:pPr>
            <w:r>
              <w:rPr>
                <w:rFonts w:ascii="Calibri" w:eastAsia="Calibri" w:hAnsi="Calibri" w:cs="Calibri"/>
              </w:rPr>
              <w:t>21%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750" w:rsidRDefault="0088124C">
            <w:pPr>
              <w:pStyle w:val="Jin0"/>
              <w:shd w:val="clear" w:color="auto" w:fill="auto"/>
              <w:jc w:val="right"/>
            </w:pPr>
            <w:r>
              <w:rPr>
                <w:rFonts w:ascii="Calibri" w:eastAsia="Calibri" w:hAnsi="Calibri" w:cs="Calibri"/>
              </w:rPr>
              <w:t>166,95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0750" w:rsidRDefault="0088124C">
            <w:pPr>
              <w:pStyle w:val="Jin0"/>
              <w:shd w:val="clear" w:color="auto" w:fill="auto"/>
              <w:jc w:val="right"/>
            </w:pPr>
            <w:r>
              <w:rPr>
                <w:rFonts w:ascii="Calibri" w:eastAsia="Calibri" w:hAnsi="Calibri" w:cs="Calibri"/>
              </w:rPr>
              <w:t>961,95</w:t>
            </w:r>
          </w:p>
        </w:tc>
      </w:tr>
      <w:tr w:rsidR="00F3075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750" w:rsidRDefault="0088124C">
            <w:pPr>
              <w:pStyle w:val="Jin0"/>
              <w:shd w:val="clear" w:color="auto" w:fill="auto"/>
              <w:jc w:val="left"/>
            </w:pPr>
            <w:r>
              <w:rPr>
                <w:rFonts w:ascii="Calibri" w:eastAsia="Calibri" w:hAnsi="Calibri" w:cs="Calibri"/>
              </w:rPr>
              <w:t>Čistící prostředek na grily a trouby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750" w:rsidRDefault="0088124C">
            <w:pPr>
              <w:pStyle w:val="Jin0"/>
              <w:shd w:val="clear" w:color="auto" w:fill="auto"/>
              <w:jc w:val="right"/>
            </w:pPr>
            <w:r>
              <w:rPr>
                <w:rFonts w:ascii="Calibri" w:eastAsia="Calibri" w:hAnsi="Calibri" w:cs="Calibri"/>
              </w:rPr>
              <w:t>5 kg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750" w:rsidRDefault="0088124C">
            <w:pPr>
              <w:pStyle w:val="Jin0"/>
              <w:shd w:val="clear" w:color="auto" w:fill="auto"/>
              <w:jc w:val="right"/>
            </w:pPr>
            <w:r>
              <w:rPr>
                <w:rFonts w:ascii="Calibri" w:eastAsia="Calibri" w:hAnsi="Calibri" w:cs="Calibri"/>
              </w:rPr>
              <w:t>415,00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750" w:rsidRDefault="0088124C">
            <w:pPr>
              <w:pStyle w:val="Jin0"/>
              <w:shd w:val="clear" w:color="auto" w:fill="auto"/>
              <w:jc w:val="right"/>
            </w:pPr>
            <w:r>
              <w:rPr>
                <w:rFonts w:ascii="Calibri" w:eastAsia="Calibri" w:hAnsi="Calibri" w:cs="Calibri"/>
              </w:rPr>
              <w:t>21%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750" w:rsidRDefault="0088124C">
            <w:pPr>
              <w:pStyle w:val="Jin0"/>
              <w:shd w:val="clear" w:color="auto" w:fill="auto"/>
              <w:jc w:val="right"/>
            </w:pPr>
            <w:r>
              <w:rPr>
                <w:rFonts w:ascii="Calibri" w:eastAsia="Calibri" w:hAnsi="Calibri" w:cs="Calibri"/>
              </w:rPr>
              <w:t>87,15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750" w:rsidRDefault="0088124C">
            <w:pPr>
              <w:pStyle w:val="Jin0"/>
              <w:shd w:val="clear" w:color="auto" w:fill="auto"/>
              <w:jc w:val="right"/>
            </w:pPr>
            <w:r>
              <w:rPr>
                <w:rFonts w:ascii="Calibri" w:eastAsia="Calibri" w:hAnsi="Calibri" w:cs="Calibri"/>
              </w:rPr>
              <w:t>502,15</w:t>
            </w:r>
          </w:p>
        </w:tc>
      </w:tr>
      <w:tr w:rsidR="00F30750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750" w:rsidRDefault="0088124C">
            <w:pPr>
              <w:pStyle w:val="Jin0"/>
              <w:shd w:val="clear" w:color="auto" w:fill="auto"/>
              <w:jc w:val="left"/>
            </w:pPr>
            <w:r>
              <w:rPr>
                <w:rFonts w:ascii="Calibri" w:eastAsia="Calibri" w:hAnsi="Calibri" w:cs="Calibri"/>
              </w:rPr>
              <w:t>Prostředek na leštění nerezových ploch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750" w:rsidRDefault="0088124C">
            <w:pPr>
              <w:pStyle w:val="Jin0"/>
              <w:shd w:val="clear" w:color="auto" w:fill="auto"/>
              <w:jc w:val="right"/>
            </w:pPr>
            <w:r>
              <w:rPr>
                <w:rFonts w:ascii="Calibri" w:eastAsia="Calibri" w:hAnsi="Calibri" w:cs="Calibri"/>
              </w:rPr>
              <w:t>0,751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750" w:rsidRDefault="0088124C">
            <w:pPr>
              <w:pStyle w:val="Jin0"/>
              <w:shd w:val="clear" w:color="auto" w:fill="auto"/>
              <w:jc w:val="right"/>
            </w:pPr>
            <w:r>
              <w:rPr>
                <w:rFonts w:ascii="Calibri" w:eastAsia="Calibri" w:hAnsi="Calibri" w:cs="Calibri"/>
              </w:rPr>
              <w:t>122,30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750" w:rsidRDefault="0088124C">
            <w:pPr>
              <w:pStyle w:val="Jin0"/>
              <w:shd w:val="clear" w:color="auto" w:fill="auto"/>
              <w:jc w:val="right"/>
            </w:pPr>
            <w:r>
              <w:rPr>
                <w:rFonts w:ascii="Calibri" w:eastAsia="Calibri" w:hAnsi="Calibri" w:cs="Calibri"/>
              </w:rPr>
              <w:t>21%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750" w:rsidRDefault="0088124C">
            <w:pPr>
              <w:pStyle w:val="Jin0"/>
              <w:shd w:val="clear" w:color="auto" w:fill="auto"/>
              <w:jc w:val="right"/>
            </w:pPr>
            <w:r>
              <w:rPr>
                <w:rFonts w:ascii="Calibri" w:eastAsia="Calibri" w:hAnsi="Calibri" w:cs="Calibri"/>
              </w:rPr>
              <w:t>25,68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0750" w:rsidRDefault="0088124C">
            <w:pPr>
              <w:pStyle w:val="Jin0"/>
              <w:shd w:val="clear" w:color="auto" w:fill="auto"/>
              <w:jc w:val="right"/>
            </w:pPr>
            <w:r>
              <w:rPr>
                <w:rFonts w:ascii="Calibri" w:eastAsia="Calibri" w:hAnsi="Calibri" w:cs="Calibri"/>
              </w:rPr>
              <w:t>147,98</w:t>
            </w:r>
          </w:p>
        </w:tc>
      </w:tr>
      <w:tr w:rsidR="00F30750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750" w:rsidRDefault="0088124C">
            <w:pPr>
              <w:pStyle w:val="Jin0"/>
              <w:shd w:val="clear" w:color="auto" w:fill="auto"/>
              <w:jc w:val="left"/>
            </w:pPr>
            <w:r>
              <w:rPr>
                <w:rFonts w:ascii="Calibri" w:eastAsia="Calibri" w:hAnsi="Calibri" w:cs="Calibri"/>
              </w:rPr>
              <w:t>Tabletová sůl (do změkčovače)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750" w:rsidRDefault="0088124C">
            <w:pPr>
              <w:pStyle w:val="Jin0"/>
              <w:shd w:val="clear" w:color="auto" w:fill="auto"/>
              <w:jc w:val="right"/>
            </w:pPr>
            <w:r>
              <w:rPr>
                <w:rFonts w:ascii="Calibri" w:eastAsia="Calibri" w:hAnsi="Calibri" w:cs="Calibri"/>
              </w:rPr>
              <w:t>25kg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750" w:rsidRDefault="0088124C">
            <w:pPr>
              <w:pStyle w:val="Jin0"/>
              <w:shd w:val="clear" w:color="auto" w:fill="auto"/>
              <w:jc w:val="right"/>
            </w:pPr>
            <w:r>
              <w:rPr>
                <w:rFonts w:ascii="Calibri" w:eastAsia="Calibri" w:hAnsi="Calibri" w:cs="Calibri"/>
              </w:rPr>
              <w:t>225,00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750" w:rsidRDefault="0088124C">
            <w:pPr>
              <w:pStyle w:val="Jin0"/>
              <w:shd w:val="clear" w:color="auto" w:fill="auto"/>
              <w:jc w:val="right"/>
            </w:pPr>
            <w:r>
              <w:rPr>
                <w:rFonts w:ascii="Calibri" w:eastAsia="Calibri" w:hAnsi="Calibri" w:cs="Calibri"/>
              </w:rPr>
              <w:t>21%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750" w:rsidRDefault="0088124C">
            <w:pPr>
              <w:pStyle w:val="Jin0"/>
              <w:shd w:val="clear" w:color="auto" w:fill="auto"/>
              <w:jc w:val="right"/>
            </w:pPr>
            <w:r>
              <w:rPr>
                <w:rFonts w:ascii="Calibri" w:eastAsia="Calibri" w:hAnsi="Calibri" w:cs="Calibri"/>
              </w:rPr>
              <w:t>47,25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0750" w:rsidRDefault="0088124C">
            <w:pPr>
              <w:pStyle w:val="Jin0"/>
              <w:shd w:val="clear" w:color="auto" w:fill="auto"/>
              <w:jc w:val="right"/>
            </w:pPr>
            <w:r>
              <w:rPr>
                <w:rFonts w:ascii="Calibri" w:eastAsia="Calibri" w:hAnsi="Calibri" w:cs="Calibri"/>
              </w:rPr>
              <w:t>272,25</w:t>
            </w:r>
          </w:p>
        </w:tc>
      </w:tr>
      <w:tr w:rsidR="00F30750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750" w:rsidRDefault="0088124C">
            <w:pPr>
              <w:pStyle w:val="Jin0"/>
              <w:shd w:val="clear" w:color="auto" w:fill="auto"/>
              <w:jc w:val="left"/>
            </w:pPr>
            <w:r>
              <w:rPr>
                <w:rFonts w:ascii="Calibri" w:eastAsia="Calibri" w:hAnsi="Calibri" w:cs="Calibri"/>
              </w:rPr>
              <w:t>Přípravek na velké odvápnění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750" w:rsidRDefault="0088124C">
            <w:pPr>
              <w:pStyle w:val="Jin0"/>
              <w:shd w:val="clear" w:color="auto" w:fill="auto"/>
              <w:jc w:val="right"/>
            </w:pPr>
            <w:r>
              <w:rPr>
                <w:rFonts w:ascii="Calibri" w:eastAsia="Calibri" w:hAnsi="Calibri" w:cs="Calibri"/>
              </w:rPr>
              <w:t>6 kg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750" w:rsidRDefault="0088124C">
            <w:pPr>
              <w:pStyle w:val="Jin0"/>
              <w:shd w:val="clear" w:color="auto" w:fill="auto"/>
              <w:jc w:val="right"/>
            </w:pPr>
            <w:r>
              <w:rPr>
                <w:rFonts w:ascii="Calibri" w:eastAsia="Calibri" w:hAnsi="Calibri" w:cs="Calibri"/>
              </w:rPr>
              <w:t>561,00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750" w:rsidRDefault="0088124C">
            <w:pPr>
              <w:pStyle w:val="Jin0"/>
              <w:shd w:val="clear" w:color="auto" w:fill="auto"/>
              <w:jc w:val="right"/>
            </w:pPr>
            <w:r>
              <w:rPr>
                <w:rFonts w:ascii="Calibri" w:eastAsia="Calibri" w:hAnsi="Calibri" w:cs="Calibri"/>
              </w:rPr>
              <w:t>21%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750" w:rsidRDefault="0088124C">
            <w:pPr>
              <w:pStyle w:val="Jin0"/>
              <w:shd w:val="clear" w:color="auto" w:fill="auto"/>
              <w:jc w:val="right"/>
            </w:pPr>
            <w:r>
              <w:rPr>
                <w:rFonts w:ascii="Calibri" w:eastAsia="Calibri" w:hAnsi="Calibri" w:cs="Calibri"/>
              </w:rPr>
              <w:t>117,81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0750" w:rsidRDefault="0088124C">
            <w:pPr>
              <w:pStyle w:val="Jin0"/>
              <w:shd w:val="clear" w:color="auto" w:fill="auto"/>
              <w:jc w:val="right"/>
            </w:pPr>
            <w:r>
              <w:rPr>
                <w:rFonts w:ascii="Calibri" w:eastAsia="Calibri" w:hAnsi="Calibri" w:cs="Calibri"/>
              </w:rPr>
              <w:t>678,81</w:t>
            </w:r>
          </w:p>
        </w:tc>
      </w:tr>
      <w:tr w:rsidR="00F30750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0750" w:rsidRDefault="0088124C">
            <w:pPr>
              <w:pStyle w:val="Jin0"/>
              <w:shd w:val="clear" w:color="auto" w:fill="auto"/>
              <w:ind w:right="60"/>
              <w:jc w:val="center"/>
              <w:rPr>
                <w:sz w:val="34"/>
                <w:szCs w:val="34"/>
              </w:rPr>
            </w:pPr>
            <w:r>
              <w:rPr>
                <w:rFonts w:ascii="Calibri" w:eastAsia="Calibri" w:hAnsi="Calibri" w:cs="Calibri"/>
                <w:b/>
                <w:bCs/>
                <w:sz w:val="34"/>
                <w:szCs w:val="34"/>
              </w:rPr>
              <w:t>Cena celkem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0750" w:rsidRDefault="0088124C">
            <w:pPr>
              <w:pStyle w:val="Jin0"/>
              <w:shd w:val="clear" w:color="auto" w:fill="auto"/>
              <w:jc w:val="right"/>
            </w:pPr>
            <w:r>
              <w:rPr>
                <w:rFonts w:ascii="Calibri" w:eastAsia="Calibri" w:hAnsi="Calibri" w:cs="Calibri"/>
              </w:rPr>
              <w:t>5 502,01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750" w:rsidRDefault="00F30750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750" w:rsidRDefault="00F3075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750" w:rsidRDefault="0088124C">
            <w:pPr>
              <w:pStyle w:val="Jin0"/>
              <w:shd w:val="clear" w:color="auto" w:fill="auto"/>
              <w:jc w:val="right"/>
            </w:pPr>
            <w:r>
              <w:rPr>
                <w:rFonts w:ascii="Calibri" w:eastAsia="Calibri" w:hAnsi="Calibri" w:cs="Calibri"/>
              </w:rPr>
              <w:t>6657,43</w:t>
            </w:r>
          </w:p>
        </w:tc>
      </w:tr>
    </w:tbl>
    <w:p w:rsidR="00F30750" w:rsidRDefault="00F30750">
      <w:pPr>
        <w:spacing w:line="14" w:lineRule="exact"/>
      </w:pPr>
    </w:p>
    <w:sectPr w:rsidR="00F30750">
      <w:footerReference w:type="default" r:id="rId10"/>
      <w:pgSz w:w="16840" w:h="11900" w:orient="landscape"/>
      <w:pgMar w:top="997" w:right="5888" w:bottom="997" w:left="4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24C" w:rsidRDefault="0088124C">
      <w:r>
        <w:separator/>
      </w:r>
    </w:p>
  </w:endnote>
  <w:endnote w:type="continuationSeparator" w:id="0">
    <w:p w:rsidR="0088124C" w:rsidRDefault="0088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750" w:rsidRDefault="00F307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24C" w:rsidRDefault="0088124C"/>
  </w:footnote>
  <w:footnote w:type="continuationSeparator" w:id="0">
    <w:p w:rsidR="0088124C" w:rsidRDefault="008812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E4F29"/>
    <w:multiLevelType w:val="multilevel"/>
    <w:tmpl w:val="2F4AA9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FB7E04"/>
    <w:multiLevelType w:val="multilevel"/>
    <w:tmpl w:val="5724521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ED1839"/>
    <w:multiLevelType w:val="multilevel"/>
    <w:tmpl w:val="F0FC9A4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FA0EFB"/>
    <w:multiLevelType w:val="multilevel"/>
    <w:tmpl w:val="B4DABBC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EC4266"/>
    <w:multiLevelType w:val="multilevel"/>
    <w:tmpl w:val="0A5817D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484D0E"/>
    <w:multiLevelType w:val="multilevel"/>
    <w:tmpl w:val="93EA16E6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4252AF"/>
    <w:multiLevelType w:val="multilevel"/>
    <w:tmpl w:val="A3A46C3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50"/>
    <w:rsid w:val="007607C1"/>
    <w:rsid w:val="0088124C"/>
    <w:rsid w:val="00F3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85111-955D-4D31-B6BB-6E229970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color w:val="E53C52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Arial" w:eastAsia="Arial" w:hAnsi="Arial" w:cs="Arial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40"/>
      <w:ind w:left="2570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40"/>
      <w:outlineLvl w:val="0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Calibri" w:eastAsia="Calibri" w:hAnsi="Calibri" w:cs="Calibri"/>
      <w:b/>
      <w:bCs/>
      <w:color w:val="E53C52"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  <w:jc w:val="both"/>
    </w:pPr>
    <w:rPr>
      <w:rFonts w:ascii="Arial" w:eastAsia="Arial" w:hAnsi="Arial" w:cs="Arial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7607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XXX.X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hristeyn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tel:XX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1028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KMbhC224e-dsskm-20210128125814</vt:lpstr>
    </vt:vector>
  </TitlesOfParts>
  <Company/>
  <LinksUpToDate>false</LinksUpToDate>
  <CharactersWithSpaces>7083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KMbhC224e-dsskm-20210128125814</dc:title>
  <dc:subject/>
  <dc:creator>Markéta Bílková</dc:creator>
  <cp:keywords/>
  <cp:lastModifiedBy>Markéta Bílková</cp:lastModifiedBy>
  <cp:revision>1</cp:revision>
  <dcterms:created xsi:type="dcterms:W3CDTF">2021-01-28T10:24:00Z</dcterms:created>
  <dcterms:modified xsi:type="dcterms:W3CDTF">2021-01-28T10:28:00Z</dcterms:modified>
</cp:coreProperties>
</file>