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7E" w:rsidRDefault="00CD4A7E" w:rsidP="00CD4A7E">
      <w:pPr>
        <w:pStyle w:val="Style7"/>
        <w:widowControl/>
        <w:spacing w:line="240" w:lineRule="auto"/>
        <w:jc w:val="right"/>
        <w:rPr>
          <w:rStyle w:val="FontStyle24"/>
        </w:rPr>
      </w:pPr>
      <w:r>
        <w:rPr>
          <w:rStyle w:val="FontStyle24"/>
        </w:rPr>
        <w:t>Příloha č. 1</w:t>
      </w:r>
      <w:r w:rsidR="0094570B">
        <w:rPr>
          <w:rStyle w:val="FontStyle24"/>
        </w:rPr>
        <w:t>c</w:t>
      </w:r>
    </w:p>
    <w:p w:rsidR="00CD4A7E" w:rsidRDefault="00CD4A7E" w:rsidP="00CD4A7E">
      <w:pPr>
        <w:pStyle w:val="Style2"/>
        <w:widowControl/>
        <w:spacing w:before="96"/>
        <w:ind w:right="43"/>
        <w:jc w:val="center"/>
        <w:rPr>
          <w:rStyle w:val="FontStyle24"/>
        </w:rPr>
      </w:pPr>
      <w:r>
        <w:rPr>
          <w:rStyle w:val="FontStyle18"/>
        </w:rPr>
        <w:t xml:space="preserve">SDRUŽENÍ ZDRAVOTNICKÝCH ZAŘÍZENÍ II </w:t>
      </w:r>
      <w:proofErr w:type="spellStart"/>
      <w:proofErr w:type="gramStart"/>
      <w:r>
        <w:rPr>
          <w:rStyle w:val="FontStyle18"/>
        </w:rPr>
        <w:t>BRNO,</w:t>
      </w:r>
      <w:r w:rsidRPr="006F7435">
        <w:rPr>
          <w:rStyle w:val="FontStyle24"/>
          <w:b/>
          <w:bCs/>
        </w:rPr>
        <w:t>příspěvková</w:t>
      </w:r>
      <w:proofErr w:type="spellEnd"/>
      <w:proofErr w:type="gramEnd"/>
      <w:r w:rsidRPr="006F7435">
        <w:rPr>
          <w:rStyle w:val="FontStyle24"/>
          <w:b/>
          <w:bCs/>
        </w:rPr>
        <w:t xml:space="preserve"> organizace</w:t>
      </w:r>
      <w:r>
        <w:rPr>
          <w:rStyle w:val="FontStyle24"/>
        </w:rPr>
        <w:t>,</w:t>
      </w:r>
    </w:p>
    <w:p w:rsidR="00CD4A7E" w:rsidRDefault="00CD4A7E" w:rsidP="00CD4A7E">
      <w:pPr>
        <w:pStyle w:val="Style2"/>
        <w:widowControl/>
        <w:jc w:val="center"/>
        <w:rPr>
          <w:rStyle w:val="FontStyle19"/>
        </w:rPr>
      </w:pPr>
      <w:r>
        <w:rPr>
          <w:rStyle w:val="FontStyle24"/>
        </w:rPr>
        <w:t xml:space="preserve"> </w:t>
      </w:r>
      <w:r>
        <w:rPr>
          <w:rStyle w:val="FontStyle19"/>
        </w:rPr>
        <w:t xml:space="preserve">zapsaná </w:t>
      </w:r>
      <w:r>
        <w:rPr>
          <w:rStyle w:val="FontStyle24"/>
        </w:rPr>
        <w:t xml:space="preserve">v </w:t>
      </w:r>
      <w:r>
        <w:rPr>
          <w:rStyle w:val="FontStyle19"/>
        </w:rPr>
        <w:t xml:space="preserve">obchodním rejstříku vedeném Krajským soudem v Brně, oddíl </w:t>
      </w:r>
      <w:proofErr w:type="spellStart"/>
      <w:r>
        <w:rPr>
          <w:rStyle w:val="FontStyle19"/>
        </w:rPr>
        <w:t>Pr</w:t>
      </w:r>
      <w:proofErr w:type="spellEnd"/>
      <w:r>
        <w:rPr>
          <w:rStyle w:val="FontStyle19"/>
        </w:rPr>
        <w:t xml:space="preserve">. </w:t>
      </w:r>
      <w:proofErr w:type="gramStart"/>
      <w:r>
        <w:rPr>
          <w:rStyle w:val="FontStyle19"/>
        </w:rPr>
        <w:t>vložka</w:t>
      </w:r>
      <w:proofErr w:type="gramEnd"/>
      <w:r>
        <w:rPr>
          <w:rStyle w:val="FontStyle19"/>
        </w:rPr>
        <w:t xml:space="preserve"> 8.,</w:t>
      </w:r>
    </w:p>
    <w:p w:rsidR="00CD4A7E" w:rsidRDefault="00CD4A7E" w:rsidP="00CD4A7E">
      <w:pPr>
        <w:pStyle w:val="Style2"/>
        <w:widowControl/>
        <w:jc w:val="center"/>
        <w:rPr>
          <w:rStyle w:val="FontStyle24"/>
        </w:rPr>
      </w:pPr>
      <w:r>
        <w:rPr>
          <w:rStyle w:val="FontStyle24"/>
        </w:rPr>
        <w:t>Zahradníkova 494/2, 602 00 Brno, IČ: 00344648, DIČ: CZ 00344648</w:t>
      </w:r>
    </w:p>
    <w:p w:rsidR="00CD4A7E" w:rsidRPr="00B50341" w:rsidRDefault="00CD4A7E" w:rsidP="00CD4A7E">
      <w:pPr>
        <w:pStyle w:val="Style7"/>
        <w:widowControl/>
        <w:spacing w:line="274" w:lineRule="exact"/>
        <w:ind w:right="48"/>
        <w:jc w:val="center"/>
        <w:rPr>
          <w:rStyle w:val="FontStyle24"/>
          <w:b/>
        </w:rPr>
      </w:pPr>
      <w:r w:rsidRPr="00B50341">
        <w:rPr>
          <w:rStyle w:val="FontStyle24"/>
          <w:b/>
        </w:rPr>
        <w:t xml:space="preserve">Pracoviště: </w:t>
      </w:r>
      <w:r>
        <w:rPr>
          <w:rStyle w:val="FontStyle24"/>
          <w:b/>
        </w:rPr>
        <w:t>Halasovo</w:t>
      </w:r>
      <w:r w:rsidRPr="00B50341">
        <w:rPr>
          <w:rStyle w:val="FontStyle24"/>
          <w:b/>
        </w:rPr>
        <w:t xml:space="preserve"> nám</w:t>
      </w:r>
      <w:r>
        <w:rPr>
          <w:rStyle w:val="FontStyle24"/>
          <w:b/>
        </w:rPr>
        <w:t>ěstí 1</w:t>
      </w:r>
    </w:p>
    <w:p w:rsidR="00CD4A7E" w:rsidRDefault="00CD4A7E" w:rsidP="001C2A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A7E" w:rsidRPr="00B50341" w:rsidRDefault="00CD4A7E" w:rsidP="00CD4A7E">
      <w:pPr>
        <w:pStyle w:val="Style5"/>
        <w:widowControl/>
        <w:spacing w:before="29"/>
        <w:jc w:val="center"/>
        <w:rPr>
          <w:rStyle w:val="FontStyle21"/>
          <w:b/>
          <w:bCs/>
          <w:sz w:val="32"/>
          <w:szCs w:val="32"/>
        </w:rPr>
      </w:pPr>
      <w:r w:rsidRPr="00B50341">
        <w:rPr>
          <w:rStyle w:val="FontStyle21"/>
          <w:b/>
          <w:bCs/>
          <w:sz w:val="32"/>
          <w:szCs w:val="32"/>
        </w:rPr>
        <w:t xml:space="preserve">HARMONOGRAM </w:t>
      </w:r>
      <w:r w:rsidRPr="00B50341">
        <w:rPr>
          <w:rStyle w:val="FontStyle20"/>
          <w:sz w:val="32"/>
          <w:szCs w:val="32"/>
        </w:rPr>
        <w:t xml:space="preserve">ÚKLIDOVÝCH </w:t>
      </w:r>
      <w:r w:rsidRPr="00B50341">
        <w:rPr>
          <w:rStyle w:val="FontStyle21"/>
          <w:b/>
          <w:bCs/>
          <w:sz w:val="32"/>
          <w:szCs w:val="32"/>
        </w:rPr>
        <w:t>PRACÍ</w:t>
      </w:r>
    </w:p>
    <w:p w:rsidR="001C2A46" w:rsidRPr="001C2A46" w:rsidRDefault="001C2A46" w:rsidP="001C2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A46" w:rsidRPr="001C2A46" w:rsidRDefault="001C2A46" w:rsidP="001C2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A46" w:rsidRPr="00CD4A7E" w:rsidRDefault="001C2A46" w:rsidP="001C2A4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4A7E">
        <w:rPr>
          <w:rFonts w:ascii="Times New Roman" w:hAnsi="Times New Roman" w:cs="Times New Roman"/>
          <w:b/>
          <w:color w:val="FF0000"/>
          <w:sz w:val="24"/>
          <w:szCs w:val="24"/>
        </w:rPr>
        <w:t>Denní úklid se provádí v tomto rozsahu:</w:t>
      </w:r>
    </w:p>
    <w:p w:rsidR="001C2A46" w:rsidRPr="001C2A46" w:rsidRDefault="001C2A46" w:rsidP="001C2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A46" w:rsidRPr="001C2A46" w:rsidRDefault="00D0670D" w:rsidP="001C2A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7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1x denně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C2A46">
        <w:rPr>
          <w:rFonts w:ascii="Times New Roman" w:hAnsi="Times New Roman" w:cs="Times New Roman"/>
          <w:b/>
          <w:sz w:val="24"/>
          <w:szCs w:val="24"/>
        </w:rPr>
        <w:t>c</w:t>
      </w:r>
      <w:r w:rsidR="001C2A46" w:rsidRPr="001C2A46">
        <w:rPr>
          <w:rFonts w:ascii="Times New Roman" w:hAnsi="Times New Roman" w:cs="Times New Roman"/>
          <w:b/>
          <w:sz w:val="24"/>
          <w:szCs w:val="24"/>
        </w:rPr>
        <w:t xml:space="preserve">hodby, vestibuly, závětří, </w:t>
      </w:r>
      <w:r w:rsidRPr="00D067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2x denně </w:t>
      </w:r>
      <w:r w:rsidRPr="00D0670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C2A46" w:rsidRPr="001C2A46">
        <w:rPr>
          <w:rFonts w:ascii="Times New Roman" w:hAnsi="Times New Roman" w:cs="Times New Roman"/>
          <w:b/>
          <w:sz w:val="24"/>
          <w:szCs w:val="24"/>
        </w:rPr>
        <w:t xml:space="preserve">výtah </w:t>
      </w:r>
    </w:p>
    <w:p w:rsidR="001C2A46" w:rsidRPr="00CD4A7E" w:rsidRDefault="001C2A46" w:rsidP="00CD4A7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7E">
        <w:rPr>
          <w:rFonts w:ascii="Times New Roman" w:hAnsi="Times New Roman" w:cs="Times New Roman"/>
          <w:sz w:val="24"/>
          <w:szCs w:val="24"/>
        </w:rPr>
        <w:t xml:space="preserve">mytí parapetů </w:t>
      </w:r>
    </w:p>
    <w:p w:rsidR="001C2A46" w:rsidRPr="00CD4A7E" w:rsidRDefault="001C2A46" w:rsidP="00CD4A7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7E">
        <w:rPr>
          <w:rFonts w:ascii="Times New Roman" w:hAnsi="Times New Roman" w:cs="Times New Roman"/>
          <w:sz w:val="24"/>
          <w:szCs w:val="24"/>
        </w:rPr>
        <w:t xml:space="preserve">mytí podlah </w:t>
      </w:r>
    </w:p>
    <w:p w:rsidR="001C2A46" w:rsidRPr="00CD4A7E" w:rsidRDefault="001C2A46" w:rsidP="00CD4A7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7E">
        <w:rPr>
          <w:rFonts w:ascii="Times New Roman" w:hAnsi="Times New Roman" w:cs="Times New Roman"/>
          <w:sz w:val="24"/>
          <w:szCs w:val="24"/>
        </w:rPr>
        <w:t xml:space="preserve">mytí schodů </w:t>
      </w:r>
    </w:p>
    <w:p w:rsidR="001C2A46" w:rsidRPr="00CD4A7E" w:rsidRDefault="001C2A46" w:rsidP="00CD4A7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7E">
        <w:rPr>
          <w:rFonts w:ascii="Times New Roman" w:hAnsi="Times New Roman" w:cs="Times New Roman"/>
          <w:sz w:val="24"/>
          <w:szCs w:val="24"/>
        </w:rPr>
        <w:t xml:space="preserve">mytí obkladů </w:t>
      </w:r>
    </w:p>
    <w:p w:rsidR="001C2A46" w:rsidRPr="00CD4A7E" w:rsidRDefault="001C2A46" w:rsidP="00CD4A7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7E">
        <w:rPr>
          <w:rFonts w:ascii="Times New Roman" w:hAnsi="Times New Roman" w:cs="Times New Roman"/>
          <w:sz w:val="24"/>
          <w:szCs w:val="24"/>
        </w:rPr>
        <w:t xml:space="preserve">mytí dveří - dotyky </w:t>
      </w:r>
    </w:p>
    <w:p w:rsidR="001C2A46" w:rsidRDefault="001C2A46" w:rsidP="001C2A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404">
        <w:rPr>
          <w:rFonts w:ascii="Times New Roman" w:hAnsi="Times New Roman" w:cs="Times New Roman"/>
          <w:sz w:val="24"/>
          <w:szCs w:val="24"/>
        </w:rPr>
        <w:t xml:space="preserve">vynášení košů </w:t>
      </w:r>
    </w:p>
    <w:p w:rsidR="001F3404" w:rsidRPr="001F3404" w:rsidRDefault="001F3404" w:rsidP="001F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A46" w:rsidRPr="001C2A46" w:rsidRDefault="00B93264" w:rsidP="001C2A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2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4x denně </w:t>
      </w:r>
      <w:r>
        <w:rPr>
          <w:rFonts w:ascii="Times New Roman" w:hAnsi="Times New Roman" w:cs="Times New Roman"/>
          <w:b/>
          <w:sz w:val="24"/>
          <w:szCs w:val="24"/>
        </w:rPr>
        <w:t xml:space="preserve">(z toho 3x do 13:00 hodin) - </w:t>
      </w:r>
      <w:r w:rsidR="001C2A46" w:rsidRPr="001C2A46">
        <w:rPr>
          <w:rFonts w:ascii="Times New Roman" w:hAnsi="Times New Roman" w:cs="Times New Roman"/>
          <w:b/>
          <w:sz w:val="24"/>
          <w:szCs w:val="24"/>
        </w:rPr>
        <w:t xml:space="preserve">WC </w:t>
      </w:r>
    </w:p>
    <w:p w:rsidR="001C2A46" w:rsidRPr="00CD4A7E" w:rsidRDefault="001C2A46" w:rsidP="00CD4A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7E">
        <w:rPr>
          <w:rFonts w:ascii="Times New Roman" w:hAnsi="Times New Roman" w:cs="Times New Roman"/>
          <w:sz w:val="24"/>
          <w:szCs w:val="24"/>
        </w:rPr>
        <w:t xml:space="preserve">mytí podlah </w:t>
      </w:r>
    </w:p>
    <w:p w:rsidR="001C2A46" w:rsidRPr="00CD4A7E" w:rsidRDefault="001C2A46" w:rsidP="00CD4A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7E">
        <w:rPr>
          <w:rFonts w:ascii="Times New Roman" w:hAnsi="Times New Roman" w:cs="Times New Roman"/>
          <w:sz w:val="24"/>
          <w:szCs w:val="24"/>
        </w:rPr>
        <w:t xml:space="preserve">mytí obkladů </w:t>
      </w:r>
    </w:p>
    <w:p w:rsidR="001C2A46" w:rsidRPr="00CD4A7E" w:rsidRDefault="001C2A46" w:rsidP="00CD4A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7E">
        <w:rPr>
          <w:rFonts w:ascii="Times New Roman" w:hAnsi="Times New Roman" w:cs="Times New Roman"/>
          <w:sz w:val="24"/>
          <w:szCs w:val="24"/>
        </w:rPr>
        <w:t xml:space="preserve">mytí umyvadel </w:t>
      </w:r>
    </w:p>
    <w:p w:rsidR="001C2A46" w:rsidRPr="00CD4A7E" w:rsidRDefault="001C2A46" w:rsidP="00CD4A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7E">
        <w:rPr>
          <w:rFonts w:ascii="Times New Roman" w:hAnsi="Times New Roman" w:cs="Times New Roman"/>
          <w:sz w:val="24"/>
          <w:szCs w:val="24"/>
        </w:rPr>
        <w:t xml:space="preserve">mytí toalet a pisoárů </w:t>
      </w:r>
    </w:p>
    <w:p w:rsidR="001C2A46" w:rsidRDefault="001C2A46" w:rsidP="00CD4A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7E">
        <w:rPr>
          <w:rFonts w:ascii="Times New Roman" w:hAnsi="Times New Roman" w:cs="Times New Roman"/>
          <w:sz w:val="24"/>
          <w:szCs w:val="24"/>
        </w:rPr>
        <w:t xml:space="preserve">mytí dveří - dotyky </w:t>
      </w:r>
    </w:p>
    <w:p w:rsidR="002138AA" w:rsidRDefault="002138AA" w:rsidP="00CD4A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vynášení košů</w:t>
      </w:r>
    </w:p>
    <w:p w:rsidR="002138AA" w:rsidRDefault="002138AA" w:rsidP="00CD4A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doplňování mýdla, ručníků a toaletního papíru</w:t>
      </w:r>
    </w:p>
    <w:p w:rsidR="001C2A46" w:rsidRPr="001C2A46" w:rsidRDefault="001C2A46" w:rsidP="001C2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A46" w:rsidRPr="001C2A46" w:rsidRDefault="00B93264" w:rsidP="001C2A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2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1x denně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C2A46">
        <w:rPr>
          <w:rFonts w:ascii="Times New Roman" w:hAnsi="Times New Roman" w:cs="Times New Roman"/>
          <w:b/>
          <w:sz w:val="24"/>
          <w:szCs w:val="24"/>
        </w:rPr>
        <w:t>v</w:t>
      </w:r>
      <w:r w:rsidR="001C2A46" w:rsidRPr="001C2A46">
        <w:rPr>
          <w:rFonts w:ascii="Times New Roman" w:hAnsi="Times New Roman" w:cs="Times New Roman"/>
          <w:b/>
          <w:sz w:val="24"/>
          <w:szCs w:val="24"/>
        </w:rPr>
        <w:t xml:space="preserve">enkovní úklid </w:t>
      </w:r>
    </w:p>
    <w:p w:rsidR="001C2A46" w:rsidRPr="00CD4A7E" w:rsidRDefault="001C2A46" w:rsidP="00CD4A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7E">
        <w:rPr>
          <w:rFonts w:ascii="Times New Roman" w:hAnsi="Times New Roman" w:cs="Times New Roman"/>
          <w:sz w:val="24"/>
          <w:szCs w:val="24"/>
        </w:rPr>
        <w:t xml:space="preserve">vynášení košů </w:t>
      </w:r>
    </w:p>
    <w:p w:rsidR="001C2A46" w:rsidRDefault="001C2A46" w:rsidP="001C2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A46" w:rsidRPr="001C2A46" w:rsidRDefault="001C2A46" w:rsidP="001C2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A46" w:rsidRPr="00CD4A7E" w:rsidRDefault="001C2A46" w:rsidP="001C2A4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4A7E">
        <w:rPr>
          <w:rFonts w:ascii="Times New Roman" w:hAnsi="Times New Roman" w:cs="Times New Roman"/>
          <w:b/>
          <w:color w:val="FF0000"/>
          <w:sz w:val="24"/>
          <w:szCs w:val="24"/>
        </w:rPr>
        <w:t>Týdně se provádí úklid v tomto rozsahu:</w:t>
      </w:r>
    </w:p>
    <w:p w:rsidR="001C2A46" w:rsidRPr="001C2A46" w:rsidRDefault="001C2A46" w:rsidP="001C2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A46" w:rsidRPr="001C2A46" w:rsidRDefault="001C2A46" w:rsidP="001C2A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1C2A46">
        <w:rPr>
          <w:rFonts w:ascii="Times New Roman" w:hAnsi="Times New Roman" w:cs="Times New Roman"/>
          <w:b/>
          <w:sz w:val="24"/>
          <w:szCs w:val="24"/>
        </w:rPr>
        <w:t xml:space="preserve">enkovní úklid </w:t>
      </w:r>
    </w:p>
    <w:p w:rsidR="001C2A46" w:rsidRPr="00CD4A7E" w:rsidRDefault="001C2A46" w:rsidP="00CD4A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7E">
        <w:rPr>
          <w:rFonts w:ascii="Times New Roman" w:hAnsi="Times New Roman" w:cs="Times New Roman"/>
          <w:sz w:val="24"/>
          <w:szCs w:val="24"/>
        </w:rPr>
        <w:t xml:space="preserve">venkovní úklid zametení točivého schodiště </w:t>
      </w:r>
    </w:p>
    <w:p w:rsidR="001C2A46" w:rsidRPr="00CD4A7E" w:rsidRDefault="001C2A46" w:rsidP="00CD4A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7E">
        <w:rPr>
          <w:rFonts w:ascii="Times New Roman" w:hAnsi="Times New Roman" w:cs="Times New Roman"/>
          <w:sz w:val="24"/>
          <w:szCs w:val="24"/>
        </w:rPr>
        <w:t xml:space="preserve">sběr odpadků </w:t>
      </w:r>
    </w:p>
    <w:p w:rsidR="001C2A46" w:rsidRPr="00CD4A7E" w:rsidRDefault="001C2A46" w:rsidP="00CD4A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7E">
        <w:rPr>
          <w:rFonts w:ascii="Times New Roman" w:hAnsi="Times New Roman" w:cs="Times New Roman"/>
          <w:sz w:val="24"/>
          <w:szCs w:val="24"/>
        </w:rPr>
        <w:t xml:space="preserve">zametání včetně schodiště </w:t>
      </w:r>
    </w:p>
    <w:p w:rsidR="001C2A46" w:rsidRDefault="001C2A46" w:rsidP="001C2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A46" w:rsidRPr="001C2A46" w:rsidRDefault="001C2A46" w:rsidP="001C2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A46" w:rsidRPr="00CD4A7E" w:rsidRDefault="001C2A46" w:rsidP="001C2A4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D4A7E">
        <w:rPr>
          <w:rFonts w:ascii="Times New Roman" w:hAnsi="Times New Roman" w:cs="Times New Roman"/>
          <w:b/>
          <w:color w:val="FF0000"/>
          <w:sz w:val="24"/>
          <w:szCs w:val="24"/>
        </w:rPr>
        <w:t>Měsíčně se provádí úklid v tomto rozsahu</w:t>
      </w:r>
      <w:r w:rsidRPr="00CD4A7E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1C2A46" w:rsidRPr="001C2A46" w:rsidRDefault="001C2A46" w:rsidP="001C2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A46" w:rsidRPr="001C2A46" w:rsidRDefault="001C2A46" w:rsidP="001C2A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1C2A46">
        <w:rPr>
          <w:rFonts w:ascii="Times New Roman" w:hAnsi="Times New Roman" w:cs="Times New Roman"/>
          <w:b/>
          <w:sz w:val="24"/>
          <w:szCs w:val="24"/>
        </w:rPr>
        <w:t xml:space="preserve">hodby, vestibuly, závětří, výtah </w:t>
      </w:r>
    </w:p>
    <w:p w:rsidR="001C2A46" w:rsidRPr="00CD4A7E" w:rsidRDefault="001C2A46" w:rsidP="00CD4A7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7E">
        <w:rPr>
          <w:rFonts w:ascii="Times New Roman" w:hAnsi="Times New Roman" w:cs="Times New Roman"/>
          <w:sz w:val="24"/>
          <w:szCs w:val="24"/>
        </w:rPr>
        <w:t xml:space="preserve">mytí dveří </w:t>
      </w:r>
    </w:p>
    <w:p w:rsidR="001C2A46" w:rsidRPr="00CD4A7E" w:rsidRDefault="001C2A46" w:rsidP="00CD4A7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7E">
        <w:rPr>
          <w:rFonts w:ascii="Times New Roman" w:hAnsi="Times New Roman" w:cs="Times New Roman"/>
          <w:sz w:val="24"/>
          <w:szCs w:val="24"/>
        </w:rPr>
        <w:t xml:space="preserve">mytí obkladů </w:t>
      </w:r>
    </w:p>
    <w:p w:rsidR="001C2A46" w:rsidRPr="00CD4A7E" w:rsidRDefault="001C2A46" w:rsidP="00CD4A7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7E">
        <w:rPr>
          <w:rFonts w:ascii="Times New Roman" w:hAnsi="Times New Roman" w:cs="Times New Roman"/>
          <w:sz w:val="24"/>
          <w:szCs w:val="24"/>
        </w:rPr>
        <w:t xml:space="preserve">mytí obložení </w:t>
      </w:r>
    </w:p>
    <w:p w:rsidR="001C2A46" w:rsidRPr="00CD4A7E" w:rsidRDefault="001C2A46" w:rsidP="00CD4A7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7E">
        <w:rPr>
          <w:rFonts w:ascii="Times New Roman" w:hAnsi="Times New Roman" w:cs="Times New Roman"/>
          <w:sz w:val="24"/>
          <w:szCs w:val="24"/>
        </w:rPr>
        <w:t xml:space="preserve">mytí radiátorů </w:t>
      </w:r>
    </w:p>
    <w:p w:rsidR="001C2A46" w:rsidRPr="001C2A46" w:rsidRDefault="001C2A46" w:rsidP="001C2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A46" w:rsidRPr="001C2A46" w:rsidRDefault="001C2A46" w:rsidP="001C2A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A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WC </w:t>
      </w:r>
    </w:p>
    <w:p w:rsidR="001C2A46" w:rsidRPr="00CD4A7E" w:rsidRDefault="001C2A46" w:rsidP="00CD4A7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7E">
        <w:rPr>
          <w:rFonts w:ascii="Times New Roman" w:hAnsi="Times New Roman" w:cs="Times New Roman"/>
          <w:sz w:val="24"/>
          <w:szCs w:val="24"/>
        </w:rPr>
        <w:t xml:space="preserve">mytí dveří </w:t>
      </w:r>
    </w:p>
    <w:p w:rsidR="001C2A46" w:rsidRPr="00CD4A7E" w:rsidRDefault="001C2A46" w:rsidP="00CD4A7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7E">
        <w:rPr>
          <w:rFonts w:ascii="Times New Roman" w:hAnsi="Times New Roman" w:cs="Times New Roman"/>
          <w:sz w:val="24"/>
          <w:szCs w:val="24"/>
        </w:rPr>
        <w:t xml:space="preserve">mytí obkladů </w:t>
      </w:r>
    </w:p>
    <w:p w:rsidR="001C2A46" w:rsidRDefault="001C2A46" w:rsidP="001C2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A46" w:rsidRPr="001C2A46" w:rsidRDefault="001C2A46" w:rsidP="001C2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A46" w:rsidRDefault="001C2A46" w:rsidP="001C2A4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4A7E">
        <w:rPr>
          <w:rFonts w:ascii="Times New Roman" w:hAnsi="Times New Roman" w:cs="Times New Roman"/>
          <w:b/>
          <w:color w:val="FF0000"/>
          <w:sz w:val="24"/>
          <w:szCs w:val="24"/>
        </w:rPr>
        <w:t>Ročně se provádí úklid v tomto rozsahu:</w:t>
      </w:r>
    </w:p>
    <w:p w:rsidR="00B93264" w:rsidRPr="00CD4A7E" w:rsidRDefault="00B93264" w:rsidP="001C2A4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2A46" w:rsidRPr="00B93264" w:rsidRDefault="00B93264" w:rsidP="001C2A4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3264">
        <w:rPr>
          <w:rFonts w:ascii="Times New Roman" w:hAnsi="Times New Roman" w:cs="Times New Roman"/>
          <w:b/>
          <w:color w:val="FF0000"/>
          <w:sz w:val="24"/>
          <w:szCs w:val="24"/>
        </w:rPr>
        <w:t>2x ročně</w:t>
      </w:r>
    </w:p>
    <w:p w:rsidR="001C2A46" w:rsidRDefault="001C2A46" w:rsidP="001C2A46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64">
        <w:rPr>
          <w:rFonts w:ascii="Times New Roman" w:hAnsi="Times New Roman" w:cs="Times New Roman"/>
          <w:sz w:val="24"/>
          <w:szCs w:val="24"/>
        </w:rPr>
        <w:t xml:space="preserve">kompletní mytí prosklených ploch (vč. hliníkových rámů) </w:t>
      </w:r>
    </w:p>
    <w:p w:rsidR="00B93264" w:rsidRDefault="00B93264" w:rsidP="00B93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264" w:rsidRPr="00B93264" w:rsidRDefault="00B93264" w:rsidP="00B93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F1" w:rsidRPr="00CD4A7E" w:rsidRDefault="001C2A46" w:rsidP="001C2A4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4A7E">
        <w:rPr>
          <w:rFonts w:ascii="Times New Roman" w:hAnsi="Times New Roman" w:cs="Times New Roman"/>
          <w:b/>
          <w:color w:val="FF0000"/>
          <w:sz w:val="24"/>
          <w:szCs w:val="24"/>
        </w:rPr>
        <w:t>V zimním období se provádí úklid v tomto rozsahu - 25x paušál</w:t>
      </w:r>
    </w:p>
    <w:p w:rsidR="001C2A46" w:rsidRDefault="001C2A46" w:rsidP="001C2A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2A46" w:rsidRPr="001C2A46" w:rsidRDefault="001C2A46" w:rsidP="001C2A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A46">
        <w:rPr>
          <w:rFonts w:ascii="Times New Roman" w:hAnsi="Times New Roman" w:cs="Times New Roman"/>
          <w:b/>
          <w:sz w:val="24"/>
          <w:szCs w:val="24"/>
        </w:rPr>
        <w:t>venkovní úklid</w:t>
      </w:r>
    </w:p>
    <w:p w:rsidR="001C2A46" w:rsidRPr="00CD4A7E" w:rsidRDefault="001C2A46" w:rsidP="001F340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7E">
        <w:rPr>
          <w:rFonts w:ascii="Times New Roman" w:hAnsi="Times New Roman" w:cs="Times New Roman"/>
          <w:sz w:val="24"/>
          <w:szCs w:val="24"/>
        </w:rPr>
        <w:t>zajištění posypu</w:t>
      </w:r>
      <w:r w:rsidR="001F3404">
        <w:rPr>
          <w:rFonts w:ascii="Times New Roman" w:hAnsi="Times New Roman" w:cs="Times New Roman"/>
          <w:sz w:val="24"/>
          <w:szCs w:val="24"/>
        </w:rPr>
        <w:t xml:space="preserve"> </w:t>
      </w:r>
      <w:r w:rsidR="001F3404" w:rsidRPr="001F3404">
        <w:rPr>
          <w:rFonts w:ascii="Times New Roman" w:hAnsi="Times New Roman" w:cs="Times New Roman"/>
          <w:sz w:val="24"/>
          <w:szCs w:val="24"/>
        </w:rPr>
        <w:t>vlastními prostředky</w:t>
      </w:r>
    </w:p>
    <w:p w:rsidR="001C2A46" w:rsidRDefault="001C2A46" w:rsidP="00CD4A7E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7E">
        <w:rPr>
          <w:rFonts w:ascii="Times New Roman" w:hAnsi="Times New Roman" w:cs="Times New Roman"/>
          <w:sz w:val="24"/>
          <w:szCs w:val="24"/>
        </w:rPr>
        <w:t>odstranění sněhu</w:t>
      </w:r>
      <w:r w:rsidR="001F3404">
        <w:rPr>
          <w:rFonts w:ascii="Times New Roman" w:hAnsi="Times New Roman" w:cs="Times New Roman"/>
          <w:sz w:val="24"/>
          <w:szCs w:val="24"/>
        </w:rPr>
        <w:t xml:space="preserve"> vlastními prostředky</w:t>
      </w:r>
    </w:p>
    <w:p w:rsidR="00B93264" w:rsidRDefault="00B93264" w:rsidP="00B93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264" w:rsidRDefault="00B93264" w:rsidP="00B93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A1" w:rsidRDefault="00E447A1" w:rsidP="00B93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EF1" w:rsidRDefault="00100EF1" w:rsidP="00B93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264" w:rsidRPr="00B93264" w:rsidRDefault="00B93264" w:rsidP="00B93264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B9326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DEZINFEKČNÍ PLÁN</w:t>
      </w:r>
    </w:p>
    <w:p w:rsidR="00B93264" w:rsidRPr="00B93264" w:rsidRDefault="00B93264" w:rsidP="00B93264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1264"/>
        <w:gridCol w:w="1413"/>
        <w:gridCol w:w="1497"/>
        <w:gridCol w:w="1448"/>
        <w:gridCol w:w="1081"/>
        <w:gridCol w:w="1642"/>
        <w:gridCol w:w="977"/>
      </w:tblGrid>
      <w:tr w:rsidR="00D22D1C" w:rsidTr="00D22D1C">
        <w:tc>
          <w:tcPr>
            <w:tcW w:w="1264" w:type="dxa"/>
          </w:tcPr>
          <w:p w:rsidR="00D22D1C" w:rsidRPr="00BF52B3" w:rsidRDefault="00D22D1C" w:rsidP="00A11A03">
            <w:pPr>
              <w:jc w:val="center"/>
              <w:rPr>
                <w:b/>
              </w:rPr>
            </w:pPr>
            <w:bookmarkStart w:id="0" w:name="_GoBack"/>
            <w:bookmarkEnd w:id="0"/>
            <w:r w:rsidRPr="00BF52B3">
              <w:rPr>
                <w:b/>
              </w:rPr>
              <w:t>Oblast použití</w:t>
            </w:r>
          </w:p>
        </w:tc>
        <w:tc>
          <w:tcPr>
            <w:tcW w:w="1413" w:type="dxa"/>
          </w:tcPr>
          <w:p w:rsidR="00D22D1C" w:rsidRPr="00BF52B3" w:rsidRDefault="00D22D1C" w:rsidP="00A11A03">
            <w:pPr>
              <w:jc w:val="center"/>
              <w:rPr>
                <w:b/>
              </w:rPr>
            </w:pPr>
            <w:r w:rsidRPr="00BF52B3">
              <w:rPr>
                <w:b/>
              </w:rPr>
              <w:t>přípravek</w:t>
            </w:r>
          </w:p>
        </w:tc>
        <w:tc>
          <w:tcPr>
            <w:tcW w:w="1497" w:type="dxa"/>
          </w:tcPr>
          <w:p w:rsidR="00D22D1C" w:rsidRPr="00BF52B3" w:rsidRDefault="00D22D1C" w:rsidP="00A11A03">
            <w:pPr>
              <w:jc w:val="center"/>
              <w:rPr>
                <w:b/>
              </w:rPr>
            </w:pPr>
            <w:r w:rsidRPr="00BF52B3">
              <w:rPr>
                <w:b/>
              </w:rPr>
              <w:t>účinná látka</w:t>
            </w:r>
          </w:p>
        </w:tc>
        <w:tc>
          <w:tcPr>
            <w:tcW w:w="1448" w:type="dxa"/>
          </w:tcPr>
          <w:p w:rsidR="00D22D1C" w:rsidRPr="00BF52B3" w:rsidRDefault="00D22D1C" w:rsidP="00A11A03">
            <w:pPr>
              <w:jc w:val="center"/>
              <w:rPr>
                <w:b/>
              </w:rPr>
            </w:pPr>
            <w:r w:rsidRPr="00BF52B3">
              <w:rPr>
                <w:b/>
              </w:rPr>
              <w:t>koncentrace</w:t>
            </w:r>
          </w:p>
        </w:tc>
        <w:tc>
          <w:tcPr>
            <w:tcW w:w="1081" w:type="dxa"/>
          </w:tcPr>
          <w:p w:rsidR="00D22D1C" w:rsidRPr="00BF52B3" w:rsidRDefault="00D22D1C" w:rsidP="00A11A03">
            <w:pPr>
              <w:jc w:val="center"/>
              <w:rPr>
                <w:b/>
              </w:rPr>
            </w:pPr>
            <w:r w:rsidRPr="00BF52B3">
              <w:rPr>
                <w:b/>
              </w:rPr>
              <w:t>expozice</w:t>
            </w:r>
          </w:p>
        </w:tc>
        <w:tc>
          <w:tcPr>
            <w:tcW w:w="1642" w:type="dxa"/>
          </w:tcPr>
          <w:p w:rsidR="00D22D1C" w:rsidRPr="00BF52B3" w:rsidRDefault="00D22D1C" w:rsidP="00A11A03">
            <w:pPr>
              <w:jc w:val="center"/>
              <w:rPr>
                <w:b/>
              </w:rPr>
            </w:pPr>
            <w:r w:rsidRPr="00BF52B3">
              <w:rPr>
                <w:b/>
              </w:rPr>
              <w:t>spektrum účinnosti</w:t>
            </w:r>
          </w:p>
        </w:tc>
        <w:tc>
          <w:tcPr>
            <w:tcW w:w="977" w:type="dxa"/>
          </w:tcPr>
          <w:p w:rsidR="00D22D1C" w:rsidRPr="00BF52B3" w:rsidRDefault="00D22D1C" w:rsidP="00A11A03">
            <w:pPr>
              <w:jc w:val="center"/>
              <w:rPr>
                <w:b/>
              </w:rPr>
            </w:pPr>
            <w:r w:rsidRPr="00BF52B3">
              <w:rPr>
                <w:b/>
              </w:rPr>
              <w:t>časové použití</w:t>
            </w:r>
          </w:p>
        </w:tc>
      </w:tr>
      <w:tr w:rsidR="00D22D1C" w:rsidTr="00D22D1C">
        <w:tc>
          <w:tcPr>
            <w:tcW w:w="1264" w:type="dxa"/>
            <w:vMerge w:val="restart"/>
            <w:vAlign w:val="center"/>
          </w:tcPr>
          <w:p w:rsidR="00D22D1C" w:rsidRDefault="00D22D1C" w:rsidP="00A11A03">
            <w:pPr>
              <w:jc w:val="center"/>
            </w:pPr>
            <w:r>
              <w:t>Podlahy, povrchy, umyvadla</w:t>
            </w:r>
          </w:p>
        </w:tc>
        <w:tc>
          <w:tcPr>
            <w:tcW w:w="1413" w:type="dxa"/>
          </w:tcPr>
          <w:p w:rsidR="00D22D1C" w:rsidRDefault="00D22D1C" w:rsidP="00A11A03">
            <w:r>
              <w:t>DESAM OX</w:t>
            </w:r>
          </w:p>
        </w:tc>
        <w:tc>
          <w:tcPr>
            <w:tcW w:w="1497" w:type="dxa"/>
          </w:tcPr>
          <w:p w:rsidR="00D22D1C" w:rsidRDefault="00D22D1C" w:rsidP="00A11A03">
            <w:r>
              <w:t>Peroxid vodíku, KAS</w:t>
            </w:r>
          </w:p>
        </w:tc>
        <w:tc>
          <w:tcPr>
            <w:tcW w:w="1448" w:type="dxa"/>
          </w:tcPr>
          <w:p w:rsidR="00D22D1C" w:rsidRDefault="00D22D1C" w:rsidP="00A11A03">
            <w:r>
              <w:t>1%</w:t>
            </w:r>
          </w:p>
          <w:p w:rsidR="00D22D1C" w:rsidRDefault="00D22D1C" w:rsidP="00A11A03">
            <w:r>
              <w:t>2%</w:t>
            </w:r>
          </w:p>
        </w:tc>
        <w:tc>
          <w:tcPr>
            <w:tcW w:w="1081" w:type="dxa"/>
          </w:tcPr>
          <w:p w:rsidR="00D22D1C" w:rsidRDefault="00D22D1C" w:rsidP="00A11A03">
            <w:r>
              <w:t>15 MIN.</w:t>
            </w:r>
          </w:p>
          <w:p w:rsidR="00D22D1C" w:rsidRDefault="00D22D1C" w:rsidP="00A11A03">
            <w:r>
              <w:t>30MIN.</w:t>
            </w:r>
          </w:p>
        </w:tc>
        <w:tc>
          <w:tcPr>
            <w:tcW w:w="1642" w:type="dxa"/>
          </w:tcPr>
          <w:p w:rsidR="00D22D1C" w:rsidRDefault="00D22D1C" w:rsidP="00A11A03">
            <w:proofErr w:type="gramStart"/>
            <w:r>
              <w:t>A(B)V</w:t>
            </w:r>
            <w:proofErr w:type="gramEnd"/>
          </w:p>
          <w:p w:rsidR="00D22D1C" w:rsidRDefault="00D22D1C" w:rsidP="00A11A03">
            <w:proofErr w:type="gramStart"/>
            <w:r>
              <w:t>A(B)TMV</w:t>
            </w:r>
            <w:proofErr w:type="gramEnd"/>
          </w:p>
        </w:tc>
        <w:tc>
          <w:tcPr>
            <w:tcW w:w="977" w:type="dxa"/>
            <w:vAlign w:val="center"/>
          </w:tcPr>
          <w:p w:rsidR="00D22D1C" w:rsidRDefault="00D22D1C" w:rsidP="00A11A03">
            <w:pPr>
              <w:jc w:val="center"/>
            </w:pPr>
            <w:r>
              <w:t>lichý měsíc</w:t>
            </w:r>
          </w:p>
        </w:tc>
      </w:tr>
      <w:tr w:rsidR="00D22D1C" w:rsidTr="00D22D1C">
        <w:tc>
          <w:tcPr>
            <w:tcW w:w="1264" w:type="dxa"/>
            <w:vMerge/>
          </w:tcPr>
          <w:p w:rsidR="00D22D1C" w:rsidRDefault="00D22D1C" w:rsidP="00A11A03"/>
        </w:tc>
        <w:tc>
          <w:tcPr>
            <w:tcW w:w="1413" w:type="dxa"/>
          </w:tcPr>
          <w:p w:rsidR="00D22D1C" w:rsidRDefault="00D22D1C" w:rsidP="00A11A03">
            <w:r>
              <w:t>DESAM EFEKT+</w:t>
            </w:r>
          </w:p>
        </w:tc>
        <w:tc>
          <w:tcPr>
            <w:tcW w:w="1497" w:type="dxa"/>
          </w:tcPr>
          <w:p w:rsidR="00D22D1C" w:rsidRDefault="00D22D1C" w:rsidP="00A11A03">
            <w:r w:rsidRPr="003E5F02">
              <w:t xml:space="preserve">KAS, </w:t>
            </w:r>
            <w:proofErr w:type="spellStart"/>
            <w:r w:rsidRPr="003E5F02">
              <w:t>fenoxyetanol</w:t>
            </w:r>
            <w:proofErr w:type="spellEnd"/>
            <w:r w:rsidRPr="003E5F02">
              <w:t xml:space="preserve"> aminy</w:t>
            </w:r>
          </w:p>
        </w:tc>
        <w:tc>
          <w:tcPr>
            <w:tcW w:w="1448" w:type="dxa"/>
          </w:tcPr>
          <w:p w:rsidR="00D22D1C" w:rsidRDefault="00D22D1C" w:rsidP="00A11A03">
            <w:r>
              <w:t>0,5%</w:t>
            </w:r>
          </w:p>
          <w:p w:rsidR="00D22D1C" w:rsidRDefault="00D22D1C" w:rsidP="00A11A03">
            <w:r>
              <w:t>1%</w:t>
            </w:r>
          </w:p>
        </w:tc>
        <w:tc>
          <w:tcPr>
            <w:tcW w:w="1081" w:type="dxa"/>
          </w:tcPr>
          <w:p w:rsidR="00D22D1C" w:rsidRDefault="00D22D1C" w:rsidP="00A11A03">
            <w:r>
              <w:t>15 min.</w:t>
            </w:r>
          </w:p>
          <w:p w:rsidR="00D22D1C" w:rsidRDefault="00D22D1C" w:rsidP="00A11A03">
            <w:r>
              <w:t>30min.</w:t>
            </w:r>
          </w:p>
        </w:tc>
        <w:tc>
          <w:tcPr>
            <w:tcW w:w="1642" w:type="dxa"/>
          </w:tcPr>
          <w:p w:rsidR="00D22D1C" w:rsidRDefault="00D22D1C" w:rsidP="00A11A03">
            <w:proofErr w:type="gramStart"/>
            <w:r w:rsidRPr="00084A12">
              <w:t xml:space="preserve">A(B)(V)+ </w:t>
            </w:r>
            <w:proofErr w:type="spellStart"/>
            <w:r w:rsidRPr="00084A12">
              <w:t>rotavirus</w:t>
            </w:r>
            <w:proofErr w:type="spellEnd"/>
            <w:proofErr w:type="gramEnd"/>
          </w:p>
          <w:p w:rsidR="00D22D1C" w:rsidRDefault="00D22D1C" w:rsidP="00A11A03">
            <w:r>
              <w:t>A(B)</w:t>
            </w:r>
            <w:proofErr w:type="gramStart"/>
            <w:r>
              <w:t>TM(V)</w:t>
            </w:r>
            <w:proofErr w:type="gramEnd"/>
          </w:p>
        </w:tc>
        <w:tc>
          <w:tcPr>
            <w:tcW w:w="977" w:type="dxa"/>
            <w:vAlign w:val="center"/>
          </w:tcPr>
          <w:p w:rsidR="00D22D1C" w:rsidRDefault="00D22D1C" w:rsidP="00A11A03">
            <w:pPr>
              <w:jc w:val="center"/>
            </w:pPr>
            <w:r>
              <w:t>sudý měsíc</w:t>
            </w:r>
          </w:p>
        </w:tc>
      </w:tr>
      <w:tr w:rsidR="00D22D1C" w:rsidTr="00D22D1C">
        <w:tc>
          <w:tcPr>
            <w:tcW w:w="1264" w:type="dxa"/>
            <w:vMerge w:val="restart"/>
            <w:vAlign w:val="center"/>
          </w:tcPr>
          <w:p w:rsidR="00D22D1C" w:rsidRDefault="00D22D1C" w:rsidP="00A11A03">
            <w:pPr>
              <w:jc w:val="center"/>
            </w:pPr>
            <w:r>
              <w:t>WC, výlevky</w:t>
            </w:r>
          </w:p>
        </w:tc>
        <w:tc>
          <w:tcPr>
            <w:tcW w:w="1413" w:type="dxa"/>
          </w:tcPr>
          <w:p w:rsidR="00D22D1C" w:rsidRDefault="00D22D1C" w:rsidP="00A11A03">
            <w:r w:rsidRPr="003E5F02">
              <w:t>CHLORAMIX DT</w:t>
            </w:r>
          </w:p>
        </w:tc>
        <w:tc>
          <w:tcPr>
            <w:tcW w:w="1497" w:type="dxa"/>
          </w:tcPr>
          <w:p w:rsidR="00D22D1C" w:rsidRDefault="00D22D1C" w:rsidP="00A11A03">
            <w:r>
              <w:t>chlór</w:t>
            </w:r>
          </w:p>
        </w:tc>
        <w:tc>
          <w:tcPr>
            <w:tcW w:w="1448" w:type="dxa"/>
          </w:tcPr>
          <w:p w:rsidR="00D22D1C" w:rsidRDefault="00D22D1C" w:rsidP="00A11A03">
            <w:r w:rsidRPr="003E5F02">
              <w:t>1tbl do výlevky</w:t>
            </w:r>
            <w:r>
              <w:t>, WC</w:t>
            </w:r>
          </w:p>
        </w:tc>
        <w:tc>
          <w:tcPr>
            <w:tcW w:w="1081" w:type="dxa"/>
          </w:tcPr>
          <w:p w:rsidR="00D22D1C" w:rsidRDefault="00D22D1C" w:rsidP="00A11A03">
            <w:r>
              <w:t>15 min.</w:t>
            </w:r>
          </w:p>
        </w:tc>
        <w:tc>
          <w:tcPr>
            <w:tcW w:w="1642" w:type="dxa"/>
          </w:tcPr>
          <w:p w:rsidR="00D22D1C" w:rsidRDefault="00D22D1C" w:rsidP="00A11A03">
            <w:r w:rsidRPr="003E5F02">
              <w:t>ABV</w:t>
            </w:r>
          </w:p>
        </w:tc>
        <w:tc>
          <w:tcPr>
            <w:tcW w:w="977" w:type="dxa"/>
            <w:vAlign w:val="center"/>
          </w:tcPr>
          <w:p w:rsidR="00D22D1C" w:rsidRDefault="00D22D1C" w:rsidP="00A11A03">
            <w:pPr>
              <w:jc w:val="center"/>
            </w:pPr>
            <w:r>
              <w:t>trvale</w:t>
            </w:r>
          </w:p>
        </w:tc>
      </w:tr>
      <w:tr w:rsidR="00D22D1C" w:rsidTr="00D22D1C">
        <w:tc>
          <w:tcPr>
            <w:tcW w:w="1264" w:type="dxa"/>
            <w:vMerge/>
          </w:tcPr>
          <w:p w:rsidR="00D22D1C" w:rsidRDefault="00D22D1C" w:rsidP="00A11A03"/>
        </w:tc>
        <w:tc>
          <w:tcPr>
            <w:tcW w:w="1413" w:type="dxa"/>
          </w:tcPr>
          <w:p w:rsidR="00D22D1C" w:rsidRDefault="00D22D1C" w:rsidP="00A11A03">
            <w:r>
              <w:t>DESAM PRIM</w:t>
            </w:r>
          </w:p>
        </w:tc>
        <w:tc>
          <w:tcPr>
            <w:tcW w:w="1497" w:type="dxa"/>
          </w:tcPr>
          <w:p w:rsidR="00D22D1C" w:rsidRDefault="00D22D1C" w:rsidP="00A11A03">
            <w:r>
              <w:t>chlór</w:t>
            </w:r>
          </w:p>
        </w:tc>
        <w:tc>
          <w:tcPr>
            <w:tcW w:w="1448" w:type="dxa"/>
          </w:tcPr>
          <w:p w:rsidR="00D22D1C" w:rsidRDefault="00D22D1C" w:rsidP="00A11A03">
            <w:r>
              <w:t>2%</w:t>
            </w:r>
          </w:p>
          <w:p w:rsidR="00D22D1C" w:rsidRDefault="00D22D1C" w:rsidP="00A11A03">
            <w:r>
              <w:t>5%</w:t>
            </w:r>
          </w:p>
        </w:tc>
        <w:tc>
          <w:tcPr>
            <w:tcW w:w="1081" w:type="dxa"/>
          </w:tcPr>
          <w:p w:rsidR="00D22D1C" w:rsidRDefault="00D22D1C" w:rsidP="00A11A03">
            <w:r>
              <w:t>5 min.</w:t>
            </w:r>
          </w:p>
          <w:p w:rsidR="00D22D1C" w:rsidRDefault="00D22D1C" w:rsidP="00A11A03">
            <w:r>
              <w:t>30 min.</w:t>
            </w:r>
          </w:p>
        </w:tc>
        <w:tc>
          <w:tcPr>
            <w:tcW w:w="1642" w:type="dxa"/>
          </w:tcPr>
          <w:p w:rsidR="00D22D1C" w:rsidRDefault="00D22D1C" w:rsidP="00A11A03">
            <w:proofErr w:type="gramStart"/>
            <w:r>
              <w:t>AB(V)</w:t>
            </w:r>
            <w:proofErr w:type="gramEnd"/>
          </w:p>
          <w:p w:rsidR="00D22D1C" w:rsidRDefault="00D22D1C" w:rsidP="00A11A03">
            <w:r>
              <w:t>ABCTMV</w:t>
            </w:r>
          </w:p>
        </w:tc>
        <w:tc>
          <w:tcPr>
            <w:tcW w:w="977" w:type="dxa"/>
            <w:vAlign w:val="center"/>
          </w:tcPr>
          <w:p w:rsidR="00D22D1C" w:rsidRDefault="00D22D1C" w:rsidP="00A11A03">
            <w:pPr>
              <w:jc w:val="center"/>
            </w:pPr>
            <w:r>
              <w:t>trvale</w:t>
            </w:r>
          </w:p>
        </w:tc>
      </w:tr>
    </w:tbl>
    <w:p w:rsidR="00B93264" w:rsidRDefault="00B93264" w:rsidP="00B93264">
      <w:pPr>
        <w:tabs>
          <w:tab w:val="left" w:pos="571"/>
        </w:tabs>
        <w:autoSpaceDE w:val="0"/>
        <w:autoSpaceDN w:val="0"/>
        <w:adjustRightInd w:val="0"/>
        <w:spacing w:after="0" w:line="280" w:lineRule="exact"/>
        <w:ind w:left="567" w:hanging="571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22D1C" w:rsidRPr="00B93264" w:rsidRDefault="00D22D1C" w:rsidP="00B93264">
      <w:pPr>
        <w:tabs>
          <w:tab w:val="left" w:pos="571"/>
        </w:tabs>
        <w:autoSpaceDE w:val="0"/>
        <w:autoSpaceDN w:val="0"/>
        <w:adjustRightInd w:val="0"/>
        <w:spacing w:after="0" w:line="280" w:lineRule="exact"/>
        <w:ind w:left="567" w:hanging="571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93264" w:rsidRPr="00B93264" w:rsidRDefault="00B93264" w:rsidP="00B93264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80" w:lineRule="exact"/>
        <w:ind w:left="567" w:hanging="571"/>
        <w:rPr>
          <w:rFonts w:ascii="Times New Roman" w:eastAsia="Times New Roman" w:hAnsi="Times New Roman" w:cs="Times New Roman"/>
          <w:color w:val="000000"/>
          <w:lang w:eastAsia="cs-CZ"/>
        </w:rPr>
      </w:pPr>
      <w:r w:rsidRPr="00B93264">
        <w:rPr>
          <w:rFonts w:ascii="Times New Roman" w:eastAsia="Times New Roman" w:hAnsi="Times New Roman" w:cs="Times New Roman"/>
          <w:color w:val="000000"/>
          <w:lang w:eastAsia="cs-CZ"/>
        </w:rPr>
        <w:t>Vysvětlivky:</w:t>
      </w:r>
    </w:p>
    <w:p w:rsidR="00B93264" w:rsidRPr="00B93264" w:rsidRDefault="00B93264" w:rsidP="00B93264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80" w:lineRule="exact"/>
        <w:ind w:left="567" w:hanging="571"/>
        <w:rPr>
          <w:rFonts w:ascii="Times New Roman" w:eastAsia="Times New Roman" w:hAnsi="Times New Roman" w:cs="Times New Roman"/>
          <w:color w:val="000000"/>
          <w:lang w:eastAsia="cs-CZ"/>
        </w:rPr>
      </w:pPr>
      <w:r w:rsidRPr="00B93264">
        <w:rPr>
          <w:rFonts w:ascii="Times New Roman" w:eastAsia="Times New Roman" w:hAnsi="Times New Roman" w:cs="Times New Roman"/>
          <w:color w:val="000000"/>
          <w:lang w:eastAsia="cs-CZ"/>
        </w:rPr>
        <w:t xml:space="preserve">A - </w:t>
      </w:r>
      <w:r w:rsidRPr="00B93264">
        <w:rPr>
          <w:rFonts w:ascii="Times New Roman" w:eastAsia="Times New Roman" w:hAnsi="Times New Roman" w:cs="Times New Roman"/>
          <w:color w:val="000000"/>
          <w:lang w:eastAsia="cs-CZ"/>
        </w:rPr>
        <w:tab/>
        <w:t>Usmrcení vegetativních forem bakterií a mikroskopických kvasinkových hub</w:t>
      </w:r>
    </w:p>
    <w:p w:rsidR="00B93264" w:rsidRPr="00B93264" w:rsidRDefault="00B93264" w:rsidP="00B93264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80" w:lineRule="exact"/>
        <w:ind w:left="567" w:hanging="571"/>
        <w:rPr>
          <w:rFonts w:ascii="Times New Roman" w:eastAsia="Times New Roman" w:hAnsi="Times New Roman" w:cs="Times New Roman"/>
          <w:color w:val="000000"/>
          <w:lang w:eastAsia="cs-CZ"/>
        </w:rPr>
      </w:pPr>
      <w:r w:rsidRPr="00B93264">
        <w:rPr>
          <w:rFonts w:ascii="Times New Roman" w:eastAsia="Times New Roman" w:hAnsi="Times New Roman" w:cs="Times New Roman"/>
          <w:color w:val="000000"/>
          <w:lang w:eastAsia="cs-CZ"/>
        </w:rPr>
        <w:t xml:space="preserve">(B) - </w:t>
      </w:r>
      <w:r w:rsidRPr="00B93264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Omezená </w:t>
      </w:r>
      <w:proofErr w:type="spellStart"/>
      <w:r w:rsidRPr="00B93264">
        <w:rPr>
          <w:rFonts w:ascii="Times New Roman" w:eastAsia="Times New Roman" w:hAnsi="Times New Roman" w:cs="Times New Roman"/>
          <w:color w:val="000000"/>
          <w:lang w:eastAsia="cs-CZ"/>
        </w:rPr>
        <w:t>virucidní</w:t>
      </w:r>
      <w:proofErr w:type="spellEnd"/>
      <w:r w:rsidRPr="00B93264">
        <w:rPr>
          <w:rFonts w:ascii="Times New Roman" w:eastAsia="Times New Roman" w:hAnsi="Times New Roman" w:cs="Times New Roman"/>
          <w:color w:val="000000"/>
          <w:lang w:eastAsia="cs-CZ"/>
        </w:rPr>
        <w:t xml:space="preserve"> účinnost (obalené viry)</w:t>
      </w:r>
    </w:p>
    <w:p w:rsidR="00B93264" w:rsidRPr="00B93264" w:rsidRDefault="00B93264" w:rsidP="00B93264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80" w:lineRule="exact"/>
        <w:ind w:left="567" w:hanging="571"/>
        <w:rPr>
          <w:rFonts w:ascii="Times New Roman" w:eastAsia="Times New Roman" w:hAnsi="Times New Roman" w:cs="Times New Roman"/>
          <w:color w:val="000000"/>
          <w:lang w:eastAsia="cs-CZ"/>
        </w:rPr>
      </w:pPr>
      <w:r w:rsidRPr="00B93264">
        <w:rPr>
          <w:rFonts w:ascii="Times New Roman" w:eastAsia="Times New Roman" w:hAnsi="Times New Roman" w:cs="Times New Roman"/>
          <w:color w:val="000000"/>
          <w:lang w:eastAsia="cs-CZ"/>
        </w:rPr>
        <w:t xml:space="preserve">C - </w:t>
      </w:r>
      <w:r w:rsidRPr="00B93264">
        <w:rPr>
          <w:rFonts w:ascii="Times New Roman" w:eastAsia="Times New Roman" w:hAnsi="Times New Roman" w:cs="Times New Roman"/>
          <w:color w:val="000000"/>
          <w:lang w:eastAsia="cs-CZ"/>
        </w:rPr>
        <w:tab/>
      </w:r>
      <w:proofErr w:type="spellStart"/>
      <w:r w:rsidRPr="00B93264">
        <w:rPr>
          <w:rFonts w:ascii="Times New Roman" w:eastAsia="Times New Roman" w:hAnsi="Times New Roman" w:cs="Times New Roman"/>
          <w:color w:val="000000"/>
          <w:lang w:eastAsia="cs-CZ"/>
        </w:rPr>
        <w:t>Sporocidní</w:t>
      </w:r>
      <w:proofErr w:type="spellEnd"/>
      <w:r w:rsidRPr="00B93264">
        <w:rPr>
          <w:rFonts w:ascii="Times New Roman" w:eastAsia="Times New Roman" w:hAnsi="Times New Roman" w:cs="Times New Roman"/>
          <w:color w:val="000000"/>
          <w:lang w:eastAsia="cs-CZ"/>
        </w:rPr>
        <w:t xml:space="preserve"> účinnost</w:t>
      </w:r>
    </w:p>
    <w:p w:rsidR="00B93264" w:rsidRPr="00B93264" w:rsidRDefault="00B93264" w:rsidP="00B93264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80" w:lineRule="exact"/>
        <w:ind w:left="567" w:hanging="571"/>
        <w:rPr>
          <w:rFonts w:ascii="Times New Roman" w:eastAsia="Times New Roman" w:hAnsi="Times New Roman" w:cs="Times New Roman"/>
          <w:color w:val="000000"/>
          <w:lang w:eastAsia="cs-CZ"/>
        </w:rPr>
      </w:pPr>
      <w:r w:rsidRPr="00B93264">
        <w:rPr>
          <w:rFonts w:ascii="Times New Roman" w:eastAsia="Times New Roman" w:hAnsi="Times New Roman" w:cs="Times New Roman"/>
          <w:color w:val="000000"/>
          <w:lang w:eastAsia="cs-CZ"/>
        </w:rPr>
        <w:t xml:space="preserve">T - </w:t>
      </w:r>
      <w:r w:rsidRPr="00B93264">
        <w:rPr>
          <w:rFonts w:ascii="Times New Roman" w:eastAsia="Times New Roman" w:hAnsi="Times New Roman" w:cs="Times New Roman"/>
          <w:color w:val="000000"/>
          <w:lang w:eastAsia="cs-CZ"/>
        </w:rPr>
        <w:tab/>
      </w:r>
      <w:proofErr w:type="spellStart"/>
      <w:r w:rsidRPr="00B93264">
        <w:rPr>
          <w:rFonts w:ascii="Times New Roman" w:eastAsia="Times New Roman" w:hAnsi="Times New Roman" w:cs="Times New Roman"/>
          <w:color w:val="000000"/>
          <w:lang w:eastAsia="cs-CZ"/>
        </w:rPr>
        <w:t>Tuberkulocidní</w:t>
      </w:r>
      <w:proofErr w:type="spellEnd"/>
      <w:r w:rsidRPr="00B93264">
        <w:rPr>
          <w:rFonts w:ascii="Times New Roman" w:eastAsia="Times New Roman" w:hAnsi="Times New Roman" w:cs="Times New Roman"/>
          <w:color w:val="000000"/>
          <w:lang w:eastAsia="cs-CZ"/>
        </w:rPr>
        <w:t xml:space="preserve"> účinnost</w:t>
      </w:r>
    </w:p>
    <w:p w:rsidR="00B93264" w:rsidRPr="00B93264" w:rsidRDefault="00B93264" w:rsidP="00B93264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80" w:lineRule="exact"/>
        <w:ind w:left="567" w:hanging="571"/>
        <w:rPr>
          <w:rFonts w:ascii="Times New Roman" w:eastAsia="Times New Roman" w:hAnsi="Times New Roman" w:cs="Times New Roman"/>
          <w:color w:val="000000"/>
          <w:lang w:eastAsia="cs-CZ"/>
        </w:rPr>
      </w:pPr>
      <w:r w:rsidRPr="00B93264">
        <w:rPr>
          <w:rFonts w:ascii="Times New Roman" w:eastAsia="Times New Roman" w:hAnsi="Times New Roman" w:cs="Times New Roman"/>
          <w:color w:val="000000"/>
          <w:lang w:eastAsia="cs-CZ"/>
        </w:rPr>
        <w:t xml:space="preserve">M - </w:t>
      </w:r>
      <w:r w:rsidRPr="00B93264">
        <w:rPr>
          <w:rFonts w:ascii="Times New Roman" w:eastAsia="Times New Roman" w:hAnsi="Times New Roman" w:cs="Times New Roman"/>
          <w:color w:val="000000"/>
          <w:lang w:eastAsia="cs-CZ"/>
        </w:rPr>
        <w:tab/>
      </w:r>
      <w:proofErr w:type="spellStart"/>
      <w:r w:rsidRPr="00B93264">
        <w:rPr>
          <w:rFonts w:ascii="Times New Roman" w:eastAsia="Times New Roman" w:hAnsi="Times New Roman" w:cs="Times New Roman"/>
          <w:color w:val="000000"/>
          <w:lang w:eastAsia="cs-CZ"/>
        </w:rPr>
        <w:t>Mykobaktericidní</w:t>
      </w:r>
      <w:proofErr w:type="spellEnd"/>
      <w:r w:rsidRPr="00B93264">
        <w:rPr>
          <w:rFonts w:ascii="Times New Roman" w:eastAsia="Times New Roman" w:hAnsi="Times New Roman" w:cs="Times New Roman"/>
          <w:color w:val="000000"/>
          <w:lang w:eastAsia="cs-CZ"/>
        </w:rPr>
        <w:t xml:space="preserve"> účinnost</w:t>
      </w:r>
    </w:p>
    <w:p w:rsidR="00B93264" w:rsidRPr="00B93264" w:rsidRDefault="00B93264" w:rsidP="00B93264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80" w:lineRule="exact"/>
        <w:ind w:left="567" w:hanging="571"/>
        <w:rPr>
          <w:rFonts w:ascii="Times New Roman" w:eastAsia="Times New Roman" w:hAnsi="Times New Roman" w:cs="Times New Roman"/>
          <w:color w:val="000000"/>
          <w:lang w:eastAsia="cs-CZ"/>
        </w:rPr>
      </w:pPr>
      <w:r w:rsidRPr="00B93264">
        <w:rPr>
          <w:rFonts w:ascii="Times New Roman" w:eastAsia="Times New Roman" w:hAnsi="Times New Roman" w:cs="Times New Roman"/>
          <w:color w:val="000000"/>
          <w:lang w:eastAsia="cs-CZ"/>
        </w:rPr>
        <w:t xml:space="preserve">(V) - </w:t>
      </w:r>
      <w:r w:rsidRPr="00B93264">
        <w:rPr>
          <w:rFonts w:ascii="Times New Roman" w:eastAsia="Times New Roman" w:hAnsi="Times New Roman" w:cs="Times New Roman"/>
          <w:color w:val="000000"/>
          <w:lang w:eastAsia="cs-CZ"/>
        </w:rPr>
        <w:tab/>
        <w:t>Omezená fungicidní účinnost (kvasinky)</w:t>
      </w:r>
    </w:p>
    <w:p w:rsidR="00B93264" w:rsidRPr="00B93264" w:rsidRDefault="00B93264" w:rsidP="00B93264">
      <w:pPr>
        <w:tabs>
          <w:tab w:val="left" w:pos="571"/>
        </w:tabs>
        <w:autoSpaceDE w:val="0"/>
        <w:autoSpaceDN w:val="0"/>
        <w:adjustRightInd w:val="0"/>
        <w:spacing w:after="0" w:line="280" w:lineRule="exact"/>
        <w:ind w:left="567" w:hanging="571"/>
        <w:rPr>
          <w:rFonts w:ascii="Times New Roman" w:eastAsia="Times New Roman" w:hAnsi="Times New Roman" w:cs="Times New Roman"/>
          <w:color w:val="000000"/>
          <w:lang w:eastAsia="cs-CZ"/>
        </w:rPr>
      </w:pPr>
      <w:r w:rsidRPr="00B93264">
        <w:rPr>
          <w:rFonts w:ascii="Times New Roman" w:eastAsia="Times New Roman" w:hAnsi="Times New Roman" w:cs="Times New Roman"/>
          <w:color w:val="000000"/>
          <w:lang w:eastAsia="cs-CZ"/>
        </w:rPr>
        <w:t xml:space="preserve">V - </w:t>
      </w:r>
      <w:r w:rsidRPr="00B93264">
        <w:rPr>
          <w:rFonts w:ascii="Times New Roman" w:eastAsia="Times New Roman" w:hAnsi="Times New Roman" w:cs="Times New Roman"/>
          <w:color w:val="000000"/>
          <w:lang w:eastAsia="cs-CZ"/>
        </w:rPr>
        <w:tab/>
        <w:t>Fungicidní účinnost</w:t>
      </w:r>
    </w:p>
    <w:p w:rsidR="00B93264" w:rsidRPr="00B93264" w:rsidRDefault="00B93264" w:rsidP="00B93264">
      <w:pPr>
        <w:tabs>
          <w:tab w:val="left" w:pos="571"/>
        </w:tabs>
        <w:autoSpaceDE w:val="0"/>
        <w:autoSpaceDN w:val="0"/>
        <w:adjustRightInd w:val="0"/>
        <w:spacing w:after="0" w:line="280" w:lineRule="exact"/>
        <w:ind w:left="567" w:hanging="571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93264" w:rsidRPr="00B93264" w:rsidRDefault="00B93264" w:rsidP="00B93264">
      <w:pPr>
        <w:tabs>
          <w:tab w:val="left" w:pos="571"/>
        </w:tabs>
        <w:autoSpaceDE w:val="0"/>
        <w:autoSpaceDN w:val="0"/>
        <w:adjustRightInd w:val="0"/>
        <w:spacing w:after="0" w:line="280" w:lineRule="exact"/>
        <w:ind w:left="567" w:hanging="571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93264" w:rsidRPr="00B93264" w:rsidRDefault="00B93264" w:rsidP="00B93264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</w:pPr>
      <w:r w:rsidRPr="00B9326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Dezinfekce:</w:t>
      </w:r>
    </w:p>
    <w:p w:rsidR="00B93264" w:rsidRPr="00B93264" w:rsidRDefault="00B93264" w:rsidP="00B932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264">
        <w:rPr>
          <w:rFonts w:ascii="Times New Roman" w:eastAsia="Times New Roman" w:hAnsi="Times New Roman" w:cs="Times New Roman"/>
          <w:sz w:val="24"/>
          <w:szCs w:val="24"/>
          <w:lang w:eastAsia="cs-CZ"/>
        </w:rPr>
        <w:t>dezinfekční roztoky se připravují pečlivým odměřením dezinfekčního prostředku a vody dle doporučení výrobcem bezprostředně před použitím, dezinfekční roztoky se připravují denně čerstvé</w:t>
      </w:r>
    </w:p>
    <w:p w:rsidR="00B93264" w:rsidRPr="00B93264" w:rsidRDefault="00B93264" w:rsidP="00B932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264"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respektuje se doba jejich použitelnosti</w:t>
      </w:r>
    </w:p>
    <w:p w:rsidR="00B93264" w:rsidRPr="00B93264" w:rsidRDefault="00B93264" w:rsidP="00B932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26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roztoky se používají v koncentracích a expozicích doporučených výrobcem a schválených HH ČR</w:t>
      </w:r>
    </w:p>
    <w:p w:rsidR="00B93264" w:rsidRPr="00B93264" w:rsidRDefault="00B93264" w:rsidP="00B932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264">
        <w:rPr>
          <w:rFonts w:ascii="Times New Roman" w:eastAsia="Times New Roman" w:hAnsi="Times New Roman" w:cs="Times New Roman"/>
          <w:sz w:val="24"/>
          <w:szCs w:val="24"/>
          <w:lang w:eastAsia="cs-CZ"/>
        </w:rPr>
        <w:t>v dezinfekčním režimu se respektují zásady střídání dezinfekčních přípravků dle účinné látky s cílem zabránit vzniku rezistence mikroorganizmů</w:t>
      </w:r>
    </w:p>
    <w:p w:rsidR="00B93264" w:rsidRPr="00B93264" w:rsidRDefault="00B93264" w:rsidP="00B932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264">
        <w:rPr>
          <w:rFonts w:ascii="Times New Roman" w:eastAsia="Times New Roman" w:hAnsi="Times New Roman" w:cs="Times New Roman"/>
          <w:sz w:val="24"/>
          <w:szCs w:val="24"/>
          <w:lang w:eastAsia="cs-CZ"/>
        </w:rPr>
        <w:t>při manipulaci s dezinfekčními roztoky se používají ochranné pomůcky - rukavice a dodržují se zásady ochrany zdraví a bezpečnosti při práci s dezinfekčními přípravky</w:t>
      </w:r>
    </w:p>
    <w:p w:rsidR="00B93264" w:rsidRPr="00B93264" w:rsidRDefault="00B93264" w:rsidP="00B932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264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dodržují se pokyny výrobce pro manipulaci a skladování dezinfekční přípravků (roztoků), personál je seznámen se zásadami první pomoci</w:t>
      </w:r>
    </w:p>
    <w:p w:rsidR="00B93264" w:rsidRPr="00B93264" w:rsidRDefault="00B93264" w:rsidP="00B932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předměty kontaminované biologickým materiálem, zejména krví, se nejdříve dekontaminují (přípravkem s </w:t>
      </w:r>
      <w:proofErr w:type="spellStart"/>
      <w:r w:rsidRPr="00B93264">
        <w:rPr>
          <w:rFonts w:ascii="Times New Roman" w:eastAsia="Times New Roman" w:hAnsi="Times New Roman" w:cs="Times New Roman"/>
          <w:sz w:val="24"/>
          <w:szCs w:val="24"/>
          <w:lang w:eastAsia="cs-CZ"/>
        </w:rPr>
        <w:t>virucidním</w:t>
      </w:r>
      <w:proofErr w:type="spellEnd"/>
      <w:r w:rsidRPr="00B93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účinkem) a následně mechanicky čistí</w:t>
      </w:r>
    </w:p>
    <w:p w:rsidR="00B93264" w:rsidRPr="00B93264" w:rsidRDefault="00B93264" w:rsidP="00B932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264">
        <w:rPr>
          <w:rFonts w:ascii="Times New Roman" w:eastAsia="Times New Roman" w:hAnsi="Times New Roman" w:cs="Times New Roman"/>
          <w:sz w:val="24"/>
          <w:szCs w:val="24"/>
          <w:lang w:eastAsia="cs-CZ"/>
        </w:rPr>
        <w:t>při kontaminaci ploch a povrchů biologickým materiálem se kontaminovaná plocha překryje buničinou namočenou v dezinfekčním roztoku (</w:t>
      </w:r>
      <w:proofErr w:type="spellStart"/>
      <w:r w:rsidRPr="00B93264">
        <w:rPr>
          <w:rFonts w:ascii="Times New Roman" w:eastAsia="Times New Roman" w:hAnsi="Times New Roman" w:cs="Times New Roman"/>
          <w:sz w:val="24"/>
          <w:szCs w:val="24"/>
          <w:lang w:eastAsia="cs-CZ"/>
        </w:rPr>
        <w:t>virucidní</w:t>
      </w:r>
      <w:proofErr w:type="spellEnd"/>
      <w:r w:rsidRPr="00B93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účinek) s dodržením expoziční doby použitého dezinfekčního přípravku. Po expozici se očistí obvyklým způsobem.</w:t>
      </w:r>
    </w:p>
    <w:p w:rsidR="00B93264" w:rsidRPr="00B93264" w:rsidRDefault="00B93264" w:rsidP="00B93264">
      <w:pPr>
        <w:spacing w:after="0" w:line="280" w:lineRule="exact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93264" w:rsidRPr="00B93264" w:rsidRDefault="00B93264" w:rsidP="00B93264">
      <w:pPr>
        <w:spacing w:after="0" w:line="280" w:lineRule="exact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93264" w:rsidRPr="00B93264" w:rsidRDefault="00B93264" w:rsidP="00B93264">
      <w:pPr>
        <w:spacing w:after="0" w:line="280" w:lineRule="exact"/>
        <w:rPr>
          <w:rFonts w:ascii="Times New Roman" w:eastAsia="Times New Roman" w:hAnsi="Times New Roman" w:cs="Times New Roman"/>
          <w:color w:val="000000"/>
          <w:lang w:eastAsia="cs-CZ"/>
        </w:rPr>
      </w:pPr>
      <w:r w:rsidRPr="00B93264">
        <w:rPr>
          <w:rFonts w:ascii="Times New Roman" w:eastAsia="Times New Roman" w:hAnsi="Times New Roman" w:cs="Times New Roman"/>
          <w:color w:val="000000"/>
          <w:lang w:eastAsia="cs-CZ"/>
        </w:rPr>
        <w:t>V ……………… dne ……………………</w:t>
      </w:r>
    </w:p>
    <w:p w:rsidR="00B93264" w:rsidRPr="00B93264" w:rsidRDefault="00B93264" w:rsidP="00B93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93264" w:rsidRPr="00B93264" w:rsidRDefault="00B93264" w:rsidP="00B93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93264" w:rsidRPr="00B93264" w:rsidRDefault="00B93264" w:rsidP="00B93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93264" w:rsidRPr="00B93264" w:rsidRDefault="00B93264" w:rsidP="00B93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93264" w:rsidRPr="00B93264" w:rsidRDefault="00B93264" w:rsidP="00B93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93264" w:rsidRPr="00B93264" w:rsidRDefault="00B93264" w:rsidP="00B93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93264" w:rsidRPr="00B93264" w:rsidRDefault="00B93264" w:rsidP="00B93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93264">
        <w:rPr>
          <w:rFonts w:ascii="Times New Roman" w:eastAsia="Times New Roman" w:hAnsi="Times New Roman" w:cs="Times New Roman"/>
          <w:lang w:eastAsia="cs-CZ"/>
        </w:rPr>
        <w:tab/>
      </w:r>
      <w:r w:rsidRPr="00B93264">
        <w:rPr>
          <w:rFonts w:ascii="Times New Roman" w:eastAsia="Times New Roman" w:hAnsi="Times New Roman" w:cs="Times New Roman"/>
          <w:lang w:eastAsia="cs-CZ"/>
        </w:rPr>
        <w:tab/>
      </w:r>
      <w:r w:rsidRPr="00B93264">
        <w:rPr>
          <w:rFonts w:ascii="Times New Roman" w:eastAsia="Times New Roman" w:hAnsi="Times New Roman" w:cs="Times New Roman"/>
          <w:lang w:eastAsia="cs-CZ"/>
        </w:rPr>
        <w:tab/>
      </w:r>
      <w:r w:rsidRPr="00B93264">
        <w:rPr>
          <w:rFonts w:ascii="Times New Roman" w:eastAsia="Times New Roman" w:hAnsi="Times New Roman" w:cs="Times New Roman"/>
          <w:lang w:eastAsia="cs-CZ"/>
        </w:rPr>
        <w:tab/>
      </w:r>
      <w:r w:rsidRPr="00B93264">
        <w:rPr>
          <w:rFonts w:ascii="Times New Roman" w:eastAsia="Times New Roman" w:hAnsi="Times New Roman" w:cs="Times New Roman"/>
          <w:lang w:eastAsia="cs-CZ"/>
        </w:rPr>
        <w:tab/>
        <w:t>-------------------------------------------------------------------</w:t>
      </w:r>
    </w:p>
    <w:p w:rsidR="00B93264" w:rsidRPr="00B93264" w:rsidRDefault="00B93264" w:rsidP="00B93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93264">
        <w:rPr>
          <w:rFonts w:ascii="Times New Roman" w:eastAsia="Times New Roman" w:hAnsi="Times New Roman" w:cs="Times New Roman"/>
          <w:lang w:eastAsia="cs-CZ"/>
        </w:rPr>
        <w:tab/>
      </w:r>
      <w:r w:rsidRPr="00B93264">
        <w:rPr>
          <w:rFonts w:ascii="Times New Roman" w:eastAsia="Times New Roman" w:hAnsi="Times New Roman" w:cs="Times New Roman"/>
          <w:lang w:eastAsia="cs-CZ"/>
        </w:rPr>
        <w:tab/>
      </w:r>
      <w:r w:rsidRPr="00B93264">
        <w:rPr>
          <w:rFonts w:ascii="Times New Roman" w:eastAsia="Times New Roman" w:hAnsi="Times New Roman" w:cs="Times New Roman"/>
          <w:lang w:eastAsia="cs-CZ"/>
        </w:rPr>
        <w:tab/>
      </w:r>
      <w:r w:rsidRPr="00B93264">
        <w:rPr>
          <w:rFonts w:ascii="Times New Roman" w:eastAsia="Times New Roman" w:hAnsi="Times New Roman" w:cs="Times New Roman"/>
          <w:lang w:eastAsia="cs-CZ"/>
        </w:rPr>
        <w:tab/>
      </w:r>
      <w:r w:rsidRPr="00B93264">
        <w:rPr>
          <w:rFonts w:ascii="Times New Roman" w:eastAsia="Times New Roman" w:hAnsi="Times New Roman" w:cs="Times New Roman"/>
          <w:lang w:eastAsia="cs-CZ"/>
        </w:rPr>
        <w:tab/>
        <w:t>razítko a podpis osoby oprávněné jednat za dodavatele</w:t>
      </w:r>
    </w:p>
    <w:p w:rsidR="00B93264" w:rsidRPr="00B93264" w:rsidRDefault="00B93264" w:rsidP="00B932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3264" w:rsidRPr="00B93264" w:rsidRDefault="00B93264" w:rsidP="00B93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3264" w:rsidRPr="00B93264" w:rsidSect="00CD4A7E">
      <w:footerReference w:type="default" r:id="rId8"/>
      <w:footerReference w:type="first" r:id="rId9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5A4" w:rsidRDefault="00DE75A4" w:rsidP="001C2A46">
      <w:pPr>
        <w:spacing w:after="0" w:line="240" w:lineRule="auto"/>
      </w:pPr>
      <w:r>
        <w:separator/>
      </w:r>
    </w:p>
  </w:endnote>
  <w:endnote w:type="continuationSeparator" w:id="0">
    <w:p w:rsidR="00DE75A4" w:rsidRDefault="00DE75A4" w:rsidP="001C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38644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C2A46" w:rsidRDefault="001C2A4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D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D1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2A46" w:rsidRDefault="001C2A4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103166"/>
      <w:docPartObj>
        <w:docPartGallery w:val="Page Numbers (Bottom of Page)"/>
        <w:docPartUnique/>
      </w:docPartObj>
    </w:sdtPr>
    <w:sdtEndPr/>
    <w:sdtContent>
      <w:sdt>
        <w:sdtPr>
          <w:id w:val="-732687120"/>
          <w:docPartObj>
            <w:docPartGallery w:val="Page Numbers (Top of Page)"/>
            <w:docPartUnique/>
          </w:docPartObj>
        </w:sdtPr>
        <w:sdtEndPr/>
        <w:sdtContent>
          <w:p w:rsidR="005C17A2" w:rsidRDefault="005C17A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D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D1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17A2" w:rsidRDefault="005C17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5A4" w:rsidRDefault="00DE75A4" w:rsidP="001C2A46">
      <w:pPr>
        <w:spacing w:after="0" w:line="240" w:lineRule="auto"/>
      </w:pPr>
      <w:r>
        <w:separator/>
      </w:r>
    </w:p>
  </w:footnote>
  <w:footnote w:type="continuationSeparator" w:id="0">
    <w:p w:rsidR="00DE75A4" w:rsidRDefault="00DE75A4" w:rsidP="001C2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400"/>
    <w:multiLevelType w:val="hybridMultilevel"/>
    <w:tmpl w:val="A510E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264CC"/>
    <w:multiLevelType w:val="hybridMultilevel"/>
    <w:tmpl w:val="1A2C8344"/>
    <w:lvl w:ilvl="0" w:tplc="916AF87E">
      <w:start w:val="1"/>
      <w:numFmt w:val="non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C3E98"/>
    <w:multiLevelType w:val="hybridMultilevel"/>
    <w:tmpl w:val="31D4F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632BF"/>
    <w:multiLevelType w:val="hybridMultilevel"/>
    <w:tmpl w:val="FBA23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E603F"/>
    <w:multiLevelType w:val="hybridMultilevel"/>
    <w:tmpl w:val="1504B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30F80"/>
    <w:multiLevelType w:val="hybridMultilevel"/>
    <w:tmpl w:val="4F3E7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D4858"/>
    <w:multiLevelType w:val="hybridMultilevel"/>
    <w:tmpl w:val="52E0B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15"/>
    <w:rsid w:val="000761E4"/>
    <w:rsid w:val="00100EF1"/>
    <w:rsid w:val="00134815"/>
    <w:rsid w:val="001C2A46"/>
    <w:rsid w:val="001F3404"/>
    <w:rsid w:val="002138AA"/>
    <w:rsid w:val="00283EF4"/>
    <w:rsid w:val="002A6250"/>
    <w:rsid w:val="003D79FC"/>
    <w:rsid w:val="005C17A2"/>
    <w:rsid w:val="005F4B74"/>
    <w:rsid w:val="0073799E"/>
    <w:rsid w:val="0094570B"/>
    <w:rsid w:val="00B93264"/>
    <w:rsid w:val="00B97D37"/>
    <w:rsid w:val="00BE5C6D"/>
    <w:rsid w:val="00C66637"/>
    <w:rsid w:val="00CD4A7E"/>
    <w:rsid w:val="00D0670D"/>
    <w:rsid w:val="00D22D1C"/>
    <w:rsid w:val="00DE75A4"/>
    <w:rsid w:val="00E00CF1"/>
    <w:rsid w:val="00E447A1"/>
    <w:rsid w:val="00E72C10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48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2A46"/>
  </w:style>
  <w:style w:type="paragraph" w:styleId="Zpat">
    <w:name w:val="footer"/>
    <w:basedOn w:val="Normln"/>
    <w:link w:val="ZpatChar"/>
    <w:uiPriority w:val="99"/>
    <w:unhideWhenUsed/>
    <w:rsid w:val="001C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2A46"/>
  </w:style>
  <w:style w:type="paragraph" w:customStyle="1" w:styleId="Style2">
    <w:name w:val="Style2"/>
    <w:basedOn w:val="Normln"/>
    <w:rsid w:val="00CD4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7">
    <w:name w:val="Style7"/>
    <w:basedOn w:val="Normln"/>
    <w:rsid w:val="00CD4A7E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18">
    <w:name w:val="Font Style18"/>
    <w:rsid w:val="00CD4A7E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9">
    <w:name w:val="Font Style19"/>
    <w:rsid w:val="00CD4A7E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CD4A7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ormln"/>
    <w:rsid w:val="00CD4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20">
    <w:name w:val="Font Style20"/>
    <w:rsid w:val="00CD4A7E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1">
    <w:name w:val="Font Style21"/>
    <w:rsid w:val="00CD4A7E"/>
    <w:rPr>
      <w:rFonts w:ascii="Times New Roman" w:hAnsi="Times New Roman" w:cs="Times New Roman"/>
      <w:color w:val="000000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CD4A7E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D2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D2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48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2A46"/>
  </w:style>
  <w:style w:type="paragraph" w:styleId="Zpat">
    <w:name w:val="footer"/>
    <w:basedOn w:val="Normln"/>
    <w:link w:val="ZpatChar"/>
    <w:uiPriority w:val="99"/>
    <w:unhideWhenUsed/>
    <w:rsid w:val="001C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2A46"/>
  </w:style>
  <w:style w:type="paragraph" w:customStyle="1" w:styleId="Style2">
    <w:name w:val="Style2"/>
    <w:basedOn w:val="Normln"/>
    <w:rsid w:val="00CD4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7">
    <w:name w:val="Style7"/>
    <w:basedOn w:val="Normln"/>
    <w:rsid w:val="00CD4A7E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18">
    <w:name w:val="Font Style18"/>
    <w:rsid w:val="00CD4A7E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9">
    <w:name w:val="Font Style19"/>
    <w:rsid w:val="00CD4A7E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CD4A7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ormln"/>
    <w:rsid w:val="00CD4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20">
    <w:name w:val="Font Style20"/>
    <w:rsid w:val="00CD4A7E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1">
    <w:name w:val="Font Style21"/>
    <w:rsid w:val="00CD4A7E"/>
    <w:rPr>
      <w:rFonts w:ascii="Times New Roman" w:hAnsi="Times New Roman" w:cs="Times New Roman"/>
      <w:color w:val="000000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CD4A7E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D2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D2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2020-11-20T08:57:00Z</cp:lastPrinted>
  <dcterms:created xsi:type="dcterms:W3CDTF">2020-09-07T06:07:00Z</dcterms:created>
  <dcterms:modified xsi:type="dcterms:W3CDTF">2020-11-24T09:52:00Z</dcterms:modified>
</cp:coreProperties>
</file>