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EF" w:rsidRPr="00C378EF" w:rsidRDefault="7EFD9C11" w:rsidP="7EFD9C11">
      <w:pPr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SMLOUVA O POSTOUPENÍ</w:t>
      </w:r>
    </w:p>
    <w:p w:rsidR="00C378EF" w:rsidRPr="00C378EF" w:rsidRDefault="00C378EF" w:rsidP="00C378EF">
      <w:pPr>
        <w:rPr>
          <w:rFonts w:ascii="Garamond" w:hAnsi="Garamond"/>
          <w:sz w:val="24"/>
          <w:szCs w:val="24"/>
        </w:rPr>
      </w:pPr>
    </w:p>
    <w:p w:rsidR="00C378EF" w:rsidRPr="00C378EF" w:rsidRDefault="7EFD9C11" w:rsidP="7EFD9C11">
      <w:pPr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Smluvní strany:</w:t>
      </w:r>
    </w:p>
    <w:p w:rsidR="00C378EF" w:rsidRPr="00C378EF" w:rsidRDefault="7EFD9C11" w:rsidP="7EFD9C11">
      <w:pPr>
        <w:pStyle w:val="Zkladntext"/>
        <w:numPr>
          <w:ilvl w:val="0"/>
          <w:numId w:val="1"/>
        </w:numPr>
        <w:tabs>
          <w:tab w:val="left" w:pos="360"/>
        </w:tabs>
        <w:spacing w:line="240" w:lineRule="auto"/>
        <w:rPr>
          <w:rFonts w:ascii="Garamond" w:eastAsia="Garamond" w:hAnsi="Garamond" w:cs="Garamond"/>
          <w:b/>
          <w:bCs/>
        </w:rPr>
      </w:pPr>
      <w:r w:rsidRPr="7EFD9C11">
        <w:rPr>
          <w:rFonts w:ascii="Garamond" w:eastAsia="Garamond" w:hAnsi="Garamond" w:cs="Garamond"/>
          <w:b/>
          <w:bCs/>
        </w:rPr>
        <w:t>Zlepšovatelé s.r.o.</w:t>
      </w:r>
    </w:p>
    <w:p w:rsidR="00820DA2" w:rsidRPr="00C378EF" w:rsidRDefault="7EFD9C11" w:rsidP="7EFD9C11">
      <w:pPr>
        <w:pStyle w:val="Odstavecseseznamem"/>
        <w:tabs>
          <w:tab w:val="left" w:pos="360"/>
        </w:tabs>
        <w:jc w:val="both"/>
        <w:outlineLvl w:val="0"/>
        <w:rPr>
          <w:rFonts w:ascii="Garamond,Tahoma" w:eastAsia="Garamond,Tahoma" w:hAnsi="Garamond,Tahoma" w:cs="Garamond,Tahoma"/>
          <w:sz w:val="24"/>
          <w:szCs w:val="24"/>
        </w:rPr>
      </w:pPr>
      <w:r w:rsidRPr="7EFD9C11">
        <w:rPr>
          <w:rFonts w:ascii="Garamond,Tahoma" w:eastAsia="Garamond,Tahoma" w:hAnsi="Garamond,Tahoma" w:cs="Garamond,Tahoma"/>
          <w:sz w:val="24"/>
          <w:szCs w:val="24"/>
        </w:rPr>
        <w:t>IČ: 05011761</w:t>
      </w:r>
    </w:p>
    <w:p w:rsidR="00C378EF" w:rsidRDefault="7EFD9C11" w:rsidP="7EFD9C11">
      <w:pPr>
        <w:pStyle w:val="Odstavecseseznamem"/>
        <w:tabs>
          <w:tab w:val="left" w:pos="360"/>
        </w:tabs>
        <w:jc w:val="both"/>
        <w:outlineLvl w:val="0"/>
        <w:rPr>
          <w:rFonts w:ascii="Garamond,Tahoma" w:eastAsia="Garamond,Tahoma" w:hAnsi="Garamond,Tahoma" w:cs="Garamond,Tahoma"/>
          <w:sz w:val="24"/>
          <w:szCs w:val="24"/>
        </w:rPr>
      </w:pPr>
      <w:r w:rsidRPr="7EFD9C11">
        <w:rPr>
          <w:rFonts w:ascii="Garamond,Tahoma" w:eastAsia="Garamond,Tahoma" w:hAnsi="Garamond,Tahoma" w:cs="Garamond,Tahoma"/>
          <w:sz w:val="24"/>
          <w:szCs w:val="24"/>
        </w:rPr>
        <w:t>se sídlem: Čelakovského 18, 430 01 Chomutov</w:t>
      </w:r>
    </w:p>
    <w:p w:rsidR="00C378EF" w:rsidRDefault="7EFD9C11" w:rsidP="7EFD9C11">
      <w:pPr>
        <w:pStyle w:val="Odstavecseseznamem"/>
        <w:tabs>
          <w:tab w:val="left" w:pos="360"/>
        </w:tabs>
        <w:jc w:val="both"/>
        <w:outlineLvl w:val="0"/>
        <w:rPr>
          <w:rFonts w:ascii="Garamond,Tahoma" w:eastAsia="Garamond,Tahoma" w:hAnsi="Garamond,Tahoma" w:cs="Garamond,Tahoma"/>
          <w:sz w:val="24"/>
          <w:szCs w:val="24"/>
        </w:rPr>
      </w:pPr>
      <w:r w:rsidRPr="7EFD9C11">
        <w:rPr>
          <w:rFonts w:ascii="Garamond,Tahoma" w:eastAsia="Garamond,Tahoma" w:hAnsi="Garamond,Tahoma" w:cs="Garamond,Tahoma"/>
          <w:sz w:val="24"/>
          <w:szCs w:val="24"/>
        </w:rPr>
        <w:t xml:space="preserve">doručovací adresa: Rudolfa </w:t>
      </w:r>
      <w:proofErr w:type="spellStart"/>
      <w:r w:rsidRPr="7EFD9C11">
        <w:rPr>
          <w:rFonts w:ascii="Garamond,Tahoma" w:eastAsia="Garamond,Tahoma" w:hAnsi="Garamond,Tahoma" w:cs="Garamond,Tahoma"/>
          <w:sz w:val="24"/>
          <w:szCs w:val="24"/>
        </w:rPr>
        <w:t>Holeky</w:t>
      </w:r>
      <w:proofErr w:type="spellEnd"/>
      <w:r w:rsidRPr="7EFD9C11">
        <w:rPr>
          <w:rFonts w:ascii="Garamond,Tahoma" w:eastAsia="Garamond,Tahoma" w:hAnsi="Garamond,Tahoma" w:cs="Garamond,Tahoma"/>
          <w:sz w:val="24"/>
          <w:szCs w:val="24"/>
        </w:rPr>
        <w:t xml:space="preserve"> 636/2, 198 00 Praha 9</w:t>
      </w:r>
    </w:p>
    <w:p w:rsidR="00820DA2" w:rsidRPr="00C378EF" w:rsidRDefault="7EFD9C11" w:rsidP="7EFD9C11">
      <w:pPr>
        <w:pStyle w:val="Odstavecseseznamem"/>
        <w:tabs>
          <w:tab w:val="left" w:pos="360"/>
        </w:tabs>
        <w:jc w:val="both"/>
        <w:outlineLvl w:val="0"/>
        <w:rPr>
          <w:rFonts w:ascii="Garamond,Tahoma" w:eastAsia="Garamond,Tahoma" w:hAnsi="Garamond,Tahoma" w:cs="Garamond,Tahoma"/>
          <w:sz w:val="24"/>
          <w:szCs w:val="24"/>
        </w:rPr>
      </w:pPr>
      <w:r w:rsidRPr="7EFD9C11">
        <w:rPr>
          <w:rFonts w:ascii="Garamond,Tahoma" w:eastAsia="Garamond,Tahoma" w:hAnsi="Garamond,Tahoma" w:cs="Garamond,Tahoma"/>
          <w:sz w:val="24"/>
          <w:szCs w:val="24"/>
        </w:rPr>
        <w:t xml:space="preserve">společnost zapsaná v obchodním rejstříku vedeném Krajským soudem v Ústí nad Labem pod </w:t>
      </w:r>
      <w:proofErr w:type="spellStart"/>
      <w:r w:rsidRPr="7EFD9C11">
        <w:rPr>
          <w:rFonts w:ascii="Garamond,Tahoma" w:eastAsia="Garamond,Tahoma" w:hAnsi="Garamond,Tahoma" w:cs="Garamond,Tahoma"/>
          <w:sz w:val="24"/>
          <w:szCs w:val="24"/>
        </w:rPr>
        <w:t>sp.zn</w:t>
      </w:r>
      <w:proofErr w:type="spellEnd"/>
      <w:r w:rsidRPr="7EFD9C11">
        <w:rPr>
          <w:rFonts w:ascii="Garamond,Tahoma" w:eastAsia="Garamond,Tahoma" w:hAnsi="Garamond,Tahoma" w:cs="Garamond,Tahoma"/>
          <w:sz w:val="24"/>
          <w:szCs w:val="24"/>
        </w:rPr>
        <w:t>. C 37418</w:t>
      </w:r>
    </w:p>
    <w:p w:rsidR="00C378EF" w:rsidRDefault="7EFD9C11" w:rsidP="7EFD9C11">
      <w:pPr>
        <w:pStyle w:val="Odstavecseseznamem"/>
        <w:tabs>
          <w:tab w:val="left" w:pos="360"/>
        </w:tabs>
        <w:jc w:val="both"/>
        <w:outlineLvl w:val="0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zastoupena: Ing. Janem Guzi, jednatelem</w:t>
      </w:r>
    </w:p>
    <w:p w:rsidR="00C378EF" w:rsidRPr="00C378EF" w:rsidRDefault="00C378EF" w:rsidP="00C378EF">
      <w:pPr>
        <w:pStyle w:val="Odstavecseseznamem"/>
        <w:rPr>
          <w:rFonts w:ascii="Garamond" w:hAnsi="Garamond"/>
          <w:sz w:val="24"/>
          <w:szCs w:val="24"/>
        </w:rPr>
      </w:pPr>
    </w:p>
    <w:p w:rsidR="00C378EF" w:rsidRPr="00C378EF" w:rsidRDefault="7EFD9C11" w:rsidP="7EFD9C11">
      <w:pPr>
        <w:pStyle w:val="Odstavecseseznamem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(dále jako „</w:t>
      </w:r>
      <w:r w:rsidRPr="7EFD9C11">
        <w:rPr>
          <w:rFonts w:ascii="Garamond" w:eastAsia="Garamond" w:hAnsi="Garamond" w:cs="Garamond"/>
          <w:b/>
          <w:bCs/>
          <w:sz w:val="24"/>
          <w:szCs w:val="24"/>
        </w:rPr>
        <w:t>postupitel</w:t>
      </w:r>
      <w:r w:rsidRPr="7EFD9C11">
        <w:rPr>
          <w:rFonts w:ascii="Garamond" w:eastAsia="Garamond" w:hAnsi="Garamond" w:cs="Garamond"/>
          <w:sz w:val="24"/>
          <w:szCs w:val="24"/>
        </w:rPr>
        <w:t>“)</w:t>
      </w:r>
    </w:p>
    <w:p w:rsidR="00C378EF" w:rsidRPr="00C378EF" w:rsidRDefault="00C378EF" w:rsidP="00C378EF">
      <w:pPr>
        <w:pStyle w:val="Odstavecseseznamem"/>
        <w:rPr>
          <w:rFonts w:ascii="Garamond" w:hAnsi="Garamond"/>
          <w:sz w:val="24"/>
          <w:szCs w:val="24"/>
        </w:rPr>
      </w:pPr>
    </w:p>
    <w:p w:rsidR="00C378EF" w:rsidRPr="00C378EF" w:rsidRDefault="7EFD9C11" w:rsidP="7EFD9C11">
      <w:pPr>
        <w:pStyle w:val="Odstavecseseznamem"/>
        <w:rPr>
          <w:rFonts w:ascii="Garamond" w:eastAsia="Garamond" w:hAnsi="Garamond" w:cs="Garamond"/>
          <w:i/>
          <w:iCs/>
          <w:sz w:val="24"/>
          <w:szCs w:val="24"/>
        </w:rPr>
      </w:pPr>
      <w:r w:rsidRPr="7EFD9C11">
        <w:rPr>
          <w:rFonts w:ascii="Garamond" w:eastAsia="Garamond" w:hAnsi="Garamond" w:cs="Garamond"/>
          <w:i/>
          <w:iCs/>
          <w:sz w:val="24"/>
          <w:szCs w:val="24"/>
        </w:rPr>
        <w:t>na straně jedné</w:t>
      </w:r>
    </w:p>
    <w:p w:rsidR="00C378EF" w:rsidRPr="00C378EF" w:rsidRDefault="00C378EF" w:rsidP="00C378EF">
      <w:pPr>
        <w:pStyle w:val="Odstavecseseznamem"/>
        <w:rPr>
          <w:rFonts w:ascii="Garamond" w:hAnsi="Garamond"/>
          <w:sz w:val="24"/>
          <w:szCs w:val="24"/>
        </w:rPr>
      </w:pPr>
    </w:p>
    <w:p w:rsidR="00C378EF" w:rsidRPr="00C378EF" w:rsidRDefault="7EFD9C11" w:rsidP="7EFD9C11">
      <w:pPr>
        <w:pStyle w:val="Odstavecseseznamem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a</w:t>
      </w:r>
    </w:p>
    <w:p w:rsidR="00C378EF" w:rsidRPr="00C378EF" w:rsidRDefault="00C378EF" w:rsidP="00C378EF">
      <w:pPr>
        <w:pStyle w:val="Odstavecseseznamem"/>
        <w:rPr>
          <w:rFonts w:ascii="Garamond" w:hAnsi="Garamond"/>
          <w:sz w:val="24"/>
          <w:szCs w:val="24"/>
        </w:rPr>
      </w:pPr>
    </w:p>
    <w:p w:rsidR="00820DA2" w:rsidRPr="00D60ACB" w:rsidRDefault="7EFD9C11" w:rsidP="7EFD9C11">
      <w:pPr>
        <w:pStyle w:val="Zkladntext"/>
        <w:numPr>
          <w:ilvl w:val="0"/>
          <w:numId w:val="1"/>
        </w:numPr>
        <w:tabs>
          <w:tab w:val="left" w:pos="360"/>
        </w:tabs>
        <w:spacing w:line="240" w:lineRule="auto"/>
        <w:rPr>
          <w:rFonts w:ascii="Garamond" w:eastAsia="Garamond" w:hAnsi="Garamond" w:cs="Garamond"/>
          <w:b/>
          <w:bCs/>
        </w:rPr>
      </w:pPr>
      <w:r w:rsidRPr="7EFD9C11">
        <w:rPr>
          <w:rFonts w:ascii="Garamond" w:eastAsia="Garamond" w:hAnsi="Garamond" w:cs="Garamond"/>
          <w:b/>
          <w:bCs/>
        </w:rPr>
        <w:t>ANIZ s.r.o.</w:t>
      </w:r>
    </w:p>
    <w:p w:rsidR="00820DA2" w:rsidRPr="0055653E" w:rsidRDefault="7EFD9C11" w:rsidP="7EFD9C11">
      <w:pPr>
        <w:pStyle w:val="Zkladntext"/>
        <w:tabs>
          <w:tab w:val="left" w:pos="360"/>
        </w:tabs>
        <w:spacing w:line="240" w:lineRule="auto"/>
        <w:ind w:left="720"/>
        <w:rPr>
          <w:rFonts w:ascii="Garamond" w:eastAsia="Garamond" w:hAnsi="Garamond" w:cs="Garamond"/>
        </w:rPr>
      </w:pPr>
      <w:r w:rsidRPr="7EFD9C11">
        <w:rPr>
          <w:rFonts w:ascii="Garamond" w:eastAsia="Garamond" w:hAnsi="Garamond" w:cs="Garamond"/>
        </w:rPr>
        <w:t>IČ: 05726841</w:t>
      </w:r>
    </w:p>
    <w:p w:rsidR="00820DA2" w:rsidRPr="0055653E" w:rsidRDefault="7EFD9C11" w:rsidP="7EFD9C11">
      <w:pPr>
        <w:pStyle w:val="Zkladntext"/>
        <w:tabs>
          <w:tab w:val="left" w:pos="360"/>
        </w:tabs>
        <w:spacing w:line="240" w:lineRule="auto"/>
        <w:ind w:left="720"/>
        <w:rPr>
          <w:rFonts w:ascii="Garamond" w:eastAsia="Garamond" w:hAnsi="Garamond" w:cs="Garamond"/>
        </w:rPr>
      </w:pPr>
      <w:r w:rsidRPr="7EFD9C11">
        <w:rPr>
          <w:rFonts w:ascii="Garamond" w:eastAsia="Garamond" w:hAnsi="Garamond" w:cs="Garamond"/>
        </w:rPr>
        <w:t xml:space="preserve">se sídlem: Rudolfa </w:t>
      </w:r>
      <w:proofErr w:type="spellStart"/>
      <w:r w:rsidRPr="7EFD9C11">
        <w:rPr>
          <w:rFonts w:ascii="Garamond" w:eastAsia="Garamond" w:hAnsi="Garamond" w:cs="Garamond"/>
        </w:rPr>
        <w:t>Holeky</w:t>
      </w:r>
      <w:proofErr w:type="spellEnd"/>
      <w:r w:rsidRPr="7EFD9C11">
        <w:rPr>
          <w:rFonts w:ascii="Garamond" w:eastAsia="Garamond" w:hAnsi="Garamond" w:cs="Garamond"/>
        </w:rPr>
        <w:t xml:space="preserve"> 636/2, Černý Most, 198 00 Praha 9</w:t>
      </w:r>
    </w:p>
    <w:p w:rsidR="00820DA2" w:rsidRPr="0055653E" w:rsidRDefault="7EFD9C11" w:rsidP="7EFD9C11">
      <w:pPr>
        <w:pStyle w:val="Zkladntext"/>
        <w:tabs>
          <w:tab w:val="left" w:pos="360"/>
        </w:tabs>
        <w:spacing w:line="240" w:lineRule="auto"/>
        <w:ind w:left="720"/>
        <w:rPr>
          <w:rFonts w:ascii="Garamond" w:eastAsia="Garamond" w:hAnsi="Garamond" w:cs="Garamond"/>
        </w:rPr>
      </w:pPr>
      <w:r w:rsidRPr="7EFD9C11">
        <w:rPr>
          <w:rFonts w:ascii="Garamond" w:eastAsia="Garamond" w:hAnsi="Garamond" w:cs="Garamond"/>
        </w:rPr>
        <w:t xml:space="preserve">společnost zapsaná v obchodním rejstříku vedeném Městským soudem v Praze pod </w:t>
      </w:r>
      <w:proofErr w:type="spellStart"/>
      <w:r w:rsidRPr="7EFD9C11">
        <w:rPr>
          <w:rFonts w:ascii="Garamond" w:eastAsia="Garamond" w:hAnsi="Garamond" w:cs="Garamond"/>
        </w:rPr>
        <w:t>sp.zn</w:t>
      </w:r>
      <w:proofErr w:type="spellEnd"/>
      <w:r w:rsidRPr="7EFD9C11">
        <w:rPr>
          <w:rFonts w:ascii="Garamond" w:eastAsia="Garamond" w:hAnsi="Garamond" w:cs="Garamond"/>
        </w:rPr>
        <w:t>. C 269332</w:t>
      </w:r>
    </w:p>
    <w:p w:rsidR="00820DA2" w:rsidRDefault="7EFD9C11" w:rsidP="7EFD9C11">
      <w:pPr>
        <w:pStyle w:val="Zkladntext"/>
        <w:tabs>
          <w:tab w:val="left" w:pos="360"/>
        </w:tabs>
        <w:spacing w:line="240" w:lineRule="auto"/>
        <w:ind w:left="720"/>
        <w:rPr>
          <w:rFonts w:ascii="Garamond" w:eastAsia="Garamond" w:hAnsi="Garamond" w:cs="Garamond"/>
        </w:rPr>
      </w:pPr>
      <w:r w:rsidRPr="7EFD9C11">
        <w:rPr>
          <w:rFonts w:ascii="Garamond" w:eastAsia="Garamond" w:hAnsi="Garamond" w:cs="Garamond"/>
        </w:rPr>
        <w:t>zastoupena: Bc. Petrou Guzi Ševčíkovou, jednatelkou</w:t>
      </w:r>
    </w:p>
    <w:p w:rsidR="00C378EF" w:rsidRPr="00C378EF" w:rsidRDefault="00C378EF" w:rsidP="00C378EF">
      <w:pPr>
        <w:pStyle w:val="Zkladntext"/>
        <w:tabs>
          <w:tab w:val="left" w:pos="360"/>
        </w:tabs>
        <w:spacing w:line="240" w:lineRule="auto"/>
        <w:ind w:left="720"/>
        <w:rPr>
          <w:rFonts w:ascii="Garamond" w:hAnsi="Garamond"/>
          <w:szCs w:val="24"/>
        </w:rPr>
      </w:pPr>
    </w:p>
    <w:p w:rsidR="00C378EF" w:rsidRPr="00C378EF" w:rsidRDefault="7EFD9C11" w:rsidP="7EFD9C11">
      <w:pPr>
        <w:pStyle w:val="Zkladntext"/>
        <w:tabs>
          <w:tab w:val="left" w:pos="360"/>
        </w:tabs>
        <w:spacing w:line="240" w:lineRule="auto"/>
        <w:ind w:left="720"/>
        <w:rPr>
          <w:rFonts w:ascii="Garamond" w:eastAsia="Garamond" w:hAnsi="Garamond" w:cs="Garamond"/>
        </w:rPr>
      </w:pPr>
      <w:r w:rsidRPr="7EFD9C11">
        <w:rPr>
          <w:rFonts w:ascii="Garamond" w:eastAsia="Garamond" w:hAnsi="Garamond" w:cs="Garamond"/>
        </w:rPr>
        <w:t>(dále jako „</w:t>
      </w:r>
      <w:r w:rsidRPr="7EFD9C11">
        <w:rPr>
          <w:rFonts w:ascii="Garamond" w:eastAsia="Garamond" w:hAnsi="Garamond" w:cs="Garamond"/>
          <w:b/>
          <w:bCs/>
        </w:rPr>
        <w:t xml:space="preserve">postupník </w:t>
      </w:r>
      <w:r w:rsidRPr="7EFD9C11">
        <w:rPr>
          <w:rFonts w:ascii="Garamond" w:eastAsia="Garamond" w:hAnsi="Garamond" w:cs="Garamond"/>
        </w:rPr>
        <w:t>“)</w:t>
      </w:r>
    </w:p>
    <w:p w:rsidR="00C378EF" w:rsidRPr="00C378EF" w:rsidRDefault="00C378EF" w:rsidP="00C378EF">
      <w:pPr>
        <w:pStyle w:val="Zkladntext"/>
        <w:tabs>
          <w:tab w:val="left" w:pos="360"/>
        </w:tabs>
        <w:spacing w:line="240" w:lineRule="auto"/>
        <w:rPr>
          <w:rFonts w:ascii="Garamond" w:hAnsi="Garamond"/>
          <w:szCs w:val="24"/>
        </w:rPr>
      </w:pPr>
    </w:p>
    <w:p w:rsidR="00C378EF" w:rsidRPr="00C378EF" w:rsidRDefault="7EFD9C11" w:rsidP="7EFD9C11">
      <w:pPr>
        <w:ind w:left="709"/>
        <w:rPr>
          <w:rFonts w:ascii="Garamond" w:eastAsia="Garamond" w:hAnsi="Garamond" w:cs="Garamond"/>
          <w:i/>
          <w:iCs/>
          <w:sz w:val="24"/>
          <w:szCs w:val="24"/>
        </w:rPr>
      </w:pPr>
      <w:r w:rsidRPr="7EFD9C11">
        <w:rPr>
          <w:rFonts w:ascii="Garamond" w:eastAsia="Garamond" w:hAnsi="Garamond" w:cs="Garamond"/>
          <w:i/>
          <w:iCs/>
          <w:sz w:val="24"/>
          <w:szCs w:val="24"/>
        </w:rPr>
        <w:t>na straně druhé</w:t>
      </w:r>
    </w:p>
    <w:p w:rsidR="00C378EF" w:rsidRPr="00C378EF" w:rsidRDefault="00C378EF" w:rsidP="00C378EF">
      <w:pPr>
        <w:ind w:left="709"/>
        <w:rPr>
          <w:rFonts w:ascii="Garamond" w:hAnsi="Garamond"/>
          <w:i/>
          <w:sz w:val="24"/>
          <w:szCs w:val="24"/>
        </w:rPr>
      </w:pPr>
    </w:p>
    <w:p w:rsidR="00C378EF" w:rsidRPr="00C378EF" w:rsidRDefault="7EFD9C11" w:rsidP="7EFD9C11">
      <w:pPr>
        <w:pStyle w:val="Zkladntext"/>
        <w:spacing w:line="240" w:lineRule="auto"/>
        <w:jc w:val="both"/>
        <w:rPr>
          <w:rFonts w:ascii="Garamond,Tahoma" w:eastAsia="Garamond,Tahoma" w:hAnsi="Garamond,Tahoma" w:cs="Garamond,Tahoma"/>
        </w:rPr>
      </w:pPr>
      <w:r w:rsidRPr="7EFD9C11">
        <w:rPr>
          <w:rFonts w:ascii="Garamond,Tahoma" w:eastAsia="Garamond,Tahoma" w:hAnsi="Garamond,Tahoma" w:cs="Garamond,Tahoma"/>
        </w:rPr>
        <w:t>(postupitel a postupník samostatně také jen jako „</w:t>
      </w:r>
      <w:r w:rsidRPr="7EFD9C11">
        <w:rPr>
          <w:rFonts w:ascii="Garamond,Tahoma" w:eastAsia="Garamond,Tahoma" w:hAnsi="Garamond,Tahoma" w:cs="Garamond,Tahoma"/>
          <w:b/>
          <w:bCs/>
        </w:rPr>
        <w:t>Smluvní strana</w:t>
      </w:r>
      <w:r w:rsidRPr="7EFD9C11">
        <w:rPr>
          <w:rFonts w:ascii="Garamond,Tahoma" w:eastAsia="Garamond,Tahoma" w:hAnsi="Garamond,Tahoma" w:cs="Garamond,Tahoma"/>
        </w:rPr>
        <w:t>“ a společně také jen jako „</w:t>
      </w:r>
      <w:r w:rsidRPr="7EFD9C11">
        <w:rPr>
          <w:rFonts w:ascii="Garamond,Tahoma" w:eastAsia="Garamond,Tahoma" w:hAnsi="Garamond,Tahoma" w:cs="Garamond,Tahoma"/>
          <w:b/>
          <w:bCs/>
        </w:rPr>
        <w:t>Smluvní strany</w:t>
      </w:r>
      <w:r w:rsidRPr="7EFD9C11">
        <w:rPr>
          <w:rFonts w:ascii="Garamond,Tahoma" w:eastAsia="Garamond,Tahoma" w:hAnsi="Garamond,Tahoma" w:cs="Garamond,Tahoma"/>
        </w:rPr>
        <w:t>“)</w:t>
      </w:r>
    </w:p>
    <w:p w:rsidR="00C378EF" w:rsidRPr="00C378EF" w:rsidRDefault="00C378EF" w:rsidP="00C378EF">
      <w:pPr>
        <w:rPr>
          <w:rFonts w:ascii="Garamond" w:hAnsi="Garamond"/>
          <w:sz w:val="24"/>
          <w:szCs w:val="24"/>
        </w:rPr>
      </w:pPr>
    </w:p>
    <w:p w:rsidR="00C378EF" w:rsidRPr="00C378EF" w:rsidRDefault="00C378EF" w:rsidP="00C378EF">
      <w:pPr>
        <w:rPr>
          <w:rFonts w:ascii="Garamond" w:hAnsi="Garamond"/>
          <w:sz w:val="24"/>
          <w:szCs w:val="24"/>
        </w:rPr>
      </w:pPr>
    </w:p>
    <w:p w:rsidR="00C378EF" w:rsidRPr="00C378EF" w:rsidRDefault="7EFD9C11" w:rsidP="7EFD9C11">
      <w:pPr>
        <w:rPr>
          <w:rFonts w:ascii="Garamond,Tahoma" w:eastAsia="Garamond,Tahoma" w:hAnsi="Garamond,Tahoma" w:cs="Garamond,Tahoma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 xml:space="preserve">Uzavírají </w:t>
      </w:r>
      <w:r w:rsidRPr="7EFD9C11">
        <w:rPr>
          <w:rFonts w:ascii="Garamond,Tahoma" w:eastAsia="Garamond,Tahoma" w:hAnsi="Garamond,Tahoma" w:cs="Garamond,Tahoma"/>
          <w:sz w:val="24"/>
          <w:szCs w:val="24"/>
        </w:rPr>
        <w:t xml:space="preserve">ve smyslu § </w:t>
      </w:r>
      <w:r w:rsidRPr="7EFD9C11">
        <w:rPr>
          <w:rFonts w:ascii="Garamond" w:eastAsia="Garamond" w:hAnsi="Garamond" w:cs="Garamond"/>
          <w:sz w:val="24"/>
          <w:szCs w:val="24"/>
        </w:rPr>
        <w:t>1895</w:t>
      </w:r>
      <w:r w:rsidRPr="7EFD9C11">
        <w:rPr>
          <w:rFonts w:ascii="Garamond,Tahoma" w:eastAsia="Garamond,Tahoma" w:hAnsi="Garamond,Tahoma" w:cs="Garamond,Tahoma"/>
          <w:sz w:val="24"/>
          <w:szCs w:val="24"/>
        </w:rPr>
        <w:t xml:space="preserve"> </w:t>
      </w:r>
      <w:proofErr w:type="spellStart"/>
      <w:r w:rsidRPr="7EFD9C11">
        <w:rPr>
          <w:rFonts w:ascii="Garamond,Tahoma" w:eastAsia="Garamond,Tahoma" w:hAnsi="Garamond,Tahoma" w:cs="Garamond,Tahoma"/>
          <w:sz w:val="24"/>
          <w:szCs w:val="24"/>
        </w:rPr>
        <w:t>an</w:t>
      </w:r>
      <w:proofErr w:type="spellEnd"/>
      <w:r w:rsidRPr="7EFD9C11">
        <w:rPr>
          <w:rFonts w:ascii="Garamond,Tahoma" w:eastAsia="Garamond,Tahoma" w:hAnsi="Garamond,Tahoma" w:cs="Garamond,Tahoma"/>
          <w:sz w:val="24"/>
          <w:szCs w:val="24"/>
        </w:rPr>
        <w:t>. zákona č. 89/2012 Sb., občanského zákoníku, v platném znění (dále jen „</w:t>
      </w:r>
      <w:r w:rsidRPr="7EFD9C11">
        <w:rPr>
          <w:rFonts w:ascii="Garamond,Tahoma" w:eastAsia="Garamond,Tahoma" w:hAnsi="Garamond,Tahoma" w:cs="Garamond,Tahoma"/>
          <w:b/>
          <w:bCs/>
          <w:sz w:val="24"/>
          <w:szCs w:val="24"/>
        </w:rPr>
        <w:t>Občanský zákoník</w:t>
      </w:r>
      <w:r w:rsidRPr="7EFD9C11">
        <w:rPr>
          <w:rFonts w:ascii="Garamond,Tahoma" w:eastAsia="Garamond,Tahoma" w:hAnsi="Garamond,Tahoma" w:cs="Garamond,Tahoma"/>
          <w:sz w:val="24"/>
          <w:szCs w:val="24"/>
        </w:rPr>
        <w:t>“), níže uvedeného dne, měsíce a roku tuto</w:t>
      </w:r>
    </w:p>
    <w:p w:rsidR="00C378EF" w:rsidRPr="00C378EF" w:rsidRDefault="7EFD9C11" w:rsidP="7EFD9C11">
      <w:pPr>
        <w:jc w:val="center"/>
        <w:rPr>
          <w:rFonts w:ascii="Garamond,Tahoma" w:eastAsia="Garamond,Tahoma" w:hAnsi="Garamond,Tahoma" w:cs="Garamond,Tahoma"/>
          <w:sz w:val="24"/>
          <w:szCs w:val="24"/>
        </w:rPr>
      </w:pPr>
      <w:r w:rsidRPr="7EFD9C11">
        <w:rPr>
          <w:rFonts w:ascii="Garamond,Tahoma" w:eastAsia="Garamond,Tahoma" w:hAnsi="Garamond,Tahoma" w:cs="Garamond,Tahoma"/>
          <w:sz w:val="24"/>
          <w:szCs w:val="24"/>
        </w:rPr>
        <w:t>Smlouvu o postoupení příkazní smlouvy</w:t>
      </w:r>
    </w:p>
    <w:p w:rsidR="00C378EF" w:rsidRPr="00C378EF" w:rsidRDefault="7EFD9C11" w:rsidP="7EFD9C11">
      <w:pPr>
        <w:jc w:val="center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,Tahoma" w:eastAsia="Garamond,Tahoma" w:hAnsi="Garamond,Tahoma" w:cs="Garamond,Tahoma"/>
          <w:sz w:val="24"/>
          <w:szCs w:val="24"/>
        </w:rPr>
        <w:t>(dále jen „</w:t>
      </w:r>
      <w:r w:rsidRPr="7EFD9C11">
        <w:rPr>
          <w:rFonts w:ascii="Garamond,Tahoma" w:eastAsia="Garamond,Tahoma" w:hAnsi="Garamond,Tahoma" w:cs="Garamond,Tahoma"/>
          <w:b/>
          <w:bCs/>
          <w:sz w:val="24"/>
          <w:szCs w:val="24"/>
        </w:rPr>
        <w:t>Smlouva</w:t>
      </w:r>
      <w:r w:rsidRPr="7EFD9C11">
        <w:rPr>
          <w:rFonts w:ascii="Garamond,Tahoma" w:eastAsia="Garamond,Tahoma" w:hAnsi="Garamond,Tahoma" w:cs="Garamond,Tahoma"/>
          <w:sz w:val="24"/>
          <w:szCs w:val="24"/>
        </w:rPr>
        <w:t>“)</w:t>
      </w:r>
    </w:p>
    <w:p w:rsidR="00C378EF" w:rsidRPr="00C378EF" w:rsidRDefault="00C378EF" w:rsidP="00C378EF">
      <w:pPr>
        <w:rPr>
          <w:rFonts w:ascii="Garamond" w:hAnsi="Garamond"/>
          <w:sz w:val="24"/>
          <w:szCs w:val="24"/>
        </w:rPr>
      </w:pPr>
    </w:p>
    <w:p w:rsidR="00C378EF" w:rsidRPr="00C378EF" w:rsidRDefault="00C378EF" w:rsidP="00C378EF">
      <w:pPr>
        <w:rPr>
          <w:rFonts w:ascii="Garamond" w:hAnsi="Garamond"/>
          <w:sz w:val="24"/>
          <w:szCs w:val="24"/>
        </w:rPr>
      </w:pPr>
    </w:p>
    <w:p w:rsidR="00CB583C" w:rsidRDefault="7EFD9C11" w:rsidP="7EFD9C11">
      <w:pPr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I.</w:t>
      </w:r>
    </w:p>
    <w:p w:rsidR="00820DA2" w:rsidRPr="00CB583C" w:rsidRDefault="7EFD9C11" w:rsidP="7EFD9C11">
      <w:pPr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Úvodní prohlášení</w:t>
      </w:r>
    </w:p>
    <w:p w:rsidR="7EFD9C11" w:rsidRPr="006F3248" w:rsidRDefault="7EFD9C11" w:rsidP="7EFD9C11">
      <w:pPr>
        <w:pStyle w:val="Odstavecseseznamem"/>
        <w:numPr>
          <w:ilvl w:val="0"/>
          <w:numId w:val="3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Postupitel prohlašuje, že má se </w:t>
      </w:r>
      <w:r w:rsidRPr="7EFD9C11">
        <w:rPr>
          <w:b/>
          <w:bCs/>
        </w:rPr>
        <w:t>Střední průmyslová škola na Proseku</w:t>
      </w:r>
      <w:r w:rsidRPr="7EFD9C11">
        <w:rPr>
          <w:rFonts w:ascii="Garamond" w:eastAsia="Garamond" w:hAnsi="Garamond" w:cs="Garamond"/>
          <w:sz w:val="24"/>
          <w:szCs w:val="24"/>
        </w:rPr>
        <w:t>(dále jako „</w:t>
      </w:r>
      <w:r w:rsidRPr="7EFD9C11">
        <w:rPr>
          <w:rFonts w:ascii="Garamond" w:eastAsia="Garamond" w:hAnsi="Garamond" w:cs="Garamond"/>
          <w:b/>
          <w:bCs/>
          <w:sz w:val="24"/>
          <w:szCs w:val="24"/>
        </w:rPr>
        <w:t>postoupený</w:t>
      </w:r>
      <w:r w:rsidRPr="7EFD9C11">
        <w:rPr>
          <w:rFonts w:ascii="Garamond" w:eastAsia="Garamond" w:hAnsi="Garamond" w:cs="Garamond"/>
          <w:sz w:val="24"/>
          <w:szCs w:val="24"/>
        </w:rPr>
        <w:t>“), uzavřenou příkazní smlouvu ze dne 18.12.2016 (dále jako „</w:t>
      </w:r>
      <w:r w:rsidRPr="7EFD9C11">
        <w:rPr>
          <w:rFonts w:ascii="Garamond" w:eastAsia="Garamond" w:hAnsi="Garamond" w:cs="Garamond"/>
          <w:b/>
          <w:bCs/>
          <w:sz w:val="24"/>
          <w:szCs w:val="24"/>
        </w:rPr>
        <w:t>příkazní smlouva</w:t>
      </w:r>
      <w:r w:rsidRPr="7EFD9C11">
        <w:rPr>
          <w:rFonts w:ascii="Garamond" w:eastAsia="Garamond" w:hAnsi="Garamond" w:cs="Garamond"/>
          <w:sz w:val="24"/>
          <w:szCs w:val="24"/>
        </w:rPr>
        <w:t xml:space="preserve">“), jejímž předmětem je výkon postupitele jménem postoupeného a na jeho účet činnosti </w:t>
      </w:r>
      <w:r w:rsidRPr="7EFD9C11">
        <w:t xml:space="preserve"> zpracovatele </w:t>
      </w:r>
      <w:r w:rsidRPr="7EFD9C11">
        <w:rPr>
          <w:b/>
          <w:bCs/>
        </w:rPr>
        <w:t xml:space="preserve">při zpracování projektové žádosti za účelem získaní finanční podpory z OPPPR v rámci tzv. Výzvy č. 20 – Modernizace zařízení a vybavení pražských škol </w:t>
      </w:r>
      <w:r w:rsidRPr="7EFD9C11">
        <w:t xml:space="preserve">(výzva </w:t>
      </w:r>
      <w:r w:rsidRPr="006F3248">
        <w:t xml:space="preserve">dostupná na http://penizeproprahu.cz/vyzva-c-20-modernizace-zarizeni-a-vybaveni-prazskych-skol) </w:t>
      </w:r>
      <w:r w:rsidRPr="006F3248">
        <w:rPr>
          <w:b/>
          <w:bCs/>
        </w:rPr>
        <w:t>a dále administrátora „Projektu“</w:t>
      </w:r>
      <w:r w:rsidRPr="006F3248">
        <w:t>.</w:t>
      </w:r>
    </w:p>
    <w:p w:rsidR="00327A00" w:rsidRPr="006F3248" w:rsidRDefault="7EFD9C11" w:rsidP="7EFD9C11">
      <w:pPr>
        <w:pStyle w:val="Odstavecseseznamem"/>
        <w:numPr>
          <w:ilvl w:val="0"/>
          <w:numId w:val="3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006F3248">
        <w:rPr>
          <w:rFonts w:ascii="Garamond" w:eastAsia="Garamond" w:hAnsi="Garamond" w:cs="Garamond"/>
          <w:sz w:val="24"/>
          <w:szCs w:val="24"/>
        </w:rPr>
        <w:t>Odměnou za tuto činnost postupiteli ze strany postoup</w:t>
      </w:r>
      <w:r w:rsidR="00BB38A9">
        <w:rPr>
          <w:rFonts w:ascii="Garamond" w:eastAsia="Garamond" w:hAnsi="Garamond" w:cs="Garamond"/>
          <w:sz w:val="24"/>
          <w:szCs w:val="24"/>
        </w:rPr>
        <w:t>eného je částka specifikovaná v</w:t>
      </w:r>
      <w:r w:rsidRPr="006F3248">
        <w:rPr>
          <w:rFonts w:ascii="Garamond" w:eastAsia="Garamond" w:hAnsi="Garamond" w:cs="Garamond"/>
          <w:sz w:val="24"/>
          <w:szCs w:val="24"/>
        </w:rPr>
        <w:t xml:space="preserve"> článku V předmětné smlouvy. </w:t>
      </w:r>
    </w:p>
    <w:p w:rsidR="00C378EF" w:rsidRPr="006F3248" w:rsidRDefault="7EFD9C11" w:rsidP="7EFD9C11">
      <w:pPr>
        <w:pStyle w:val="Odstavecseseznamem"/>
        <w:numPr>
          <w:ilvl w:val="0"/>
          <w:numId w:val="3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006F3248">
        <w:rPr>
          <w:rFonts w:ascii="Garamond" w:eastAsia="Garamond" w:hAnsi="Garamond" w:cs="Garamond"/>
          <w:sz w:val="24"/>
          <w:szCs w:val="24"/>
        </w:rPr>
        <w:t xml:space="preserve">Tato postupovaná příkazní smlouva je uzavřena na dobu určitou. Smlouva tak zaniká uskutečněním činnosti postupitele dle příkazní smlouvy, nejpozději však dnem </w:t>
      </w:r>
      <w:r w:rsidRPr="006F3248">
        <w:t>31.12.2018</w:t>
      </w:r>
      <w:r w:rsidRPr="006F3248">
        <w:rPr>
          <w:rFonts w:ascii="Garamond" w:eastAsia="Garamond" w:hAnsi="Garamond" w:cs="Garamond"/>
          <w:sz w:val="24"/>
          <w:szCs w:val="24"/>
        </w:rPr>
        <w:t>. Postupitel prohlašuje, že k podpisu této smlouvy předmětná činnost nebyla dokončena, příkazní smlouva nebyla splněna a je platná.</w:t>
      </w:r>
    </w:p>
    <w:p w:rsidR="00304891" w:rsidRDefault="7EFD9C11" w:rsidP="7EFD9C11">
      <w:pPr>
        <w:pStyle w:val="Odstavecseseznamem"/>
        <w:numPr>
          <w:ilvl w:val="0"/>
          <w:numId w:val="3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Smluvní strany mají nyní zájem postoupit příkazní smlouvu z postupitele na postupníka, neboť postupník disponuje veškerým materiálním a personálním zázemím, jakož i know-how, apod., k řádnému splnění příkazní smlouvy v zájmu postoupeného.</w:t>
      </w:r>
    </w:p>
    <w:p w:rsidR="00CB583C" w:rsidRPr="00CB583C" w:rsidRDefault="00CB583C" w:rsidP="00CB583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C378EF" w:rsidRPr="00CB583C" w:rsidRDefault="7EFD9C11" w:rsidP="7EFD9C11">
      <w:pPr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II.</w:t>
      </w:r>
    </w:p>
    <w:p w:rsidR="00CB583C" w:rsidRPr="00CB583C" w:rsidRDefault="7EFD9C11" w:rsidP="7EFD9C11">
      <w:pPr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Předmět smlouvy</w:t>
      </w:r>
    </w:p>
    <w:p w:rsidR="00C378EF" w:rsidRDefault="7EFD9C11" w:rsidP="7EFD9C11">
      <w:pPr>
        <w:pStyle w:val="Odstavecseseznamem"/>
        <w:numPr>
          <w:ilvl w:val="0"/>
          <w:numId w:val="4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Postupník prohlašuje, že mu je známa postupovaná smlouva. Smluvní strany sjednávají, že se postupník stává smluvní stranou příkazní smlouvy namísto postupitele se všemi právy a povinnostmi z postupované příkazní smlouvy plynoucími ke dni podpisu této smlouvy.</w:t>
      </w:r>
    </w:p>
    <w:p w:rsidR="00304891" w:rsidRPr="00CB583C" w:rsidRDefault="7EFD9C11" w:rsidP="7EFD9C11">
      <w:pPr>
        <w:pStyle w:val="Odstavecseseznamem"/>
        <w:numPr>
          <w:ilvl w:val="0"/>
          <w:numId w:val="4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Pro vyloučení pochybností Smluvní strany sjednávají, že příkazní smlouva je na postupníka postupována v celém rozsahu, ve všech právech a povinnostech postupitele.</w:t>
      </w:r>
    </w:p>
    <w:p w:rsidR="00CB583C" w:rsidRPr="00CB583C" w:rsidRDefault="00CB583C" w:rsidP="00CB583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C378EF" w:rsidRDefault="7EFD9C11" w:rsidP="7EFD9C11">
      <w:pPr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III.</w:t>
      </w:r>
    </w:p>
    <w:p w:rsidR="00CB583C" w:rsidRPr="00CB583C" w:rsidRDefault="7EFD9C11" w:rsidP="7EFD9C11">
      <w:pPr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Další podmínky smlouvy</w:t>
      </w:r>
    </w:p>
    <w:p w:rsidR="00C378EF" w:rsidRPr="00CB583C" w:rsidRDefault="7EFD9C11" w:rsidP="7EFD9C11">
      <w:pPr>
        <w:pStyle w:val="Odstavecseseznamem"/>
        <w:numPr>
          <w:ilvl w:val="0"/>
          <w:numId w:val="5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Postupitel prohlašuje, že příkazní smlouvu lze převést.</w:t>
      </w:r>
    </w:p>
    <w:p w:rsidR="00C378EF" w:rsidRPr="00CB583C" w:rsidRDefault="7EFD9C11" w:rsidP="7EFD9C11">
      <w:pPr>
        <w:pStyle w:val="Odstavecseseznamem"/>
        <w:numPr>
          <w:ilvl w:val="0"/>
          <w:numId w:val="5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Okamžikem účinnosti postoupení příkazní smlouvy se vůči postoupené straně postupitel osvobozuje od svých povinností v rozsahu postoupení.</w:t>
      </w:r>
    </w:p>
    <w:p w:rsidR="00C378EF" w:rsidRPr="00CB583C" w:rsidRDefault="7EFD9C11" w:rsidP="7EFD9C11">
      <w:pPr>
        <w:pStyle w:val="Odstavecseseznamem"/>
        <w:numPr>
          <w:ilvl w:val="0"/>
          <w:numId w:val="5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Postupitel před podpisem této smlouvy zajistil písemný souhlas postoupeného o postoupení příkazní smlouvy.</w:t>
      </w:r>
    </w:p>
    <w:p w:rsidR="00A26601" w:rsidRDefault="7EFD9C11" w:rsidP="7EFD9C11">
      <w:pPr>
        <w:pStyle w:val="Odstavecseseznamem"/>
        <w:numPr>
          <w:ilvl w:val="0"/>
          <w:numId w:val="5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Písemný souhlas postoupené strany je přílohou č.1 smlouvy a její nedílnou součástí.</w:t>
      </w:r>
    </w:p>
    <w:p w:rsidR="00CB583C" w:rsidRPr="00CB583C" w:rsidRDefault="00CB583C" w:rsidP="00CB583C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C378EF" w:rsidRPr="00CB583C" w:rsidRDefault="7EFD9C11" w:rsidP="7EFD9C11">
      <w:pPr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IV.</w:t>
      </w:r>
    </w:p>
    <w:p w:rsidR="00A26601" w:rsidRPr="00CB583C" w:rsidRDefault="7EFD9C11" w:rsidP="7EFD9C11">
      <w:pPr>
        <w:spacing w:after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Závěrečná smluvní ujednání</w:t>
      </w:r>
    </w:p>
    <w:p w:rsidR="00A26601" w:rsidRPr="00CB583C" w:rsidRDefault="7EFD9C11" w:rsidP="7EFD9C11">
      <w:pPr>
        <w:pStyle w:val="Odstavecseseznamem"/>
        <w:numPr>
          <w:ilvl w:val="0"/>
          <w:numId w:val="6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Tato Smlouva nabývá platnosti dnem jejího podpisu Smluvními stranami a účinnosti dnem udělení souhlasu k postoupení postoupeným.</w:t>
      </w:r>
    </w:p>
    <w:p w:rsidR="00A26601" w:rsidRPr="00CB583C" w:rsidRDefault="7EFD9C11" w:rsidP="7EFD9C11">
      <w:pPr>
        <w:pStyle w:val="Odstavecseseznamem"/>
        <w:numPr>
          <w:ilvl w:val="0"/>
          <w:numId w:val="6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 xml:space="preserve">Změny a doplňky této Smlouvy lze činit pouze písemně, číslovanými dodatky, podepsanými oběma Smluvními stranami. </w:t>
      </w:r>
    </w:p>
    <w:p w:rsidR="00A26601" w:rsidRPr="00CB583C" w:rsidRDefault="7EFD9C11" w:rsidP="7EFD9C11">
      <w:pPr>
        <w:pStyle w:val="Odstavecseseznamem"/>
        <w:numPr>
          <w:ilvl w:val="0"/>
          <w:numId w:val="6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Tato Smlouva je vyhotovena ve třech (3) stejnopisech, z nichž obdrží každá ze Smluvních stran po jednom (1) vyhotovení a jedno (1) vyhotovení je určeno pro postoupeného.</w:t>
      </w:r>
    </w:p>
    <w:p w:rsidR="00A26601" w:rsidRPr="00CB583C" w:rsidRDefault="7EFD9C11" w:rsidP="7EFD9C11">
      <w:pPr>
        <w:pStyle w:val="Odstavecseseznamem"/>
        <w:numPr>
          <w:ilvl w:val="0"/>
          <w:numId w:val="6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Práva a povinnosti vyplývající z této Smlouvy se řídí právním řádem České republiky, zejména pak Občanským zákoníkem.</w:t>
      </w:r>
    </w:p>
    <w:p w:rsidR="00C378EF" w:rsidRPr="00CB583C" w:rsidRDefault="7EFD9C11" w:rsidP="7EFD9C11">
      <w:pPr>
        <w:pStyle w:val="Odstavecseseznamem"/>
        <w:numPr>
          <w:ilvl w:val="0"/>
          <w:numId w:val="6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Smluvní strany prohlašují, že si tuto Smlouvu před jejím podpisem řádně přečetly, že byla uzavřena po vzájemné dohodě podle jejich pravé a svobodné vůle, určitě, vážně a srozumitelně, nikoli v tísni a za nápadně nevýhodných podmínek.</w:t>
      </w:r>
    </w:p>
    <w:p w:rsidR="00CB583C" w:rsidRPr="00C378EF" w:rsidRDefault="00CB583C" w:rsidP="00A26601">
      <w:pPr>
        <w:rPr>
          <w:rFonts w:ascii="Garamond" w:hAnsi="Garamond"/>
          <w:sz w:val="24"/>
          <w:szCs w:val="24"/>
        </w:rPr>
      </w:pPr>
    </w:p>
    <w:p w:rsidR="00C378EF" w:rsidRPr="00C378EF" w:rsidRDefault="7EFD9C11" w:rsidP="7EFD9C11">
      <w:pPr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V Praze dne</w:t>
      </w:r>
      <w:r w:rsidR="006F3248">
        <w:rPr>
          <w:rFonts w:ascii="Garamond" w:eastAsia="Garamond" w:hAnsi="Garamond" w:cs="Garamond"/>
          <w:sz w:val="24"/>
          <w:szCs w:val="24"/>
        </w:rPr>
        <w:t xml:space="preserve"> 13. 2. 2017</w:t>
      </w:r>
    </w:p>
    <w:p w:rsidR="00A26601" w:rsidRDefault="00A26601" w:rsidP="00C378EF">
      <w:pPr>
        <w:rPr>
          <w:rFonts w:ascii="Garamond" w:hAnsi="Garamond"/>
          <w:sz w:val="24"/>
          <w:szCs w:val="24"/>
        </w:rPr>
      </w:pPr>
    </w:p>
    <w:p w:rsidR="00CB583C" w:rsidRDefault="00CB583C" w:rsidP="00C378EF">
      <w:pPr>
        <w:rPr>
          <w:rFonts w:ascii="Garamond" w:hAnsi="Garamond"/>
          <w:sz w:val="24"/>
          <w:szCs w:val="24"/>
        </w:rPr>
      </w:pPr>
    </w:p>
    <w:p w:rsidR="00CB583C" w:rsidRDefault="00CB583C" w:rsidP="00C378EF">
      <w:pPr>
        <w:rPr>
          <w:rFonts w:ascii="Garamond" w:hAnsi="Garamond"/>
          <w:sz w:val="24"/>
          <w:szCs w:val="24"/>
        </w:rPr>
      </w:pPr>
    </w:p>
    <w:p w:rsidR="00A26601" w:rsidRDefault="00A26601" w:rsidP="00C378EF">
      <w:pPr>
        <w:rPr>
          <w:rFonts w:ascii="Garamond" w:hAnsi="Garamond"/>
          <w:sz w:val="24"/>
          <w:szCs w:val="24"/>
        </w:rPr>
      </w:pPr>
    </w:p>
    <w:p w:rsidR="00A26601" w:rsidRDefault="00A26601" w:rsidP="00C378EF">
      <w:pPr>
        <w:rPr>
          <w:rFonts w:ascii="Garamond" w:hAnsi="Garamond"/>
          <w:sz w:val="24"/>
          <w:szCs w:val="24"/>
        </w:rPr>
      </w:pPr>
    </w:p>
    <w:p w:rsidR="00C378EF" w:rsidRPr="00C378EF" w:rsidRDefault="00C378EF" w:rsidP="7EFD9C11">
      <w:pPr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 xml:space="preserve">________________________ </w:t>
      </w:r>
      <w:r w:rsidR="00A26601">
        <w:rPr>
          <w:rFonts w:ascii="Garamond" w:hAnsi="Garamond"/>
          <w:sz w:val="24"/>
          <w:szCs w:val="24"/>
        </w:rPr>
        <w:tab/>
      </w:r>
      <w:r w:rsidR="00A26601">
        <w:rPr>
          <w:rFonts w:ascii="Garamond" w:hAnsi="Garamond"/>
          <w:sz w:val="24"/>
          <w:szCs w:val="24"/>
        </w:rPr>
        <w:tab/>
      </w:r>
      <w:r w:rsidR="00A26601">
        <w:rPr>
          <w:rFonts w:ascii="Garamond" w:hAnsi="Garamond"/>
          <w:sz w:val="24"/>
          <w:szCs w:val="24"/>
        </w:rPr>
        <w:tab/>
      </w:r>
      <w:r w:rsidRPr="7EFD9C11">
        <w:rPr>
          <w:rFonts w:ascii="Garamond" w:eastAsia="Garamond" w:hAnsi="Garamond" w:cs="Garamond"/>
          <w:sz w:val="24"/>
          <w:szCs w:val="24"/>
        </w:rPr>
        <w:t>________________________</w:t>
      </w:r>
    </w:p>
    <w:p w:rsidR="00A26601" w:rsidRPr="00820DA2" w:rsidRDefault="00820DA2" w:rsidP="7EFD9C11">
      <w:pPr>
        <w:spacing w:after="0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Zlepšovatelé s.r.</w:t>
      </w:r>
      <w:r w:rsidR="7EFD9C11" w:rsidRPr="7EFD9C11">
        <w:rPr>
          <w:rFonts w:ascii="Garamond" w:eastAsia="Garamond" w:hAnsi="Garamond" w:cs="Garamond"/>
          <w:b/>
          <w:bCs/>
          <w:sz w:val="24"/>
          <w:szCs w:val="24"/>
        </w:rPr>
        <w:t>o.</w:t>
      </w:r>
      <w:r w:rsidRPr="00820DA2">
        <w:rPr>
          <w:rFonts w:ascii="Garamond" w:hAnsi="Garamond"/>
          <w:b/>
          <w:sz w:val="24"/>
          <w:szCs w:val="24"/>
        </w:rPr>
        <w:tab/>
      </w:r>
      <w:r w:rsidR="00BB38A9">
        <w:rPr>
          <w:rFonts w:ascii="Garamond" w:hAnsi="Garamond"/>
          <w:b/>
          <w:sz w:val="24"/>
          <w:szCs w:val="24"/>
        </w:rPr>
        <w:tab/>
      </w:r>
      <w:r w:rsidR="00BB38A9">
        <w:rPr>
          <w:rFonts w:ascii="Garamond" w:hAnsi="Garamond"/>
          <w:b/>
          <w:sz w:val="24"/>
          <w:szCs w:val="24"/>
        </w:rPr>
        <w:tab/>
      </w:r>
      <w:r w:rsidR="00BB38A9">
        <w:rPr>
          <w:rFonts w:ascii="Garamond" w:hAnsi="Garamond"/>
          <w:b/>
          <w:sz w:val="24"/>
          <w:szCs w:val="24"/>
        </w:rPr>
        <w:tab/>
      </w:r>
      <w:r w:rsidR="00BB38A9">
        <w:rPr>
          <w:rFonts w:ascii="Garamond" w:hAnsi="Garamond"/>
          <w:b/>
          <w:sz w:val="24"/>
          <w:szCs w:val="24"/>
        </w:rPr>
        <w:tab/>
      </w:r>
      <w:r w:rsidRPr="7EFD9C11">
        <w:rPr>
          <w:rFonts w:ascii="Garamond" w:eastAsia="Garamond" w:hAnsi="Garamond" w:cs="Garamond"/>
          <w:b/>
          <w:bCs/>
          <w:sz w:val="24"/>
          <w:szCs w:val="24"/>
        </w:rPr>
        <w:t>ANIZ s.r.o.</w:t>
      </w:r>
    </w:p>
    <w:p w:rsidR="00820DA2" w:rsidRDefault="00820DA2" w:rsidP="7EFD9C11">
      <w:pPr>
        <w:spacing w:after="0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 xml:space="preserve">Ing. Jan </w:t>
      </w:r>
      <w:r w:rsidR="7EFD9C11" w:rsidRPr="7EFD9C11">
        <w:rPr>
          <w:rFonts w:ascii="Garamond" w:eastAsia="Garamond" w:hAnsi="Garamond" w:cs="Garamond"/>
          <w:sz w:val="24"/>
          <w:szCs w:val="24"/>
        </w:rPr>
        <w:t>Guzi, jednatel</w:t>
      </w:r>
      <w:r>
        <w:rPr>
          <w:rFonts w:ascii="Garamond" w:hAnsi="Garamond"/>
          <w:sz w:val="24"/>
          <w:szCs w:val="24"/>
        </w:rPr>
        <w:tab/>
      </w:r>
      <w:r w:rsidR="00BB38A9">
        <w:rPr>
          <w:rFonts w:ascii="Garamond" w:hAnsi="Garamond"/>
          <w:sz w:val="24"/>
          <w:szCs w:val="24"/>
        </w:rPr>
        <w:tab/>
      </w:r>
      <w:r w:rsidR="00BB38A9">
        <w:rPr>
          <w:rFonts w:ascii="Garamond" w:hAnsi="Garamond"/>
          <w:sz w:val="24"/>
          <w:szCs w:val="24"/>
        </w:rPr>
        <w:tab/>
      </w:r>
      <w:r w:rsidR="00BB38A9">
        <w:rPr>
          <w:rFonts w:ascii="Garamond" w:hAnsi="Garamond"/>
          <w:sz w:val="24"/>
          <w:szCs w:val="24"/>
        </w:rPr>
        <w:tab/>
      </w:r>
      <w:r w:rsidR="00BB38A9">
        <w:rPr>
          <w:rFonts w:ascii="Garamond" w:hAnsi="Garamond"/>
          <w:sz w:val="24"/>
          <w:szCs w:val="24"/>
        </w:rPr>
        <w:tab/>
      </w:r>
      <w:r w:rsidRPr="7EFD9C11">
        <w:rPr>
          <w:rFonts w:ascii="Garamond" w:eastAsia="Garamond" w:hAnsi="Garamond" w:cs="Garamond"/>
          <w:sz w:val="24"/>
          <w:szCs w:val="24"/>
        </w:rPr>
        <w:t>Bc. Petra Guzi Ševčíková</w:t>
      </w:r>
      <w:r w:rsidR="004C0AF3" w:rsidRPr="7EFD9C11">
        <w:rPr>
          <w:rFonts w:ascii="Garamond" w:eastAsia="Garamond" w:hAnsi="Garamond" w:cs="Garamond"/>
          <w:sz w:val="24"/>
          <w:szCs w:val="24"/>
        </w:rPr>
        <w:t>, jednatelka</w:t>
      </w:r>
    </w:p>
    <w:p w:rsidR="00C378EF" w:rsidRPr="00C378EF" w:rsidRDefault="00820DA2" w:rsidP="7EFD9C11">
      <w:pPr>
        <w:spacing w:after="0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Postupitel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A26601" w:rsidRPr="7EFD9C11">
        <w:rPr>
          <w:rFonts w:ascii="Garamond" w:eastAsia="Garamond" w:hAnsi="Garamond" w:cs="Garamond"/>
          <w:sz w:val="24"/>
          <w:szCs w:val="24"/>
        </w:rPr>
        <w:t>Postupník</w:t>
      </w:r>
    </w:p>
    <w:p w:rsidR="00A26601" w:rsidRDefault="00A26601" w:rsidP="00C378EF">
      <w:pPr>
        <w:rPr>
          <w:rFonts w:ascii="Garamond" w:hAnsi="Garamond"/>
          <w:sz w:val="24"/>
          <w:szCs w:val="24"/>
        </w:rPr>
      </w:pPr>
    </w:p>
    <w:p w:rsidR="00A26601" w:rsidRDefault="00A26601" w:rsidP="00C378EF">
      <w:pPr>
        <w:rPr>
          <w:rFonts w:ascii="Garamond" w:hAnsi="Garamond"/>
          <w:sz w:val="24"/>
          <w:szCs w:val="24"/>
        </w:rPr>
      </w:pPr>
    </w:p>
    <w:p w:rsidR="000B5B03" w:rsidRDefault="000B5B03" w:rsidP="00C378EF">
      <w:pPr>
        <w:rPr>
          <w:rFonts w:ascii="Garamond" w:hAnsi="Garamond"/>
          <w:sz w:val="24"/>
          <w:szCs w:val="24"/>
        </w:rPr>
      </w:pPr>
    </w:p>
    <w:p w:rsidR="000B5B03" w:rsidRDefault="000B5B0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A26601" w:rsidRPr="00CB583C" w:rsidRDefault="7EFD9C11" w:rsidP="7EFD9C11">
      <w:pPr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Příloha č.1</w:t>
      </w:r>
    </w:p>
    <w:p w:rsidR="000B5B03" w:rsidRPr="00CB583C" w:rsidRDefault="7EFD9C11" w:rsidP="7EFD9C11">
      <w:pPr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Souhlas postoupeného s postoupením smlouvy</w:t>
      </w:r>
    </w:p>
    <w:p w:rsidR="000B5B03" w:rsidRDefault="000B5B03" w:rsidP="000B5B03">
      <w:pPr>
        <w:rPr>
          <w:rFonts w:ascii="Garamond" w:hAnsi="Garamond"/>
          <w:sz w:val="24"/>
          <w:szCs w:val="24"/>
        </w:rPr>
      </w:pPr>
    </w:p>
    <w:p w:rsidR="7EFD9C11" w:rsidRDefault="7EFD9C11">
      <w:r w:rsidRPr="7EFD9C11">
        <w:rPr>
          <w:rFonts w:ascii="Garamond" w:eastAsia="Garamond" w:hAnsi="Garamond" w:cs="Garamond"/>
          <w:b/>
          <w:bCs/>
          <w:sz w:val="24"/>
          <w:szCs w:val="24"/>
        </w:rPr>
        <w:t>Střední průmyslová škola na Proseku</w:t>
      </w:r>
    </w:p>
    <w:p w:rsidR="7EFD9C11" w:rsidRDefault="7EFD9C11" w:rsidP="7EFD9C11">
      <w:pPr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Sídlo: Praha 9, Prosek, Novoborská 610/2</w:t>
      </w:r>
    </w:p>
    <w:p w:rsidR="7EFD9C11" w:rsidRDefault="7EFD9C11" w:rsidP="7EFD9C11">
      <w:pPr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IČO: 14891239</w:t>
      </w:r>
    </w:p>
    <w:p w:rsidR="7EFD9C11" w:rsidRDefault="7EFD9C11" w:rsidP="7EFD9C11">
      <w:pPr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Zastoupen: Mgr. Jiřím Bernátem, ředitele</w:t>
      </w:r>
    </w:p>
    <w:p w:rsidR="7EFD9C11" w:rsidRDefault="7EFD9C11" w:rsidP="7EFD9C11">
      <w:pPr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Kontaktní osoba: PhDr. Jiřina Maixnerová</w:t>
      </w:r>
    </w:p>
    <w:p w:rsidR="7EFD9C11" w:rsidRDefault="7EFD9C11" w:rsidP="7EFD9C11">
      <w:pPr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email: jirina.maixnerova@sps-prosek.cz</w:t>
      </w:r>
    </w:p>
    <w:p w:rsidR="000B5B03" w:rsidRDefault="7EFD9C11" w:rsidP="7EFD9C11">
      <w:pPr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(dále jako „</w:t>
      </w:r>
      <w:r w:rsidRPr="7EFD9C11">
        <w:rPr>
          <w:rFonts w:ascii="Garamond" w:eastAsia="Garamond" w:hAnsi="Garamond" w:cs="Garamond"/>
          <w:b/>
          <w:bCs/>
          <w:sz w:val="24"/>
          <w:szCs w:val="24"/>
        </w:rPr>
        <w:t>postoupený</w:t>
      </w:r>
      <w:r w:rsidRPr="7EFD9C11">
        <w:rPr>
          <w:rFonts w:ascii="Garamond" w:eastAsia="Garamond" w:hAnsi="Garamond" w:cs="Garamond"/>
          <w:sz w:val="24"/>
          <w:szCs w:val="24"/>
        </w:rPr>
        <w:t>“)</w:t>
      </w:r>
    </w:p>
    <w:p w:rsidR="000B5B03" w:rsidRDefault="000B5B03" w:rsidP="000B5B03">
      <w:pPr>
        <w:rPr>
          <w:rFonts w:ascii="Garamond" w:hAnsi="Garamond"/>
          <w:sz w:val="24"/>
          <w:szCs w:val="24"/>
        </w:rPr>
      </w:pPr>
    </w:p>
    <w:p w:rsidR="000B5B03" w:rsidRPr="00D76EB2" w:rsidRDefault="7EFD9C11" w:rsidP="7EFD9C11">
      <w:pPr>
        <w:pStyle w:val="Zkladntext"/>
        <w:tabs>
          <w:tab w:val="left" w:pos="360"/>
        </w:tabs>
        <w:spacing w:line="240" w:lineRule="auto"/>
        <w:jc w:val="both"/>
        <w:rPr>
          <w:rFonts w:ascii="Garamond" w:eastAsia="Garamond" w:hAnsi="Garamond" w:cs="Garamond"/>
          <w:b/>
          <w:bCs/>
        </w:rPr>
      </w:pPr>
      <w:r w:rsidRPr="7EFD9C11">
        <w:rPr>
          <w:rFonts w:ascii="Garamond" w:eastAsia="Garamond" w:hAnsi="Garamond" w:cs="Garamond"/>
        </w:rPr>
        <w:t xml:space="preserve">S obsahem smlouvy o postoupení byl postoupený seznámen a s postoupením příkazní smlouvy uzavřené dne 18.12.2016 mezi postoupeným a společností </w:t>
      </w:r>
      <w:r w:rsidRPr="7EFD9C11">
        <w:rPr>
          <w:rFonts w:ascii="Garamond" w:eastAsia="Garamond" w:hAnsi="Garamond" w:cs="Garamond"/>
          <w:b/>
          <w:bCs/>
        </w:rPr>
        <w:t xml:space="preserve">Zlepšovatelé s.r.o. se </w:t>
      </w:r>
      <w:r w:rsidRPr="7EFD9C11">
        <w:rPr>
          <w:rFonts w:ascii="Garamond,Tahoma" w:eastAsia="Garamond,Tahoma" w:hAnsi="Garamond,Tahoma" w:cs="Garamond,Tahoma"/>
          <w:b/>
          <w:bCs/>
        </w:rPr>
        <w:t xml:space="preserve">sídlem Čelakovského 18, 430 01 Chomutov, doručovací adresa Rudolfa </w:t>
      </w:r>
      <w:proofErr w:type="spellStart"/>
      <w:r w:rsidRPr="7EFD9C11">
        <w:rPr>
          <w:rFonts w:ascii="Garamond,Tahoma" w:eastAsia="Garamond,Tahoma" w:hAnsi="Garamond,Tahoma" w:cs="Garamond,Tahoma"/>
          <w:b/>
          <w:bCs/>
        </w:rPr>
        <w:t>Holeky</w:t>
      </w:r>
      <w:proofErr w:type="spellEnd"/>
      <w:r w:rsidRPr="7EFD9C11">
        <w:rPr>
          <w:rFonts w:ascii="Garamond,Tahoma" w:eastAsia="Garamond,Tahoma" w:hAnsi="Garamond,Tahoma" w:cs="Garamond,Tahoma"/>
          <w:b/>
          <w:bCs/>
        </w:rPr>
        <w:t xml:space="preserve"> 636/2, 198 00 Praha 9, IČ: 05011761</w:t>
      </w:r>
      <w:r w:rsidRPr="7EFD9C11">
        <w:rPr>
          <w:rFonts w:ascii="Garamond,Tahoma" w:eastAsia="Garamond,Tahoma" w:hAnsi="Garamond,Tahoma" w:cs="Garamond,Tahoma"/>
        </w:rPr>
        <w:t xml:space="preserve"> </w:t>
      </w:r>
      <w:r w:rsidRPr="7EFD9C11">
        <w:rPr>
          <w:rFonts w:ascii="Garamond" w:eastAsia="Garamond" w:hAnsi="Garamond" w:cs="Garamond"/>
        </w:rPr>
        <w:t xml:space="preserve">na postupníka </w:t>
      </w:r>
      <w:r w:rsidRPr="7EFD9C11">
        <w:rPr>
          <w:rFonts w:ascii="Garamond" w:eastAsia="Garamond" w:hAnsi="Garamond" w:cs="Garamond"/>
          <w:b/>
          <w:bCs/>
        </w:rPr>
        <w:t xml:space="preserve">ANIZ s.r.o., IČ: 05726841, se sídlem: Rudolfa </w:t>
      </w:r>
      <w:proofErr w:type="spellStart"/>
      <w:r w:rsidRPr="7EFD9C11">
        <w:rPr>
          <w:rFonts w:ascii="Garamond" w:eastAsia="Garamond" w:hAnsi="Garamond" w:cs="Garamond"/>
          <w:b/>
          <w:bCs/>
        </w:rPr>
        <w:t>Holeky</w:t>
      </w:r>
      <w:proofErr w:type="spellEnd"/>
      <w:r w:rsidRPr="7EFD9C11">
        <w:rPr>
          <w:rFonts w:ascii="Garamond" w:eastAsia="Garamond" w:hAnsi="Garamond" w:cs="Garamond"/>
          <w:b/>
          <w:bCs/>
        </w:rPr>
        <w:t xml:space="preserve"> 636/2, Černý Most, 198 00 Praha 9, společnost zapsanou v obchodním rejstříku vedeném Městským soudem v Praze pod </w:t>
      </w:r>
      <w:proofErr w:type="spellStart"/>
      <w:r w:rsidRPr="7EFD9C11">
        <w:rPr>
          <w:rFonts w:ascii="Garamond" w:eastAsia="Garamond" w:hAnsi="Garamond" w:cs="Garamond"/>
          <w:b/>
          <w:bCs/>
        </w:rPr>
        <w:t>sp.zn</w:t>
      </w:r>
      <w:proofErr w:type="spellEnd"/>
      <w:r w:rsidRPr="7EFD9C11">
        <w:rPr>
          <w:rFonts w:ascii="Garamond" w:eastAsia="Garamond" w:hAnsi="Garamond" w:cs="Garamond"/>
          <w:b/>
          <w:bCs/>
        </w:rPr>
        <w:t>. C 269332, coby postupitelem, souhlasí.</w:t>
      </w:r>
    </w:p>
    <w:p w:rsidR="000B5B03" w:rsidRDefault="000B5B03" w:rsidP="000B5B03">
      <w:pPr>
        <w:rPr>
          <w:rFonts w:ascii="Garamond" w:hAnsi="Garamond"/>
          <w:sz w:val="24"/>
          <w:szCs w:val="24"/>
        </w:rPr>
      </w:pPr>
    </w:p>
    <w:p w:rsidR="00304891" w:rsidRDefault="7EFD9C11" w:rsidP="7EFD9C11">
      <w:pPr>
        <w:jc w:val="both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Postoupený souhlasí s vyvázáním společnosti Zlepšovatelé s.r.o. z příkazní smlouvy v plném rozsahu dle postoupení.</w:t>
      </w:r>
    </w:p>
    <w:p w:rsidR="000B5B03" w:rsidRDefault="000B5B03" w:rsidP="000B5B03">
      <w:pPr>
        <w:rPr>
          <w:rFonts w:ascii="Garamond" w:hAnsi="Garamond"/>
          <w:sz w:val="24"/>
          <w:szCs w:val="24"/>
        </w:rPr>
      </w:pPr>
    </w:p>
    <w:p w:rsidR="000B5B03" w:rsidRDefault="000B5B03" w:rsidP="000B5B03">
      <w:pPr>
        <w:rPr>
          <w:rFonts w:ascii="Garamond" w:hAnsi="Garamond"/>
          <w:sz w:val="24"/>
          <w:szCs w:val="24"/>
        </w:rPr>
      </w:pPr>
    </w:p>
    <w:p w:rsidR="000B5B03" w:rsidRPr="00C378EF" w:rsidRDefault="7EFD9C11" w:rsidP="7EFD9C11">
      <w:pPr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______________________________</w:t>
      </w:r>
    </w:p>
    <w:p w:rsidR="7EFD9C11" w:rsidRDefault="7EFD9C11">
      <w:r w:rsidRPr="7EFD9C11">
        <w:rPr>
          <w:rFonts w:ascii="Garamond" w:eastAsia="Garamond" w:hAnsi="Garamond" w:cs="Garamond"/>
          <w:b/>
          <w:bCs/>
          <w:sz w:val="24"/>
          <w:szCs w:val="24"/>
        </w:rPr>
        <w:t>Střední průmyslová škola na Proseku</w:t>
      </w:r>
    </w:p>
    <w:p w:rsidR="7EFD9C11" w:rsidRDefault="7EFD9C11" w:rsidP="7EFD9C11">
      <w:pPr>
        <w:rPr>
          <w:rFonts w:ascii="Garamond" w:eastAsia="Garamond" w:hAnsi="Garamond" w:cs="Garamond"/>
          <w:b/>
          <w:bCs/>
          <w:sz w:val="24"/>
          <w:szCs w:val="24"/>
        </w:rPr>
      </w:pPr>
      <w:r w:rsidRPr="7EFD9C11">
        <w:rPr>
          <w:rFonts w:ascii="Garamond" w:eastAsia="Garamond" w:hAnsi="Garamond" w:cs="Garamond"/>
          <w:b/>
          <w:bCs/>
          <w:sz w:val="24"/>
          <w:szCs w:val="24"/>
        </w:rPr>
        <w:t>Mgr. Jiří Bernát, ředitel</w:t>
      </w:r>
    </w:p>
    <w:p w:rsidR="000B5B03" w:rsidRPr="00C378EF" w:rsidRDefault="7EFD9C11" w:rsidP="7EFD9C11">
      <w:pPr>
        <w:spacing w:after="0"/>
        <w:rPr>
          <w:rFonts w:ascii="Garamond" w:eastAsia="Garamond" w:hAnsi="Garamond" w:cs="Garamond"/>
          <w:sz w:val="24"/>
          <w:szCs w:val="24"/>
        </w:rPr>
      </w:pPr>
      <w:r w:rsidRPr="7EFD9C11">
        <w:rPr>
          <w:rFonts w:ascii="Garamond" w:eastAsia="Garamond" w:hAnsi="Garamond" w:cs="Garamond"/>
          <w:sz w:val="24"/>
          <w:szCs w:val="24"/>
        </w:rPr>
        <w:t>postoupený</w:t>
      </w:r>
    </w:p>
    <w:p w:rsidR="000B5B03" w:rsidRDefault="000B5B03" w:rsidP="00C378EF">
      <w:pPr>
        <w:rPr>
          <w:rFonts w:ascii="Garamond" w:hAnsi="Garamond"/>
          <w:sz w:val="24"/>
          <w:szCs w:val="24"/>
        </w:rPr>
      </w:pPr>
    </w:p>
    <w:sectPr w:rsidR="000B5B03" w:rsidSect="0024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Tahoma">
    <w:altName w:val="Garamond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7E17"/>
    <w:multiLevelType w:val="multilevel"/>
    <w:tmpl w:val="957AE7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">
    <w:nsid w:val="57CF6A4D"/>
    <w:multiLevelType w:val="multilevel"/>
    <w:tmpl w:val="957AE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">
    <w:nsid w:val="580A4A71"/>
    <w:multiLevelType w:val="multilevel"/>
    <w:tmpl w:val="957AE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">
    <w:nsid w:val="6EBE2E4C"/>
    <w:multiLevelType w:val="multilevel"/>
    <w:tmpl w:val="957AE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772E7EBA"/>
    <w:multiLevelType w:val="multilevel"/>
    <w:tmpl w:val="957AE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>
    <w:nsid w:val="7A6A0A89"/>
    <w:multiLevelType w:val="multilevel"/>
    <w:tmpl w:val="957AE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EF"/>
    <w:rsid w:val="0002302B"/>
    <w:rsid w:val="000B5B03"/>
    <w:rsid w:val="0018696C"/>
    <w:rsid w:val="00241017"/>
    <w:rsid w:val="00304891"/>
    <w:rsid w:val="00327A00"/>
    <w:rsid w:val="00413293"/>
    <w:rsid w:val="004778AB"/>
    <w:rsid w:val="004C0AF3"/>
    <w:rsid w:val="006F3248"/>
    <w:rsid w:val="00717332"/>
    <w:rsid w:val="007341B8"/>
    <w:rsid w:val="007C2373"/>
    <w:rsid w:val="00820DA2"/>
    <w:rsid w:val="00876C70"/>
    <w:rsid w:val="00974D15"/>
    <w:rsid w:val="009B5206"/>
    <w:rsid w:val="00A26601"/>
    <w:rsid w:val="00BB38A9"/>
    <w:rsid w:val="00C378EF"/>
    <w:rsid w:val="00CB583C"/>
    <w:rsid w:val="00CD2D5E"/>
    <w:rsid w:val="00D76EB2"/>
    <w:rsid w:val="00E56C3A"/>
    <w:rsid w:val="00F867CC"/>
    <w:rsid w:val="00FA7987"/>
    <w:rsid w:val="7EFD9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B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378EF"/>
    <w:pPr>
      <w:ind w:left="720"/>
      <w:contextualSpacing/>
    </w:pPr>
  </w:style>
  <w:style w:type="paragraph" w:customStyle="1" w:styleId="Zkladntext">
    <w:name w:val="Základní text~"/>
    <w:basedOn w:val="Normln"/>
    <w:rsid w:val="00C378EF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5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378EF"/>
    <w:pPr>
      <w:ind w:left="720"/>
      <w:contextualSpacing/>
    </w:pPr>
  </w:style>
  <w:style w:type="paragraph" w:customStyle="1" w:styleId="Zkladntext">
    <w:name w:val="Základní text~"/>
    <w:basedOn w:val="Normln"/>
    <w:rsid w:val="00C378EF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5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Z</cp:lastModifiedBy>
  <cp:revision>7</cp:revision>
  <dcterms:created xsi:type="dcterms:W3CDTF">2017-02-11T09:58:00Z</dcterms:created>
  <dcterms:modified xsi:type="dcterms:W3CDTF">2017-02-17T08:27:00Z</dcterms:modified>
</cp:coreProperties>
</file>