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ED0D3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Konečná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061B0D">
        <w:trPr>
          <w:trHeight w:val="553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5715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5715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ED0D3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5715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061B0D" w:rsidRDefault="0021054C" w:rsidP="00061B0D">
            <w:pPr>
              <w:rPr>
                <w:rFonts w:ascii="Arial" w:hAnsi="Arial" w:cs="Arial"/>
                <w:strike/>
              </w:rPr>
            </w:pPr>
            <w:r w:rsidRPr="00061B0D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061B0D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omezení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ED0D3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1B0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="00061B0D">
              <w:rPr>
                <w:rFonts w:ascii="Arial" w:hAnsi="Arial" w:cs="Arial"/>
              </w:rPr>
              <w:t>.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ED0D3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 maturitou, vlasová kosmetika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061B0D" w:rsidP="002105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AJ - aktivní</w:t>
            </w:r>
            <w:proofErr w:type="gram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061B0D" w:rsidRPr="0021054C" w:rsidRDefault="00ED0D3E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pracovních zkušeností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061B0D" w:rsidRPr="00061B0D" w:rsidRDefault="00061B0D" w:rsidP="00061B0D">
            <w:pPr>
              <w:rPr>
                <w:rFonts w:ascii="Arial" w:hAnsi="Arial" w:cs="Arial"/>
              </w:rPr>
            </w:pPr>
            <w:r w:rsidRPr="00061B0D">
              <w:rPr>
                <w:rFonts w:ascii="Arial" w:hAnsi="Arial" w:cs="Arial"/>
              </w:rPr>
              <w:t xml:space="preserve">2 hodiny </w:t>
            </w:r>
          </w:p>
          <w:p w:rsidR="00061B0D" w:rsidRPr="00061B0D" w:rsidRDefault="00061B0D" w:rsidP="00061B0D">
            <w:pPr>
              <w:rPr>
                <w:rFonts w:ascii="Arial" w:hAnsi="Arial" w:cs="Arial"/>
              </w:rPr>
            </w:pPr>
            <w:r w:rsidRPr="00061B0D">
              <w:rPr>
                <w:rFonts w:ascii="Arial" w:hAnsi="Arial" w:cs="Arial"/>
              </w:rPr>
              <w:t xml:space="preserve">5 hodin </w:t>
            </w:r>
            <w:r w:rsidRPr="00061B0D">
              <w:rPr>
                <w:rFonts w:ascii="Arial" w:hAnsi="Arial" w:cs="Arial"/>
              </w:rPr>
              <w:tab/>
              <w:t xml:space="preserve"> </w:t>
            </w:r>
          </w:p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1B0D" w:rsidRDefault="00061B0D" w:rsidP="0021054C">
            <w:pPr>
              <w:rPr>
                <w:rFonts w:ascii="Arial" w:hAnsi="Arial" w:cs="Arial"/>
              </w:rPr>
            </w:pPr>
            <w:r w:rsidRPr="00061B0D">
              <w:rPr>
                <w:rFonts w:ascii="Arial" w:hAnsi="Arial" w:cs="Arial"/>
              </w:rPr>
              <w:t>Individuální</w:t>
            </w:r>
          </w:p>
          <w:p w:rsidR="0021054C" w:rsidRPr="00061B0D" w:rsidRDefault="00061B0D" w:rsidP="00061B0D">
            <w:pPr>
              <w:rPr>
                <w:rFonts w:ascii="Arial" w:hAnsi="Arial" w:cs="Arial"/>
              </w:rPr>
            </w:pPr>
            <w:r w:rsidRPr="00061B0D"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061B0D" w:rsidRDefault="0021054C" w:rsidP="00061B0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061B0D" w:rsidRDefault="0021054C" w:rsidP="00061B0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1559"/>
        <w:gridCol w:w="567"/>
        <w:gridCol w:w="142"/>
        <w:gridCol w:w="850"/>
        <w:gridCol w:w="284"/>
      </w:tblGrid>
      <w:tr w:rsidR="0021054C" w:rsidRPr="0021054C" w:rsidTr="00503068">
        <w:trPr>
          <w:trHeight w:val="6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061B0D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C15C83">
        <w:trPr>
          <w:trHeight w:val="457"/>
        </w:trPr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21054C" w:rsidRPr="0021054C" w:rsidRDefault="0021054C" w:rsidP="00C15C83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061B0D">
              <w:rPr>
                <w:rFonts w:ascii="Arial" w:hAnsi="Arial" w:cs="Arial"/>
              </w:rPr>
              <w:t xml:space="preserve"> </w:t>
            </w:r>
            <w:r w:rsidR="00C15C83">
              <w:rPr>
                <w:rFonts w:ascii="Arial" w:hAnsi="Arial" w:cs="Arial"/>
              </w:rPr>
              <w:tab/>
              <w:t xml:space="preserve"> </w:t>
            </w:r>
            <w:r w:rsidR="00ED0D3E">
              <w:rPr>
                <w:rFonts w:ascii="Arial" w:hAnsi="Arial" w:cs="Arial"/>
              </w:rPr>
              <w:t xml:space="preserve">Profi-tisk </w:t>
            </w:r>
            <w:proofErr w:type="spellStart"/>
            <w:r w:rsidR="00ED0D3E">
              <w:rPr>
                <w:rFonts w:ascii="Arial" w:hAnsi="Arial" w:cs="Arial"/>
              </w:rPr>
              <w:t>group</w:t>
            </w:r>
            <w:proofErr w:type="spellEnd"/>
            <w:r w:rsidR="00ED0D3E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56"/>
        </w:trPr>
        <w:tc>
          <w:tcPr>
            <w:tcW w:w="9322" w:type="dxa"/>
            <w:gridSpan w:val="6"/>
          </w:tcPr>
          <w:p w:rsidR="0021054C" w:rsidRPr="0021054C" w:rsidRDefault="0021054C" w:rsidP="00C15C83">
            <w:pPr>
              <w:tabs>
                <w:tab w:val="left" w:pos="3304"/>
                <w:tab w:val="left" w:pos="3422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C15C83" w:rsidRPr="00C15C83">
              <w:rPr>
                <w:rFonts w:ascii="Arial" w:hAnsi="Arial" w:cs="Arial"/>
              </w:rPr>
              <w:t xml:space="preserve"> </w:t>
            </w:r>
            <w:r w:rsidR="00C15C83">
              <w:rPr>
                <w:rFonts w:ascii="Arial" w:hAnsi="Arial" w:cs="Arial"/>
              </w:rPr>
              <w:tab/>
            </w:r>
            <w:r w:rsidR="00ED0D3E">
              <w:rPr>
                <w:rFonts w:ascii="Arial" w:hAnsi="Arial" w:cs="Arial"/>
              </w:rPr>
              <w:t>Chválkovická 223/5, Chválkovice, 779 00 Olomouc</w:t>
            </w:r>
            <w:r w:rsidR="00C15C83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C15C83">
        <w:trPr>
          <w:trHeight w:val="595"/>
        </w:trPr>
        <w:tc>
          <w:tcPr>
            <w:tcW w:w="7763" w:type="dxa"/>
            <w:gridSpan w:val="3"/>
          </w:tcPr>
          <w:p w:rsidR="0021054C" w:rsidRPr="0021054C" w:rsidRDefault="0021054C" w:rsidP="00256CFA">
            <w:pPr>
              <w:tabs>
                <w:tab w:val="left" w:pos="3320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503068">
              <w:rPr>
                <w:rFonts w:ascii="Arial" w:hAnsi="Arial" w:cs="Arial"/>
              </w:rPr>
              <w:t xml:space="preserve"> </w:t>
            </w:r>
            <w:r w:rsidR="00C15C83">
              <w:rPr>
                <w:rFonts w:ascii="Arial" w:hAnsi="Arial" w:cs="Arial"/>
              </w:rPr>
              <w:tab/>
            </w:r>
            <w:r w:rsidR="001E2C8F">
              <w:rPr>
                <w:rFonts w:ascii="Arial" w:hAnsi="Arial" w:cs="Arial"/>
              </w:rPr>
              <w:t xml:space="preserve">Tomáš </w:t>
            </w:r>
            <w:r w:rsidR="00256CFA">
              <w:rPr>
                <w:rFonts w:ascii="Arial" w:hAnsi="Arial" w:cs="Arial"/>
              </w:rPr>
              <w:t>Vebr</w:t>
            </w:r>
          </w:p>
        </w:tc>
        <w:tc>
          <w:tcPr>
            <w:tcW w:w="1843" w:type="dxa"/>
            <w:gridSpan w:val="4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685"/>
        </w:trPr>
        <w:tc>
          <w:tcPr>
            <w:tcW w:w="9322" w:type="dxa"/>
            <w:gridSpan w:val="6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503068">
              <w:rPr>
                <w:rFonts w:ascii="Arial" w:hAnsi="Arial" w:cs="Arial"/>
              </w:rPr>
              <w:t xml:space="preserve"> </w:t>
            </w:r>
            <w:r w:rsidR="00257158">
              <w:rPr>
                <w:rFonts w:ascii="Arial" w:hAnsi="Arial" w:cs="Arial"/>
              </w:rPr>
              <w:t>XXX</w:t>
            </w:r>
          </w:p>
        </w:tc>
        <w:tc>
          <w:tcPr>
            <w:tcW w:w="284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709"/>
        </w:trPr>
        <w:tc>
          <w:tcPr>
            <w:tcW w:w="5495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6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64"/>
        </w:trPr>
        <w:tc>
          <w:tcPr>
            <w:tcW w:w="8472" w:type="dxa"/>
            <w:gridSpan w:val="5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061B0D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44"/>
        </w:trPr>
        <w:tc>
          <w:tcPr>
            <w:tcW w:w="5495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03068">
              <w:rPr>
                <w:rFonts w:ascii="Arial" w:hAnsi="Arial" w:cs="Arial"/>
              </w:rPr>
              <w:t xml:space="preserve"> </w:t>
            </w:r>
            <w:r w:rsidR="001E2C8F">
              <w:rPr>
                <w:rFonts w:ascii="Arial" w:hAnsi="Arial" w:cs="Arial"/>
              </w:rPr>
              <w:t>Pavel Hořín</w:t>
            </w:r>
            <w:r w:rsidR="005030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gridSpan w:val="6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66"/>
        </w:trPr>
        <w:tc>
          <w:tcPr>
            <w:tcW w:w="5495" w:type="dxa"/>
          </w:tcPr>
          <w:p w:rsidR="0021054C" w:rsidRPr="0021054C" w:rsidRDefault="0021054C" w:rsidP="007F138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503068">
              <w:rPr>
                <w:rFonts w:ascii="Arial" w:hAnsi="Arial" w:cs="Arial"/>
              </w:rPr>
              <w:t xml:space="preserve"> </w:t>
            </w:r>
            <w:r w:rsidR="00257158" w:rsidRPr="00257158">
              <w:rPr>
                <w:rFonts w:ascii="Arial" w:hAnsi="Arial" w:cs="Arial"/>
                <w:color w:val="000000" w:themeColor="text1"/>
              </w:rPr>
              <w:t>XXX</w:t>
            </w:r>
          </w:p>
        </w:tc>
        <w:tc>
          <w:tcPr>
            <w:tcW w:w="4111" w:type="dxa"/>
            <w:gridSpan w:val="6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60"/>
        </w:trPr>
        <w:tc>
          <w:tcPr>
            <w:tcW w:w="9322" w:type="dxa"/>
            <w:gridSpan w:val="6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503068">
              <w:rPr>
                <w:rFonts w:ascii="Arial" w:hAnsi="Arial" w:cs="Arial"/>
              </w:rPr>
              <w:t xml:space="preserve">: </w:t>
            </w:r>
            <w:proofErr w:type="gramStart"/>
            <w:r w:rsidR="001E2C8F">
              <w:rPr>
                <w:rFonts w:ascii="Arial" w:hAnsi="Arial" w:cs="Arial"/>
              </w:rPr>
              <w:t>Mechanik - seřizovač</w:t>
            </w:r>
            <w:proofErr w:type="gramEnd"/>
          </w:p>
        </w:tc>
        <w:tc>
          <w:tcPr>
            <w:tcW w:w="284" w:type="dxa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40"/>
        </w:trPr>
        <w:tc>
          <w:tcPr>
            <w:tcW w:w="8330" w:type="dxa"/>
            <w:gridSpan w:val="4"/>
          </w:tcPr>
          <w:p w:rsidR="0021054C" w:rsidRPr="0021054C" w:rsidRDefault="0021054C" w:rsidP="007F138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  <w:r w:rsidR="00503068">
              <w:rPr>
                <w:rFonts w:ascii="Arial" w:hAnsi="Arial" w:cs="Arial"/>
              </w:rPr>
              <w:t xml:space="preserve">: </w:t>
            </w:r>
            <w:r w:rsidR="007F1382" w:rsidRPr="00257158">
              <w:rPr>
                <w:rFonts w:ascii="Arial" w:hAnsi="Arial" w:cs="Arial"/>
                <w:color w:val="000000" w:themeColor="text1"/>
              </w:rPr>
              <w:t>běžná údržba, drobné opravy, seřizování a nastavování knihařských strojů; obsluha knihařských strojů; organizace a kontrola práce na strojní knihárně</w:t>
            </w:r>
          </w:p>
        </w:tc>
        <w:tc>
          <w:tcPr>
            <w:tcW w:w="1276" w:type="dxa"/>
            <w:gridSpan w:val="3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562"/>
        </w:trPr>
        <w:tc>
          <w:tcPr>
            <w:tcW w:w="8330" w:type="dxa"/>
            <w:gridSpan w:val="4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711"/>
        </w:trPr>
        <w:tc>
          <w:tcPr>
            <w:tcW w:w="8330" w:type="dxa"/>
            <w:gridSpan w:val="4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  <w:tr w:rsidR="0021054C" w:rsidRPr="0021054C" w:rsidTr="00503068">
        <w:trPr>
          <w:trHeight w:val="677"/>
        </w:trPr>
        <w:tc>
          <w:tcPr>
            <w:tcW w:w="8330" w:type="dxa"/>
            <w:gridSpan w:val="4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1E2C8F" w:rsidRDefault="001E2C8F" w:rsidP="0021054C">
      <w:pPr>
        <w:rPr>
          <w:rFonts w:ascii="Arial" w:hAnsi="Arial" w:cs="Arial"/>
          <w:b/>
          <w:sz w:val="32"/>
          <w:szCs w:val="32"/>
        </w:rPr>
      </w:pPr>
    </w:p>
    <w:p w:rsidR="001E2C8F" w:rsidRPr="0021054C" w:rsidRDefault="001E2C8F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061B0D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:rsidR="0021054C" w:rsidRPr="0021054C" w:rsidRDefault="0021054C" w:rsidP="00061B0D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061B0D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1E2C8F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Pomocný dělník na knihařské dílně v tiskárně</w:t>
            </w:r>
            <w:r w:rsidR="00503068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061B0D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1E2C8F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Chválkovická 223/5, Chválkovice, 779 00 Olomouc</w:t>
            </w:r>
          </w:p>
        </w:tc>
      </w:tr>
      <w:tr w:rsidR="0021054C" w:rsidRPr="0021054C" w:rsidTr="00061B0D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503068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hodin týdně / min. </w:t>
            </w:r>
            <w:r w:rsidR="001E2C8F">
              <w:rPr>
                <w:rFonts w:ascii="Arial" w:hAnsi="Arial" w:cs="Arial"/>
              </w:rPr>
              <w:t>8</w:t>
            </w:r>
            <w:r w:rsidRPr="00503068">
              <w:rPr>
                <w:rFonts w:ascii="Arial" w:hAnsi="Arial" w:cs="Arial"/>
              </w:rPr>
              <w:t xml:space="preserve"> měsíců</w:t>
            </w:r>
          </w:p>
        </w:tc>
      </w:tr>
      <w:tr w:rsidR="0021054C" w:rsidRPr="0021054C" w:rsidTr="00061B0D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1E2C8F" w:rsidP="00503068">
            <w:pPr>
              <w:tabs>
                <w:tab w:val="left" w:pos="186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SŠ - vyučení</w:t>
            </w:r>
            <w:proofErr w:type="gramEnd"/>
            <w:r w:rsidR="00503068">
              <w:rPr>
                <w:rFonts w:ascii="Arial" w:hAnsi="Arial" w:cs="Arial"/>
              </w:rPr>
              <w:t>, obor není relevantní</w:t>
            </w:r>
          </w:p>
        </w:tc>
      </w:tr>
      <w:tr w:rsidR="0021054C" w:rsidRPr="0021054C" w:rsidTr="00061B0D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1E2C8F" w:rsidP="00C15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15C83" w:rsidRPr="0021054C" w:rsidRDefault="00C15C83" w:rsidP="00C15C83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061B0D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1E2C8F" w:rsidP="00C15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Obsluha tiskařských strojů – zejména skládacího stroje, </w:t>
            </w:r>
            <w:proofErr w:type="spellStart"/>
            <w:r>
              <w:rPr>
                <w:rFonts w:ascii="Arial" w:hAnsi="Arial" w:cs="Arial"/>
              </w:rPr>
              <w:t>drátošičky</w:t>
            </w:r>
            <w:proofErr w:type="spellEnd"/>
            <w:r>
              <w:rPr>
                <w:rFonts w:ascii="Arial" w:hAnsi="Arial" w:cs="Arial"/>
              </w:rPr>
              <w:t xml:space="preserve"> a lepičky. Základní nastavení a seřízení stroje pro konkrétní zakázku, vkládání tiskových archů do stroje, odebírání produktů. Na základě pokynů mistra další práce při dokončujícím zpracování tiskovin, obsluha baličky apod. </w:t>
            </w:r>
          </w:p>
        </w:tc>
      </w:tr>
      <w:tr w:rsidR="0021054C" w:rsidRPr="0021054C" w:rsidTr="00061B0D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061B0D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21054C" w:rsidP="0021054C">
            <w:pPr>
              <w:rPr>
                <w:rFonts w:ascii="Arial" w:hAnsi="Arial" w:cs="Arial"/>
              </w:rPr>
            </w:pPr>
          </w:p>
          <w:p w:rsidR="00C15C83" w:rsidRDefault="00C15C83" w:rsidP="0021054C">
            <w:pPr>
              <w:rPr>
                <w:rFonts w:ascii="Arial" w:hAnsi="Arial" w:cs="Arial"/>
              </w:rPr>
            </w:pPr>
          </w:p>
          <w:p w:rsidR="00C15C83" w:rsidRPr="0021054C" w:rsidRDefault="00C15C83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061B0D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061B0D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061B0D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C15C83" w:rsidRDefault="007F1382" w:rsidP="00061B0D">
            <w:pPr>
              <w:rPr>
                <w:rFonts w:ascii="Arial" w:hAnsi="Arial" w:cs="Arial"/>
                <w:b/>
                <w:i/>
                <w:sz w:val="20"/>
              </w:rPr>
            </w:pPr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orientace v organizační struktuře společnosti a v organizaci výrobního provozu, seznámení s průběhem výrobního procesu, s BOZP, s náplní práce jednotlivých pracovních pozic a detailně s náplní práce vlastní pracovní pozice</w:t>
            </w: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061B0D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C15C83" w:rsidRDefault="00256CFA" w:rsidP="00256CFA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osvojení si odborných kompetencí v oboru knihárenského zpracování tiskovin, získání vědomostí i nových praktických </w:t>
            </w:r>
            <w:proofErr w:type="gramStart"/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dovedností - ruční</w:t>
            </w:r>
            <w:proofErr w:type="gramEnd"/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knihařské práce, samostatná obsluha knihařských zařízení (skládací stroj, lepička, </w:t>
            </w:r>
            <w:proofErr w:type="spellStart"/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drátošička</w:t>
            </w:r>
            <w:proofErr w:type="spellEnd"/>
            <w:r w:rsidRPr="00257158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)</w:t>
            </w: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C15C83" w:rsidRDefault="0021054C" w:rsidP="00061B0D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1054C" w:rsidRPr="0021054C" w:rsidTr="00061B0D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21054C" w:rsidP="00061B0D">
            <w:pPr>
              <w:rPr>
                <w:rFonts w:ascii="Arial" w:hAnsi="Arial" w:cs="Arial"/>
                <w:sz w:val="20"/>
              </w:rPr>
            </w:pPr>
          </w:p>
          <w:p w:rsidR="00C15C83" w:rsidRDefault="00C15C83" w:rsidP="00061B0D">
            <w:pPr>
              <w:rPr>
                <w:rFonts w:ascii="Arial" w:hAnsi="Arial" w:cs="Arial"/>
                <w:sz w:val="20"/>
              </w:rPr>
            </w:pPr>
          </w:p>
          <w:p w:rsidR="00C15C83" w:rsidRDefault="00C15C83" w:rsidP="00061B0D">
            <w:pPr>
              <w:rPr>
                <w:rFonts w:ascii="Arial" w:hAnsi="Arial" w:cs="Arial"/>
                <w:sz w:val="20"/>
              </w:rPr>
            </w:pPr>
          </w:p>
          <w:p w:rsidR="00C15C83" w:rsidRDefault="00C15C83" w:rsidP="00061B0D">
            <w:pPr>
              <w:rPr>
                <w:rFonts w:ascii="Arial" w:hAnsi="Arial" w:cs="Arial"/>
                <w:sz w:val="20"/>
              </w:rPr>
            </w:pPr>
          </w:p>
          <w:p w:rsidR="00C15C83" w:rsidRDefault="00C15C83" w:rsidP="00061B0D">
            <w:pPr>
              <w:rPr>
                <w:rFonts w:ascii="Arial" w:hAnsi="Arial" w:cs="Arial"/>
                <w:sz w:val="20"/>
              </w:rPr>
            </w:pPr>
          </w:p>
          <w:p w:rsidR="00C15C83" w:rsidRPr="0021054C" w:rsidRDefault="00C15C83" w:rsidP="00061B0D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061B0D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061B0D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061B0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C15C83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</w:t>
            </w:r>
            <w:r w:rsidR="00C15C83">
              <w:rPr>
                <w:rFonts w:ascii="Arial" w:hAnsi="Arial" w:cs="Arial"/>
                <w:b/>
                <w:sz w:val="20"/>
              </w:rPr>
              <w:t xml:space="preserve"> (do)</w:t>
            </w:r>
            <w:r w:rsidRPr="002105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1054C" w:rsidRPr="0021054C" w:rsidTr="00061B0D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061B0D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83" w:rsidRDefault="00C15C83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="001E2C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2C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, </w:t>
            </w:r>
          </w:p>
          <w:p w:rsidR="001E2C8F" w:rsidRDefault="00C15C83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2C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1E2C8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20</w:t>
            </w:r>
            <w:r w:rsidR="001E2C8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, </w:t>
            </w:r>
          </w:p>
          <w:p w:rsidR="001E2C8F" w:rsidRDefault="00C15C83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2C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1E2C8F">
              <w:rPr>
                <w:rFonts w:ascii="Arial" w:hAnsi="Arial" w:cs="Arial"/>
              </w:rPr>
              <w:t xml:space="preserve"> 5. </w:t>
            </w:r>
            <w:r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</w:p>
          <w:p w:rsidR="001E2C8F" w:rsidRDefault="00C15C83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2C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1E2C8F">
              <w:rPr>
                <w:rFonts w:ascii="Arial" w:hAnsi="Arial" w:cs="Arial"/>
              </w:rPr>
              <w:t xml:space="preserve"> 6. </w:t>
            </w:r>
            <w:r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21,</w:t>
            </w:r>
          </w:p>
          <w:p w:rsidR="0021054C" w:rsidRDefault="00C15C83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 w:rsidR="001E2C8F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.</w:t>
            </w:r>
            <w:r w:rsidR="001E2C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21,</w:t>
            </w:r>
          </w:p>
          <w:p w:rsidR="001E2C8F" w:rsidRPr="0021054C" w:rsidRDefault="001E2C8F" w:rsidP="00061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31. 10. 2021</w:t>
            </w:r>
          </w:p>
        </w:tc>
      </w:tr>
      <w:tr w:rsidR="0021054C" w:rsidRPr="0021054C" w:rsidTr="00061B0D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061B0D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:rsidR="00C15C83" w:rsidRPr="0021054C" w:rsidRDefault="00C15C83" w:rsidP="00061B0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C15C83" w:rsidP="00061B0D">
            <w:pPr>
              <w:rPr>
                <w:rFonts w:ascii="Arial" w:hAnsi="Arial" w:cs="Arial"/>
              </w:rPr>
            </w:pPr>
            <w:r w:rsidRPr="00C15C83"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</w:rPr>
              <w:t xml:space="preserve"> </w:t>
            </w:r>
            <w:r w:rsidR="001E2C8F">
              <w:rPr>
                <w:rFonts w:ascii="Arial" w:hAnsi="Arial" w:cs="Arial"/>
              </w:rPr>
              <w:t>10</w:t>
            </w:r>
            <w:r w:rsidRPr="00C15C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15C83"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</w:t>
            </w:r>
          </w:p>
        </w:tc>
      </w:tr>
      <w:tr w:rsidR="0021054C" w:rsidRPr="0021054C" w:rsidTr="00061B0D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Default="0021054C" w:rsidP="00061B0D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:rsidR="00C15C83" w:rsidRPr="0021054C" w:rsidRDefault="00C15C83" w:rsidP="00061B0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C15C83" w:rsidP="00061B0D">
            <w:pPr>
              <w:rPr>
                <w:rFonts w:ascii="Arial" w:hAnsi="Arial" w:cs="Arial"/>
              </w:rPr>
            </w:pPr>
            <w:r w:rsidRPr="00C15C83"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</w:rPr>
              <w:t xml:space="preserve"> </w:t>
            </w:r>
            <w:r w:rsidR="001E2C8F">
              <w:rPr>
                <w:rFonts w:ascii="Arial" w:hAnsi="Arial" w:cs="Arial"/>
              </w:rPr>
              <w:t>10</w:t>
            </w:r>
            <w:r w:rsidRPr="00C15C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15C83"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</w:t>
            </w:r>
          </w:p>
        </w:tc>
      </w:tr>
      <w:tr w:rsidR="0021054C" w:rsidRPr="0021054C" w:rsidTr="00061B0D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061B0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061B0D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C15C83" w:rsidP="00061B0D">
            <w:pPr>
              <w:rPr>
                <w:rFonts w:ascii="Arial" w:hAnsi="Arial" w:cs="Arial"/>
              </w:rPr>
            </w:pPr>
            <w:r w:rsidRPr="00C15C83"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</w:rPr>
              <w:t xml:space="preserve"> </w:t>
            </w:r>
            <w:r w:rsidR="001E2C8F">
              <w:rPr>
                <w:rFonts w:ascii="Arial" w:hAnsi="Arial" w:cs="Arial"/>
              </w:rPr>
              <w:t>10</w:t>
            </w:r>
            <w:r w:rsidRPr="00C15C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C15C83">
              <w:rPr>
                <w:rFonts w:ascii="Arial" w:hAnsi="Arial" w:cs="Arial"/>
              </w:rPr>
              <w:t>20</w:t>
            </w:r>
            <w:r w:rsidR="001E2C8F">
              <w:rPr>
                <w:rFonts w:ascii="Arial" w:hAnsi="Arial" w:cs="Arial"/>
              </w:rPr>
              <w:t>21</w:t>
            </w: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101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5119"/>
        <w:gridCol w:w="1421"/>
        <w:gridCol w:w="1568"/>
      </w:tblGrid>
      <w:tr w:rsidR="00597098" w:rsidRPr="0021054C" w:rsidTr="00597098">
        <w:trPr>
          <w:trHeight w:val="523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061B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597098" w:rsidRPr="0021054C" w:rsidTr="00597098">
        <w:trPr>
          <w:trHeight w:val="481"/>
        </w:trPr>
        <w:tc>
          <w:tcPr>
            <w:tcW w:w="2071" w:type="dxa"/>
            <w:tcBorders>
              <w:top w:val="single" w:sz="4" w:space="0" w:color="auto"/>
            </w:tcBorders>
          </w:tcPr>
          <w:p w:rsidR="001E2C8F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</w:t>
            </w:r>
          </w:p>
          <w:p w:rsidR="0021054C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7098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BŘEZEN</w:t>
            </w:r>
            <w:r w:rsidR="00475A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F5EEA"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  <w:r w:rsidR="0059709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475ABF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97098" w:rsidRDefault="00597098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7098" w:rsidRDefault="00597098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597098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2C8F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DUBEN</w:t>
            </w:r>
          </w:p>
          <w:p w:rsidR="00475ABF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KVĚTEN</w:t>
            </w:r>
          </w:p>
          <w:p w:rsidR="00475ABF" w:rsidRDefault="001E2C8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Pr="0021054C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21054C" w:rsidRPr="00257158" w:rsidRDefault="00256CFA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seznámení s provozem, se zásadami BOZP, se základními pravidly polygrafické výroby, se způsobem zadávání práce, postupné </w:t>
            </w:r>
            <w:r w:rsidR="00E81E58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zaučení </w:t>
            </w:r>
            <w:r w:rsidR="00597098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 ručních prací na </w:t>
            </w: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knihařské dílně</w:t>
            </w:r>
            <w:r w:rsidR="00E81E58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597098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obsluha baličky</w:t>
            </w: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seznámení se s obsluhou skládacího stroje, vkládání stohů tiskových archů do stroje a odebírání poskládaných produktů, kontrola průchodu papíru strojem</w:t>
            </w: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1E58" w:rsidRPr="00257158" w:rsidRDefault="00E81E58" w:rsidP="00E81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zaučení do samostatné obsluhy skládacího </w:t>
            </w:r>
            <w:proofErr w:type="gramStart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stroje - kontrola</w:t>
            </w:r>
            <w:proofErr w:type="gram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úplnosti zadání, nastavení stroje pro konkrétní zakázku</w:t>
            </w:r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zhotovení kontrolního výrobku (podle vzorku či makety), </w:t>
            </w: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obsluha a kontrola stroje v</w:t>
            </w:r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chodu</w:t>
            </w: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seznámení se s obsluhou lepičky (linky na knižní vazby V2) - vkládání stohů tiskových archů do stroje a odebírání slepených bloků, kontrola chodu stroje </w:t>
            </w:r>
          </w:p>
          <w:p w:rsidR="0089005C" w:rsidRPr="00257158" w:rsidRDefault="0089005C" w:rsidP="00E81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E81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E81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E81E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7E13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zaučení do samostatné obsluhy </w:t>
            </w:r>
            <w:proofErr w:type="gramStart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lepičky - kontrola</w:t>
            </w:r>
            <w:proofErr w:type="gram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úplnosti zadání, nastavení stroje pro konkrétní zakázku, zhotovení kontrolního výrobku (podle vzorku či makety), obsluha a kontrola stroje v chodu</w:t>
            </w: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seznámení se s obsluhou </w:t>
            </w:r>
            <w:proofErr w:type="spellStart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drátošičky</w:t>
            </w:r>
            <w:proofErr w:type="spell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(linky na vazby V1) - vkládání stohů tiskových archů do stroje, odebírání sešitých bloků, kontrola chodu stroje </w:t>
            </w:r>
          </w:p>
          <w:p w:rsidR="00E81E58" w:rsidRPr="00257158" w:rsidRDefault="00E81E58" w:rsidP="00256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9005C" w:rsidRPr="00257158" w:rsidRDefault="0089005C" w:rsidP="00E81E5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40 hodin týdně </w:t>
            </w:r>
          </w:p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 xml:space="preserve">40 hodin týdně </w:t>
            </w:r>
          </w:p>
          <w:p w:rsidR="00AF5EEA" w:rsidRDefault="00AF5EEA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F5EEA" w:rsidRPr="00475ABF" w:rsidRDefault="00AF5EEA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  <w:p w:rsidR="001E6982" w:rsidRDefault="001E6982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6982" w:rsidRDefault="00475ABF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:rsidR="0021054C" w:rsidRPr="0021054C" w:rsidRDefault="00475ABF" w:rsidP="001E69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  <w:r w:rsidR="001E6982">
              <w:rPr>
                <w:rFonts w:ascii="Arial" w:hAnsi="Arial" w:cs="Arial"/>
                <w:b/>
                <w:sz w:val="32"/>
                <w:szCs w:val="32"/>
              </w:rPr>
              <w:t xml:space="preserve"> týdně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lastRenderedPageBreak/>
              <w:t>10 hodin týdně</w:t>
            </w:r>
          </w:p>
          <w:p w:rsidR="00475ABF" w:rsidRP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76F5" w:rsidRDefault="000976F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>10 hodin týdně</w:t>
            </w: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1E2C8F" w:rsidRDefault="001E2C8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6982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</w:p>
          <w:p w:rsidR="0021054C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>hodin týdně</w:t>
            </w:r>
          </w:p>
          <w:p w:rsidR="001E6982" w:rsidRDefault="001E6982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E6982" w:rsidRDefault="001E6982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</w:p>
          <w:p w:rsidR="001E6982" w:rsidRDefault="001E6982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hodin</w:t>
            </w:r>
          </w:p>
          <w:p w:rsidR="001E6982" w:rsidRPr="00475ABF" w:rsidRDefault="001E6982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týdně</w:t>
            </w:r>
          </w:p>
        </w:tc>
      </w:tr>
      <w:tr w:rsidR="00597098" w:rsidRPr="0021054C" w:rsidTr="00597098">
        <w:trPr>
          <w:trHeight w:val="477"/>
        </w:trPr>
        <w:tc>
          <w:tcPr>
            <w:tcW w:w="2071" w:type="dxa"/>
          </w:tcPr>
          <w:p w:rsidR="0021054C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ČERVEN 2021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75ABF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</w:p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377E20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:rsidR="00377E20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</w:p>
          <w:p w:rsidR="00377E20" w:rsidRPr="0021054C" w:rsidRDefault="00377E20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  <w:tc>
          <w:tcPr>
            <w:tcW w:w="5119" w:type="dxa"/>
          </w:tcPr>
          <w:p w:rsidR="005E3242" w:rsidRPr="00257158" w:rsidRDefault="005E3242" w:rsidP="005E3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zaučení do samostatné obsluhy </w:t>
            </w:r>
            <w:proofErr w:type="spellStart"/>
            <w:proofErr w:type="gramStart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drátošičky</w:t>
            </w:r>
            <w:proofErr w:type="spell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kontrola</w:t>
            </w:r>
            <w:proofErr w:type="gram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úplnosti zadání, nastavení stroje pro konkrétní zakázku, zhotovení kontrolního výrobku (podle vzorku či makety), obsluha a kontrola stroje v chodu</w:t>
            </w:r>
          </w:p>
          <w:p w:rsidR="005E3242" w:rsidRPr="00257158" w:rsidRDefault="005E3242" w:rsidP="005E3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 dohledem zkušených kolegů samostatná obsluha skládacího stroje a lepičky</w:t>
            </w: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1D75" w:rsidRPr="00257158" w:rsidRDefault="00C61D75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 dohledem zkušených kolegů </w:t>
            </w:r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samostatná obsluha knihařských </w:t>
            </w:r>
            <w:proofErr w:type="gramStart"/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strojů - skládacího</w:t>
            </w:r>
            <w:proofErr w:type="gramEnd"/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stroje, lepičky a </w:t>
            </w:r>
            <w:proofErr w:type="spellStart"/>
            <w:r w:rsidR="0089005C"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drátošičky</w:t>
            </w:r>
            <w:proofErr w:type="spellEnd"/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postupné zaučování do zpracování obtížných zadání</w:t>
            </w:r>
          </w:p>
          <w:p w:rsidR="005E3242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9005C" w:rsidRPr="00257158" w:rsidRDefault="005E3242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71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9005C" w:rsidRPr="00257158" w:rsidRDefault="0089005C" w:rsidP="008900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1054C" w:rsidRPr="00257158" w:rsidRDefault="0021054C" w:rsidP="00061B0D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475ABF" w:rsidRDefault="00475ABF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hodin týdně</w:t>
            </w:r>
          </w:p>
          <w:p w:rsidR="00475ABF" w:rsidRP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475ABF" w:rsidRDefault="00475ABF" w:rsidP="00475ABF">
            <w:pPr>
              <w:rPr>
                <w:rFonts w:ascii="Arial" w:hAnsi="Arial" w:cs="Arial"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7E20" w:rsidRDefault="00377E20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1D75" w:rsidRDefault="00C61D75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054C" w:rsidRPr="00475ABF" w:rsidRDefault="00475ABF" w:rsidP="00475A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5ABF">
              <w:rPr>
                <w:rFonts w:ascii="Arial" w:hAnsi="Arial" w:cs="Arial"/>
                <w:b/>
                <w:sz w:val="32"/>
                <w:szCs w:val="32"/>
              </w:rPr>
              <w:t>40 hodin týdně</w:t>
            </w: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bookmarkEnd w:id="0"/>
      <w:tr w:rsidR="00597098" w:rsidRPr="0021054C" w:rsidTr="00597098">
        <w:trPr>
          <w:trHeight w:val="486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82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C61D75">
            <w:pPr>
              <w:tabs>
                <w:tab w:val="left" w:pos="115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47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7098" w:rsidRPr="0021054C" w:rsidTr="00597098">
        <w:trPr>
          <w:trHeight w:val="80"/>
        </w:trPr>
        <w:tc>
          <w:tcPr>
            <w:tcW w:w="207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19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</w:tcPr>
          <w:p w:rsidR="0021054C" w:rsidRPr="0021054C" w:rsidRDefault="0021054C" w:rsidP="00061B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B10AE">
        <w:rPr>
          <w:rFonts w:ascii="Arial" w:hAnsi="Arial" w:cs="Arial"/>
          <w:i/>
          <w:szCs w:val="24"/>
        </w:rPr>
        <w:t xml:space="preserve"> Mgr. Jana </w:t>
      </w:r>
      <w:proofErr w:type="gramStart"/>
      <w:r w:rsidR="000B10AE">
        <w:rPr>
          <w:rFonts w:ascii="Arial" w:hAnsi="Arial" w:cs="Arial"/>
          <w:i/>
          <w:szCs w:val="24"/>
        </w:rPr>
        <w:t xml:space="preserve">Špirková </w:t>
      </w:r>
      <w:r w:rsidR="000B10AE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13" w:rsidRDefault="00723513" w:rsidP="006D2A7D">
      <w:pPr>
        <w:spacing w:after="0" w:line="240" w:lineRule="auto"/>
      </w:pPr>
      <w:r>
        <w:separator/>
      </w:r>
    </w:p>
  </w:endnote>
  <w:endnote w:type="continuationSeparator" w:id="0">
    <w:p w:rsidR="00723513" w:rsidRDefault="00723513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13" w:rsidRDefault="00723513" w:rsidP="006D2A7D">
      <w:pPr>
        <w:spacing w:after="0" w:line="240" w:lineRule="auto"/>
      </w:pPr>
      <w:r>
        <w:separator/>
      </w:r>
    </w:p>
  </w:footnote>
  <w:footnote w:type="continuationSeparator" w:id="0">
    <w:p w:rsidR="00723513" w:rsidRDefault="00723513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BF" w:rsidRDefault="00475ABF">
    <w:pPr>
      <w:pStyle w:val="Zhlav"/>
    </w:pPr>
    <w:r>
      <w:rPr>
        <w:noProof/>
        <w:lang w:eastAsia="cs-CZ"/>
      </w:rPr>
      <w:drawing>
        <wp:inline distT="0" distB="0" distL="0" distR="0" wp14:anchorId="7F321BA2" wp14:editId="405B0C9D">
          <wp:extent cx="3686860" cy="8768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B920" wp14:editId="106DF58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5ABF" w:rsidRPr="00FA31D2" w:rsidRDefault="00475ABF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FB9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475ABF" w:rsidRPr="00FA31D2" w:rsidRDefault="00475ABF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2CC0"/>
    <w:multiLevelType w:val="hybridMultilevel"/>
    <w:tmpl w:val="78408FB4"/>
    <w:lvl w:ilvl="0" w:tplc="064CFD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61B0D"/>
    <w:rsid w:val="000731B0"/>
    <w:rsid w:val="000976F5"/>
    <w:rsid w:val="000B10AE"/>
    <w:rsid w:val="001304B1"/>
    <w:rsid w:val="00182114"/>
    <w:rsid w:val="00183063"/>
    <w:rsid w:val="001D0DFC"/>
    <w:rsid w:val="001E2C8F"/>
    <w:rsid w:val="001E6982"/>
    <w:rsid w:val="0021054C"/>
    <w:rsid w:val="00256CFA"/>
    <w:rsid w:val="00257158"/>
    <w:rsid w:val="002D5965"/>
    <w:rsid w:val="002E3B16"/>
    <w:rsid w:val="00360FC4"/>
    <w:rsid w:val="00361E81"/>
    <w:rsid w:val="00377E20"/>
    <w:rsid w:val="003D141C"/>
    <w:rsid w:val="003F15CC"/>
    <w:rsid w:val="00475ABF"/>
    <w:rsid w:val="0048240D"/>
    <w:rsid w:val="004D37C4"/>
    <w:rsid w:val="004E037D"/>
    <w:rsid w:val="00503068"/>
    <w:rsid w:val="00597098"/>
    <w:rsid w:val="005E3242"/>
    <w:rsid w:val="006A7E13"/>
    <w:rsid w:val="006D2A7D"/>
    <w:rsid w:val="00723513"/>
    <w:rsid w:val="007F1382"/>
    <w:rsid w:val="0089005C"/>
    <w:rsid w:val="008B13F2"/>
    <w:rsid w:val="009C210C"/>
    <w:rsid w:val="00AF5EEA"/>
    <w:rsid w:val="00BC2445"/>
    <w:rsid w:val="00C15C83"/>
    <w:rsid w:val="00C61D75"/>
    <w:rsid w:val="00C95A57"/>
    <w:rsid w:val="00D206A6"/>
    <w:rsid w:val="00D82C4A"/>
    <w:rsid w:val="00DA6C27"/>
    <w:rsid w:val="00DC4017"/>
    <w:rsid w:val="00E81E58"/>
    <w:rsid w:val="00EA6C2C"/>
    <w:rsid w:val="00ED0D3E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7A620"/>
  <w15:docId w15:val="{8FCFB381-17F2-4560-8B89-569AE6E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84B8-24BE-4663-8832-59724D1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Špirková Jana Mgr. (UPM-KRP)</cp:lastModifiedBy>
  <cp:revision>3</cp:revision>
  <cp:lastPrinted>2021-01-25T13:23:00Z</cp:lastPrinted>
  <dcterms:created xsi:type="dcterms:W3CDTF">2021-01-27T08:29:00Z</dcterms:created>
  <dcterms:modified xsi:type="dcterms:W3CDTF">2021-01-27T08:31:00Z</dcterms:modified>
</cp:coreProperties>
</file>