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47" w:rsidRPr="008D7120" w:rsidRDefault="009B3547">
      <w:pPr>
        <w:jc w:val="center"/>
        <w:rPr>
          <w:rFonts w:ascii="Times New Roman" w:hAnsi="Times New Roman"/>
          <w:b/>
          <w:bCs/>
          <w:sz w:val="32"/>
          <w:szCs w:val="32"/>
          <w:lang w:val="cs-CZ"/>
        </w:rPr>
      </w:pPr>
      <w:r w:rsidRPr="008D7120">
        <w:rPr>
          <w:rFonts w:ascii="Times New Roman" w:hAnsi="Times New Roman"/>
          <w:b/>
          <w:bCs/>
          <w:sz w:val="32"/>
          <w:szCs w:val="32"/>
          <w:lang w:val="cs-CZ"/>
        </w:rPr>
        <w:t>Smlouv</w:t>
      </w:r>
      <w:r w:rsidR="008D7120" w:rsidRPr="008D7120">
        <w:rPr>
          <w:rFonts w:ascii="Times New Roman" w:hAnsi="Times New Roman"/>
          <w:b/>
          <w:bCs/>
          <w:sz w:val="32"/>
          <w:szCs w:val="32"/>
          <w:lang w:val="cs-CZ"/>
        </w:rPr>
        <w:t xml:space="preserve">a </w:t>
      </w:r>
      <w:r w:rsidR="004C2F3B">
        <w:rPr>
          <w:rFonts w:ascii="Times New Roman" w:hAnsi="Times New Roman"/>
          <w:b/>
          <w:bCs/>
          <w:sz w:val="32"/>
          <w:szCs w:val="32"/>
          <w:lang w:val="cs-CZ"/>
        </w:rPr>
        <w:t>o</w:t>
      </w:r>
      <w:r w:rsidRPr="008D7120">
        <w:rPr>
          <w:rFonts w:ascii="Times New Roman" w:hAnsi="Times New Roman"/>
          <w:b/>
          <w:bCs/>
          <w:sz w:val="32"/>
          <w:szCs w:val="32"/>
          <w:lang w:val="cs-CZ"/>
        </w:rPr>
        <w:t xml:space="preserve"> </w:t>
      </w:r>
      <w:r w:rsidR="008D7120" w:rsidRPr="008D7120">
        <w:rPr>
          <w:rFonts w:ascii="Times New Roman" w:hAnsi="Times New Roman"/>
          <w:b/>
          <w:bCs/>
          <w:sz w:val="32"/>
          <w:szCs w:val="32"/>
          <w:lang w:val="cs-CZ"/>
        </w:rPr>
        <w:t xml:space="preserve">zajištění sběru a likvidace odpadů. </w:t>
      </w:r>
      <w:r w:rsidR="002F5439" w:rsidRPr="008D7120">
        <w:rPr>
          <w:rFonts w:ascii="Times New Roman" w:hAnsi="Times New Roman"/>
          <w:b/>
          <w:bCs/>
          <w:sz w:val="32"/>
          <w:szCs w:val="32"/>
          <w:lang w:val="cs-CZ"/>
        </w:rPr>
        <w:t xml:space="preserve"> </w:t>
      </w:r>
    </w:p>
    <w:p w:rsidR="00700647" w:rsidRPr="00DD0989" w:rsidRDefault="00700647">
      <w:pPr>
        <w:jc w:val="center"/>
        <w:rPr>
          <w:rFonts w:ascii="Times New Roman" w:hAnsi="Times New Roman"/>
          <w:b/>
          <w:bCs/>
          <w:lang w:val="cs-CZ"/>
        </w:rPr>
      </w:pPr>
    </w:p>
    <w:p w:rsidR="0065031A" w:rsidRPr="00DD0989" w:rsidRDefault="0065031A">
      <w:pPr>
        <w:jc w:val="center"/>
        <w:rPr>
          <w:rFonts w:ascii="Times New Roman" w:hAnsi="Times New Roman"/>
          <w:b/>
          <w:bCs/>
          <w:lang w:val="cs-CZ"/>
        </w:rPr>
      </w:pPr>
    </w:p>
    <w:p w:rsidR="0065031A" w:rsidRPr="0042093C" w:rsidRDefault="00700647">
      <w:pPr>
        <w:jc w:val="center"/>
        <w:rPr>
          <w:rFonts w:ascii="Times New Roman" w:hAnsi="Times New Roman"/>
        </w:rPr>
      </w:pPr>
      <w:r w:rsidRPr="0042093C">
        <w:rPr>
          <w:rFonts w:ascii="Times New Roman" w:hAnsi="Times New Roman"/>
          <w:b/>
          <w:iCs/>
          <w:u w:val="single"/>
          <w:lang w:val="cs-CZ"/>
        </w:rPr>
        <w:t>Sml</w:t>
      </w:r>
      <w:r w:rsidR="002F5439" w:rsidRPr="0042093C">
        <w:rPr>
          <w:rFonts w:ascii="Times New Roman" w:hAnsi="Times New Roman"/>
          <w:b/>
          <w:iCs/>
          <w:u w:val="single"/>
          <w:lang w:val="cs-CZ"/>
        </w:rPr>
        <w:t>uvní strany</w:t>
      </w:r>
    </w:p>
    <w:p w:rsidR="007E52D8" w:rsidRDefault="007E52D8">
      <w:pPr>
        <w:jc w:val="both"/>
        <w:rPr>
          <w:rFonts w:ascii="Times New Roman" w:hAnsi="Times New Roman"/>
          <w:b/>
          <w:bCs/>
          <w:lang w:val="cs-CZ"/>
        </w:rPr>
      </w:pPr>
    </w:p>
    <w:p w:rsidR="007E52D8" w:rsidRDefault="007E52D8">
      <w:pPr>
        <w:jc w:val="both"/>
        <w:rPr>
          <w:rFonts w:ascii="Times New Roman" w:hAnsi="Times New Roman"/>
          <w:b/>
          <w:bCs/>
          <w:lang w:val="cs-CZ"/>
        </w:rPr>
      </w:pPr>
    </w:p>
    <w:p w:rsidR="007E52D8" w:rsidRDefault="007E52D8">
      <w:pPr>
        <w:jc w:val="both"/>
        <w:rPr>
          <w:rFonts w:ascii="Times New Roman" w:hAnsi="Times New Roman"/>
          <w:b/>
          <w:bCs/>
          <w:lang w:val="cs-CZ"/>
        </w:rPr>
      </w:pPr>
    </w:p>
    <w:p w:rsidR="0065031A" w:rsidRPr="0042093C" w:rsidRDefault="009B3547">
      <w:pPr>
        <w:jc w:val="both"/>
        <w:rPr>
          <w:rFonts w:ascii="Times New Roman" w:hAnsi="Times New Roman"/>
        </w:rPr>
      </w:pPr>
      <w:r w:rsidRPr="0042093C">
        <w:rPr>
          <w:rFonts w:ascii="Times New Roman" w:hAnsi="Times New Roman"/>
          <w:b/>
          <w:bCs/>
          <w:lang w:val="cs-CZ"/>
        </w:rPr>
        <w:t>Provozovatel:</w:t>
      </w:r>
    </w:p>
    <w:p w:rsidR="00A971F1" w:rsidRPr="004F3C21" w:rsidRDefault="00A971F1">
      <w:pPr>
        <w:jc w:val="both"/>
        <w:rPr>
          <w:rStyle w:val="preformatted"/>
          <w:b/>
          <w:sz w:val="28"/>
          <w:szCs w:val="28"/>
        </w:rPr>
      </w:pPr>
      <w:r w:rsidRPr="004F3C21">
        <w:rPr>
          <w:rStyle w:val="preformatted"/>
          <w:b/>
          <w:sz w:val="28"/>
          <w:szCs w:val="28"/>
        </w:rPr>
        <w:t>TextilEco a.s.</w:t>
      </w:r>
    </w:p>
    <w:p w:rsidR="0065031A" w:rsidRPr="0042093C" w:rsidRDefault="002F5439">
      <w:pPr>
        <w:jc w:val="both"/>
        <w:rPr>
          <w:rFonts w:ascii="Times New Roman" w:hAnsi="Times New Roman"/>
        </w:rPr>
      </w:pPr>
      <w:r w:rsidRPr="0042093C">
        <w:rPr>
          <w:rFonts w:ascii="Times New Roman" w:hAnsi="Times New Roman"/>
          <w:lang w:val="cs-CZ"/>
        </w:rPr>
        <w:t xml:space="preserve">se sídlem: </w:t>
      </w:r>
      <w:r w:rsidR="009B3547" w:rsidRPr="0042093C">
        <w:rPr>
          <w:rFonts w:ascii="Times New Roman" w:hAnsi="Times New Roman"/>
          <w:lang w:val="cs-CZ"/>
        </w:rPr>
        <w:t xml:space="preserve">Za Mototechnou 1114/4, </w:t>
      </w:r>
      <w:proofErr w:type="gramStart"/>
      <w:r w:rsidR="009B3547" w:rsidRPr="0042093C">
        <w:rPr>
          <w:rFonts w:ascii="Times New Roman" w:hAnsi="Times New Roman"/>
          <w:lang w:val="cs-CZ"/>
        </w:rPr>
        <w:t>155 00  Praha</w:t>
      </w:r>
      <w:proofErr w:type="gramEnd"/>
      <w:r w:rsidR="009B3547" w:rsidRPr="0042093C">
        <w:rPr>
          <w:rFonts w:ascii="Times New Roman" w:hAnsi="Times New Roman"/>
          <w:lang w:val="cs-CZ"/>
        </w:rPr>
        <w:t xml:space="preserve"> 5 – Stodůlky</w:t>
      </w:r>
    </w:p>
    <w:p w:rsidR="0065031A" w:rsidRPr="0042093C" w:rsidRDefault="009B3547">
      <w:pPr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lang w:val="cs-CZ"/>
        </w:rPr>
        <w:t xml:space="preserve">Zastoupená: Annou Smolíčkovou, </w:t>
      </w:r>
      <w:r w:rsidR="00A971F1">
        <w:rPr>
          <w:rFonts w:ascii="Times New Roman" w:hAnsi="Times New Roman"/>
          <w:lang w:val="cs-CZ"/>
        </w:rPr>
        <w:t>předsedou</w:t>
      </w:r>
      <w:r w:rsidR="00A971F1" w:rsidRPr="0042093C">
        <w:rPr>
          <w:rFonts w:ascii="Times New Roman" w:hAnsi="Times New Roman"/>
          <w:lang w:val="cs-CZ"/>
        </w:rPr>
        <w:t xml:space="preserve"> </w:t>
      </w:r>
      <w:r w:rsidRPr="0042093C">
        <w:rPr>
          <w:rFonts w:ascii="Times New Roman" w:hAnsi="Times New Roman"/>
          <w:lang w:val="cs-CZ"/>
        </w:rPr>
        <w:t>představenstva</w:t>
      </w:r>
      <w:r w:rsidR="0059059F">
        <w:rPr>
          <w:rFonts w:ascii="Times New Roman" w:hAnsi="Times New Roman"/>
          <w:lang w:val="cs-CZ"/>
        </w:rPr>
        <w:t xml:space="preserve"> společnosti</w:t>
      </w:r>
    </w:p>
    <w:p w:rsidR="0065031A" w:rsidRPr="0042093C" w:rsidRDefault="009B3547">
      <w:pPr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lang w:val="cs-CZ"/>
        </w:rPr>
        <w:t xml:space="preserve">provozovna: </w:t>
      </w:r>
      <w:r w:rsidRPr="00893760">
        <w:rPr>
          <w:rFonts w:ascii="Times New Roman" w:hAnsi="Times New Roman"/>
          <w:lang w:val="cs-CZ"/>
        </w:rPr>
        <w:t>Dřevářská</w:t>
      </w:r>
      <w:r w:rsidRPr="0042093C">
        <w:rPr>
          <w:rFonts w:ascii="Times New Roman" w:hAnsi="Times New Roman"/>
          <w:lang w:val="cs-CZ"/>
        </w:rPr>
        <w:t xml:space="preserve"> 1418/7, </w:t>
      </w:r>
      <w:proofErr w:type="gramStart"/>
      <w:r w:rsidRPr="0042093C">
        <w:rPr>
          <w:rFonts w:ascii="Times New Roman" w:hAnsi="Times New Roman"/>
          <w:lang w:val="cs-CZ"/>
        </w:rPr>
        <w:t>680 01  Boskovice</w:t>
      </w:r>
      <w:proofErr w:type="gramEnd"/>
    </w:p>
    <w:p w:rsidR="007E52D8" w:rsidRPr="00937C1E" w:rsidRDefault="007E52D8" w:rsidP="007E52D8">
      <w:pPr>
        <w:rPr>
          <w:color w:val="000000"/>
          <w:lang w:val="cs-CZ"/>
        </w:rPr>
      </w:pPr>
      <w:r w:rsidRPr="00937C1E">
        <w:rPr>
          <w:color w:val="000000"/>
          <w:lang w:val="cs-CZ"/>
        </w:rPr>
        <w:t xml:space="preserve">Bankovní spojení: Komerční banka, </w:t>
      </w:r>
      <w:proofErr w:type="gramStart"/>
      <w:r w:rsidRPr="00937C1E">
        <w:rPr>
          <w:color w:val="000000"/>
          <w:lang w:val="cs-CZ"/>
        </w:rPr>
        <w:t>č.ú.</w:t>
      </w:r>
      <w:proofErr w:type="gramEnd"/>
      <w:r w:rsidRPr="00937C1E">
        <w:rPr>
          <w:color w:val="000000"/>
          <w:lang w:val="cs-CZ"/>
        </w:rPr>
        <w:t xml:space="preserve"> 43 - 4828170227 / 0100</w:t>
      </w:r>
    </w:p>
    <w:p w:rsidR="003C6148" w:rsidRDefault="009B3547">
      <w:pPr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lang w:val="cs-CZ"/>
        </w:rPr>
        <w:t>IČ</w:t>
      </w:r>
      <w:r w:rsidR="006F63C3">
        <w:rPr>
          <w:rFonts w:ascii="Times New Roman" w:hAnsi="Times New Roman"/>
          <w:lang w:val="cs-CZ"/>
        </w:rPr>
        <w:t>O</w:t>
      </w:r>
      <w:r w:rsidRPr="0042093C">
        <w:rPr>
          <w:rFonts w:ascii="Times New Roman" w:hAnsi="Times New Roman"/>
          <w:lang w:val="cs-CZ"/>
        </w:rPr>
        <w:t>: 28101766</w:t>
      </w:r>
    </w:p>
    <w:p w:rsidR="003C6148" w:rsidRDefault="003C6148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Kontakt: </w:t>
      </w:r>
      <w:hyperlink r:id="rId8" w:history="1">
        <w:r w:rsidR="009E6924" w:rsidRPr="006675CC">
          <w:rPr>
            <w:rStyle w:val="Hypertextovodkaz"/>
            <w:rFonts w:ascii="Times New Roman" w:hAnsi="Times New Roman"/>
            <w:lang w:val="cs-CZ"/>
          </w:rPr>
          <w:t>info@textileco.as</w:t>
        </w:r>
      </w:hyperlink>
    </w:p>
    <w:p w:rsidR="009E6924" w:rsidRPr="0042093C" w:rsidRDefault="009E6924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Te</w:t>
      </w:r>
      <w:r w:rsidR="004F3C21">
        <w:rPr>
          <w:rFonts w:ascii="Times New Roman" w:hAnsi="Times New Roman"/>
          <w:lang w:val="cs-CZ"/>
        </w:rPr>
        <w:t>l</w:t>
      </w:r>
      <w:r>
        <w:rPr>
          <w:rFonts w:ascii="Times New Roman" w:hAnsi="Times New Roman"/>
          <w:lang w:val="cs-CZ"/>
        </w:rPr>
        <w:t>: 516 411 765</w:t>
      </w:r>
    </w:p>
    <w:p w:rsidR="0065031A" w:rsidRPr="0042093C" w:rsidRDefault="0065031A">
      <w:pPr>
        <w:jc w:val="both"/>
        <w:rPr>
          <w:rFonts w:ascii="Times New Roman" w:hAnsi="Times New Roman"/>
          <w:b/>
          <w:bCs/>
          <w:lang w:val="cs-CZ"/>
        </w:rPr>
      </w:pPr>
    </w:p>
    <w:p w:rsidR="0065031A" w:rsidRPr="0042093C" w:rsidRDefault="009B3547">
      <w:pPr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lang w:val="cs-CZ"/>
        </w:rPr>
        <w:t>a</w:t>
      </w:r>
    </w:p>
    <w:p w:rsidR="0065031A" w:rsidRPr="0042093C" w:rsidRDefault="0065031A">
      <w:pPr>
        <w:jc w:val="both"/>
        <w:rPr>
          <w:rFonts w:ascii="Times New Roman" w:hAnsi="Times New Roman"/>
          <w:b/>
          <w:bCs/>
          <w:lang w:val="cs-CZ"/>
        </w:rPr>
      </w:pPr>
    </w:p>
    <w:p w:rsidR="0065031A" w:rsidRPr="0042093C" w:rsidRDefault="00700647">
      <w:pPr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b/>
          <w:bCs/>
          <w:lang w:val="cs-CZ"/>
        </w:rPr>
        <w:t>Město</w:t>
      </w:r>
      <w:r w:rsidR="009B3547" w:rsidRPr="0042093C">
        <w:rPr>
          <w:rFonts w:ascii="Times New Roman" w:hAnsi="Times New Roman"/>
          <w:b/>
          <w:bCs/>
          <w:lang w:val="cs-CZ"/>
        </w:rPr>
        <w:t>:</w:t>
      </w:r>
    </w:p>
    <w:p w:rsidR="0065031A" w:rsidRPr="004F3C21" w:rsidRDefault="002F5439">
      <w:pPr>
        <w:jc w:val="both"/>
        <w:rPr>
          <w:rFonts w:ascii="Times New Roman" w:hAnsi="Times New Roman"/>
          <w:b/>
          <w:sz w:val="28"/>
          <w:szCs w:val="28"/>
          <w:lang w:val="cs-CZ"/>
        </w:rPr>
      </w:pPr>
      <w:r w:rsidRPr="004F3C21">
        <w:rPr>
          <w:rFonts w:ascii="Times New Roman" w:hAnsi="Times New Roman"/>
          <w:b/>
          <w:sz w:val="28"/>
          <w:szCs w:val="28"/>
          <w:lang w:val="cs-CZ"/>
        </w:rPr>
        <w:t>Město Nový Jičín</w:t>
      </w:r>
    </w:p>
    <w:p w:rsidR="002F5439" w:rsidRPr="0042093C" w:rsidRDefault="002F5439">
      <w:pPr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lang w:val="cs-CZ"/>
        </w:rPr>
        <w:t>se sídlem: Nový Jičín, Masarykovo nám. 1</w:t>
      </w:r>
      <w:r w:rsidR="008D7120" w:rsidRPr="0042093C">
        <w:rPr>
          <w:rFonts w:ascii="Times New Roman" w:hAnsi="Times New Roman"/>
          <w:lang w:val="cs-CZ"/>
        </w:rPr>
        <w:t>/1</w:t>
      </w:r>
      <w:r w:rsidRPr="0042093C">
        <w:rPr>
          <w:rFonts w:ascii="Times New Roman" w:hAnsi="Times New Roman"/>
          <w:lang w:val="cs-CZ"/>
        </w:rPr>
        <w:t>, PSČ: 741 01</w:t>
      </w:r>
    </w:p>
    <w:p w:rsidR="002F5439" w:rsidRPr="0042093C" w:rsidRDefault="002F5439">
      <w:pPr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lang w:val="cs-CZ"/>
        </w:rPr>
        <w:t xml:space="preserve">zastoupeno: </w:t>
      </w:r>
      <w:r w:rsidR="008D7120" w:rsidRPr="0042093C">
        <w:rPr>
          <w:rFonts w:ascii="Times New Roman" w:hAnsi="Times New Roman"/>
          <w:lang w:val="cs-CZ"/>
        </w:rPr>
        <w:t>Ing. Evou Bártkovou, vedoucí Odboru životního prostředí Městského úřadu Nový Jičín</w:t>
      </w:r>
    </w:p>
    <w:p w:rsidR="007E52D8" w:rsidRDefault="002F5439">
      <w:pPr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lang w:val="cs-CZ"/>
        </w:rPr>
        <w:t>Bankovní spojení:</w:t>
      </w:r>
      <w:r w:rsidR="007E52D8">
        <w:rPr>
          <w:rFonts w:ascii="Times New Roman" w:hAnsi="Times New Roman"/>
          <w:lang w:val="cs-CZ"/>
        </w:rPr>
        <w:t xml:space="preserve"> </w:t>
      </w:r>
      <w:r w:rsidR="00A971F1">
        <w:rPr>
          <w:rFonts w:ascii="Times New Roman" w:hAnsi="Times New Roman"/>
          <w:lang w:val="cs-CZ"/>
        </w:rPr>
        <w:t>K</w:t>
      </w:r>
      <w:r w:rsidR="007E52D8">
        <w:rPr>
          <w:rFonts w:ascii="Times New Roman" w:hAnsi="Times New Roman"/>
          <w:lang w:val="cs-CZ"/>
        </w:rPr>
        <w:t xml:space="preserve">omerční banka, a.s. </w:t>
      </w:r>
      <w:proofErr w:type="gramStart"/>
      <w:r w:rsidR="007E52D8">
        <w:rPr>
          <w:rFonts w:ascii="Times New Roman" w:hAnsi="Times New Roman"/>
          <w:lang w:val="cs-CZ"/>
        </w:rPr>
        <w:t>č.ú. 19326801/0100</w:t>
      </w:r>
      <w:proofErr w:type="gramEnd"/>
    </w:p>
    <w:p w:rsidR="0065031A" w:rsidRPr="0042093C" w:rsidRDefault="002F5439">
      <w:pPr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lang w:val="cs-CZ"/>
        </w:rPr>
        <w:t>IČ</w:t>
      </w:r>
      <w:r w:rsidR="009162A2">
        <w:rPr>
          <w:rFonts w:ascii="Times New Roman" w:hAnsi="Times New Roman"/>
          <w:lang w:val="cs-CZ"/>
        </w:rPr>
        <w:t>O</w:t>
      </w:r>
      <w:r w:rsidRPr="0042093C">
        <w:rPr>
          <w:rFonts w:ascii="Times New Roman" w:hAnsi="Times New Roman"/>
          <w:lang w:val="cs-CZ"/>
        </w:rPr>
        <w:t xml:space="preserve">: 00298212 </w:t>
      </w:r>
    </w:p>
    <w:p w:rsidR="0065031A" w:rsidRDefault="0065031A">
      <w:pPr>
        <w:jc w:val="both"/>
        <w:rPr>
          <w:rFonts w:ascii="Times New Roman" w:hAnsi="Times New Roman"/>
          <w:lang w:val="cs-CZ"/>
        </w:rPr>
      </w:pPr>
    </w:p>
    <w:p w:rsidR="007E52D8" w:rsidRDefault="007E52D8">
      <w:pPr>
        <w:jc w:val="both"/>
        <w:rPr>
          <w:rFonts w:ascii="Times New Roman" w:hAnsi="Times New Roman"/>
          <w:lang w:val="cs-CZ"/>
        </w:rPr>
      </w:pPr>
    </w:p>
    <w:p w:rsidR="0065031A" w:rsidRPr="0042093C" w:rsidRDefault="00E92865" w:rsidP="00E92865">
      <w:pPr>
        <w:jc w:val="center"/>
        <w:rPr>
          <w:rFonts w:ascii="Times New Roman" w:hAnsi="Times New Roman"/>
          <w:b/>
          <w:lang w:val="cs-CZ"/>
        </w:rPr>
      </w:pPr>
      <w:r w:rsidRPr="0042093C">
        <w:rPr>
          <w:rFonts w:ascii="Times New Roman" w:hAnsi="Times New Roman"/>
          <w:b/>
          <w:lang w:val="cs-CZ"/>
        </w:rPr>
        <w:t xml:space="preserve">I. </w:t>
      </w:r>
    </w:p>
    <w:p w:rsidR="0065031A" w:rsidRPr="0042093C" w:rsidRDefault="008D7120">
      <w:pPr>
        <w:jc w:val="center"/>
        <w:rPr>
          <w:rFonts w:ascii="Times New Roman" w:hAnsi="Times New Roman"/>
          <w:b/>
          <w:iCs/>
          <w:u w:val="single"/>
          <w:lang w:val="cs-CZ"/>
        </w:rPr>
      </w:pPr>
      <w:r w:rsidRPr="0042093C">
        <w:rPr>
          <w:rFonts w:ascii="Times New Roman" w:hAnsi="Times New Roman"/>
          <w:b/>
          <w:iCs/>
          <w:u w:val="single"/>
          <w:lang w:val="cs-CZ"/>
        </w:rPr>
        <w:t>Úvodní ustanovení</w:t>
      </w:r>
    </w:p>
    <w:p w:rsidR="0065031A" w:rsidRPr="0042093C" w:rsidRDefault="0065031A">
      <w:pPr>
        <w:jc w:val="center"/>
        <w:rPr>
          <w:rFonts w:ascii="Times New Roman" w:hAnsi="Times New Roman"/>
          <w:b/>
          <w:i/>
          <w:u w:val="single"/>
          <w:lang w:val="cs-CZ"/>
        </w:rPr>
      </w:pPr>
    </w:p>
    <w:p w:rsidR="00357D43" w:rsidRPr="00893760" w:rsidRDefault="00357D43" w:rsidP="00357D43">
      <w:pPr>
        <w:numPr>
          <w:ilvl w:val="0"/>
          <w:numId w:val="15"/>
        </w:numPr>
        <w:tabs>
          <w:tab w:val="num" w:pos="720"/>
          <w:tab w:val="left" w:pos="1080"/>
        </w:tabs>
        <w:ind w:left="720"/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lang w:val="cs-CZ"/>
        </w:rPr>
        <w:t>Provozovatel</w:t>
      </w:r>
      <w:r w:rsidR="00937C1E">
        <w:rPr>
          <w:rFonts w:ascii="Times New Roman" w:hAnsi="Times New Roman"/>
          <w:lang w:val="cs-CZ"/>
        </w:rPr>
        <w:t>i</w:t>
      </w:r>
      <w:r w:rsidRPr="0042093C">
        <w:rPr>
          <w:rFonts w:ascii="Times New Roman" w:hAnsi="Times New Roman"/>
          <w:lang w:val="cs-CZ"/>
        </w:rPr>
        <w:t xml:space="preserve"> </w:t>
      </w:r>
      <w:r w:rsidR="00937C1E">
        <w:rPr>
          <w:rFonts w:ascii="Times New Roman" w:hAnsi="Times New Roman"/>
          <w:lang w:val="cs-CZ"/>
        </w:rPr>
        <w:t xml:space="preserve">byl </w:t>
      </w:r>
      <w:r w:rsidRPr="0042093C">
        <w:rPr>
          <w:rFonts w:ascii="Times New Roman" w:hAnsi="Times New Roman"/>
          <w:lang w:val="cs-CZ"/>
        </w:rPr>
        <w:t xml:space="preserve">dle </w:t>
      </w:r>
      <w:r w:rsidRPr="00893760">
        <w:rPr>
          <w:rFonts w:ascii="Times New Roman" w:hAnsi="Times New Roman"/>
          <w:lang w:val="cs-CZ"/>
        </w:rPr>
        <w:t xml:space="preserve">ust. </w:t>
      </w:r>
      <w:r w:rsidRPr="00937C1E">
        <w:rPr>
          <w:lang w:val="cs-CZ"/>
        </w:rPr>
        <w:t>§ 14 odst. 1 zákona č. 185/2001 Sb., o odpadech a o změně některých dalších zákonů, ve znění pozdějších předpisů</w:t>
      </w:r>
      <w:r w:rsidR="00937C1E">
        <w:rPr>
          <w:rFonts w:ascii="Times New Roman" w:hAnsi="Times New Roman"/>
          <w:lang w:val="cs-CZ"/>
        </w:rPr>
        <w:t xml:space="preserve">, </w:t>
      </w:r>
      <w:r>
        <w:rPr>
          <w:rFonts w:ascii="Times New Roman" w:hAnsi="Times New Roman"/>
          <w:lang w:val="cs-CZ"/>
        </w:rPr>
        <w:t xml:space="preserve">vydán souhlas k provozování </w:t>
      </w:r>
      <w:r w:rsidRPr="00937C1E">
        <w:rPr>
          <w:bCs/>
          <w:lang w:val="cs-CZ"/>
        </w:rPr>
        <w:t>zařízení</w:t>
      </w:r>
      <w:r w:rsidRPr="00937C1E">
        <w:rPr>
          <w:lang w:val="cs-CZ"/>
        </w:rPr>
        <w:t xml:space="preserve"> k využívání, odstraňování, sběru nebo výkupu odpadů, tj. je </w:t>
      </w:r>
      <w:r w:rsidR="00616C7E" w:rsidRPr="00937C1E">
        <w:rPr>
          <w:lang w:val="cs-CZ"/>
        </w:rPr>
        <w:t xml:space="preserve">dle </w:t>
      </w:r>
      <w:r w:rsidR="00616C7E" w:rsidRPr="00893760">
        <w:rPr>
          <w:rFonts w:ascii="Times New Roman" w:hAnsi="Times New Roman"/>
          <w:lang w:val="cs-CZ"/>
        </w:rPr>
        <w:t xml:space="preserve">ust. </w:t>
      </w:r>
      <w:r w:rsidR="00616C7E" w:rsidRPr="00937C1E">
        <w:rPr>
          <w:lang w:val="cs-CZ"/>
        </w:rPr>
        <w:t>§ 4 odst. 1 písm. x) zákona č. 185/2001 Sb., o odpadech a o změně některých dalších zákonů, ve znění pozdějších předpisů</w:t>
      </w:r>
      <w:r w:rsidR="00616C7E" w:rsidRPr="00893760">
        <w:rPr>
          <w:rFonts w:ascii="Times New Roman" w:hAnsi="Times New Roman"/>
          <w:lang w:val="cs-CZ"/>
        </w:rPr>
        <w:t xml:space="preserve"> </w:t>
      </w:r>
      <w:r w:rsidRPr="00893760">
        <w:rPr>
          <w:rFonts w:ascii="Times New Roman" w:hAnsi="Times New Roman"/>
          <w:lang w:val="cs-CZ"/>
        </w:rPr>
        <w:t>osobou oprávněnou k nakládání s</w:t>
      </w:r>
      <w:r>
        <w:rPr>
          <w:rFonts w:ascii="Times New Roman" w:hAnsi="Times New Roman"/>
          <w:lang w:val="cs-CZ"/>
        </w:rPr>
        <w:t> odpad</w:t>
      </w:r>
      <w:r w:rsidR="00616C7E">
        <w:rPr>
          <w:rFonts w:ascii="Times New Roman" w:hAnsi="Times New Roman"/>
          <w:lang w:val="cs-CZ"/>
        </w:rPr>
        <w:t>em</w:t>
      </w:r>
      <w:r>
        <w:rPr>
          <w:rFonts w:ascii="Times New Roman" w:hAnsi="Times New Roman"/>
          <w:lang w:val="cs-CZ"/>
        </w:rPr>
        <w:t>, kter</w:t>
      </w:r>
      <w:r w:rsidR="00616C7E">
        <w:rPr>
          <w:rFonts w:ascii="Times New Roman" w:hAnsi="Times New Roman"/>
          <w:lang w:val="cs-CZ"/>
        </w:rPr>
        <w:t>ý</w:t>
      </w:r>
      <w:r>
        <w:rPr>
          <w:rFonts w:ascii="Times New Roman" w:hAnsi="Times New Roman"/>
          <w:lang w:val="cs-CZ"/>
        </w:rPr>
        <w:t xml:space="preserve"> j</w:t>
      </w:r>
      <w:r w:rsidR="00616C7E">
        <w:rPr>
          <w:rFonts w:ascii="Times New Roman" w:hAnsi="Times New Roman"/>
          <w:lang w:val="cs-CZ"/>
        </w:rPr>
        <w:t>e</w:t>
      </w:r>
      <w:r>
        <w:rPr>
          <w:rFonts w:ascii="Times New Roman" w:hAnsi="Times New Roman"/>
          <w:lang w:val="cs-CZ"/>
        </w:rPr>
        <w:t xml:space="preserve"> předmětem smlouvy</w:t>
      </w:r>
      <w:r w:rsidRPr="00893760">
        <w:rPr>
          <w:rFonts w:ascii="Times New Roman" w:hAnsi="Times New Roman"/>
          <w:lang w:val="cs-CZ"/>
        </w:rPr>
        <w:t>.</w:t>
      </w:r>
    </w:p>
    <w:p w:rsidR="0065031A" w:rsidRPr="0042093C" w:rsidRDefault="008D7120" w:rsidP="00357D43">
      <w:pPr>
        <w:numPr>
          <w:ilvl w:val="0"/>
          <w:numId w:val="15"/>
        </w:numPr>
        <w:tabs>
          <w:tab w:val="clear" w:pos="1080"/>
          <w:tab w:val="num" w:pos="720"/>
        </w:tabs>
        <w:ind w:left="720"/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lang w:val="cs-CZ"/>
        </w:rPr>
        <w:t xml:space="preserve">Město zajišťuje v souladu s ustanovením </w:t>
      </w:r>
      <w:r w:rsidR="00E92865" w:rsidRPr="0042093C">
        <w:rPr>
          <w:rFonts w:ascii="Times New Roman" w:hAnsi="Times New Roman"/>
          <w:lang w:val="cs-CZ"/>
        </w:rPr>
        <w:t xml:space="preserve">§ 17 zák. č. 185/2001 </w:t>
      </w:r>
      <w:r w:rsidR="00BC2629">
        <w:rPr>
          <w:rFonts w:ascii="Times New Roman" w:hAnsi="Times New Roman"/>
          <w:lang w:val="cs-CZ"/>
        </w:rPr>
        <w:t>S</w:t>
      </w:r>
      <w:r w:rsidR="00E92865" w:rsidRPr="0042093C">
        <w:rPr>
          <w:rFonts w:ascii="Times New Roman" w:hAnsi="Times New Roman"/>
          <w:lang w:val="cs-CZ"/>
        </w:rPr>
        <w:t xml:space="preserve">b., o odpadech a o změně některých dalších zákonů, ve znění pozdějších předpisů, provoz systému shromažďování, sběru, předpravy, třídění, využívání a odstraňování komunálních odpadů vznikajících na území obce.  </w:t>
      </w:r>
    </w:p>
    <w:p w:rsidR="0065031A" w:rsidRPr="0042093C" w:rsidRDefault="0065031A">
      <w:pPr>
        <w:jc w:val="both"/>
        <w:rPr>
          <w:rFonts w:ascii="Times New Roman" w:hAnsi="Times New Roman"/>
          <w:lang w:val="cs-CZ"/>
        </w:rPr>
      </w:pPr>
    </w:p>
    <w:p w:rsidR="00E92865" w:rsidRPr="0042093C" w:rsidRDefault="0052370A">
      <w:pPr>
        <w:jc w:val="center"/>
        <w:rPr>
          <w:rFonts w:ascii="Times New Roman" w:hAnsi="Times New Roman"/>
          <w:b/>
          <w:iCs/>
          <w:lang w:val="cs-CZ"/>
        </w:rPr>
      </w:pPr>
      <w:r w:rsidRPr="0042093C">
        <w:rPr>
          <w:rFonts w:ascii="Times New Roman" w:hAnsi="Times New Roman"/>
          <w:b/>
          <w:iCs/>
          <w:lang w:val="cs-CZ"/>
        </w:rPr>
        <w:t>II.</w:t>
      </w:r>
    </w:p>
    <w:p w:rsidR="0065031A" w:rsidRPr="0042093C" w:rsidRDefault="00E92865">
      <w:pPr>
        <w:jc w:val="center"/>
        <w:rPr>
          <w:rFonts w:ascii="Times New Roman" w:hAnsi="Times New Roman"/>
          <w:b/>
          <w:iCs/>
          <w:u w:val="single"/>
          <w:lang w:val="cs-CZ"/>
        </w:rPr>
      </w:pPr>
      <w:r w:rsidRPr="0042093C">
        <w:rPr>
          <w:rFonts w:ascii="Times New Roman" w:hAnsi="Times New Roman"/>
          <w:b/>
          <w:iCs/>
          <w:u w:val="single"/>
          <w:lang w:val="cs-CZ"/>
        </w:rPr>
        <w:t>Předmět</w:t>
      </w:r>
      <w:r w:rsidR="009B3547" w:rsidRPr="0042093C">
        <w:rPr>
          <w:rFonts w:ascii="Times New Roman" w:hAnsi="Times New Roman"/>
          <w:b/>
          <w:iCs/>
          <w:u w:val="single"/>
          <w:lang w:val="cs-CZ"/>
        </w:rPr>
        <w:t xml:space="preserve">  </w:t>
      </w:r>
      <w:r w:rsidRPr="0042093C">
        <w:rPr>
          <w:rFonts w:ascii="Times New Roman" w:hAnsi="Times New Roman"/>
          <w:b/>
          <w:iCs/>
          <w:u w:val="single"/>
          <w:lang w:val="cs-CZ"/>
        </w:rPr>
        <w:t>s</w:t>
      </w:r>
      <w:r w:rsidR="009B3547" w:rsidRPr="0042093C">
        <w:rPr>
          <w:rFonts w:ascii="Times New Roman" w:hAnsi="Times New Roman"/>
          <w:b/>
          <w:iCs/>
          <w:u w:val="single"/>
          <w:lang w:val="cs-CZ"/>
        </w:rPr>
        <w:t>mlouv</w:t>
      </w:r>
      <w:r w:rsidR="002F5439" w:rsidRPr="0042093C">
        <w:rPr>
          <w:rFonts w:ascii="Times New Roman" w:hAnsi="Times New Roman"/>
          <w:b/>
          <w:iCs/>
          <w:u w:val="single"/>
          <w:lang w:val="cs-CZ"/>
        </w:rPr>
        <w:t>y</w:t>
      </w:r>
    </w:p>
    <w:p w:rsidR="0065031A" w:rsidRPr="0042093C" w:rsidRDefault="0065031A">
      <w:pPr>
        <w:jc w:val="center"/>
        <w:rPr>
          <w:rFonts w:ascii="Times New Roman" w:hAnsi="Times New Roman"/>
          <w:lang w:val="cs-CZ"/>
        </w:rPr>
      </w:pPr>
    </w:p>
    <w:p w:rsidR="00E92865" w:rsidRPr="0042093C" w:rsidRDefault="00E92865" w:rsidP="00E92865">
      <w:pPr>
        <w:numPr>
          <w:ilvl w:val="0"/>
          <w:numId w:val="2"/>
        </w:numPr>
        <w:jc w:val="both"/>
        <w:rPr>
          <w:rFonts w:ascii="Times New Roman" w:hAnsi="Times New Roman"/>
          <w:iCs/>
          <w:lang w:val="cs-CZ"/>
        </w:rPr>
      </w:pPr>
      <w:r w:rsidRPr="0042093C">
        <w:rPr>
          <w:rFonts w:ascii="Times New Roman" w:hAnsi="Times New Roman"/>
          <w:lang w:val="cs-CZ"/>
        </w:rPr>
        <w:t xml:space="preserve">Provozovatel se touto smlouvou zavazuje zajistit pro Město </w:t>
      </w:r>
      <w:r w:rsidR="00BD525C" w:rsidRPr="0042093C">
        <w:rPr>
          <w:rFonts w:ascii="Times New Roman" w:hAnsi="Times New Roman"/>
          <w:lang w:val="cs-CZ"/>
        </w:rPr>
        <w:t>bezplatně</w:t>
      </w:r>
      <w:r w:rsidR="00BD525C" w:rsidRPr="0042093C">
        <w:rPr>
          <w:rFonts w:ascii="Times New Roman" w:hAnsi="Times New Roman"/>
          <w:iCs/>
          <w:lang w:val="cs-CZ"/>
        </w:rPr>
        <w:t xml:space="preserve"> </w:t>
      </w:r>
      <w:r w:rsidRPr="00893760">
        <w:rPr>
          <w:rFonts w:ascii="Times New Roman" w:hAnsi="Times New Roman"/>
          <w:iCs/>
          <w:lang w:val="cs-CZ"/>
        </w:rPr>
        <w:t xml:space="preserve">sběr </w:t>
      </w:r>
      <w:r w:rsidR="00937C1E">
        <w:rPr>
          <w:rFonts w:ascii="Times New Roman" w:hAnsi="Times New Roman"/>
          <w:iCs/>
          <w:lang w:val="cs-CZ"/>
        </w:rPr>
        <w:t>odpadu -</w:t>
      </w:r>
      <w:r w:rsidR="0064724D">
        <w:rPr>
          <w:rFonts w:ascii="Times New Roman" w:hAnsi="Times New Roman"/>
          <w:iCs/>
          <w:lang w:val="cs-CZ"/>
        </w:rPr>
        <w:t xml:space="preserve"> Oděvy</w:t>
      </w:r>
      <w:r w:rsidR="00937C1E">
        <w:rPr>
          <w:rFonts w:ascii="Times New Roman" w:hAnsi="Times New Roman"/>
          <w:iCs/>
          <w:lang w:val="cs-CZ"/>
        </w:rPr>
        <w:t xml:space="preserve"> - </w:t>
      </w:r>
      <w:r w:rsidR="0064724D">
        <w:rPr>
          <w:rFonts w:ascii="Times New Roman" w:hAnsi="Times New Roman"/>
          <w:iCs/>
          <w:lang w:val="cs-CZ"/>
        </w:rPr>
        <w:t xml:space="preserve"> zařazeného dle vyhlášky č. 381/2001 Sb., kterou se stanoví Katalog odpadů, Seznam nebezpečných odpadů a seznamy odpadů a států pro účely vývozu, dovozu a tranzitu odpadů při udělování souhlasu k vývozu, dovozu a tranzitu odpadů (Katalog odpadů) pod </w:t>
      </w:r>
      <w:proofErr w:type="gramStart"/>
      <w:r w:rsidR="0064724D">
        <w:rPr>
          <w:rFonts w:ascii="Times New Roman" w:hAnsi="Times New Roman"/>
          <w:iCs/>
          <w:lang w:val="cs-CZ"/>
        </w:rPr>
        <w:t>k.č.</w:t>
      </w:r>
      <w:proofErr w:type="gramEnd"/>
      <w:r w:rsidR="0064724D">
        <w:rPr>
          <w:rFonts w:ascii="Times New Roman" w:hAnsi="Times New Roman"/>
          <w:iCs/>
          <w:lang w:val="cs-CZ"/>
        </w:rPr>
        <w:t xml:space="preserve"> 20 01 </w:t>
      </w:r>
      <w:smartTag w:uri="urn:schemas-microsoft-com:office:smarttags" w:element="metricconverter">
        <w:smartTagPr>
          <w:attr w:name="ProductID" w:val="10, a"/>
        </w:smartTagPr>
        <w:r w:rsidR="0064724D">
          <w:rPr>
            <w:rFonts w:ascii="Times New Roman" w:hAnsi="Times New Roman"/>
            <w:iCs/>
            <w:lang w:val="cs-CZ"/>
          </w:rPr>
          <w:t>10, a</w:t>
        </w:r>
      </w:smartTag>
      <w:r w:rsidR="0064724D">
        <w:rPr>
          <w:rFonts w:ascii="Times New Roman" w:hAnsi="Times New Roman"/>
          <w:iCs/>
          <w:lang w:val="cs-CZ"/>
        </w:rPr>
        <w:t xml:space="preserve"> to </w:t>
      </w:r>
      <w:r w:rsidRPr="0042093C">
        <w:rPr>
          <w:rFonts w:ascii="Times New Roman" w:hAnsi="Times New Roman"/>
          <w:iCs/>
          <w:lang w:val="cs-CZ"/>
        </w:rPr>
        <w:t xml:space="preserve"> </w:t>
      </w:r>
      <w:r w:rsidRPr="0042093C">
        <w:rPr>
          <w:rFonts w:ascii="Times New Roman" w:hAnsi="Times New Roman"/>
          <w:iCs/>
          <w:lang w:val="cs-CZ"/>
        </w:rPr>
        <w:lastRenderedPageBreak/>
        <w:t xml:space="preserve">prostřednictvím kontejnerů umístěných na stanovených místech na území  města, jeho odvoz a likvidaci v souladu se zákonem.  </w:t>
      </w:r>
    </w:p>
    <w:p w:rsidR="00BD525C" w:rsidRPr="0042093C" w:rsidRDefault="00E92865" w:rsidP="00E92865">
      <w:pPr>
        <w:numPr>
          <w:ilvl w:val="0"/>
          <w:numId w:val="2"/>
        </w:numPr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iCs/>
          <w:lang w:val="cs-CZ"/>
        </w:rPr>
        <w:t xml:space="preserve">Město se tímto zavazuje poskytnout provozovateli součinnost tím, že umožní umístění kontejnerů ve vlastnictví provozovatele na místech </w:t>
      </w:r>
      <w:r w:rsidR="0052370A" w:rsidRPr="0042093C">
        <w:rPr>
          <w:rFonts w:ascii="Times New Roman" w:hAnsi="Times New Roman"/>
          <w:iCs/>
          <w:lang w:val="cs-CZ"/>
        </w:rPr>
        <w:t>uvedených v Příloze č. 2 této smlouvy</w:t>
      </w:r>
      <w:r w:rsidRPr="0042093C">
        <w:rPr>
          <w:rFonts w:ascii="Times New Roman" w:hAnsi="Times New Roman"/>
          <w:iCs/>
          <w:lang w:val="cs-CZ"/>
        </w:rPr>
        <w:t xml:space="preserve">.  </w:t>
      </w:r>
      <w:r w:rsidR="00BD525C" w:rsidRPr="0042093C">
        <w:rPr>
          <w:rFonts w:ascii="Times New Roman" w:hAnsi="Times New Roman"/>
          <w:iCs/>
          <w:lang w:val="cs-CZ"/>
        </w:rPr>
        <w:t>Podrobná specifikace kontejnerů</w:t>
      </w:r>
      <w:r w:rsidR="0052370A" w:rsidRPr="0042093C">
        <w:rPr>
          <w:rFonts w:ascii="Times New Roman" w:hAnsi="Times New Roman"/>
          <w:iCs/>
          <w:lang w:val="cs-CZ"/>
        </w:rPr>
        <w:t xml:space="preserve"> je uvedena </w:t>
      </w:r>
      <w:r w:rsidR="00BD525C" w:rsidRPr="0042093C">
        <w:rPr>
          <w:rFonts w:ascii="Times New Roman" w:hAnsi="Times New Roman"/>
          <w:iCs/>
          <w:lang w:val="cs-CZ"/>
        </w:rPr>
        <w:t xml:space="preserve">v Příloze </w:t>
      </w:r>
      <w:proofErr w:type="gramStart"/>
      <w:r w:rsidR="00BD525C" w:rsidRPr="0042093C">
        <w:rPr>
          <w:rFonts w:ascii="Times New Roman" w:hAnsi="Times New Roman"/>
          <w:iCs/>
          <w:lang w:val="cs-CZ"/>
        </w:rPr>
        <w:t>č.1 této</w:t>
      </w:r>
      <w:proofErr w:type="gramEnd"/>
      <w:r w:rsidR="00BD525C" w:rsidRPr="0042093C">
        <w:rPr>
          <w:rFonts w:ascii="Times New Roman" w:hAnsi="Times New Roman"/>
          <w:iCs/>
          <w:lang w:val="cs-CZ"/>
        </w:rPr>
        <w:t xml:space="preserve"> smlouvy. </w:t>
      </w:r>
    </w:p>
    <w:p w:rsidR="0065031A" w:rsidRPr="0042093C" w:rsidRDefault="0065031A">
      <w:pPr>
        <w:jc w:val="both"/>
        <w:rPr>
          <w:rFonts w:ascii="Times New Roman" w:hAnsi="Times New Roman"/>
          <w:lang w:val="cs-CZ"/>
        </w:rPr>
      </w:pPr>
    </w:p>
    <w:p w:rsidR="0065031A" w:rsidRPr="0042093C" w:rsidRDefault="0052370A">
      <w:pPr>
        <w:jc w:val="center"/>
        <w:rPr>
          <w:rFonts w:ascii="Times New Roman" w:hAnsi="Times New Roman"/>
          <w:b/>
          <w:iCs/>
          <w:lang w:val="cs-CZ"/>
        </w:rPr>
      </w:pPr>
      <w:r w:rsidRPr="0042093C">
        <w:rPr>
          <w:rFonts w:ascii="Times New Roman" w:hAnsi="Times New Roman"/>
          <w:b/>
          <w:iCs/>
          <w:lang w:val="cs-CZ"/>
        </w:rPr>
        <w:t xml:space="preserve">III. </w:t>
      </w:r>
    </w:p>
    <w:p w:rsidR="0052370A" w:rsidRPr="0042093C" w:rsidRDefault="009B3547">
      <w:pPr>
        <w:jc w:val="center"/>
        <w:rPr>
          <w:rFonts w:ascii="Times New Roman" w:hAnsi="Times New Roman"/>
          <w:b/>
          <w:iCs/>
          <w:u w:val="single"/>
          <w:lang w:val="cs-CZ"/>
        </w:rPr>
      </w:pPr>
      <w:r w:rsidRPr="0042093C">
        <w:rPr>
          <w:rFonts w:ascii="Times New Roman" w:hAnsi="Times New Roman"/>
          <w:b/>
          <w:iCs/>
          <w:u w:val="single"/>
          <w:lang w:val="cs-CZ"/>
        </w:rPr>
        <w:t>P</w:t>
      </w:r>
      <w:r w:rsidR="0052370A" w:rsidRPr="0042093C">
        <w:rPr>
          <w:rFonts w:ascii="Times New Roman" w:hAnsi="Times New Roman"/>
          <w:b/>
          <w:iCs/>
          <w:u w:val="single"/>
          <w:lang w:val="cs-CZ"/>
        </w:rPr>
        <w:t>ráva a povinnosti smluvních stran</w:t>
      </w:r>
    </w:p>
    <w:p w:rsidR="0065031A" w:rsidRPr="0042093C" w:rsidRDefault="0065031A">
      <w:pPr>
        <w:jc w:val="center"/>
        <w:rPr>
          <w:rFonts w:ascii="Times New Roman" w:hAnsi="Times New Roman"/>
          <w:b/>
          <w:iCs/>
          <w:u w:val="single"/>
          <w:lang w:val="cs-CZ"/>
        </w:rPr>
      </w:pPr>
    </w:p>
    <w:p w:rsidR="0052370A" w:rsidRPr="0042093C" w:rsidRDefault="0052370A" w:rsidP="0052370A">
      <w:pPr>
        <w:numPr>
          <w:ilvl w:val="0"/>
          <w:numId w:val="3"/>
        </w:numPr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lang w:val="cs-CZ"/>
        </w:rPr>
        <w:t xml:space="preserve">Provozovatel se tímto zavazuje: </w:t>
      </w:r>
    </w:p>
    <w:p w:rsidR="0052370A" w:rsidRPr="0042093C" w:rsidRDefault="0052370A" w:rsidP="00D3666C">
      <w:pPr>
        <w:numPr>
          <w:ilvl w:val="1"/>
          <w:numId w:val="3"/>
        </w:numPr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lang w:val="cs-CZ"/>
        </w:rPr>
        <w:t>umístit kontejnery specifikované v Příloze č. 1 na místa stanovená v Příloze č. 2 této smlouvy, a to ve stavu způsobilém k řádnému užívání; provozovatel je povinen oznámit instalaci kontejnerů Městu nejméně 7 dnů před datem instalace</w:t>
      </w:r>
      <w:r w:rsidR="00D3666C" w:rsidRPr="0042093C">
        <w:rPr>
          <w:rFonts w:ascii="Times New Roman" w:hAnsi="Times New Roman"/>
          <w:lang w:val="cs-CZ"/>
        </w:rPr>
        <w:t>, na jiná místa může provozovatel umístit kontejnery pouze na základě předchozího písemného souhlasu Města</w:t>
      </w:r>
      <w:r w:rsidRPr="0042093C">
        <w:rPr>
          <w:rFonts w:ascii="Times New Roman" w:hAnsi="Times New Roman"/>
          <w:lang w:val="cs-CZ"/>
        </w:rPr>
        <w:t xml:space="preserve"> </w:t>
      </w:r>
      <w:r w:rsidR="00D3666C" w:rsidRPr="0042093C">
        <w:rPr>
          <w:rFonts w:ascii="Times New Roman" w:hAnsi="Times New Roman"/>
          <w:lang w:val="cs-CZ"/>
        </w:rPr>
        <w:t>a příslušného vlastníka nemovitosti,</w:t>
      </w:r>
    </w:p>
    <w:p w:rsidR="00D3666C" w:rsidRPr="0042093C" w:rsidRDefault="00D3666C" w:rsidP="00D3666C">
      <w:pPr>
        <w:numPr>
          <w:ilvl w:val="1"/>
          <w:numId w:val="3"/>
        </w:numPr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lang w:val="cs-CZ"/>
        </w:rPr>
        <w:t xml:space="preserve">zajišťovat pravidelné vyprazdňování kontejnerů a to i na základě upozornění </w:t>
      </w:r>
      <w:proofErr w:type="gramStart"/>
      <w:r w:rsidRPr="0042093C">
        <w:rPr>
          <w:rFonts w:ascii="Times New Roman" w:hAnsi="Times New Roman"/>
          <w:lang w:val="cs-CZ"/>
        </w:rPr>
        <w:t>Města  na</w:t>
      </w:r>
      <w:proofErr w:type="gramEnd"/>
      <w:r w:rsidRPr="0042093C">
        <w:rPr>
          <w:rFonts w:ascii="Times New Roman" w:hAnsi="Times New Roman"/>
          <w:lang w:val="cs-CZ"/>
        </w:rPr>
        <w:t xml:space="preserve"> potřebu vyprázdnění kontejneru, </w:t>
      </w:r>
    </w:p>
    <w:p w:rsidR="00716DB6" w:rsidRPr="0042093C" w:rsidRDefault="00716DB6" w:rsidP="00D3666C">
      <w:pPr>
        <w:numPr>
          <w:ilvl w:val="1"/>
          <w:numId w:val="3"/>
        </w:numPr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lang w:val="cs-CZ"/>
        </w:rPr>
        <w:t xml:space="preserve">projednávat s Městem jeho připomínky k fungování sběru </w:t>
      </w:r>
      <w:r w:rsidR="0064724D">
        <w:rPr>
          <w:rFonts w:ascii="Times New Roman" w:hAnsi="Times New Roman"/>
          <w:lang w:val="cs-CZ"/>
        </w:rPr>
        <w:t xml:space="preserve">odpadu </w:t>
      </w:r>
      <w:proofErr w:type="gramStart"/>
      <w:r w:rsidR="0064724D">
        <w:rPr>
          <w:rFonts w:ascii="Times New Roman" w:hAnsi="Times New Roman"/>
          <w:lang w:val="cs-CZ"/>
        </w:rPr>
        <w:t>k.č.</w:t>
      </w:r>
      <w:proofErr w:type="gramEnd"/>
      <w:r w:rsidR="0064724D">
        <w:rPr>
          <w:rFonts w:ascii="Times New Roman" w:hAnsi="Times New Roman"/>
          <w:lang w:val="cs-CZ"/>
        </w:rPr>
        <w:t xml:space="preserve"> 20 01 </w:t>
      </w:r>
      <w:smartTag w:uri="urn:schemas-microsoft-com:office:smarttags" w:element="metricconverter">
        <w:smartTagPr>
          <w:attr w:name="ProductID" w:val="10 a"/>
        </w:smartTagPr>
        <w:r w:rsidR="0064724D">
          <w:rPr>
            <w:rFonts w:ascii="Times New Roman" w:hAnsi="Times New Roman"/>
            <w:lang w:val="cs-CZ"/>
          </w:rPr>
          <w:t>10</w:t>
        </w:r>
        <w:r w:rsidRPr="0042093C">
          <w:rPr>
            <w:rFonts w:ascii="Times New Roman" w:hAnsi="Times New Roman"/>
            <w:lang w:val="cs-CZ"/>
          </w:rPr>
          <w:t xml:space="preserve"> a</w:t>
        </w:r>
      </w:smartTag>
      <w:r w:rsidRPr="0042093C">
        <w:rPr>
          <w:rFonts w:ascii="Times New Roman" w:hAnsi="Times New Roman"/>
          <w:lang w:val="cs-CZ"/>
        </w:rPr>
        <w:t xml:space="preserve"> </w:t>
      </w:r>
      <w:r w:rsidR="00003B55" w:rsidRPr="0042093C">
        <w:rPr>
          <w:rFonts w:ascii="Times New Roman" w:hAnsi="Times New Roman"/>
          <w:lang w:val="cs-CZ"/>
        </w:rPr>
        <w:t xml:space="preserve">dle možností </w:t>
      </w:r>
      <w:r w:rsidRPr="0042093C">
        <w:rPr>
          <w:rFonts w:ascii="Times New Roman" w:hAnsi="Times New Roman"/>
          <w:lang w:val="cs-CZ"/>
        </w:rPr>
        <w:t xml:space="preserve">realizovat opatření ke zlepšení či posílení sběru ve městě, </w:t>
      </w:r>
    </w:p>
    <w:p w:rsidR="00716DB6" w:rsidRPr="00893760" w:rsidRDefault="00716DB6" w:rsidP="00D3666C">
      <w:pPr>
        <w:numPr>
          <w:ilvl w:val="1"/>
          <w:numId w:val="3"/>
        </w:numPr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lang w:val="cs-CZ"/>
        </w:rPr>
        <w:t xml:space="preserve">předávat Městu v pravidelných měsíčních intervalech údaje o množství </w:t>
      </w:r>
      <w:r w:rsidR="0064724D">
        <w:rPr>
          <w:rFonts w:ascii="Times New Roman" w:hAnsi="Times New Roman"/>
          <w:lang w:val="cs-CZ"/>
        </w:rPr>
        <w:t xml:space="preserve">odpadu </w:t>
      </w:r>
      <w:proofErr w:type="gramStart"/>
      <w:r w:rsidR="0064724D">
        <w:rPr>
          <w:rFonts w:ascii="Times New Roman" w:hAnsi="Times New Roman"/>
          <w:lang w:val="cs-CZ"/>
        </w:rPr>
        <w:t>k.č.</w:t>
      </w:r>
      <w:proofErr w:type="gramEnd"/>
      <w:r w:rsidR="0064724D">
        <w:rPr>
          <w:rFonts w:ascii="Times New Roman" w:hAnsi="Times New Roman"/>
          <w:lang w:val="cs-CZ"/>
        </w:rPr>
        <w:t xml:space="preserve"> 20 01 </w:t>
      </w:r>
      <w:smartTag w:uri="urn:schemas-microsoft-com:office:smarttags" w:element="metricconverter">
        <w:smartTagPr>
          <w:attr w:name="ProductID" w:val="10, a"/>
        </w:smartTagPr>
        <w:r w:rsidR="0064724D">
          <w:rPr>
            <w:rFonts w:ascii="Times New Roman" w:hAnsi="Times New Roman"/>
            <w:lang w:val="cs-CZ"/>
          </w:rPr>
          <w:t>10</w:t>
        </w:r>
        <w:r w:rsidRPr="00893760">
          <w:rPr>
            <w:rFonts w:ascii="Times New Roman" w:hAnsi="Times New Roman"/>
            <w:lang w:val="cs-CZ"/>
          </w:rPr>
          <w:t>, a</w:t>
        </w:r>
      </w:smartTag>
      <w:r w:rsidRPr="00893760">
        <w:rPr>
          <w:rFonts w:ascii="Times New Roman" w:hAnsi="Times New Roman"/>
          <w:lang w:val="cs-CZ"/>
        </w:rPr>
        <w:t xml:space="preserve"> to vždy do 15. dne následujícího měsíce, </w:t>
      </w:r>
    </w:p>
    <w:p w:rsidR="00D3666C" w:rsidRPr="0042093C" w:rsidRDefault="00716DB6" w:rsidP="00D3666C">
      <w:pPr>
        <w:numPr>
          <w:ilvl w:val="1"/>
          <w:numId w:val="3"/>
        </w:numPr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lang w:val="cs-CZ"/>
        </w:rPr>
        <w:t xml:space="preserve">v případě zániku oprávnění k provozování zařízení dle § 14 </w:t>
      </w:r>
      <w:r w:rsidR="0064724D">
        <w:rPr>
          <w:rFonts w:ascii="Times New Roman" w:hAnsi="Times New Roman"/>
          <w:lang w:val="cs-CZ"/>
        </w:rPr>
        <w:t xml:space="preserve">odst. 1 </w:t>
      </w:r>
      <w:r w:rsidRPr="0042093C">
        <w:rPr>
          <w:rFonts w:ascii="Times New Roman" w:hAnsi="Times New Roman"/>
          <w:lang w:val="cs-CZ"/>
        </w:rPr>
        <w:t xml:space="preserve">zák. č. 185/2001 Sb., o odpadech a o změně některých dalších zákonů, ve znění pozdějších předpisů, Město bezodkladně informovat o této skutečnosti.   </w:t>
      </w:r>
    </w:p>
    <w:p w:rsidR="00716DB6" w:rsidRPr="0042093C" w:rsidRDefault="00716DB6" w:rsidP="0052370A">
      <w:pPr>
        <w:numPr>
          <w:ilvl w:val="0"/>
          <w:numId w:val="3"/>
        </w:numPr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lang w:val="cs-CZ"/>
        </w:rPr>
        <w:t xml:space="preserve">Město se tímto zavazuje: </w:t>
      </w:r>
    </w:p>
    <w:p w:rsidR="00716DB6" w:rsidRPr="00893760" w:rsidRDefault="00716DB6" w:rsidP="00716DB6">
      <w:pPr>
        <w:numPr>
          <w:ilvl w:val="1"/>
          <w:numId w:val="3"/>
        </w:numPr>
        <w:jc w:val="both"/>
        <w:rPr>
          <w:rFonts w:ascii="Times New Roman" w:hAnsi="Times New Roman"/>
          <w:iCs/>
          <w:lang w:val="cs-CZ"/>
        </w:rPr>
      </w:pPr>
      <w:r w:rsidRPr="0042093C">
        <w:rPr>
          <w:rFonts w:ascii="Times New Roman" w:hAnsi="Times New Roman"/>
          <w:lang w:val="cs-CZ"/>
        </w:rPr>
        <w:t xml:space="preserve">zajistit možnost </w:t>
      </w:r>
      <w:r w:rsidRPr="0042093C">
        <w:rPr>
          <w:rFonts w:ascii="Times New Roman" w:hAnsi="Times New Roman"/>
          <w:iCs/>
          <w:lang w:val="cs-CZ"/>
        </w:rPr>
        <w:t>umístění kontejnerů ve vlastnictví provozovatele na místech uvedených v Příloze č. 2 této smlouvy a umožnit tím zajišťovat sběr</w:t>
      </w:r>
      <w:r w:rsidRPr="00893760">
        <w:rPr>
          <w:rFonts w:ascii="Times New Roman" w:hAnsi="Times New Roman"/>
          <w:iCs/>
          <w:lang w:val="cs-CZ"/>
        </w:rPr>
        <w:t xml:space="preserve"> odpadu od občanů města, </w:t>
      </w:r>
    </w:p>
    <w:p w:rsidR="00716DB6" w:rsidRPr="0042093C" w:rsidRDefault="00716DB6" w:rsidP="00716DB6">
      <w:pPr>
        <w:numPr>
          <w:ilvl w:val="1"/>
          <w:numId w:val="3"/>
        </w:numPr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iCs/>
          <w:lang w:val="cs-CZ"/>
        </w:rPr>
        <w:t xml:space="preserve">o rozmístění kontejnerů informovat občany způsobem v obci obvyklým (zpravodaj, webové stránky), </w:t>
      </w:r>
    </w:p>
    <w:p w:rsidR="00003B55" w:rsidRPr="0042093C" w:rsidRDefault="00716DB6" w:rsidP="00716DB6">
      <w:pPr>
        <w:numPr>
          <w:ilvl w:val="1"/>
          <w:numId w:val="3"/>
        </w:numPr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iCs/>
          <w:lang w:val="cs-CZ"/>
        </w:rPr>
        <w:t xml:space="preserve">projednávat  s poskytovatelem jeho připomínky k fungování sběru </w:t>
      </w:r>
      <w:r w:rsidR="00957E1A">
        <w:rPr>
          <w:rFonts w:ascii="Times New Roman" w:hAnsi="Times New Roman"/>
          <w:lang w:val="cs-CZ"/>
        </w:rPr>
        <w:t xml:space="preserve">odpadu </w:t>
      </w:r>
      <w:proofErr w:type="gramStart"/>
      <w:r w:rsidR="00957E1A">
        <w:rPr>
          <w:rFonts w:ascii="Times New Roman" w:hAnsi="Times New Roman"/>
          <w:lang w:val="cs-CZ"/>
        </w:rPr>
        <w:t>k.č.</w:t>
      </w:r>
      <w:proofErr w:type="gramEnd"/>
      <w:r w:rsidR="00957E1A">
        <w:rPr>
          <w:rFonts w:ascii="Times New Roman" w:hAnsi="Times New Roman"/>
          <w:lang w:val="cs-CZ"/>
        </w:rPr>
        <w:t xml:space="preserve"> 20 01 </w:t>
      </w:r>
      <w:smartTag w:uri="urn:schemas-microsoft-com:office:smarttags" w:element="metricconverter">
        <w:smartTagPr>
          <w:attr w:name="ProductID" w:val="10 a"/>
        </w:smartTagPr>
        <w:r w:rsidR="00957E1A">
          <w:rPr>
            <w:rFonts w:ascii="Times New Roman" w:hAnsi="Times New Roman"/>
            <w:lang w:val="cs-CZ"/>
          </w:rPr>
          <w:t>10</w:t>
        </w:r>
        <w:r w:rsidR="00957E1A" w:rsidRPr="0042093C">
          <w:rPr>
            <w:rFonts w:ascii="Times New Roman" w:hAnsi="Times New Roman"/>
            <w:lang w:val="cs-CZ"/>
          </w:rPr>
          <w:t xml:space="preserve"> </w:t>
        </w:r>
        <w:r w:rsidRPr="0042093C">
          <w:rPr>
            <w:rFonts w:ascii="Times New Roman" w:hAnsi="Times New Roman"/>
            <w:iCs/>
            <w:lang w:val="cs-CZ"/>
          </w:rPr>
          <w:t>a</w:t>
        </w:r>
      </w:smartTag>
      <w:r w:rsidRPr="0042093C">
        <w:rPr>
          <w:rFonts w:ascii="Times New Roman" w:hAnsi="Times New Roman"/>
          <w:iCs/>
          <w:lang w:val="cs-CZ"/>
        </w:rPr>
        <w:t xml:space="preserve"> </w:t>
      </w:r>
      <w:r w:rsidR="00003B55" w:rsidRPr="0042093C">
        <w:rPr>
          <w:rFonts w:ascii="Times New Roman" w:hAnsi="Times New Roman"/>
          <w:iCs/>
          <w:lang w:val="cs-CZ"/>
        </w:rPr>
        <w:t xml:space="preserve">dle možností </w:t>
      </w:r>
      <w:r w:rsidRPr="0042093C">
        <w:rPr>
          <w:rFonts w:ascii="Times New Roman" w:hAnsi="Times New Roman"/>
          <w:iCs/>
          <w:lang w:val="cs-CZ"/>
        </w:rPr>
        <w:t xml:space="preserve">realizovat opatření ke zlepšení </w:t>
      </w:r>
      <w:r w:rsidR="00003B55" w:rsidRPr="0042093C">
        <w:rPr>
          <w:rFonts w:ascii="Times New Roman" w:hAnsi="Times New Roman"/>
          <w:iCs/>
          <w:lang w:val="cs-CZ"/>
        </w:rPr>
        <w:t xml:space="preserve">či posílení sběru ve městě. </w:t>
      </w:r>
    </w:p>
    <w:p w:rsidR="00A843C4" w:rsidRPr="0042093C" w:rsidRDefault="00A843C4" w:rsidP="00A843C4">
      <w:pPr>
        <w:numPr>
          <w:ilvl w:val="2"/>
          <w:numId w:val="3"/>
        </w:numPr>
        <w:tabs>
          <w:tab w:val="clear" w:pos="2340"/>
          <w:tab w:val="num" w:pos="720"/>
        </w:tabs>
        <w:ind w:left="720"/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iCs/>
          <w:lang w:val="cs-CZ"/>
        </w:rPr>
        <w:t xml:space="preserve">Za spolupráci podle této smlouvy </w:t>
      </w:r>
      <w:r w:rsidRPr="0042093C">
        <w:rPr>
          <w:rFonts w:ascii="Times New Roman" w:hAnsi="Times New Roman"/>
          <w:bCs/>
          <w:iCs/>
          <w:lang w:val="cs-CZ"/>
        </w:rPr>
        <w:t xml:space="preserve">poskytne provozovatel Městu odměnu ve výši: </w:t>
      </w:r>
      <w:r w:rsidRPr="004F3C21">
        <w:rPr>
          <w:rFonts w:ascii="Times New Roman" w:hAnsi="Times New Roman"/>
          <w:bCs/>
          <w:iCs/>
          <w:lang w:val="cs-CZ"/>
        </w:rPr>
        <w:t>1.</w:t>
      </w:r>
      <w:r w:rsidR="004F3C21" w:rsidRPr="004F3C21">
        <w:rPr>
          <w:rFonts w:ascii="Times New Roman" w:hAnsi="Times New Roman"/>
          <w:bCs/>
          <w:iCs/>
          <w:lang w:val="cs-CZ"/>
        </w:rPr>
        <w:t>6</w:t>
      </w:r>
      <w:r w:rsidRPr="004F3C21">
        <w:rPr>
          <w:rFonts w:ascii="Times New Roman" w:hAnsi="Times New Roman"/>
          <w:bCs/>
          <w:iCs/>
          <w:lang w:val="cs-CZ"/>
        </w:rPr>
        <w:t>00,- Kč</w:t>
      </w:r>
      <w:r w:rsidRPr="0042093C">
        <w:rPr>
          <w:rFonts w:ascii="Times New Roman" w:hAnsi="Times New Roman"/>
          <w:bCs/>
          <w:iCs/>
          <w:lang w:val="cs-CZ"/>
        </w:rPr>
        <w:t xml:space="preserve"> (slovy: jedentisícpětset korun českých) </w:t>
      </w:r>
      <w:r>
        <w:rPr>
          <w:rFonts w:ascii="Times New Roman" w:hAnsi="Times New Roman"/>
          <w:bCs/>
          <w:iCs/>
          <w:lang w:val="cs-CZ"/>
        </w:rPr>
        <w:t xml:space="preserve">ročně </w:t>
      </w:r>
      <w:r w:rsidRPr="0042093C">
        <w:rPr>
          <w:rFonts w:ascii="Times New Roman" w:hAnsi="Times New Roman"/>
          <w:bCs/>
          <w:iCs/>
          <w:lang w:val="cs-CZ"/>
        </w:rPr>
        <w:t xml:space="preserve">za </w:t>
      </w:r>
      <w:r>
        <w:rPr>
          <w:rFonts w:ascii="Times New Roman" w:hAnsi="Times New Roman"/>
          <w:bCs/>
          <w:iCs/>
          <w:lang w:val="cs-CZ"/>
        </w:rPr>
        <w:t>každý</w:t>
      </w:r>
      <w:r w:rsidRPr="0042093C">
        <w:rPr>
          <w:rFonts w:ascii="Times New Roman" w:hAnsi="Times New Roman"/>
          <w:bCs/>
          <w:iCs/>
          <w:lang w:val="cs-CZ"/>
        </w:rPr>
        <w:t xml:space="preserve"> kontejner umístěný </w:t>
      </w:r>
      <w:r>
        <w:rPr>
          <w:rFonts w:ascii="Times New Roman" w:hAnsi="Times New Roman"/>
          <w:bCs/>
          <w:iCs/>
          <w:lang w:val="cs-CZ"/>
        </w:rPr>
        <w:t>nejméně po dobu šesti měsíců v kalendářním roce na území města</w:t>
      </w:r>
      <w:r w:rsidRPr="0042093C">
        <w:rPr>
          <w:rFonts w:ascii="Times New Roman" w:hAnsi="Times New Roman"/>
          <w:bCs/>
          <w:iCs/>
          <w:lang w:val="cs-CZ"/>
        </w:rPr>
        <w:t xml:space="preserve">. Odměna bude uhrazena na základě faktury vystavené Městem  vždy  do </w:t>
      </w:r>
      <w:proofErr w:type="gramStart"/>
      <w:r w:rsidRPr="0042093C">
        <w:rPr>
          <w:rFonts w:ascii="Times New Roman" w:hAnsi="Times New Roman"/>
          <w:bCs/>
          <w:iCs/>
          <w:lang w:val="cs-CZ"/>
        </w:rPr>
        <w:t>30.1.</w:t>
      </w:r>
      <w:r w:rsidR="00A971F1">
        <w:rPr>
          <w:rFonts w:ascii="Times New Roman" w:hAnsi="Times New Roman"/>
          <w:bCs/>
          <w:iCs/>
          <w:lang w:val="cs-CZ"/>
        </w:rPr>
        <w:t xml:space="preserve"> </w:t>
      </w:r>
      <w:r w:rsidRPr="0042093C">
        <w:rPr>
          <w:rFonts w:ascii="Times New Roman" w:hAnsi="Times New Roman"/>
          <w:bCs/>
          <w:iCs/>
          <w:lang w:val="cs-CZ"/>
        </w:rPr>
        <w:t>každého</w:t>
      </w:r>
      <w:proofErr w:type="gramEnd"/>
      <w:r w:rsidRPr="0042093C">
        <w:rPr>
          <w:rFonts w:ascii="Times New Roman" w:hAnsi="Times New Roman"/>
          <w:bCs/>
          <w:iCs/>
          <w:lang w:val="cs-CZ"/>
        </w:rPr>
        <w:t xml:space="preserve"> kalendářního roku následujícího po roce, za který bude odměna poskytnuta.  Splatnost faktury činí 30 dnů ode dne vystavení. </w:t>
      </w:r>
    </w:p>
    <w:p w:rsidR="00FD0948" w:rsidRPr="0042093C" w:rsidRDefault="00FD0948">
      <w:pPr>
        <w:jc w:val="both"/>
        <w:rPr>
          <w:rFonts w:ascii="Times New Roman" w:hAnsi="Times New Roman"/>
          <w:b/>
          <w:i/>
          <w:iCs/>
          <w:u w:val="single"/>
          <w:lang w:val="cs-CZ"/>
        </w:rPr>
      </w:pPr>
    </w:p>
    <w:p w:rsidR="00003B55" w:rsidRPr="0042093C" w:rsidRDefault="00FD0948">
      <w:pPr>
        <w:jc w:val="center"/>
        <w:rPr>
          <w:rFonts w:ascii="Times New Roman" w:hAnsi="Times New Roman"/>
          <w:b/>
          <w:iCs/>
          <w:lang w:val="cs-CZ"/>
        </w:rPr>
      </w:pPr>
      <w:r w:rsidRPr="0042093C">
        <w:rPr>
          <w:rFonts w:ascii="Times New Roman" w:hAnsi="Times New Roman"/>
          <w:b/>
          <w:iCs/>
          <w:lang w:val="cs-CZ"/>
        </w:rPr>
        <w:t xml:space="preserve"> IV.</w:t>
      </w:r>
    </w:p>
    <w:p w:rsidR="0065031A" w:rsidRPr="0042093C" w:rsidRDefault="009B3547">
      <w:pPr>
        <w:jc w:val="center"/>
        <w:rPr>
          <w:rFonts w:ascii="Times New Roman" w:hAnsi="Times New Roman"/>
          <w:b/>
          <w:iCs/>
          <w:u w:val="single"/>
          <w:lang w:val="cs-CZ"/>
        </w:rPr>
      </w:pPr>
      <w:r w:rsidRPr="0042093C">
        <w:rPr>
          <w:rFonts w:ascii="Times New Roman" w:hAnsi="Times New Roman"/>
          <w:b/>
          <w:iCs/>
          <w:u w:val="single"/>
          <w:lang w:val="cs-CZ"/>
        </w:rPr>
        <w:t>Společná a závěrečná ustanovení</w:t>
      </w:r>
    </w:p>
    <w:p w:rsidR="00FD0948" w:rsidRPr="0042093C" w:rsidRDefault="00FD0948">
      <w:pPr>
        <w:jc w:val="center"/>
        <w:rPr>
          <w:rFonts w:ascii="Times New Roman" w:hAnsi="Times New Roman"/>
          <w:b/>
          <w:iCs/>
          <w:u w:val="single"/>
          <w:lang w:val="cs-CZ"/>
        </w:rPr>
      </w:pPr>
    </w:p>
    <w:p w:rsidR="00FD0948" w:rsidRPr="00357D43" w:rsidRDefault="00FD0948" w:rsidP="00FD0948">
      <w:pPr>
        <w:numPr>
          <w:ilvl w:val="2"/>
          <w:numId w:val="7"/>
        </w:numPr>
        <w:tabs>
          <w:tab w:val="clear" w:pos="2340"/>
          <w:tab w:val="num" w:pos="720"/>
        </w:tabs>
        <w:ind w:left="900" w:hanging="540"/>
        <w:jc w:val="both"/>
        <w:rPr>
          <w:rFonts w:ascii="Times New Roman" w:hAnsi="Times New Roman"/>
          <w:lang w:val="cs-CZ"/>
        </w:rPr>
      </w:pPr>
      <w:r w:rsidRPr="00357D43">
        <w:rPr>
          <w:rFonts w:ascii="Times New Roman" w:hAnsi="Times New Roman"/>
          <w:bCs/>
          <w:iCs/>
          <w:lang w:val="cs-CZ"/>
        </w:rPr>
        <w:t xml:space="preserve">Tato smlouva nabývá </w:t>
      </w:r>
      <w:r w:rsidRPr="00357D43">
        <w:rPr>
          <w:rFonts w:ascii="Times New Roman" w:hAnsi="Times New Roman"/>
          <w:lang w:val="cs-CZ"/>
        </w:rPr>
        <w:t xml:space="preserve">platnosti </w:t>
      </w:r>
      <w:r w:rsidR="004F3C21">
        <w:rPr>
          <w:rFonts w:ascii="Times New Roman" w:hAnsi="Times New Roman"/>
          <w:lang w:val="cs-CZ"/>
        </w:rPr>
        <w:t xml:space="preserve">a </w:t>
      </w:r>
      <w:r w:rsidRPr="00357D43">
        <w:rPr>
          <w:rFonts w:ascii="Times New Roman" w:hAnsi="Times New Roman"/>
          <w:lang w:val="cs-CZ"/>
        </w:rPr>
        <w:t>účinnosti dnem</w:t>
      </w:r>
      <w:r w:rsidR="002F2706">
        <w:rPr>
          <w:rFonts w:ascii="Times New Roman" w:hAnsi="Times New Roman"/>
          <w:lang w:val="cs-CZ"/>
        </w:rPr>
        <w:t xml:space="preserve"> </w:t>
      </w:r>
      <w:r w:rsidR="004F3C21">
        <w:rPr>
          <w:rFonts w:ascii="Times New Roman" w:hAnsi="Times New Roman"/>
          <w:lang w:val="cs-CZ"/>
        </w:rPr>
        <w:t>podpisu obou smluvních stran.</w:t>
      </w:r>
    </w:p>
    <w:p w:rsidR="00937C1E" w:rsidRDefault="00A843C4" w:rsidP="00FD0948">
      <w:pPr>
        <w:numPr>
          <w:ilvl w:val="2"/>
          <w:numId w:val="7"/>
        </w:numPr>
        <w:tabs>
          <w:tab w:val="clear" w:pos="2340"/>
          <w:tab w:val="num" w:pos="720"/>
        </w:tabs>
        <w:ind w:left="720"/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lang w:val="cs-CZ"/>
        </w:rPr>
        <w:t>Smlouva je uzavřena na dobu neurčitou.  Každá ze smluvních stran je oprávněna tuto smlouvu vypovědět i bez udání důvodu s dvouměsíční výpovědní lhůtou, která počíná běžet prvním dnem měsíce následujícího po měsíci, v němž byla výpověď doručena druhé smluvní straně. Po ukončení účinnosti smlouvy je provozovatel povinen odstranit rozmístěné kontejnery do jednoho měsíce</w:t>
      </w:r>
      <w:r w:rsidR="00327C0A">
        <w:rPr>
          <w:rFonts w:ascii="Times New Roman" w:hAnsi="Times New Roman"/>
          <w:lang w:val="cs-CZ"/>
        </w:rPr>
        <w:t>.</w:t>
      </w:r>
      <w:r w:rsidRPr="0042093C">
        <w:rPr>
          <w:rFonts w:ascii="Times New Roman" w:hAnsi="Times New Roman"/>
          <w:lang w:val="cs-CZ"/>
        </w:rPr>
        <w:t xml:space="preserve"> </w:t>
      </w:r>
    </w:p>
    <w:p w:rsidR="00B12F9F" w:rsidRPr="00357D43" w:rsidRDefault="00B12F9F" w:rsidP="00FD0948">
      <w:pPr>
        <w:numPr>
          <w:ilvl w:val="2"/>
          <w:numId w:val="7"/>
        </w:numPr>
        <w:tabs>
          <w:tab w:val="clear" w:pos="2340"/>
          <w:tab w:val="num" w:pos="720"/>
        </w:tabs>
        <w:ind w:left="720"/>
        <w:jc w:val="both"/>
        <w:rPr>
          <w:rFonts w:ascii="Times New Roman" w:hAnsi="Times New Roman"/>
          <w:lang w:val="cs-CZ"/>
        </w:rPr>
      </w:pPr>
      <w:r w:rsidRPr="00357D43">
        <w:rPr>
          <w:rFonts w:ascii="Times New Roman" w:hAnsi="Times New Roman"/>
          <w:lang w:val="cs-CZ"/>
        </w:rPr>
        <w:lastRenderedPageBreak/>
        <w:t>Dnem</w:t>
      </w:r>
      <w:r w:rsidR="00937C1E">
        <w:rPr>
          <w:rFonts w:ascii="Times New Roman" w:hAnsi="Times New Roman"/>
          <w:lang w:val="cs-CZ"/>
        </w:rPr>
        <w:t xml:space="preserve"> nabytí</w:t>
      </w:r>
      <w:r w:rsidRPr="00357D43">
        <w:rPr>
          <w:rFonts w:ascii="Times New Roman" w:hAnsi="Times New Roman"/>
          <w:lang w:val="cs-CZ"/>
        </w:rPr>
        <w:t xml:space="preserve"> účinnosti této smlouvy </w:t>
      </w:r>
      <w:r w:rsidR="00937C1E">
        <w:rPr>
          <w:rFonts w:ascii="Times New Roman" w:hAnsi="Times New Roman"/>
          <w:lang w:val="cs-CZ"/>
        </w:rPr>
        <w:t>pozbývá účinnosti</w:t>
      </w:r>
      <w:r w:rsidRPr="00357D43">
        <w:rPr>
          <w:rFonts w:ascii="Times New Roman" w:hAnsi="Times New Roman"/>
          <w:lang w:val="cs-CZ"/>
        </w:rPr>
        <w:t xml:space="preserve"> Smlouva </w:t>
      </w:r>
      <w:r w:rsidR="00957E1A" w:rsidRPr="00357D43">
        <w:rPr>
          <w:rFonts w:ascii="Times New Roman" w:hAnsi="Times New Roman"/>
          <w:lang w:val="cs-CZ"/>
        </w:rPr>
        <w:t xml:space="preserve">o </w:t>
      </w:r>
      <w:r w:rsidR="00327C0A">
        <w:rPr>
          <w:rFonts w:ascii="Times New Roman" w:hAnsi="Times New Roman"/>
          <w:lang w:val="cs-CZ"/>
        </w:rPr>
        <w:t xml:space="preserve">zajištění sběru a likvidace odpadů </w:t>
      </w:r>
      <w:r w:rsidR="00937C1E" w:rsidRPr="00357D43">
        <w:rPr>
          <w:rFonts w:ascii="Times New Roman" w:hAnsi="Times New Roman"/>
          <w:lang w:val="cs-CZ"/>
        </w:rPr>
        <w:t xml:space="preserve">uzavřená smluvními stranami </w:t>
      </w:r>
      <w:r w:rsidR="00957E1A" w:rsidRPr="00357D43">
        <w:rPr>
          <w:rFonts w:ascii="Times New Roman" w:hAnsi="Times New Roman"/>
          <w:lang w:val="cs-CZ"/>
        </w:rPr>
        <w:t>dne 2</w:t>
      </w:r>
      <w:r w:rsidR="00327C0A">
        <w:rPr>
          <w:rFonts w:ascii="Times New Roman" w:hAnsi="Times New Roman"/>
          <w:lang w:val="cs-CZ"/>
        </w:rPr>
        <w:t>1</w:t>
      </w:r>
      <w:r w:rsidR="00957E1A" w:rsidRPr="00357D43">
        <w:rPr>
          <w:rFonts w:ascii="Times New Roman" w:hAnsi="Times New Roman"/>
          <w:lang w:val="cs-CZ"/>
        </w:rPr>
        <w:t>.</w:t>
      </w:r>
      <w:r w:rsidR="00327C0A">
        <w:rPr>
          <w:rFonts w:ascii="Times New Roman" w:hAnsi="Times New Roman"/>
          <w:lang w:val="cs-CZ"/>
        </w:rPr>
        <w:t xml:space="preserve"> 12</w:t>
      </w:r>
      <w:r w:rsidR="00957E1A" w:rsidRPr="00357D43">
        <w:rPr>
          <w:rFonts w:ascii="Times New Roman" w:hAnsi="Times New Roman"/>
          <w:lang w:val="cs-CZ"/>
        </w:rPr>
        <w:t>.</w:t>
      </w:r>
      <w:r w:rsidR="00327C0A">
        <w:rPr>
          <w:rFonts w:ascii="Times New Roman" w:hAnsi="Times New Roman"/>
          <w:lang w:val="cs-CZ"/>
        </w:rPr>
        <w:t xml:space="preserve"> </w:t>
      </w:r>
      <w:r w:rsidR="00957E1A" w:rsidRPr="00357D43">
        <w:rPr>
          <w:rFonts w:ascii="Times New Roman" w:hAnsi="Times New Roman"/>
          <w:lang w:val="cs-CZ"/>
        </w:rPr>
        <w:t>201</w:t>
      </w:r>
      <w:r w:rsidR="00327C0A">
        <w:rPr>
          <w:rFonts w:ascii="Times New Roman" w:hAnsi="Times New Roman"/>
          <w:lang w:val="cs-CZ"/>
        </w:rPr>
        <w:t>3</w:t>
      </w:r>
      <w:r w:rsidR="00957E1A" w:rsidRPr="00357D43">
        <w:rPr>
          <w:rFonts w:ascii="Times New Roman" w:hAnsi="Times New Roman"/>
          <w:lang w:val="cs-CZ"/>
        </w:rPr>
        <w:t>.</w:t>
      </w:r>
    </w:p>
    <w:p w:rsidR="00F5043E" w:rsidRPr="0042093C" w:rsidRDefault="00FD0948" w:rsidP="00FD0948">
      <w:pPr>
        <w:numPr>
          <w:ilvl w:val="2"/>
          <w:numId w:val="7"/>
        </w:numPr>
        <w:tabs>
          <w:tab w:val="clear" w:pos="2340"/>
          <w:tab w:val="num" w:pos="720"/>
        </w:tabs>
        <w:ind w:left="720"/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lang w:val="cs-CZ"/>
        </w:rPr>
        <w:t xml:space="preserve">Tuto smlouvu lze měnit a doplňovat pouze písemnými dodatky, na nichž se smluvní strany dohodnou a oboustranně odsouhlasí a potvrdí. </w:t>
      </w:r>
    </w:p>
    <w:p w:rsidR="00F5043E" w:rsidRDefault="00F5043E" w:rsidP="00FD0948">
      <w:pPr>
        <w:numPr>
          <w:ilvl w:val="2"/>
          <w:numId w:val="7"/>
        </w:numPr>
        <w:tabs>
          <w:tab w:val="clear" w:pos="2340"/>
          <w:tab w:val="num" w:pos="720"/>
        </w:tabs>
        <w:ind w:left="720"/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lang w:val="cs-CZ"/>
        </w:rPr>
        <w:t xml:space="preserve">Práva a povinnosti touto smlouvou neupravené se řídí příslušnými ustanoveními </w:t>
      </w:r>
      <w:r w:rsidR="009E6924">
        <w:rPr>
          <w:rFonts w:ascii="Times New Roman" w:hAnsi="Times New Roman"/>
          <w:lang w:val="cs-CZ"/>
        </w:rPr>
        <w:t xml:space="preserve">zákona č. 89/2012 </w:t>
      </w:r>
      <w:proofErr w:type="gramStart"/>
      <w:r w:rsidR="009E6924">
        <w:rPr>
          <w:rFonts w:ascii="Times New Roman" w:hAnsi="Times New Roman"/>
          <w:lang w:val="cs-CZ"/>
        </w:rPr>
        <w:t>Sb.</w:t>
      </w:r>
      <w:r w:rsidR="00C20C59">
        <w:rPr>
          <w:rFonts w:ascii="Times New Roman" w:hAnsi="Times New Roman"/>
          <w:lang w:val="cs-CZ"/>
        </w:rPr>
        <w:t>,  a ustanoveními</w:t>
      </w:r>
      <w:proofErr w:type="gramEnd"/>
      <w:r w:rsidR="00C20C59">
        <w:rPr>
          <w:rFonts w:ascii="Times New Roman" w:hAnsi="Times New Roman"/>
          <w:lang w:val="cs-CZ"/>
        </w:rPr>
        <w:t xml:space="preserve"> právních předpisů ČR.</w:t>
      </w:r>
    </w:p>
    <w:p w:rsidR="006B6BC6" w:rsidRPr="00C20C59" w:rsidRDefault="006B6BC6" w:rsidP="00FD0948">
      <w:pPr>
        <w:numPr>
          <w:ilvl w:val="2"/>
          <w:numId w:val="7"/>
        </w:numPr>
        <w:tabs>
          <w:tab w:val="clear" w:pos="2340"/>
          <w:tab w:val="num" w:pos="720"/>
        </w:tabs>
        <w:ind w:left="720"/>
        <w:jc w:val="both"/>
        <w:rPr>
          <w:rFonts w:ascii="Times New Roman" w:hAnsi="Times New Roman"/>
          <w:lang w:val="cs-CZ"/>
        </w:rPr>
      </w:pPr>
      <w:r w:rsidRPr="00C20C59">
        <w:rPr>
          <w:rFonts w:ascii="Times New Roman" w:hAnsi="Times New Roman"/>
          <w:lang w:val="cs-CZ"/>
        </w:rPr>
        <w:t xml:space="preserve">Smluvní strany </w:t>
      </w:r>
      <w:r w:rsidR="006F63C3" w:rsidRPr="004F3C21">
        <w:rPr>
          <w:lang w:val="cs-CZ"/>
        </w:rPr>
        <w:t xml:space="preserve">se dohodly, </w:t>
      </w:r>
      <w:r w:rsidR="006F63C3" w:rsidRPr="004F3C21">
        <w:rPr>
          <w:rFonts w:hint="eastAsia"/>
          <w:lang w:val="cs-CZ"/>
        </w:rPr>
        <w:t>ž</w:t>
      </w:r>
      <w:r w:rsidR="006F63C3" w:rsidRPr="004F3C21">
        <w:rPr>
          <w:lang w:val="cs-CZ"/>
        </w:rPr>
        <w:t>e smlouva bude v souladu se z</w:t>
      </w:r>
      <w:r w:rsidR="006F63C3" w:rsidRPr="004F3C21">
        <w:rPr>
          <w:rFonts w:hint="eastAsia"/>
          <w:lang w:val="cs-CZ"/>
        </w:rPr>
        <w:t>á</w:t>
      </w:r>
      <w:r w:rsidR="006F63C3" w:rsidRPr="004F3C21">
        <w:rPr>
          <w:lang w:val="cs-CZ"/>
        </w:rPr>
        <w:t xml:space="preserve">k. </w:t>
      </w:r>
      <w:r w:rsidR="006F63C3" w:rsidRPr="004F3C21">
        <w:rPr>
          <w:rFonts w:hint="eastAsia"/>
          <w:lang w:val="cs-CZ"/>
        </w:rPr>
        <w:t>č</w:t>
      </w:r>
      <w:r w:rsidR="006F63C3" w:rsidRPr="004F3C21">
        <w:rPr>
          <w:lang w:val="cs-CZ"/>
        </w:rPr>
        <w:t>. 340/2015 Sb., o zvl</w:t>
      </w:r>
      <w:r w:rsidR="006F63C3" w:rsidRPr="004F3C21">
        <w:rPr>
          <w:rFonts w:hint="eastAsia"/>
          <w:lang w:val="cs-CZ"/>
        </w:rPr>
        <w:t>áš</w:t>
      </w:r>
      <w:r w:rsidR="006F63C3" w:rsidRPr="004F3C21">
        <w:rPr>
          <w:lang w:val="cs-CZ"/>
        </w:rPr>
        <w:t>tn</w:t>
      </w:r>
      <w:r w:rsidR="006F63C3" w:rsidRPr="004F3C21">
        <w:rPr>
          <w:rFonts w:hint="eastAsia"/>
          <w:lang w:val="cs-CZ"/>
        </w:rPr>
        <w:t>í</w:t>
      </w:r>
      <w:r w:rsidR="006F63C3" w:rsidRPr="004F3C21">
        <w:rPr>
          <w:lang w:val="cs-CZ"/>
        </w:rPr>
        <w:t>ch podm</w:t>
      </w:r>
      <w:r w:rsidR="006F63C3" w:rsidRPr="004F3C21">
        <w:rPr>
          <w:rFonts w:hint="eastAsia"/>
          <w:lang w:val="cs-CZ"/>
        </w:rPr>
        <w:t>í</w:t>
      </w:r>
      <w:r w:rsidR="006F63C3" w:rsidRPr="004F3C21">
        <w:rPr>
          <w:lang w:val="cs-CZ"/>
        </w:rPr>
        <w:t>nk</w:t>
      </w:r>
      <w:r w:rsidR="006F63C3" w:rsidRPr="004F3C21">
        <w:rPr>
          <w:rFonts w:hint="eastAsia"/>
          <w:lang w:val="cs-CZ"/>
        </w:rPr>
        <w:t>á</w:t>
      </w:r>
      <w:r w:rsidR="006F63C3" w:rsidRPr="004F3C21">
        <w:rPr>
          <w:lang w:val="cs-CZ"/>
        </w:rPr>
        <w:t xml:space="preserve">ch </w:t>
      </w:r>
      <w:r w:rsidR="006F63C3" w:rsidRPr="004F3C21">
        <w:rPr>
          <w:rFonts w:hint="eastAsia"/>
          <w:lang w:val="cs-CZ"/>
        </w:rPr>
        <w:t>úč</w:t>
      </w:r>
      <w:r w:rsidR="006F63C3" w:rsidRPr="004F3C21">
        <w:rPr>
          <w:lang w:val="cs-CZ"/>
        </w:rPr>
        <w:t>innosti n</w:t>
      </w:r>
      <w:r w:rsidR="006F63C3" w:rsidRPr="004F3C21">
        <w:rPr>
          <w:rFonts w:hint="eastAsia"/>
          <w:lang w:val="cs-CZ"/>
        </w:rPr>
        <w:t>ě</w:t>
      </w:r>
      <w:r w:rsidR="006F63C3" w:rsidRPr="004F3C21">
        <w:rPr>
          <w:lang w:val="cs-CZ"/>
        </w:rPr>
        <w:t>kter</w:t>
      </w:r>
      <w:r w:rsidR="006F63C3" w:rsidRPr="004F3C21">
        <w:rPr>
          <w:rFonts w:hint="eastAsia"/>
          <w:lang w:val="cs-CZ"/>
        </w:rPr>
        <w:t>ý</w:t>
      </w:r>
      <w:r w:rsidR="006F63C3" w:rsidRPr="004F3C21">
        <w:rPr>
          <w:lang w:val="cs-CZ"/>
        </w:rPr>
        <w:t>ch smluv, uve</w:t>
      </w:r>
      <w:r w:rsidR="006F63C3" w:rsidRPr="004F3C21">
        <w:rPr>
          <w:rFonts w:hint="eastAsia"/>
          <w:lang w:val="cs-CZ"/>
        </w:rPr>
        <w:t>ř</w:t>
      </w:r>
      <w:r w:rsidR="006F63C3" w:rsidRPr="004F3C21">
        <w:rPr>
          <w:lang w:val="cs-CZ"/>
        </w:rPr>
        <w:t>ej</w:t>
      </w:r>
      <w:r w:rsidR="006F63C3" w:rsidRPr="004F3C21">
        <w:rPr>
          <w:rFonts w:hint="eastAsia"/>
          <w:lang w:val="cs-CZ"/>
        </w:rPr>
        <w:t>ň</w:t>
      </w:r>
      <w:r w:rsidR="006F63C3" w:rsidRPr="004F3C21">
        <w:rPr>
          <w:lang w:val="cs-CZ"/>
        </w:rPr>
        <w:t>ov</w:t>
      </w:r>
      <w:r w:rsidR="006F63C3" w:rsidRPr="004F3C21">
        <w:rPr>
          <w:rFonts w:hint="eastAsia"/>
          <w:lang w:val="cs-CZ"/>
        </w:rPr>
        <w:t>á</w:t>
      </w:r>
      <w:r w:rsidR="006F63C3" w:rsidRPr="004F3C21">
        <w:rPr>
          <w:lang w:val="cs-CZ"/>
        </w:rPr>
        <w:t>n</w:t>
      </w:r>
      <w:r w:rsidR="006F63C3" w:rsidRPr="004F3C21">
        <w:rPr>
          <w:rFonts w:hint="eastAsia"/>
          <w:lang w:val="cs-CZ"/>
        </w:rPr>
        <w:t>í</w:t>
      </w:r>
      <w:r w:rsidR="006F63C3" w:rsidRPr="004F3C21">
        <w:rPr>
          <w:lang w:val="cs-CZ"/>
        </w:rPr>
        <w:t xml:space="preserve"> t</w:t>
      </w:r>
      <w:r w:rsidR="006F63C3" w:rsidRPr="004F3C21">
        <w:rPr>
          <w:rFonts w:hint="eastAsia"/>
          <w:lang w:val="cs-CZ"/>
        </w:rPr>
        <w:t>ě</w:t>
      </w:r>
      <w:r w:rsidR="006F63C3" w:rsidRPr="004F3C21">
        <w:rPr>
          <w:lang w:val="cs-CZ"/>
        </w:rPr>
        <w:t>chto smluv a o registru smluv (z</w:t>
      </w:r>
      <w:r w:rsidR="006F63C3" w:rsidRPr="004F3C21">
        <w:rPr>
          <w:rFonts w:hint="eastAsia"/>
          <w:lang w:val="cs-CZ"/>
        </w:rPr>
        <w:t>á</w:t>
      </w:r>
      <w:r w:rsidR="006F63C3" w:rsidRPr="004F3C21">
        <w:rPr>
          <w:lang w:val="cs-CZ"/>
        </w:rPr>
        <w:t>kon o registru smluv), uve</w:t>
      </w:r>
      <w:r w:rsidR="006F63C3" w:rsidRPr="004F3C21">
        <w:rPr>
          <w:rFonts w:hint="eastAsia"/>
          <w:lang w:val="cs-CZ"/>
        </w:rPr>
        <w:t>ř</w:t>
      </w:r>
      <w:r w:rsidR="006F63C3" w:rsidRPr="004F3C21">
        <w:rPr>
          <w:lang w:val="cs-CZ"/>
        </w:rPr>
        <w:t>ejn</w:t>
      </w:r>
      <w:r w:rsidR="006F63C3" w:rsidRPr="004F3C21">
        <w:rPr>
          <w:rFonts w:hint="eastAsia"/>
          <w:lang w:val="cs-CZ"/>
        </w:rPr>
        <w:t>ě</w:t>
      </w:r>
      <w:r w:rsidR="006F63C3" w:rsidRPr="004F3C21">
        <w:rPr>
          <w:lang w:val="cs-CZ"/>
        </w:rPr>
        <w:t>na v registru smluv. Smluvn</w:t>
      </w:r>
      <w:r w:rsidR="006F63C3" w:rsidRPr="004F3C21">
        <w:rPr>
          <w:rFonts w:hint="eastAsia"/>
          <w:lang w:val="cs-CZ"/>
        </w:rPr>
        <w:t>í</w:t>
      </w:r>
      <w:r w:rsidR="006F63C3" w:rsidRPr="004F3C21">
        <w:rPr>
          <w:lang w:val="cs-CZ"/>
        </w:rPr>
        <w:t xml:space="preserve"> strany se d</w:t>
      </w:r>
      <w:r w:rsidR="006F63C3" w:rsidRPr="004F3C21">
        <w:rPr>
          <w:rFonts w:hint="eastAsia"/>
          <w:lang w:val="cs-CZ"/>
        </w:rPr>
        <w:t>á</w:t>
      </w:r>
      <w:r w:rsidR="006F63C3" w:rsidRPr="004F3C21">
        <w:rPr>
          <w:lang w:val="cs-CZ"/>
        </w:rPr>
        <w:t xml:space="preserve">le dohodly, </w:t>
      </w:r>
      <w:r w:rsidR="006F63C3" w:rsidRPr="004F3C21">
        <w:rPr>
          <w:rFonts w:hint="eastAsia"/>
          <w:lang w:val="cs-CZ"/>
        </w:rPr>
        <w:t>ž</w:t>
      </w:r>
      <w:r w:rsidR="006F63C3" w:rsidRPr="004F3C21">
        <w:rPr>
          <w:lang w:val="cs-CZ"/>
        </w:rPr>
        <w:t>e elektronick</w:t>
      </w:r>
      <w:r w:rsidR="006F63C3" w:rsidRPr="004F3C21">
        <w:rPr>
          <w:rFonts w:hint="eastAsia"/>
          <w:lang w:val="cs-CZ"/>
        </w:rPr>
        <w:t>ý</w:t>
      </w:r>
      <w:r w:rsidR="006F63C3" w:rsidRPr="004F3C21">
        <w:rPr>
          <w:lang w:val="cs-CZ"/>
        </w:rPr>
        <w:t xml:space="preserve"> obraz smlouvy a metadata dle uveden</w:t>
      </w:r>
      <w:r w:rsidR="006F63C3" w:rsidRPr="004F3C21">
        <w:rPr>
          <w:rFonts w:hint="eastAsia"/>
          <w:lang w:val="cs-CZ"/>
        </w:rPr>
        <w:t>é</w:t>
      </w:r>
      <w:r w:rsidR="006F63C3" w:rsidRPr="004F3C21">
        <w:rPr>
          <w:lang w:val="cs-CZ"/>
        </w:rPr>
        <w:t>ho z</w:t>
      </w:r>
      <w:r w:rsidR="006F63C3" w:rsidRPr="004F3C21">
        <w:rPr>
          <w:rFonts w:hint="eastAsia"/>
          <w:lang w:val="cs-CZ"/>
        </w:rPr>
        <w:t>á</w:t>
      </w:r>
      <w:r w:rsidR="006F63C3" w:rsidRPr="004F3C21">
        <w:rPr>
          <w:lang w:val="cs-CZ"/>
        </w:rPr>
        <w:t>kona za</w:t>
      </w:r>
      <w:r w:rsidR="006F63C3" w:rsidRPr="004F3C21">
        <w:rPr>
          <w:rFonts w:hint="eastAsia"/>
          <w:lang w:val="cs-CZ"/>
        </w:rPr>
        <w:t>š</w:t>
      </w:r>
      <w:r w:rsidR="006F63C3" w:rsidRPr="004F3C21">
        <w:rPr>
          <w:lang w:val="cs-CZ"/>
        </w:rPr>
        <w:t>le k uve</w:t>
      </w:r>
      <w:r w:rsidR="006F63C3" w:rsidRPr="004F3C21">
        <w:rPr>
          <w:rFonts w:hint="eastAsia"/>
          <w:lang w:val="cs-CZ"/>
        </w:rPr>
        <w:t>ř</w:t>
      </w:r>
      <w:r w:rsidR="006F63C3" w:rsidRPr="004F3C21">
        <w:rPr>
          <w:lang w:val="cs-CZ"/>
        </w:rPr>
        <w:t>ejn</w:t>
      </w:r>
      <w:r w:rsidR="006F63C3" w:rsidRPr="004F3C21">
        <w:rPr>
          <w:rFonts w:hint="eastAsia"/>
          <w:lang w:val="cs-CZ"/>
        </w:rPr>
        <w:t>ě</w:t>
      </w:r>
      <w:r w:rsidR="006F63C3" w:rsidRPr="004F3C21">
        <w:rPr>
          <w:lang w:val="cs-CZ"/>
        </w:rPr>
        <w:t>n</w:t>
      </w:r>
      <w:r w:rsidR="006F63C3" w:rsidRPr="004F3C21">
        <w:rPr>
          <w:rFonts w:hint="eastAsia"/>
          <w:lang w:val="cs-CZ"/>
        </w:rPr>
        <w:t>í</w:t>
      </w:r>
      <w:r w:rsidR="006F63C3" w:rsidRPr="004F3C21">
        <w:rPr>
          <w:lang w:val="cs-CZ"/>
        </w:rPr>
        <w:t xml:space="preserve"> v registru smluv M</w:t>
      </w:r>
      <w:r w:rsidR="006F63C3" w:rsidRPr="004F3C21">
        <w:rPr>
          <w:rFonts w:hint="eastAsia"/>
          <w:lang w:val="cs-CZ"/>
        </w:rPr>
        <w:t>ě</w:t>
      </w:r>
      <w:r w:rsidR="006F63C3" w:rsidRPr="004F3C21">
        <w:rPr>
          <w:lang w:val="cs-CZ"/>
        </w:rPr>
        <w:t>sto Nov</w:t>
      </w:r>
      <w:r w:rsidR="006F63C3" w:rsidRPr="004F3C21">
        <w:rPr>
          <w:rFonts w:hint="eastAsia"/>
          <w:lang w:val="cs-CZ"/>
        </w:rPr>
        <w:t>ý</w:t>
      </w:r>
      <w:r w:rsidR="006F63C3" w:rsidRPr="004F3C21">
        <w:rPr>
          <w:lang w:val="cs-CZ"/>
        </w:rPr>
        <w:t xml:space="preserve"> Ji</w:t>
      </w:r>
      <w:r w:rsidR="006F63C3" w:rsidRPr="004F3C21">
        <w:rPr>
          <w:rFonts w:hint="eastAsia"/>
          <w:lang w:val="cs-CZ"/>
        </w:rPr>
        <w:t>čí</w:t>
      </w:r>
      <w:r w:rsidR="006F63C3" w:rsidRPr="004F3C21">
        <w:rPr>
          <w:lang w:val="cs-CZ"/>
        </w:rPr>
        <w:t>n, a to nejpozd</w:t>
      </w:r>
      <w:r w:rsidR="006F63C3" w:rsidRPr="004F3C21">
        <w:rPr>
          <w:rFonts w:hint="eastAsia"/>
          <w:lang w:val="cs-CZ"/>
        </w:rPr>
        <w:t>ě</w:t>
      </w:r>
      <w:r w:rsidR="006F63C3" w:rsidRPr="004F3C21">
        <w:rPr>
          <w:lang w:val="cs-CZ"/>
        </w:rPr>
        <w:t>ji do 30 dn</w:t>
      </w:r>
      <w:r w:rsidR="006F63C3" w:rsidRPr="004F3C21">
        <w:rPr>
          <w:rFonts w:hint="eastAsia"/>
          <w:lang w:val="cs-CZ"/>
        </w:rPr>
        <w:t>ů</w:t>
      </w:r>
      <w:r w:rsidR="006F63C3" w:rsidRPr="004F3C21">
        <w:rPr>
          <w:lang w:val="cs-CZ"/>
        </w:rPr>
        <w:t xml:space="preserve"> od jej</w:t>
      </w:r>
      <w:r w:rsidR="006F63C3" w:rsidRPr="004F3C21">
        <w:rPr>
          <w:rFonts w:hint="eastAsia"/>
          <w:lang w:val="cs-CZ"/>
        </w:rPr>
        <w:t>í</w:t>
      </w:r>
      <w:r w:rsidR="006F63C3" w:rsidRPr="004F3C21">
        <w:rPr>
          <w:lang w:val="cs-CZ"/>
        </w:rPr>
        <w:t>ho uzav</w:t>
      </w:r>
      <w:r w:rsidR="006F63C3" w:rsidRPr="004F3C21">
        <w:rPr>
          <w:rFonts w:hint="eastAsia"/>
          <w:lang w:val="cs-CZ"/>
        </w:rPr>
        <w:t>ř</w:t>
      </w:r>
      <w:r w:rsidR="006F63C3" w:rsidRPr="004F3C21">
        <w:rPr>
          <w:lang w:val="cs-CZ"/>
        </w:rPr>
        <w:t>en</w:t>
      </w:r>
      <w:r w:rsidR="006F63C3" w:rsidRPr="004F3C21">
        <w:rPr>
          <w:rFonts w:hint="eastAsia"/>
          <w:lang w:val="cs-CZ"/>
        </w:rPr>
        <w:t>í</w:t>
      </w:r>
      <w:r w:rsidR="006F63C3" w:rsidRPr="004F3C21">
        <w:rPr>
          <w:lang w:val="cs-CZ"/>
        </w:rPr>
        <w:t>. Smluvn</w:t>
      </w:r>
      <w:r w:rsidR="006F63C3" w:rsidRPr="004F3C21">
        <w:rPr>
          <w:rFonts w:hint="eastAsia"/>
          <w:lang w:val="cs-CZ"/>
        </w:rPr>
        <w:t>í</w:t>
      </w:r>
      <w:r w:rsidR="006F63C3" w:rsidRPr="004F3C21">
        <w:rPr>
          <w:lang w:val="cs-CZ"/>
        </w:rPr>
        <w:t xml:space="preserve"> strany prohla</w:t>
      </w:r>
      <w:r w:rsidR="006F63C3" w:rsidRPr="004F3C21">
        <w:rPr>
          <w:rFonts w:hint="eastAsia"/>
          <w:lang w:val="cs-CZ"/>
        </w:rPr>
        <w:t>š</w:t>
      </w:r>
      <w:r w:rsidR="006F63C3" w:rsidRPr="004F3C21">
        <w:rPr>
          <w:lang w:val="cs-CZ"/>
        </w:rPr>
        <w:t>uj</w:t>
      </w:r>
      <w:r w:rsidR="006F63C3" w:rsidRPr="004F3C21">
        <w:rPr>
          <w:rFonts w:hint="eastAsia"/>
          <w:lang w:val="cs-CZ"/>
        </w:rPr>
        <w:t>í</w:t>
      </w:r>
      <w:r w:rsidR="006F63C3" w:rsidRPr="004F3C21">
        <w:rPr>
          <w:lang w:val="cs-CZ"/>
        </w:rPr>
        <w:t xml:space="preserve">, </w:t>
      </w:r>
      <w:r w:rsidR="006F63C3" w:rsidRPr="004F3C21">
        <w:rPr>
          <w:rFonts w:hint="eastAsia"/>
          <w:lang w:val="cs-CZ"/>
        </w:rPr>
        <w:t>ž</w:t>
      </w:r>
      <w:r w:rsidR="006F63C3" w:rsidRPr="004F3C21">
        <w:rPr>
          <w:lang w:val="cs-CZ"/>
        </w:rPr>
        <w:t xml:space="preserve">e tato smlouva neobsahuje </w:t>
      </w:r>
      <w:r w:rsidR="006F63C3" w:rsidRPr="004F3C21">
        <w:rPr>
          <w:rFonts w:hint="eastAsia"/>
          <w:lang w:val="cs-CZ"/>
        </w:rPr>
        <w:t>žá</w:t>
      </w:r>
      <w:r w:rsidR="006F63C3" w:rsidRPr="004F3C21">
        <w:rPr>
          <w:lang w:val="cs-CZ"/>
        </w:rPr>
        <w:t>dn</w:t>
      </w:r>
      <w:r w:rsidR="006F63C3" w:rsidRPr="004F3C21">
        <w:rPr>
          <w:rFonts w:hint="eastAsia"/>
          <w:lang w:val="cs-CZ"/>
        </w:rPr>
        <w:t>é</w:t>
      </w:r>
      <w:r w:rsidR="006F63C3" w:rsidRPr="004F3C21">
        <w:rPr>
          <w:lang w:val="cs-CZ"/>
        </w:rPr>
        <w:t xml:space="preserve"> informace ve smyslu </w:t>
      </w:r>
      <w:r w:rsidR="006F63C3" w:rsidRPr="004F3C21">
        <w:rPr>
          <w:rFonts w:hint="eastAsia"/>
          <w:lang w:val="cs-CZ"/>
        </w:rPr>
        <w:t>§</w:t>
      </w:r>
      <w:r w:rsidR="006F63C3" w:rsidRPr="004F3C21">
        <w:rPr>
          <w:lang w:val="cs-CZ"/>
        </w:rPr>
        <w:t xml:space="preserve"> 3 odst. 1 z</w:t>
      </w:r>
      <w:r w:rsidR="006F63C3" w:rsidRPr="004F3C21">
        <w:rPr>
          <w:rFonts w:hint="eastAsia"/>
          <w:lang w:val="cs-CZ"/>
        </w:rPr>
        <w:t>á</w:t>
      </w:r>
      <w:r w:rsidR="006F63C3" w:rsidRPr="004F3C21">
        <w:rPr>
          <w:lang w:val="cs-CZ"/>
        </w:rPr>
        <w:t xml:space="preserve">k. </w:t>
      </w:r>
      <w:r w:rsidR="006F63C3" w:rsidRPr="004F3C21">
        <w:rPr>
          <w:rFonts w:hint="eastAsia"/>
          <w:lang w:val="cs-CZ"/>
        </w:rPr>
        <w:t>č</w:t>
      </w:r>
      <w:r w:rsidR="006F63C3" w:rsidRPr="004F3C21">
        <w:rPr>
          <w:lang w:val="cs-CZ"/>
        </w:rPr>
        <w:t>. 340/2015 Sb., a proto souhlas</w:t>
      </w:r>
      <w:r w:rsidR="006F63C3" w:rsidRPr="004F3C21">
        <w:rPr>
          <w:rFonts w:hint="eastAsia"/>
          <w:lang w:val="cs-CZ"/>
        </w:rPr>
        <w:t>í</w:t>
      </w:r>
      <w:r w:rsidR="006F63C3" w:rsidRPr="004F3C21">
        <w:rPr>
          <w:lang w:val="cs-CZ"/>
        </w:rPr>
        <w:t xml:space="preserve"> se zve</w:t>
      </w:r>
      <w:r w:rsidR="006F63C3" w:rsidRPr="004F3C21">
        <w:rPr>
          <w:rFonts w:hint="eastAsia"/>
          <w:lang w:val="cs-CZ"/>
        </w:rPr>
        <w:t>ř</w:t>
      </w:r>
      <w:r w:rsidR="006F63C3" w:rsidRPr="004F3C21">
        <w:rPr>
          <w:lang w:val="cs-CZ"/>
        </w:rPr>
        <w:t>ejn</w:t>
      </w:r>
      <w:r w:rsidR="006F63C3" w:rsidRPr="004F3C21">
        <w:rPr>
          <w:rFonts w:hint="eastAsia"/>
          <w:lang w:val="cs-CZ"/>
        </w:rPr>
        <w:t>ě</w:t>
      </w:r>
      <w:r w:rsidR="006F63C3" w:rsidRPr="004F3C21">
        <w:rPr>
          <w:lang w:val="cs-CZ"/>
        </w:rPr>
        <w:t>n</w:t>
      </w:r>
      <w:r w:rsidR="006F63C3" w:rsidRPr="004F3C21">
        <w:rPr>
          <w:rFonts w:hint="eastAsia"/>
          <w:lang w:val="cs-CZ"/>
        </w:rPr>
        <w:t>í</w:t>
      </w:r>
      <w:r w:rsidR="006F63C3" w:rsidRPr="004F3C21">
        <w:rPr>
          <w:lang w:val="cs-CZ"/>
        </w:rPr>
        <w:t>m cel</w:t>
      </w:r>
      <w:r w:rsidR="006F63C3" w:rsidRPr="004F3C21">
        <w:rPr>
          <w:rFonts w:hint="eastAsia"/>
          <w:lang w:val="cs-CZ"/>
        </w:rPr>
        <w:t>é</w:t>
      </w:r>
      <w:r w:rsidR="006F63C3" w:rsidRPr="004F3C21">
        <w:rPr>
          <w:lang w:val="cs-CZ"/>
        </w:rPr>
        <w:t>ho textu smlouvy</w:t>
      </w:r>
      <w:r w:rsidRPr="00C20C59">
        <w:rPr>
          <w:lang w:val="cs-CZ"/>
        </w:rPr>
        <w:t xml:space="preserve">. </w:t>
      </w:r>
    </w:p>
    <w:p w:rsidR="00F5043E" w:rsidRDefault="00F5043E" w:rsidP="00FD0948">
      <w:pPr>
        <w:numPr>
          <w:ilvl w:val="2"/>
          <w:numId w:val="7"/>
        </w:numPr>
        <w:tabs>
          <w:tab w:val="clear" w:pos="2340"/>
          <w:tab w:val="num" w:pos="720"/>
        </w:tabs>
        <w:ind w:left="720"/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lang w:val="cs-CZ"/>
        </w:rPr>
        <w:t>Tato smlouva je vyhotovena ve dvou stejnopisech, z nichž každ</w:t>
      </w:r>
      <w:r w:rsidR="00D06EAB">
        <w:rPr>
          <w:rFonts w:ascii="Times New Roman" w:hAnsi="Times New Roman"/>
          <w:lang w:val="cs-CZ"/>
        </w:rPr>
        <w:t>ý má platnost prvopisu. Každá smluvní strana obdrží po jednom vyhotovení smlouvy</w:t>
      </w:r>
      <w:r w:rsidRPr="0042093C">
        <w:rPr>
          <w:rFonts w:ascii="Times New Roman" w:hAnsi="Times New Roman"/>
          <w:lang w:val="cs-CZ"/>
        </w:rPr>
        <w:t xml:space="preserve">. </w:t>
      </w:r>
    </w:p>
    <w:p w:rsidR="00C20C59" w:rsidRDefault="00C20C59" w:rsidP="00FD0948">
      <w:pPr>
        <w:numPr>
          <w:ilvl w:val="2"/>
          <w:numId w:val="7"/>
        </w:numPr>
        <w:tabs>
          <w:tab w:val="clear" w:pos="2340"/>
          <w:tab w:val="num" w:pos="720"/>
        </w:tabs>
        <w:ind w:left="7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Smluvní strany prohlašují, že obsah této smlouvy je pro ně jasný a srozumitelný a že je projevem jejich svobodné a vážné vůle, co stvrzují svými podpisy.</w:t>
      </w:r>
    </w:p>
    <w:p w:rsidR="00C20C59" w:rsidRPr="004F3C21" w:rsidRDefault="00C20C59" w:rsidP="004F3C21">
      <w:pPr>
        <w:spacing w:after="80"/>
        <w:jc w:val="both"/>
        <w:rPr>
          <w:color w:val="FF0000"/>
        </w:rPr>
      </w:pPr>
    </w:p>
    <w:p w:rsidR="00F5043E" w:rsidRPr="0042093C" w:rsidRDefault="00F5043E" w:rsidP="00F5043E">
      <w:pPr>
        <w:ind w:left="360"/>
        <w:jc w:val="both"/>
        <w:rPr>
          <w:rFonts w:ascii="Times New Roman" w:hAnsi="Times New Roman"/>
          <w:lang w:val="cs-CZ"/>
        </w:rPr>
      </w:pPr>
    </w:p>
    <w:p w:rsidR="00F5043E" w:rsidRPr="0042093C" w:rsidRDefault="00F5043E" w:rsidP="00F5043E">
      <w:pPr>
        <w:ind w:left="360"/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lang w:val="cs-CZ"/>
        </w:rPr>
        <w:t>Příloha č. 1: Podrobná specifikace kontejnerů</w:t>
      </w:r>
    </w:p>
    <w:p w:rsidR="00FD0948" w:rsidRPr="0042093C" w:rsidRDefault="00F5043E" w:rsidP="00F5043E">
      <w:pPr>
        <w:ind w:left="360"/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lang w:val="cs-CZ"/>
        </w:rPr>
        <w:t xml:space="preserve">Příloha č. 2: Seznam stanovišť kontejnerů  </w:t>
      </w:r>
      <w:r w:rsidR="00FD0948" w:rsidRPr="0042093C">
        <w:rPr>
          <w:rFonts w:ascii="Times New Roman" w:hAnsi="Times New Roman"/>
          <w:lang w:val="cs-CZ"/>
        </w:rPr>
        <w:t xml:space="preserve">   </w:t>
      </w:r>
    </w:p>
    <w:p w:rsidR="00FD0948" w:rsidRPr="0042093C" w:rsidRDefault="00FD0948">
      <w:pPr>
        <w:jc w:val="both"/>
        <w:rPr>
          <w:rFonts w:ascii="Times New Roman" w:hAnsi="Times New Roman"/>
          <w:lang w:val="cs-CZ"/>
        </w:rPr>
      </w:pPr>
    </w:p>
    <w:p w:rsidR="00FD0948" w:rsidRPr="0042093C" w:rsidRDefault="00FD0948">
      <w:pPr>
        <w:jc w:val="both"/>
        <w:rPr>
          <w:rFonts w:ascii="Times New Roman" w:hAnsi="Times New Roman"/>
          <w:lang w:val="cs-CZ"/>
        </w:rPr>
      </w:pPr>
    </w:p>
    <w:p w:rsidR="0065031A" w:rsidRPr="0042093C" w:rsidRDefault="0065031A">
      <w:pPr>
        <w:jc w:val="both"/>
        <w:rPr>
          <w:rFonts w:ascii="Times New Roman" w:hAnsi="Times New Roman"/>
          <w:lang w:val="cs-CZ"/>
        </w:rPr>
      </w:pPr>
    </w:p>
    <w:p w:rsidR="0065031A" w:rsidRPr="0042093C" w:rsidRDefault="0065031A">
      <w:pPr>
        <w:jc w:val="both"/>
        <w:rPr>
          <w:rFonts w:ascii="Times New Roman" w:hAnsi="Times New Roman"/>
          <w:lang w:val="cs-CZ"/>
        </w:rPr>
      </w:pPr>
    </w:p>
    <w:p w:rsidR="0065031A" w:rsidRPr="0042093C" w:rsidRDefault="00700647">
      <w:pPr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lang w:val="cs-CZ"/>
        </w:rPr>
        <w:t>V N</w:t>
      </w:r>
      <w:r w:rsidR="00A843C4">
        <w:rPr>
          <w:rFonts w:ascii="Times New Roman" w:hAnsi="Times New Roman"/>
          <w:lang w:val="cs-CZ"/>
        </w:rPr>
        <w:t xml:space="preserve">ovém Jičíně dne </w:t>
      </w:r>
      <w:r w:rsidR="006F63C3">
        <w:rPr>
          <w:rFonts w:ascii="Times New Roman" w:hAnsi="Times New Roman"/>
          <w:lang w:val="cs-CZ"/>
        </w:rPr>
        <w:t>………</w:t>
      </w:r>
      <w:r w:rsidR="00A843C4">
        <w:rPr>
          <w:rFonts w:ascii="Times New Roman" w:hAnsi="Times New Roman"/>
          <w:lang w:val="cs-CZ"/>
        </w:rPr>
        <w:t>.201</w:t>
      </w:r>
      <w:r w:rsidR="006F63C3">
        <w:rPr>
          <w:rFonts w:ascii="Times New Roman" w:hAnsi="Times New Roman"/>
          <w:lang w:val="cs-CZ"/>
        </w:rPr>
        <w:t>6</w:t>
      </w:r>
      <w:r w:rsidR="00A843C4">
        <w:rPr>
          <w:rFonts w:ascii="Times New Roman" w:hAnsi="Times New Roman"/>
          <w:lang w:val="cs-CZ"/>
        </w:rPr>
        <w:t xml:space="preserve">                                              </w:t>
      </w:r>
      <w:r w:rsidRPr="0042093C">
        <w:rPr>
          <w:rFonts w:ascii="Times New Roman" w:hAnsi="Times New Roman"/>
          <w:lang w:val="cs-CZ"/>
        </w:rPr>
        <w:t xml:space="preserve">  </w:t>
      </w:r>
      <w:r w:rsidR="009B3547" w:rsidRPr="0042093C">
        <w:rPr>
          <w:rFonts w:ascii="Times New Roman" w:hAnsi="Times New Roman"/>
          <w:lang w:val="cs-CZ"/>
        </w:rPr>
        <w:t>V </w:t>
      </w:r>
      <w:proofErr w:type="gramStart"/>
      <w:r w:rsidR="009B3547" w:rsidRPr="0042093C">
        <w:rPr>
          <w:rFonts w:ascii="Times New Roman" w:hAnsi="Times New Roman"/>
          <w:lang w:val="cs-CZ"/>
        </w:rPr>
        <w:t>Boskovicích  dne</w:t>
      </w:r>
      <w:proofErr w:type="gramEnd"/>
      <w:r w:rsidR="009B3547" w:rsidRPr="0042093C">
        <w:rPr>
          <w:rFonts w:ascii="Times New Roman" w:hAnsi="Times New Roman"/>
          <w:lang w:val="cs-CZ"/>
        </w:rPr>
        <w:t xml:space="preserve"> </w:t>
      </w:r>
      <w:r w:rsidR="006F63C3">
        <w:rPr>
          <w:rFonts w:ascii="Times New Roman" w:hAnsi="Times New Roman"/>
          <w:lang w:val="cs-CZ"/>
        </w:rPr>
        <w:t>…</w:t>
      </w:r>
      <w:r w:rsidR="009E6924">
        <w:rPr>
          <w:rFonts w:ascii="Times New Roman" w:hAnsi="Times New Roman"/>
          <w:lang w:val="cs-CZ"/>
        </w:rPr>
        <w:t>….</w:t>
      </w:r>
      <w:r w:rsidR="006F63C3">
        <w:rPr>
          <w:rFonts w:ascii="Times New Roman" w:hAnsi="Times New Roman"/>
          <w:lang w:val="cs-CZ"/>
        </w:rPr>
        <w:t>..</w:t>
      </w:r>
      <w:r w:rsidR="00A843C4">
        <w:rPr>
          <w:rFonts w:ascii="Times New Roman" w:hAnsi="Times New Roman"/>
          <w:lang w:val="cs-CZ"/>
        </w:rPr>
        <w:t>.201</w:t>
      </w:r>
      <w:r w:rsidR="006F63C3">
        <w:rPr>
          <w:rFonts w:ascii="Times New Roman" w:hAnsi="Times New Roman"/>
          <w:lang w:val="cs-CZ"/>
        </w:rPr>
        <w:t>6</w:t>
      </w:r>
    </w:p>
    <w:p w:rsidR="0065031A" w:rsidRDefault="0065031A">
      <w:pPr>
        <w:jc w:val="both"/>
        <w:rPr>
          <w:rFonts w:ascii="Times New Roman" w:hAnsi="Times New Roman"/>
          <w:lang w:val="cs-CZ"/>
        </w:rPr>
      </w:pPr>
    </w:p>
    <w:p w:rsidR="003C6148" w:rsidRDefault="003C6148">
      <w:pPr>
        <w:jc w:val="both"/>
        <w:rPr>
          <w:rFonts w:ascii="Times New Roman" w:hAnsi="Times New Roman"/>
          <w:lang w:val="cs-CZ"/>
        </w:rPr>
      </w:pPr>
    </w:p>
    <w:p w:rsidR="003C6148" w:rsidRDefault="003C6148">
      <w:pPr>
        <w:jc w:val="both"/>
        <w:rPr>
          <w:rFonts w:ascii="Times New Roman" w:hAnsi="Times New Roman"/>
          <w:lang w:val="cs-CZ"/>
        </w:rPr>
      </w:pPr>
    </w:p>
    <w:p w:rsidR="009E6924" w:rsidRDefault="009E6924">
      <w:pPr>
        <w:jc w:val="both"/>
        <w:rPr>
          <w:rFonts w:ascii="Times New Roman" w:hAnsi="Times New Roman"/>
          <w:lang w:val="cs-CZ"/>
        </w:rPr>
      </w:pPr>
    </w:p>
    <w:p w:rsidR="009E6924" w:rsidRDefault="009E6924">
      <w:pPr>
        <w:jc w:val="both"/>
        <w:rPr>
          <w:rFonts w:ascii="Times New Roman" w:hAnsi="Times New Roman"/>
          <w:lang w:val="cs-CZ"/>
        </w:rPr>
      </w:pPr>
    </w:p>
    <w:p w:rsidR="003C6148" w:rsidRPr="0042093C" w:rsidRDefault="003C6148">
      <w:pPr>
        <w:jc w:val="both"/>
        <w:rPr>
          <w:rFonts w:ascii="Times New Roman" w:hAnsi="Times New Roman"/>
          <w:lang w:val="cs-CZ"/>
        </w:rPr>
      </w:pPr>
    </w:p>
    <w:p w:rsidR="0065031A" w:rsidRPr="0042093C" w:rsidRDefault="0065031A">
      <w:pPr>
        <w:jc w:val="both"/>
        <w:rPr>
          <w:rFonts w:ascii="Times New Roman" w:hAnsi="Times New Roman"/>
          <w:lang w:val="cs-CZ"/>
        </w:rPr>
      </w:pPr>
    </w:p>
    <w:p w:rsidR="0065031A" w:rsidRPr="0042093C" w:rsidRDefault="009E6924">
      <w:pPr>
        <w:jc w:val="both"/>
        <w:rPr>
          <w:rFonts w:ascii="Times New Roman" w:hAnsi="Times New Roman"/>
          <w:lang w:val="cs-CZ"/>
        </w:rPr>
      </w:pPr>
      <w:proofErr w:type="gramStart"/>
      <w:r>
        <w:rPr>
          <w:rFonts w:ascii="Times New Roman" w:hAnsi="Times New Roman"/>
          <w:lang w:val="cs-CZ"/>
        </w:rPr>
        <w:t>___________________________________</w:t>
      </w:r>
      <w:r w:rsidR="006B6BC6">
        <w:rPr>
          <w:rFonts w:ascii="Times New Roman" w:hAnsi="Times New Roman"/>
          <w:lang w:val="cs-CZ"/>
        </w:rPr>
        <w:t xml:space="preserve">                             </w:t>
      </w:r>
      <w:r>
        <w:rPr>
          <w:rFonts w:ascii="Times New Roman" w:hAnsi="Times New Roman"/>
          <w:lang w:val="cs-CZ"/>
        </w:rPr>
        <w:t>_________________________________</w:t>
      </w:r>
      <w:proofErr w:type="gramEnd"/>
    </w:p>
    <w:p w:rsidR="0065031A" w:rsidRPr="0042093C" w:rsidRDefault="009B3547">
      <w:pPr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lang w:val="cs-CZ"/>
        </w:rPr>
        <w:t xml:space="preserve"> </w:t>
      </w:r>
    </w:p>
    <w:p w:rsidR="0065031A" w:rsidRPr="0042093C" w:rsidRDefault="009B3547">
      <w:pPr>
        <w:jc w:val="both"/>
        <w:rPr>
          <w:rFonts w:ascii="Times New Roman" w:hAnsi="Times New Roman"/>
          <w:lang w:val="cs-CZ"/>
        </w:rPr>
      </w:pPr>
      <w:r w:rsidRPr="004F3C21">
        <w:rPr>
          <w:rFonts w:ascii="Times New Roman" w:hAnsi="Times New Roman"/>
          <w:b/>
          <w:lang w:val="cs-CZ"/>
        </w:rPr>
        <w:t xml:space="preserve">                  </w:t>
      </w:r>
      <w:r w:rsidR="006B6BC6" w:rsidRPr="004F3C21">
        <w:rPr>
          <w:rFonts w:ascii="Times New Roman" w:hAnsi="Times New Roman"/>
          <w:b/>
          <w:lang w:val="cs-CZ"/>
        </w:rPr>
        <w:t>Ing. Eva Bártková</w:t>
      </w:r>
      <w:r w:rsidRPr="004F3C21">
        <w:rPr>
          <w:rFonts w:ascii="Times New Roman" w:hAnsi="Times New Roman"/>
          <w:b/>
          <w:lang w:val="cs-CZ"/>
        </w:rPr>
        <w:t xml:space="preserve">  </w:t>
      </w:r>
      <w:r w:rsidR="006B6BC6" w:rsidRPr="004F3C21">
        <w:rPr>
          <w:rFonts w:ascii="Times New Roman" w:hAnsi="Times New Roman"/>
          <w:b/>
          <w:lang w:val="cs-CZ"/>
        </w:rPr>
        <w:t xml:space="preserve">           </w:t>
      </w:r>
      <w:r w:rsidRPr="004F3C21">
        <w:rPr>
          <w:rFonts w:ascii="Times New Roman" w:hAnsi="Times New Roman"/>
          <w:b/>
          <w:lang w:val="cs-CZ"/>
        </w:rPr>
        <w:t xml:space="preserve">                       </w:t>
      </w:r>
      <w:bookmarkStart w:id="0" w:name="_GoBack"/>
      <w:bookmarkEnd w:id="0"/>
      <w:r w:rsidRPr="004F3C21">
        <w:rPr>
          <w:rFonts w:ascii="Times New Roman" w:hAnsi="Times New Roman"/>
          <w:b/>
          <w:lang w:val="cs-CZ"/>
        </w:rPr>
        <w:t xml:space="preserve">   </w:t>
      </w:r>
      <w:r w:rsidR="006315D2" w:rsidRPr="004F3C21">
        <w:rPr>
          <w:rFonts w:ascii="Times New Roman" w:hAnsi="Times New Roman"/>
          <w:b/>
          <w:lang w:val="cs-CZ"/>
        </w:rPr>
        <w:t xml:space="preserve">  </w:t>
      </w:r>
      <w:r w:rsidR="006B6BC6" w:rsidRPr="004F3C21">
        <w:rPr>
          <w:rFonts w:ascii="Times New Roman" w:hAnsi="Times New Roman"/>
          <w:b/>
          <w:lang w:val="cs-CZ"/>
        </w:rPr>
        <w:t xml:space="preserve">        </w:t>
      </w:r>
      <w:r w:rsidRPr="004F3C21">
        <w:rPr>
          <w:rFonts w:ascii="Times New Roman" w:hAnsi="Times New Roman"/>
          <w:b/>
          <w:lang w:val="cs-CZ"/>
        </w:rPr>
        <w:t xml:space="preserve"> Mgr.  </w:t>
      </w:r>
      <w:proofErr w:type="gramStart"/>
      <w:r w:rsidRPr="004F3C21">
        <w:rPr>
          <w:rFonts w:ascii="Times New Roman" w:hAnsi="Times New Roman"/>
          <w:b/>
          <w:lang w:val="cs-CZ"/>
        </w:rPr>
        <w:t>Anna</w:t>
      </w:r>
      <w:proofErr w:type="gramEnd"/>
      <w:r w:rsidRPr="004F3C21">
        <w:rPr>
          <w:rFonts w:ascii="Times New Roman" w:hAnsi="Times New Roman"/>
          <w:b/>
          <w:lang w:val="cs-CZ"/>
        </w:rPr>
        <w:t xml:space="preserve"> Smolíčková</w:t>
      </w:r>
    </w:p>
    <w:p w:rsidR="006E0DAE" w:rsidRPr="00A971F1" w:rsidRDefault="009B3547" w:rsidP="006E0DAE">
      <w:pPr>
        <w:jc w:val="both"/>
        <w:rPr>
          <w:rStyle w:val="preformatted"/>
        </w:rPr>
      </w:pPr>
      <w:r w:rsidRPr="0042093C">
        <w:rPr>
          <w:rFonts w:ascii="Times New Roman" w:hAnsi="Times New Roman"/>
          <w:lang w:val="cs-CZ"/>
        </w:rPr>
        <w:t xml:space="preserve">  </w:t>
      </w:r>
      <w:r w:rsidR="006B6BC6">
        <w:rPr>
          <w:rFonts w:ascii="Times New Roman" w:hAnsi="Times New Roman"/>
          <w:lang w:val="cs-CZ"/>
        </w:rPr>
        <w:t xml:space="preserve">vedoucí Odboru životního </w:t>
      </w:r>
      <w:proofErr w:type="gramStart"/>
      <w:r w:rsidR="006B6BC6">
        <w:rPr>
          <w:rFonts w:ascii="Times New Roman" w:hAnsi="Times New Roman"/>
          <w:lang w:val="cs-CZ"/>
        </w:rPr>
        <w:t xml:space="preserve">prostředí         </w:t>
      </w:r>
      <w:r w:rsidR="00EE4510" w:rsidRPr="0042093C">
        <w:rPr>
          <w:rFonts w:ascii="Times New Roman" w:hAnsi="Times New Roman"/>
          <w:lang w:val="cs-CZ"/>
        </w:rPr>
        <w:t xml:space="preserve"> </w:t>
      </w:r>
      <w:r w:rsidR="006E0DAE">
        <w:rPr>
          <w:rFonts w:ascii="Times New Roman" w:hAnsi="Times New Roman"/>
          <w:lang w:val="cs-CZ"/>
        </w:rPr>
        <w:t xml:space="preserve">             </w:t>
      </w:r>
      <w:r w:rsidRPr="0042093C">
        <w:rPr>
          <w:rFonts w:ascii="Times New Roman" w:hAnsi="Times New Roman"/>
          <w:lang w:val="cs-CZ"/>
        </w:rPr>
        <w:t xml:space="preserve">   </w:t>
      </w:r>
      <w:r w:rsidR="006E0DAE">
        <w:rPr>
          <w:rFonts w:ascii="Times New Roman" w:hAnsi="Times New Roman"/>
          <w:lang w:val="cs-CZ"/>
        </w:rPr>
        <w:t>předseda</w:t>
      </w:r>
      <w:proofErr w:type="gramEnd"/>
      <w:r w:rsidR="006E0DAE" w:rsidRPr="0042093C">
        <w:rPr>
          <w:rFonts w:ascii="Times New Roman" w:hAnsi="Times New Roman"/>
          <w:lang w:val="cs-CZ"/>
        </w:rPr>
        <w:t xml:space="preserve"> </w:t>
      </w:r>
      <w:r w:rsidRPr="0042093C">
        <w:rPr>
          <w:rFonts w:ascii="Times New Roman" w:hAnsi="Times New Roman"/>
          <w:lang w:val="cs-CZ"/>
        </w:rPr>
        <w:t xml:space="preserve">představenstva společnosti </w:t>
      </w:r>
      <w:r w:rsidR="006E0DAE" w:rsidRPr="00A971F1">
        <w:rPr>
          <w:rStyle w:val="preformatted"/>
        </w:rPr>
        <w:t>TextilEco a.s.</w:t>
      </w:r>
    </w:p>
    <w:p w:rsidR="003C6148" w:rsidRDefault="009B3547">
      <w:pPr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lang w:val="cs-CZ"/>
        </w:rPr>
        <w:t xml:space="preserve"> </w:t>
      </w:r>
      <w:r w:rsidR="006B6BC6">
        <w:rPr>
          <w:rFonts w:ascii="Times New Roman" w:hAnsi="Times New Roman"/>
          <w:lang w:val="cs-CZ"/>
        </w:rPr>
        <w:t xml:space="preserve">         </w:t>
      </w:r>
      <w:r w:rsidRPr="0042093C">
        <w:rPr>
          <w:rFonts w:ascii="Times New Roman" w:hAnsi="Times New Roman"/>
          <w:lang w:val="cs-CZ"/>
        </w:rPr>
        <w:t xml:space="preserve"> </w:t>
      </w:r>
      <w:r w:rsidR="006B6BC6">
        <w:rPr>
          <w:rFonts w:ascii="Times New Roman" w:hAnsi="Times New Roman"/>
          <w:lang w:val="cs-CZ"/>
        </w:rPr>
        <w:t xml:space="preserve">Městského úřadu Nový Jičín </w:t>
      </w:r>
      <w:r w:rsidRPr="0042093C">
        <w:rPr>
          <w:rFonts w:ascii="Times New Roman" w:hAnsi="Times New Roman"/>
          <w:lang w:val="cs-CZ"/>
        </w:rPr>
        <w:t xml:space="preserve">   </w:t>
      </w:r>
    </w:p>
    <w:p w:rsidR="00957E1A" w:rsidRDefault="009B3547">
      <w:pPr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lang w:val="cs-CZ"/>
        </w:rPr>
        <w:t xml:space="preserve">       </w:t>
      </w:r>
      <w:r w:rsidR="006315D2" w:rsidRPr="0042093C">
        <w:rPr>
          <w:rFonts w:ascii="Times New Roman" w:hAnsi="Times New Roman"/>
          <w:lang w:val="cs-CZ"/>
        </w:rPr>
        <w:t xml:space="preserve"> </w:t>
      </w:r>
    </w:p>
    <w:p w:rsidR="00957E1A" w:rsidRDefault="003C6148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            (  za </w:t>
      </w:r>
      <w:r w:rsidRPr="004F3C21">
        <w:rPr>
          <w:rFonts w:ascii="Times New Roman" w:hAnsi="Times New Roman"/>
          <w:b/>
          <w:lang w:val="cs-CZ"/>
        </w:rPr>
        <w:t>Město</w:t>
      </w:r>
      <w:r>
        <w:rPr>
          <w:rFonts w:ascii="Times New Roman" w:hAnsi="Times New Roman"/>
          <w:lang w:val="cs-CZ"/>
        </w:rPr>
        <w:t xml:space="preserve"> )                                                                       ( za </w:t>
      </w:r>
      <w:proofErr w:type="gramStart"/>
      <w:r w:rsidRPr="004F3C21">
        <w:rPr>
          <w:rFonts w:ascii="Times New Roman" w:hAnsi="Times New Roman"/>
          <w:b/>
          <w:lang w:val="cs-CZ"/>
        </w:rPr>
        <w:t>Provozovatele</w:t>
      </w:r>
      <w:r>
        <w:rPr>
          <w:rFonts w:ascii="Times New Roman" w:hAnsi="Times New Roman"/>
          <w:lang w:val="cs-CZ"/>
        </w:rPr>
        <w:t xml:space="preserve"> )</w:t>
      </w:r>
      <w:proofErr w:type="gramEnd"/>
    </w:p>
    <w:p w:rsidR="00957E1A" w:rsidRDefault="00957E1A">
      <w:pPr>
        <w:jc w:val="both"/>
        <w:rPr>
          <w:rFonts w:ascii="Times New Roman" w:hAnsi="Times New Roman"/>
          <w:lang w:val="cs-CZ"/>
        </w:rPr>
      </w:pPr>
    </w:p>
    <w:p w:rsidR="00957E1A" w:rsidRDefault="00957E1A">
      <w:pPr>
        <w:jc w:val="both"/>
        <w:rPr>
          <w:rFonts w:ascii="Times New Roman" w:hAnsi="Times New Roman"/>
          <w:lang w:val="cs-CZ"/>
        </w:rPr>
      </w:pPr>
    </w:p>
    <w:p w:rsidR="00957E1A" w:rsidRDefault="00957E1A">
      <w:pPr>
        <w:jc w:val="both"/>
        <w:rPr>
          <w:rFonts w:ascii="Times New Roman" w:hAnsi="Times New Roman"/>
          <w:lang w:val="cs-CZ"/>
        </w:rPr>
      </w:pPr>
    </w:p>
    <w:p w:rsidR="00957E1A" w:rsidRDefault="00957E1A">
      <w:pPr>
        <w:jc w:val="both"/>
        <w:rPr>
          <w:rFonts w:ascii="Times New Roman" w:hAnsi="Times New Roman"/>
          <w:lang w:val="cs-CZ"/>
        </w:rPr>
      </w:pPr>
    </w:p>
    <w:p w:rsidR="0059059F" w:rsidRPr="004F3C21" w:rsidRDefault="0059059F" w:rsidP="0059059F">
      <w:pPr>
        <w:pageBreakBefore/>
        <w:rPr>
          <w:color w:val="000000"/>
          <w:lang w:val="cs-CZ"/>
        </w:rPr>
      </w:pPr>
      <w:r w:rsidRPr="004F3C21">
        <w:rPr>
          <w:color w:val="000000"/>
          <w:lang w:val="cs-CZ"/>
        </w:rPr>
        <w:lastRenderedPageBreak/>
        <w:t>P</w:t>
      </w:r>
      <w:r w:rsidRPr="004F3C21">
        <w:rPr>
          <w:rFonts w:hint="eastAsia"/>
          <w:color w:val="000000"/>
          <w:lang w:val="cs-CZ"/>
        </w:rPr>
        <w:t>ří</w:t>
      </w:r>
      <w:r w:rsidRPr="004F3C21">
        <w:rPr>
          <w:color w:val="000000"/>
          <w:lang w:val="cs-CZ"/>
        </w:rPr>
        <w:t xml:space="preserve">loha </w:t>
      </w:r>
      <w:r w:rsidRPr="004F3C21">
        <w:rPr>
          <w:rFonts w:hint="eastAsia"/>
          <w:color w:val="000000"/>
          <w:lang w:val="cs-CZ"/>
        </w:rPr>
        <w:t>č</w:t>
      </w:r>
      <w:r w:rsidRPr="004F3C21">
        <w:rPr>
          <w:color w:val="000000"/>
          <w:lang w:val="cs-CZ"/>
        </w:rPr>
        <w:t>. 1</w:t>
      </w:r>
    </w:p>
    <w:p w:rsidR="0059059F" w:rsidRPr="004F3C21" w:rsidRDefault="0059059F" w:rsidP="0059059F">
      <w:pPr>
        <w:rPr>
          <w:color w:val="000000"/>
          <w:lang w:val="cs-CZ"/>
        </w:rPr>
      </w:pPr>
    </w:p>
    <w:p w:rsidR="0059059F" w:rsidRPr="004F3C21" w:rsidRDefault="0059059F" w:rsidP="0059059F">
      <w:pPr>
        <w:rPr>
          <w:b/>
          <w:color w:val="000000"/>
          <w:lang w:val="cs-CZ"/>
        </w:rPr>
      </w:pPr>
      <w:r w:rsidRPr="004F3C21">
        <w:rPr>
          <w:b/>
          <w:color w:val="000000"/>
          <w:lang w:val="cs-CZ"/>
        </w:rPr>
        <w:t>Podrobn</w:t>
      </w:r>
      <w:r w:rsidRPr="004F3C21">
        <w:rPr>
          <w:rFonts w:hint="eastAsia"/>
          <w:b/>
          <w:color w:val="000000"/>
          <w:lang w:val="cs-CZ"/>
        </w:rPr>
        <w:t>á</w:t>
      </w:r>
      <w:r w:rsidRPr="004F3C21">
        <w:rPr>
          <w:b/>
          <w:color w:val="000000"/>
          <w:lang w:val="cs-CZ"/>
        </w:rPr>
        <w:t xml:space="preserve"> specifikace kontejner</w:t>
      </w:r>
      <w:r w:rsidRPr="004F3C21">
        <w:rPr>
          <w:rFonts w:hint="eastAsia"/>
          <w:b/>
          <w:color w:val="000000"/>
          <w:lang w:val="cs-CZ"/>
        </w:rPr>
        <w:t>ů</w:t>
      </w:r>
    </w:p>
    <w:p w:rsidR="0059059F" w:rsidRPr="004F3C21" w:rsidRDefault="0059059F" w:rsidP="0059059F">
      <w:pPr>
        <w:jc w:val="both"/>
        <w:rPr>
          <w:color w:val="000000"/>
          <w:lang w:val="cs-CZ"/>
        </w:rPr>
      </w:pPr>
    </w:p>
    <w:p w:rsidR="0059059F" w:rsidRPr="004F3C21" w:rsidRDefault="0059059F" w:rsidP="0059059F">
      <w:pPr>
        <w:jc w:val="both"/>
        <w:rPr>
          <w:color w:val="000000"/>
          <w:lang w:val="cs-CZ"/>
        </w:rPr>
      </w:pPr>
      <w:r w:rsidRPr="004F3C21">
        <w:rPr>
          <w:color w:val="000000"/>
          <w:lang w:val="cs-CZ"/>
        </w:rPr>
        <w:t>- rozm</w:t>
      </w:r>
      <w:r w:rsidRPr="004F3C21">
        <w:rPr>
          <w:rFonts w:hint="eastAsia"/>
          <w:color w:val="000000"/>
          <w:lang w:val="cs-CZ"/>
        </w:rPr>
        <w:t>ě</w:t>
      </w:r>
      <w:r w:rsidRPr="004F3C21">
        <w:rPr>
          <w:color w:val="000000"/>
          <w:lang w:val="cs-CZ"/>
        </w:rPr>
        <w:t>ry kontejneru jsou v cm (</w:t>
      </w:r>
      <w:r w:rsidRPr="004F3C21">
        <w:rPr>
          <w:rFonts w:hint="eastAsia"/>
          <w:color w:val="000000"/>
          <w:lang w:val="cs-CZ"/>
        </w:rPr>
        <w:t>šíř</w:t>
      </w:r>
      <w:r w:rsidRPr="004F3C21">
        <w:rPr>
          <w:color w:val="000000"/>
          <w:lang w:val="cs-CZ"/>
        </w:rPr>
        <w:t>ka x hloubka x v</w:t>
      </w:r>
      <w:r w:rsidRPr="004F3C21">
        <w:rPr>
          <w:rFonts w:hint="eastAsia"/>
          <w:color w:val="000000"/>
          <w:lang w:val="cs-CZ"/>
        </w:rPr>
        <w:t>ýš</w:t>
      </w:r>
      <w:r w:rsidRPr="004F3C21">
        <w:rPr>
          <w:color w:val="000000"/>
          <w:lang w:val="cs-CZ"/>
        </w:rPr>
        <w:t>ka) 115 x 115 x 220 (obr. 3)</w:t>
      </w:r>
    </w:p>
    <w:p w:rsidR="0059059F" w:rsidRPr="004F3C21" w:rsidRDefault="0059059F" w:rsidP="0059059F">
      <w:pPr>
        <w:jc w:val="both"/>
        <w:rPr>
          <w:color w:val="000000"/>
          <w:lang w:val="cs-CZ"/>
        </w:rPr>
      </w:pPr>
      <w:r w:rsidRPr="004F3C21">
        <w:rPr>
          <w:color w:val="000000"/>
          <w:lang w:val="cs-CZ"/>
        </w:rPr>
        <w:t>- vzhled kontejneru v</w:t>
      </w:r>
      <w:r w:rsidRPr="004F3C21">
        <w:rPr>
          <w:rFonts w:hint="eastAsia"/>
          <w:color w:val="000000"/>
          <w:lang w:val="cs-CZ"/>
        </w:rPr>
        <w:t>č</w:t>
      </w:r>
      <w:r w:rsidRPr="004F3C21">
        <w:rPr>
          <w:color w:val="000000"/>
          <w:lang w:val="cs-CZ"/>
        </w:rPr>
        <w:t>. polep</w:t>
      </w:r>
      <w:r w:rsidRPr="004F3C21">
        <w:rPr>
          <w:rFonts w:hint="eastAsia"/>
          <w:color w:val="000000"/>
          <w:lang w:val="cs-CZ"/>
        </w:rPr>
        <w:t>ů</w:t>
      </w:r>
      <w:r w:rsidRPr="004F3C21">
        <w:rPr>
          <w:color w:val="000000"/>
          <w:lang w:val="cs-CZ"/>
        </w:rPr>
        <w:t xml:space="preserve"> (obr. 1 a obr. 2)</w:t>
      </w:r>
    </w:p>
    <w:p w:rsidR="0059059F" w:rsidRPr="004F3C21" w:rsidRDefault="0059059F" w:rsidP="0059059F">
      <w:pPr>
        <w:jc w:val="both"/>
        <w:rPr>
          <w:color w:val="000000"/>
          <w:lang w:val="cs-CZ"/>
        </w:rPr>
      </w:pPr>
      <w:r w:rsidRPr="004F3C21">
        <w:rPr>
          <w:color w:val="000000"/>
          <w:lang w:val="cs-CZ"/>
        </w:rPr>
        <w:t>- horn</w:t>
      </w:r>
      <w:r w:rsidRPr="004F3C21">
        <w:rPr>
          <w:rFonts w:hint="eastAsia"/>
          <w:color w:val="000000"/>
          <w:lang w:val="cs-CZ"/>
        </w:rPr>
        <w:t>í</w:t>
      </w:r>
      <w:r w:rsidRPr="004F3C21">
        <w:rPr>
          <w:color w:val="000000"/>
          <w:lang w:val="cs-CZ"/>
        </w:rPr>
        <w:t xml:space="preserve"> vhazovac</w:t>
      </w:r>
      <w:r w:rsidRPr="004F3C21">
        <w:rPr>
          <w:rFonts w:hint="eastAsia"/>
          <w:color w:val="000000"/>
          <w:lang w:val="cs-CZ"/>
        </w:rPr>
        <w:t>í</w:t>
      </w:r>
      <w:r w:rsidRPr="004F3C21">
        <w:rPr>
          <w:color w:val="000000"/>
          <w:lang w:val="cs-CZ"/>
        </w:rPr>
        <w:t xml:space="preserve"> prostor m</w:t>
      </w:r>
      <w:r w:rsidRPr="004F3C21">
        <w:rPr>
          <w:rFonts w:hint="eastAsia"/>
          <w:color w:val="000000"/>
          <w:lang w:val="cs-CZ"/>
        </w:rPr>
        <w:t>á</w:t>
      </w:r>
      <w:r w:rsidRPr="004F3C21">
        <w:rPr>
          <w:color w:val="000000"/>
          <w:lang w:val="cs-CZ"/>
        </w:rPr>
        <w:t xml:space="preserve"> bezpe</w:t>
      </w:r>
      <w:r w:rsidRPr="004F3C21">
        <w:rPr>
          <w:rFonts w:hint="eastAsia"/>
          <w:color w:val="000000"/>
          <w:lang w:val="cs-CZ"/>
        </w:rPr>
        <w:t>č</w:t>
      </w:r>
      <w:r w:rsidRPr="004F3C21">
        <w:rPr>
          <w:color w:val="000000"/>
          <w:lang w:val="cs-CZ"/>
        </w:rPr>
        <w:t>nostn</w:t>
      </w:r>
      <w:r w:rsidRPr="004F3C21">
        <w:rPr>
          <w:rFonts w:hint="eastAsia"/>
          <w:color w:val="000000"/>
          <w:lang w:val="cs-CZ"/>
        </w:rPr>
        <w:t>í</w:t>
      </w:r>
      <w:r w:rsidRPr="004F3C21">
        <w:rPr>
          <w:color w:val="000000"/>
          <w:lang w:val="cs-CZ"/>
        </w:rPr>
        <w:t xml:space="preserve"> p</w:t>
      </w:r>
      <w:r w:rsidRPr="004F3C21">
        <w:rPr>
          <w:rFonts w:hint="eastAsia"/>
          <w:color w:val="000000"/>
          <w:lang w:val="cs-CZ"/>
        </w:rPr>
        <w:t>ř</w:t>
      </w:r>
      <w:r w:rsidRPr="004F3C21">
        <w:rPr>
          <w:color w:val="000000"/>
          <w:lang w:val="cs-CZ"/>
        </w:rPr>
        <w:t>ep</w:t>
      </w:r>
      <w:r w:rsidRPr="004F3C21">
        <w:rPr>
          <w:rFonts w:hint="eastAsia"/>
          <w:color w:val="000000"/>
          <w:lang w:val="cs-CZ"/>
        </w:rPr>
        <w:t>áž</w:t>
      </w:r>
      <w:r w:rsidRPr="004F3C21">
        <w:rPr>
          <w:color w:val="000000"/>
          <w:lang w:val="cs-CZ"/>
        </w:rPr>
        <w:t>ku proti vniknut</w:t>
      </w:r>
      <w:r w:rsidRPr="004F3C21">
        <w:rPr>
          <w:rFonts w:hint="eastAsia"/>
          <w:color w:val="000000"/>
          <w:lang w:val="cs-CZ"/>
        </w:rPr>
        <w:t>í</w:t>
      </w:r>
    </w:p>
    <w:p w:rsidR="0059059F" w:rsidRDefault="00EF79FE" w:rsidP="0059059F">
      <w:pPr>
        <w:jc w:val="both"/>
        <w:rPr>
          <w:color w:val="000000"/>
        </w:rPr>
      </w:pPr>
      <w:r>
        <w:rPr>
          <w:noProof/>
          <w:lang w:val="cs-CZ"/>
        </w:rPr>
        <w:drawing>
          <wp:anchor distT="0" distB="0" distL="114300" distR="114300" simplePos="0" relativeHeight="251666432" behindDoc="0" locked="0" layoutInCell="1" allowOverlap="1" wp14:anchorId="217BDCF1" wp14:editId="27D7C87E">
            <wp:simplePos x="0" y="0"/>
            <wp:positionH relativeFrom="margin">
              <wp:posOffset>2248535</wp:posOffset>
            </wp:positionH>
            <wp:positionV relativeFrom="margin">
              <wp:posOffset>2066290</wp:posOffset>
            </wp:positionV>
            <wp:extent cx="1983105" cy="3040380"/>
            <wp:effectExtent l="0" t="0" r="0" b="7620"/>
            <wp:wrapSquare wrapText="bothSides"/>
            <wp:docPr id="15" name="obrázek 12" descr="kontejner_S_NOZIC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kontejner_S_NOZICKO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59F" w:rsidRDefault="0059059F" w:rsidP="0059059F">
      <w:pPr>
        <w:jc w:val="both"/>
      </w:pPr>
    </w:p>
    <w:p w:rsidR="0059059F" w:rsidRDefault="0059059F" w:rsidP="0059059F">
      <w:pPr>
        <w:jc w:val="both"/>
      </w:pPr>
    </w:p>
    <w:p w:rsidR="0059059F" w:rsidRDefault="0059059F" w:rsidP="0059059F">
      <w:pPr>
        <w:jc w:val="both"/>
      </w:pPr>
    </w:p>
    <w:p w:rsidR="0059059F" w:rsidRDefault="0059059F" w:rsidP="0059059F">
      <w:pPr>
        <w:jc w:val="both"/>
      </w:pPr>
    </w:p>
    <w:p w:rsidR="0059059F" w:rsidRDefault="0059059F" w:rsidP="0059059F">
      <w:pPr>
        <w:jc w:val="both"/>
      </w:pPr>
    </w:p>
    <w:p w:rsidR="0059059F" w:rsidRDefault="0059059F" w:rsidP="0059059F">
      <w:pPr>
        <w:jc w:val="both"/>
      </w:pPr>
    </w:p>
    <w:p w:rsidR="0059059F" w:rsidRDefault="00EF79FE" w:rsidP="0059059F">
      <w:pPr>
        <w:jc w:val="both"/>
      </w:pPr>
      <w:r>
        <w:rPr>
          <w:noProof/>
          <w:lang w:val="cs-CZ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C33536E" wp14:editId="78146BA3">
                <wp:simplePos x="0" y="0"/>
                <wp:positionH relativeFrom="column">
                  <wp:posOffset>-1529715</wp:posOffset>
                </wp:positionH>
                <wp:positionV relativeFrom="paragraph">
                  <wp:posOffset>168910</wp:posOffset>
                </wp:positionV>
                <wp:extent cx="502285" cy="29464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94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59F" w:rsidRDefault="0059059F" w:rsidP="0059059F">
                            <w:proofErr w:type="gramStart"/>
                            <w:r>
                              <w:t>obr</w:t>
                            </w:r>
                            <w:proofErr w:type="gramEnd"/>
                            <w:r>
                              <w:t>.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20.45pt;margin-top:13.3pt;width:39.55pt;height:23.2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" stroked="f">
                <v:fill opacity="0"/>
                <v:textbox inset="0,0,0,0">
                  <w:txbxContent>
                    <w:p w:rsidR="0059059F" w:rsidRDefault="0059059F" w:rsidP="0059059F">
                      <w:proofErr w:type="spellStart"/>
                      <w:proofErr w:type="gramStart"/>
                      <w:r>
                        <w:t>obr</w:t>
                      </w:r>
                      <w:proofErr w:type="spellEnd"/>
                      <w:proofErr w:type="gramEnd"/>
                      <w:r>
                        <w:t>. 1</w:t>
                      </w:r>
                    </w:p>
                  </w:txbxContent>
                </v:textbox>
              </v:shape>
            </w:pict>
          </mc:Fallback>
        </mc:AlternateContent>
      </w:r>
    </w:p>
    <w:p w:rsidR="0059059F" w:rsidRDefault="0059059F" w:rsidP="0059059F">
      <w:pPr>
        <w:jc w:val="both"/>
      </w:pPr>
    </w:p>
    <w:p w:rsidR="0059059F" w:rsidRDefault="0059059F" w:rsidP="0059059F">
      <w:pPr>
        <w:jc w:val="both"/>
        <w:rPr>
          <w:color w:val="000000"/>
        </w:rPr>
      </w:pPr>
    </w:p>
    <w:p w:rsidR="0059059F" w:rsidRDefault="0059059F" w:rsidP="0059059F">
      <w:pPr>
        <w:jc w:val="both"/>
      </w:pPr>
    </w:p>
    <w:p w:rsidR="0059059F" w:rsidRDefault="0059059F" w:rsidP="0059059F">
      <w:pPr>
        <w:jc w:val="both"/>
      </w:pPr>
    </w:p>
    <w:p w:rsidR="0059059F" w:rsidRDefault="0059059F" w:rsidP="0059059F">
      <w:pPr>
        <w:jc w:val="both"/>
      </w:pPr>
    </w:p>
    <w:p w:rsidR="0059059F" w:rsidRDefault="00EF79FE" w:rsidP="0059059F">
      <w:pPr>
        <w:jc w:val="both"/>
      </w:pPr>
      <w:r>
        <w:rPr>
          <w:noProof/>
          <w:lang w:val="cs-CZ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427253C3" wp14:editId="370429F2">
                <wp:simplePos x="0" y="0"/>
                <wp:positionH relativeFrom="column">
                  <wp:posOffset>4789805</wp:posOffset>
                </wp:positionH>
                <wp:positionV relativeFrom="paragraph">
                  <wp:posOffset>5473065</wp:posOffset>
                </wp:positionV>
                <wp:extent cx="502285" cy="29464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94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59F" w:rsidRDefault="0059059F" w:rsidP="0059059F">
                            <w:proofErr w:type="gramStart"/>
                            <w:r>
                              <w:t>obr</w:t>
                            </w:r>
                            <w:proofErr w:type="gramEnd"/>
                            <w:r>
                              <w:t>.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377.15pt;margin-top:430.95pt;width:39.55pt;height:23.2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" stroked="f">
                <v:fill opacity="0"/>
                <v:textbox inset="0,0,0,0">
                  <w:txbxContent>
                    <w:p w:rsidR="0059059F" w:rsidRDefault="0059059F" w:rsidP="0059059F">
                      <w:proofErr w:type="spellStart"/>
                      <w:proofErr w:type="gramStart"/>
                      <w:r>
                        <w:t>obr</w:t>
                      </w:r>
                      <w:proofErr w:type="spellEnd"/>
                      <w:proofErr w:type="gramEnd"/>
                      <w:r>
                        <w:t>.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35C9F50B" wp14:editId="1FCA6F74">
                <wp:simplePos x="0" y="0"/>
                <wp:positionH relativeFrom="column">
                  <wp:posOffset>3072765</wp:posOffset>
                </wp:positionH>
                <wp:positionV relativeFrom="paragraph">
                  <wp:posOffset>1837055</wp:posOffset>
                </wp:positionV>
                <wp:extent cx="502285" cy="342265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342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59F" w:rsidRDefault="0059059F" w:rsidP="0059059F">
                            <w:proofErr w:type="gramStart"/>
                            <w:r>
                              <w:t>obr</w:t>
                            </w:r>
                            <w:proofErr w:type="gramEnd"/>
                            <w:r>
                              <w:t>.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41.95pt;margin-top:144.65pt;width:39.55pt;height:26.9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" stroked="f">
                <v:fill opacity="0"/>
                <v:textbox inset="0,0,0,0">
                  <w:txbxContent>
                    <w:p w:rsidR="0059059F" w:rsidRDefault="0059059F" w:rsidP="0059059F">
                      <w:proofErr w:type="spellStart"/>
                      <w:proofErr w:type="gramStart"/>
                      <w:r>
                        <w:t>obr</w:t>
                      </w:r>
                      <w:proofErr w:type="spellEnd"/>
                      <w:proofErr w:type="gramEnd"/>
                      <w:r>
                        <w:t>.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422816B" wp14:editId="2ACBBC44">
                <wp:simplePos x="0" y="0"/>
                <wp:positionH relativeFrom="column">
                  <wp:posOffset>1024255</wp:posOffset>
                </wp:positionH>
                <wp:positionV relativeFrom="paragraph">
                  <wp:posOffset>5473065</wp:posOffset>
                </wp:positionV>
                <wp:extent cx="502285" cy="29464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94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59F" w:rsidRDefault="0059059F" w:rsidP="0059059F">
                            <w:proofErr w:type="gramStart"/>
                            <w:r>
                              <w:t>obr</w:t>
                            </w:r>
                            <w:proofErr w:type="gramEnd"/>
                            <w:r>
                              <w:t>.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80.65pt;margin-top:430.95pt;width:39.55pt;height:23.2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" stroked="f">
                <v:fill opacity="0"/>
                <v:textbox inset="0,0,0,0">
                  <w:txbxContent>
                    <w:p w:rsidR="0059059F" w:rsidRDefault="0059059F" w:rsidP="0059059F">
                      <w:proofErr w:type="spellStart"/>
                      <w:proofErr w:type="gramStart"/>
                      <w:r>
                        <w:t>obr</w:t>
                      </w:r>
                      <w:proofErr w:type="spellEnd"/>
                      <w:proofErr w:type="gramEnd"/>
                      <w:r>
                        <w:t>.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/>
        </w:rPr>
        <w:drawing>
          <wp:anchor distT="0" distB="0" distL="114300" distR="114300" simplePos="0" relativeHeight="251668480" behindDoc="0" locked="0" layoutInCell="1" allowOverlap="1" wp14:anchorId="650240BC" wp14:editId="227A69CE">
            <wp:simplePos x="0" y="0"/>
            <wp:positionH relativeFrom="margin">
              <wp:posOffset>4029710</wp:posOffset>
            </wp:positionH>
            <wp:positionV relativeFrom="margin">
              <wp:posOffset>5770880</wp:posOffset>
            </wp:positionV>
            <wp:extent cx="2274570" cy="3007360"/>
            <wp:effectExtent l="0" t="0" r="0" b="2540"/>
            <wp:wrapSquare wrapText="bothSides"/>
            <wp:docPr id="10" name="obrázek 14" descr="KONTYSEK_S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KONTYSEK_SI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30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667456" behindDoc="0" locked="0" layoutInCell="1" allowOverlap="1" wp14:anchorId="4D39C0D4" wp14:editId="3BA7594F">
            <wp:simplePos x="0" y="0"/>
            <wp:positionH relativeFrom="margin">
              <wp:posOffset>462915</wp:posOffset>
            </wp:positionH>
            <wp:positionV relativeFrom="margin">
              <wp:posOffset>5770880</wp:posOffset>
            </wp:positionV>
            <wp:extent cx="1567815" cy="2933065"/>
            <wp:effectExtent l="0" t="0" r="0" b="635"/>
            <wp:wrapSquare wrapText="bothSides"/>
            <wp:docPr id="9" name="obrázek 13" descr="s_nozick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s_nozickam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E1A" w:rsidRPr="00937C1E" w:rsidRDefault="00EF79FE" w:rsidP="00957E1A">
      <w:pPr>
        <w:jc w:val="both"/>
        <w:rPr>
          <w:lang w:val="de-DE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74242AD" wp14:editId="3404B034">
                <wp:simplePos x="0" y="0"/>
                <wp:positionH relativeFrom="column">
                  <wp:posOffset>1711325</wp:posOffset>
                </wp:positionH>
                <wp:positionV relativeFrom="paragraph">
                  <wp:posOffset>2508250</wp:posOffset>
                </wp:positionV>
                <wp:extent cx="502285" cy="294640"/>
                <wp:effectExtent l="2540" t="3175" r="0" b="698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94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E1A" w:rsidRDefault="00957E1A" w:rsidP="00957E1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242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0;text-align:left;margin-left:134.75pt;margin-top:197.5pt;width:39.55pt;height:23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" stroked="f">
                <v:fill opacity="0"/>
                <v:textbox inset="0,0,0,0">
                  <w:txbxContent>
                    <w:p w:rsidR="00957E1A" w:rsidRDefault="00957E1A" w:rsidP="00957E1A"/>
                  </w:txbxContent>
                </v:textbox>
              </v:shape>
            </w:pict>
          </mc:Fallback>
        </mc:AlternateContent>
      </w:r>
    </w:p>
    <w:p w:rsidR="00957E1A" w:rsidRPr="004F3C21" w:rsidRDefault="0059059F" w:rsidP="00957E1A">
      <w:pPr>
        <w:pageBreakBefore/>
        <w:jc w:val="both"/>
        <w:rPr>
          <w:lang w:val="cs-CZ"/>
        </w:rPr>
      </w:pPr>
      <w:r w:rsidRPr="004F3C21">
        <w:rPr>
          <w:lang w:val="cs-CZ"/>
        </w:rPr>
        <w:lastRenderedPageBreak/>
        <w:t>P</w:t>
      </w:r>
      <w:r w:rsidRPr="004F3C21">
        <w:rPr>
          <w:rFonts w:hint="eastAsia"/>
          <w:lang w:val="cs-CZ"/>
        </w:rPr>
        <w:t>ří</w:t>
      </w:r>
      <w:r w:rsidR="00957E1A" w:rsidRPr="004F3C21">
        <w:rPr>
          <w:lang w:val="cs-CZ"/>
        </w:rPr>
        <w:t xml:space="preserve">loha </w:t>
      </w:r>
      <w:proofErr w:type="gramStart"/>
      <w:r w:rsidR="00957E1A" w:rsidRPr="004F3C21">
        <w:rPr>
          <w:rFonts w:hint="eastAsia"/>
          <w:lang w:val="cs-CZ"/>
        </w:rPr>
        <w:t>č</w:t>
      </w:r>
      <w:r w:rsidR="00957E1A" w:rsidRPr="004F3C21">
        <w:rPr>
          <w:lang w:val="cs-CZ"/>
        </w:rPr>
        <w:t>.2</w:t>
      </w:r>
      <w:proofErr w:type="gramEnd"/>
    </w:p>
    <w:p w:rsidR="00957E1A" w:rsidRPr="004F3C21" w:rsidRDefault="00957E1A" w:rsidP="00957E1A">
      <w:pPr>
        <w:jc w:val="both"/>
        <w:rPr>
          <w:lang w:val="cs-CZ"/>
        </w:rPr>
      </w:pPr>
    </w:p>
    <w:p w:rsidR="003C6148" w:rsidRDefault="00957E1A" w:rsidP="00957E1A">
      <w:pPr>
        <w:jc w:val="both"/>
        <w:rPr>
          <w:b/>
        </w:rPr>
      </w:pPr>
      <w:r w:rsidRPr="004F3C21">
        <w:rPr>
          <w:b/>
          <w:lang w:val="cs-CZ"/>
        </w:rPr>
        <w:t>Seznam stanovišť kontejnerů</w:t>
      </w:r>
    </w:p>
    <w:p w:rsidR="00957E1A" w:rsidRPr="004F3C21" w:rsidRDefault="00957E1A" w:rsidP="004F3C21">
      <w:pPr>
        <w:rPr>
          <w:highlight w:val="yellow"/>
        </w:rPr>
      </w:pPr>
    </w:p>
    <w:tbl>
      <w:tblPr>
        <w:tblW w:w="938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5061"/>
        <w:gridCol w:w="3451"/>
      </w:tblGrid>
      <w:tr w:rsidR="003C6148" w:rsidRPr="003C6148" w:rsidTr="003C6148">
        <w:trPr>
          <w:trHeight w:val="30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1.</w:t>
            </w:r>
          </w:p>
        </w:tc>
        <w:tc>
          <w:tcPr>
            <w:tcW w:w="50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STRÁNÍK</w:t>
            </w:r>
          </w:p>
        </w:tc>
        <w:tc>
          <w:tcPr>
            <w:tcW w:w="3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49°32'37.4"N, 17°59'40.3"E</w:t>
            </w:r>
          </w:p>
        </w:tc>
      </w:tr>
      <w:tr w:rsidR="003C6148" w:rsidRPr="003C6148" w:rsidTr="003C6148">
        <w:trPr>
          <w:trHeight w:val="30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2.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BLUDOVICE 13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49°34'25.5"N, 18°01'16.5"E</w:t>
            </w:r>
          </w:p>
        </w:tc>
      </w:tr>
      <w:tr w:rsidR="003C6148" w:rsidRPr="003C6148" w:rsidTr="003C6148">
        <w:trPr>
          <w:trHeight w:val="30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3.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BESKYDSKÁ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49°34'41.3"N, 18°02'18.5"E</w:t>
            </w:r>
          </w:p>
        </w:tc>
      </w:tr>
      <w:tr w:rsidR="003C6148" w:rsidRPr="003C6148" w:rsidTr="003C6148">
        <w:trPr>
          <w:trHeight w:val="30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4.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 xml:space="preserve">SUVOROVOVA </w:t>
            </w:r>
            <w:proofErr w:type="gramStart"/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259  SD</w:t>
            </w:r>
            <w:proofErr w:type="gramEnd"/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49°36'22.9"N, 18°01'41.7"E</w:t>
            </w:r>
          </w:p>
        </w:tc>
      </w:tr>
      <w:tr w:rsidR="003C6148" w:rsidRPr="003C6148" w:rsidTr="003C6148">
        <w:trPr>
          <w:trHeight w:val="30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5.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 xml:space="preserve">SUVOROVOVA </w:t>
            </w:r>
            <w:proofErr w:type="gramStart"/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259  SD</w:t>
            </w:r>
            <w:proofErr w:type="gramEnd"/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49°36'22.9"N, 18°01'41.7"E</w:t>
            </w:r>
          </w:p>
        </w:tc>
      </w:tr>
      <w:tr w:rsidR="003C6148" w:rsidRPr="003C6148" w:rsidTr="003C6148">
        <w:trPr>
          <w:trHeight w:val="30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6.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BULHARSKÁ 1629/5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49°36'07.736"N, 18°01'33.141"E</w:t>
            </w:r>
          </w:p>
        </w:tc>
      </w:tr>
      <w:tr w:rsidR="003C6148" w:rsidRPr="003C6148" w:rsidTr="003C6148">
        <w:trPr>
          <w:trHeight w:val="30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7.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SMETANOVY SADY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49°35'15.271"N, 18°00'33.612"E</w:t>
            </w:r>
          </w:p>
        </w:tc>
      </w:tr>
      <w:tr w:rsidR="003C6148" w:rsidRPr="003C6148" w:rsidTr="003C6148">
        <w:trPr>
          <w:trHeight w:val="30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8.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FIBICHOVO NÁM. 1421/28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49°35'14.479"N, 18°00'43.123"E</w:t>
            </w:r>
          </w:p>
        </w:tc>
      </w:tr>
      <w:tr w:rsidR="003C6148" w:rsidRPr="003C6148" w:rsidTr="003C6148">
        <w:trPr>
          <w:trHeight w:val="30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9.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BOHUSLAVA MARTINŮ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49°35'10.135"N, 18°00'03.944"E</w:t>
            </w:r>
          </w:p>
        </w:tc>
      </w:tr>
      <w:tr w:rsidR="003C6148" w:rsidRPr="003C6148" w:rsidTr="003C6148">
        <w:trPr>
          <w:trHeight w:val="30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10.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ZA KORUNOU 197, NA SÍDLIŠTI VEDLE BIOODPADU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49°35'21.884"N, 17°59'05.554"E</w:t>
            </w:r>
          </w:p>
        </w:tc>
      </w:tr>
      <w:tr w:rsidR="003C6148" w:rsidRPr="003C6148" w:rsidTr="003C6148">
        <w:trPr>
          <w:trHeight w:val="30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11.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NA LANI 217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49°35'28.313"N, 17°59'12.536"E</w:t>
            </w:r>
          </w:p>
        </w:tc>
      </w:tr>
      <w:tr w:rsidR="003C6148" w:rsidRPr="003C6148" w:rsidTr="003C6148">
        <w:trPr>
          <w:trHeight w:val="30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12.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DLOUHÁ 1760/25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49°35'38.947"N, 17°59'47.027"E</w:t>
            </w:r>
          </w:p>
        </w:tc>
      </w:tr>
      <w:tr w:rsidR="003C6148" w:rsidRPr="003C6148" w:rsidTr="003C6148">
        <w:trPr>
          <w:trHeight w:val="30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13.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DLOUHÁ U GARÁŽÍ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49°35'47.196"N, 17°59'56.910"E</w:t>
            </w:r>
          </w:p>
        </w:tc>
      </w:tr>
      <w:tr w:rsidR="003C6148" w:rsidRPr="003C6148" w:rsidTr="003C6148">
        <w:trPr>
          <w:trHeight w:val="30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14.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GREGOROVA 142/39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49°35'39.754"N, 18°00'04.856"E</w:t>
            </w:r>
          </w:p>
        </w:tc>
      </w:tr>
      <w:tr w:rsidR="003C6148" w:rsidRPr="003C6148" w:rsidTr="003C6148">
        <w:trPr>
          <w:trHeight w:val="30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15.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VANČUROVA 451/21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49°35'49.427"N, 18°00'10.901"E</w:t>
            </w:r>
          </w:p>
        </w:tc>
      </w:tr>
      <w:tr w:rsidR="003C6148" w:rsidRPr="003C6148" w:rsidTr="003C6148">
        <w:trPr>
          <w:trHeight w:val="30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16.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VANČUROVA 694/1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49°35'50.861"N, 18°00'24.931"E</w:t>
            </w:r>
          </w:p>
        </w:tc>
      </w:tr>
      <w:tr w:rsidR="003C6148" w:rsidRPr="003C6148" w:rsidTr="003C6148">
        <w:trPr>
          <w:trHeight w:val="30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17.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DVOŘÁKOVA PARKOVIŠTĚ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49°35'36.785"N, 18°01'05.269"E</w:t>
            </w:r>
          </w:p>
        </w:tc>
      </w:tr>
      <w:tr w:rsidR="003C6148" w:rsidRPr="003C6148" w:rsidTr="003C6148">
        <w:trPr>
          <w:trHeight w:val="30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18.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DVOŘÁKOVA TOČNA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49°35'31.865"N, 18°00'56.762"E</w:t>
            </w:r>
          </w:p>
        </w:tc>
      </w:tr>
      <w:tr w:rsidR="003C6148" w:rsidRPr="003C6148" w:rsidTr="003C6148">
        <w:trPr>
          <w:trHeight w:val="30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19.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RIEGROVA 1945/9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49°35'49.543"N, 18°01'07.306"E</w:t>
            </w:r>
          </w:p>
        </w:tc>
      </w:tr>
      <w:tr w:rsidR="003C6148" w:rsidRPr="003C6148" w:rsidTr="003C6148">
        <w:trPr>
          <w:trHeight w:val="30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20.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LESNÍ 53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49°35'22.8"N, 18°00'55.7"E</w:t>
            </w:r>
          </w:p>
        </w:tc>
      </w:tr>
      <w:tr w:rsidR="003C6148" w:rsidRPr="003C6148" w:rsidTr="003C6148">
        <w:trPr>
          <w:trHeight w:val="30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21.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proofErr w:type="gramStart"/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JUGOSLÁVSKÁ , FORD</w:t>
            </w:r>
            <w:proofErr w:type="gramEnd"/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49°35'57.9"N, 18°00'58.7"E</w:t>
            </w:r>
          </w:p>
        </w:tc>
      </w:tr>
      <w:tr w:rsidR="003C6148" w:rsidRPr="003C6148" w:rsidTr="003C6148">
        <w:trPr>
          <w:trHeight w:val="30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22.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BEZRUČOVA 37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49°35'41.9"N, 18°01'01.1"E</w:t>
            </w:r>
          </w:p>
        </w:tc>
      </w:tr>
      <w:tr w:rsidR="003C6148" w:rsidRPr="003C6148" w:rsidTr="003C6148">
        <w:trPr>
          <w:trHeight w:val="30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23.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proofErr w:type="gramStart"/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ŠTEFANIKOVA 2 , U PARKOVIŠTĚ</w:t>
            </w:r>
            <w:proofErr w:type="gramEnd"/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49°35'42.5"N, 18°00'28.5"E</w:t>
            </w:r>
          </w:p>
        </w:tc>
      </w:tr>
      <w:tr w:rsidR="003C6148" w:rsidRPr="003C6148" w:rsidTr="003C6148">
        <w:trPr>
          <w:trHeight w:val="30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24.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 xml:space="preserve">PALACKÉHO 76 ( SBĚRNÝ </w:t>
            </w:r>
            <w:proofErr w:type="gramStart"/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DVŮR )</w:t>
            </w:r>
            <w:proofErr w:type="gramEnd"/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49°35'31.8"N, 17°59'59.9"E</w:t>
            </w:r>
          </w:p>
        </w:tc>
      </w:tr>
      <w:tr w:rsidR="003C6148" w:rsidRPr="003C6148" w:rsidTr="003C6148">
        <w:trPr>
          <w:trHeight w:val="30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25.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LOUČKA JIČÍNSKÁ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49°35'29.0"N, 17°59'22.5"E</w:t>
            </w:r>
          </w:p>
        </w:tc>
      </w:tr>
      <w:tr w:rsidR="003C6148" w:rsidRPr="003C6148" w:rsidTr="003C6148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26.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JIČÍNSKÁ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48" w:rsidRPr="003C6148" w:rsidRDefault="003C6148" w:rsidP="003C614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</w:pPr>
            <w:r w:rsidRPr="003C614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val="cs-CZ"/>
              </w:rPr>
              <w:t>49°35'11.13"N, 17°59'00.07"E</w:t>
            </w:r>
          </w:p>
        </w:tc>
      </w:tr>
    </w:tbl>
    <w:p w:rsidR="00957E1A" w:rsidRPr="00937C1E" w:rsidRDefault="00957E1A" w:rsidP="00957E1A">
      <w:pPr>
        <w:rPr>
          <w:lang w:val="cs-CZ"/>
        </w:rPr>
      </w:pPr>
    </w:p>
    <w:p w:rsidR="0065031A" w:rsidRPr="0042093C" w:rsidRDefault="006315D2">
      <w:pPr>
        <w:jc w:val="both"/>
        <w:rPr>
          <w:rFonts w:ascii="Times New Roman" w:hAnsi="Times New Roman"/>
          <w:lang w:val="cs-CZ"/>
        </w:rPr>
      </w:pPr>
      <w:r w:rsidRPr="0042093C">
        <w:rPr>
          <w:rFonts w:ascii="Times New Roman" w:hAnsi="Times New Roman"/>
          <w:lang w:val="cs-CZ"/>
        </w:rPr>
        <w:t xml:space="preserve">                            </w:t>
      </w:r>
      <w:r w:rsidR="00AF1A3A" w:rsidRPr="0042093C">
        <w:rPr>
          <w:rFonts w:ascii="Times New Roman" w:hAnsi="Times New Roman"/>
          <w:lang w:val="cs-CZ"/>
        </w:rPr>
        <w:t xml:space="preserve">                       </w:t>
      </w:r>
      <w:r w:rsidR="009B3547" w:rsidRPr="0042093C">
        <w:rPr>
          <w:rFonts w:ascii="Times New Roman" w:hAnsi="Times New Roman"/>
          <w:lang w:val="cs-CZ"/>
        </w:rPr>
        <w:t xml:space="preserve">                                             </w:t>
      </w:r>
      <w:r w:rsidRPr="0042093C">
        <w:rPr>
          <w:rFonts w:ascii="Times New Roman" w:hAnsi="Times New Roman"/>
          <w:lang w:val="cs-CZ"/>
        </w:rPr>
        <w:t xml:space="preserve">    </w:t>
      </w:r>
      <w:r w:rsidR="009B3547" w:rsidRPr="0042093C">
        <w:rPr>
          <w:rFonts w:ascii="Times New Roman" w:hAnsi="Times New Roman"/>
          <w:lang w:val="cs-CZ"/>
        </w:rPr>
        <w:t xml:space="preserve">       </w:t>
      </w:r>
    </w:p>
    <w:sectPr w:rsidR="0065031A" w:rsidRPr="0042093C" w:rsidSect="0065031A">
      <w:footerReference w:type="default" r:id="rId12"/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4F9" w:rsidRDefault="005104F9" w:rsidP="0065031A">
      <w:r>
        <w:separator/>
      </w:r>
    </w:p>
  </w:endnote>
  <w:endnote w:type="continuationSeparator" w:id="0">
    <w:p w:rsidR="005104F9" w:rsidRDefault="005104F9" w:rsidP="0065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EE"/>
    <w:family w:val="swiss"/>
    <w:pitch w:val="variable"/>
    <w:sig w:usb0="00000000" w:usb1="5200F5FF" w:usb2="0A042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Sans L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C21" w:rsidRDefault="004F3C21">
    <w:pPr>
      <w:pStyle w:val="Zpat"/>
      <w:jc w:val="center"/>
      <w:rPr>
        <w:i/>
        <w:lang w:val="cs-CZ"/>
      </w:rPr>
    </w:pPr>
  </w:p>
  <w:p w:rsidR="004F3C21" w:rsidRDefault="004F3C21">
    <w:pPr>
      <w:pStyle w:val="Zpat"/>
      <w:jc w:val="center"/>
      <w:rPr>
        <w:i/>
        <w:lang w:val="cs-CZ"/>
      </w:rPr>
    </w:pPr>
  </w:p>
  <w:p w:rsidR="003C6148" w:rsidRPr="004F3C21" w:rsidRDefault="003C6148">
    <w:pPr>
      <w:pStyle w:val="Zpat"/>
      <w:jc w:val="center"/>
      <w:rPr>
        <w:i/>
      </w:rPr>
    </w:pPr>
    <w:r w:rsidRPr="004F3C21">
      <w:rPr>
        <w:i/>
        <w:lang w:val="cs-CZ"/>
      </w:rPr>
      <w:t xml:space="preserve">Stránka </w:t>
    </w:r>
    <w:r w:rsidRPr="004F3C21">
      <w:rPr>
        <w:bCs/>
        <w:i/>
      </w:rPr>
      <w:fldChar w:fldCharType="begin"/>
    </w:r>
    <w:r w:rsidRPr="004F3C21">
      <w:rPr>
        <w:bCs/>
        <w:i/>
      </w:rPr>
      <w:instrText>PAGE</w:instrText>
    </w:r>
    <w:r w:rsidRPr="004F3C21">
      <w:rPr>
        <w:bCs/>
        <w:i/>
      </w:rPr>
      <w:fldChar w:fldCharType="separate"/>
    </w:r>
    <w:r w:rsidR="004F3C21">
      <w:rPr>
        <w:bCs/>
        <w:i/>
        <w:noProof/>
      </w:rPr>
      <w:t>5</w:t>
    </w:r>
    <w:r w:rsidRPr="004F3C21">
      <w:rPr>
        <w:bCs/>
        <w:i/>
      </w:rPr>
      <w:fldChar w:fldCharType="end"/>
    </w:r>
    <w:r w:rsidRPr="004F3C21">
      <w:rPr>
        <w:i/>
        <w:lang w:val="cs-CZ"/>
      </w:rPr>
      <w:t xml:space="preserve"> z </w:t>
    </w:r>
    <w:r w:rsidRPr="004F3C21">
      <w:rPr>
        <w:bCs/>
        <w:i/>
      </w:rPr>
      <w:fldChar w:fldCharType="begin"/>
    </w:r>
    <w:r w:rsidRPr="004F3C21">
      <w:rPr>
        <w:bCs/>
        <w:i/>
      </w:rPr>
      <w:instrText>NUMPAGES</w:instrText>
    </w:r>
    <w:r w:rsidRPr="004F3C21">
      <w:rPr>
        <w:bCs/>
        <w:i/>
      </w:rPr>
      <w:fldChar w:fldCharType="separate"/>
    </w:r>
    <w:r w:rsidR="004F3C21">
      <w:rPr>
        <w:bCs/>
        <w:i/>
        <w:noProof/>
      </w:rPr>
      <w:t>5</w:t>
    </w:r>
    <w:r w:rsidRPr="004F3C21">
      <w:rPr>
        <w:bCs/>
        <w:i/>
      </w:rPr>
      <w:fldChar w:fldCharType="end"/>
    </w:r>
  </w:p>
  <w:p w:rsidR="003C6148" w:rsidRDefault="003C61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4F9" w:rsidRDefault="005104F9" w:rsidP="0065031A">
      <w:r w:rsidRPr="0065031A">
        <w:rPr>
          <w:color w:val="000000"/>
        </w:rPr>
        <w:separator/>
      </w:r>
    </w:p>
  </w:footnote>
  <w:footnote w:type="continuationSeparator" w:id="0">
    <w:p w:rsidR="005104F9" w:rsidRDefault="005104F9" w:rsidP="0065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C96"/>
    <w:multiLevelType w:val="hybridMultilevel"/>
    <w:tmpl w:val="185CD36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D03D6D"/>
    <w:multiLevelType w:val="hybridMultilevel"/>
    <w:tmpl w:val="65109BAC"/>
    <w:lvl w:ilvl="0" w:tplc="674C2ABA">
      <w:start w:val="3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64D6893"/>
    <w:multiLevelType w:val="hybridMultilevel"/>
    <w:tmpl w:val="8EC80F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229D6"/>
    <w:multiLevelType w:val="multilevel"/>
    <w:tmpl w:val="992E0502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D1074"/>
    <w:multiLevelType w:val="hybridMultilevel"/>
    <w:tmpl w:val="A9F0065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0D37524"/>
    <w:multiLevelType w:val="hybridMultilevel"/>
    <w:tmpl w:val="6B9237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A7748"/>
    <w:multiLevelType w:val="hybridMultilevel"/>
    <w:tmpl w:val="A46AE1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4E1471"/>
    <w:multiLevelType w:val="hybridMultilevel"/>
    <w:tmpl w:val="C914C280"/>
    <w:lvl w:ilvl="0" w:tplc="2DA22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C94386"/>
    <w:multiLevelType w:val="hybridMultilevel"/>
    <w:tmpl w:val="A1F6D65A"/>
    <w:lvl w:ilvl="0" w:tplc="04DCA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35A41D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4C2AB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4670A9"/>
    <w:multiLevelType w:val="hybridMultilevel"/>
    <w:tmpl w:val="40AC6E60"/>
    <w:lvl w:ilvl="0" w:tplc="5028A6B8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929A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BD5934"/>
    <w:multiLevelType w:val="multilevel"/>
    <w:tmpl w:val="9E46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9B0B79"/>
    <w:multiLevelType w:val="hybridMultilevel"/>
    <w:tmpl w:val="9A20292E"/>
    <w:lvl w:ilvl="0" w:tplc="8AEC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C83A25"/>
    <w:multiLevelType w:val="hybridMultilevel"/>
    <w:tmpl w:val="B0149516"/>
    <w:lvl w:ilvl="0" w:tplc="674C2AB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3C023D"/>
    <w:multiLevelType w:val="hybridMultilevel"/>
    <w:tmpl w:val="2D52E73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5D07765"/>
    <w:multiLevelType w:val="hybridMultilevel"/>
    <w:tmpl w:val="181A1F7C"/>
    <w:lvl w:ilvl="0" w:tplc="5AEEC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0"/>
  </w:num>
  <w:num w:numId="5">
    <w:abstractNumId w:val="12"/>
  </w:num>
  <w:num w:numId="6">
    <w:abstractNumId w:val="1"/>
  </w:num>
  <w:num w:numId="7">
    <w:abstractNumId w:val="9"/>
  </w:num>
  <w:num w:numId="8">
    <w:abstractNumId w:val="3"/>
  </w:num>
  <w:num w:numId="9">
    <w:abstractNumId w:val="11"/>
  </w:num>
  <w:num w:numId="10">
    <w:abstractNumId w:val="6"/>
  </w:num>
  <w:num w:numId="11">
    <w:abstractNumId w:val="5"/>
  </w:num>
  <w:num w:numId="12">
    <w:abstractNumId w:val="13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1A"/>
    <w:rsid w:val="00003B55"/>
    <w:rsid w:val="000532C3"/>
    <w:rsid w:val="0006544A"/>
    <w:rsid w:val="000D1616"/>
    <w:rsid w:val="001C1418"/>
    <w:rsid w:val="002F2706"/>
    <w:rsid w:val="002F5439"/>
    <w:rsid w:val="00327C0A"/>
    <w:rsid w:val="00357D43"/>
    <w:rsid w:val="003C6148"/>
    <w:rsid w:val="0042093C"/>
    <w:rsid w:val="00442F72"/>
    <w:rsid w:val="004C2F3B"/>
    <w:rsid w:val="004E1D22"/>
    <w:rsid w:val="004F3C21"/>
    <w:rsid w:val="005104F9"/>
    <w:rsid w:val="005107C2"/>
    <w:rsid w:val="0052370A"/>
    <w:rsid w:val="0054133B"/>
    <w:rsid w:val="0054146E"/>
    <w:rsid w:val="0059059F"/>
    <w:rsid w:val="005948BD"/>
    <w:rsid w:val="005B020C"/>
    <w:rsid w:val="005D046E"/>
    <w:rsid w:val="00616C7E"/>
    <w:rsid w:val="006315D2"/>
    <w:rsid w:val="0064724D"/>
    <w:rsid w:val="0065031A"/>
    <w:rsid w:val="006B6BC6"/>
    <w:rsid w:val="006C2941"/>
    <w:rsid w:val="006E0DAE"/>
    <w:rsid w:val="006F63C3"/>
    <w:rsid w:val="00700647"/>
    <w:rsid w:val="00712567"/>
    <w:rsid w:val="00716DB6"/>
    <w:rsid w:val="007A45F7"/>
    <w:rsid w:val="007E52D8"/>
    <w:rsid w:val="00820FED"/>
    <w:rsid w:val="00893760"/>
    <w:rsid w:val="008D50CA"/>
    <w:rsid w:val="008D7120"/>
    <w:rsid w:val="009162A2"/>
    <w:rsid w:val="00937C1E"/>
    <w:rsid w:val="00957E1A"/>
    <w:rsid w:val="009761FE"/>
    <w:rsid w:val="009B3547"/>
    <w:rsid w:val="009E6924"/>
    <w:rsid w:val="00A17FDC"/>
    <w:rsid w:val="00A843C4"/>
    <w:rsid w:val="00A971F1"/>
    <w:rsid w:val="00AD58A4"/>
    <w:rsid w:val="00AF1A3A"/>
    <w:rsid w:val="00B12F9F"/>
    <w:rsid w:val="00BC2629"/>
    <w:rsid w:val="00BD525C"/>
    <w:rsid w:val="00C20C59"/>
    <w:rsid w:val="00C2125C"/>
    <w:rsid w:val="00CE31CB"/>
    <w:rsid w:val="00D06EAB"/>
    <w:rsid w:val="00D3666C"/>
    <w:rsid w:val="00D41833"/>
    <w:rsid w:val="00DD0989"/>
    <w:rsid w:val="00E042FD"/>
    <w:rsid w:val="00E069A8"/>
    <w:rsid w:val="00E92865"/>
    <w:rsid w:val="00EE4510"/>
    <w:rsid w:val="00EF79FE"/>
    <w:rsid w:val="00F5043E"/>
    <w:rsid w:val="00F746E6"/>
    <w:rsid w:val="00F960B3"/>
    <w:rsid w:val="00FB2418"/>
    <w:rsid w:val="00FD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A2B31-2D95-4746-8294-221CAC4F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031A"/>
    <w:pPr>
      <w:widowControl w:val="0"/>
      <w:suppressAutoHyphens/>
      <w:autoSpaceDN w:val="0"/>
      <w:textAlignment w:val="baseline"/>
    </w:pPr>
    <w:rPr>
      <w:rFonts w:ascii="Nimbus Roman No9 L" w:eastAsia="DejaVu Sans" w:hAnsi="Nimbus Roman No9 L"/>
      <w:kern w:val="3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5031A"/>
  </w:style>
  <w:style w:type="paragraph" w:customStyle="1" w:styleId="Nadpis">
    <w:name w:val="Nadpis"/>
    <w:basedOn w:val="Normln"/>
    <w:next w:val="Zkladntext"/>
    <w:rsid w:val="0065031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5031A"/>
    <w:pPr>
      <w:spacing w:after="120"/>
    </w:pPr>
  </w:style>
  <w:style w:type="paragraph" w:styleId="Seznam">
    <w:name w:val="List"/>
    <w:basedOn w:val="Zkladntext"/>
    <w:rsid w:val="0065031A"/>
  </w:style>
  <w:style w:type="paragraph" w:customStyle="1" w:styleId="Popisok">
    <w:name w:val="Popisok"/>
    <w:basedOn w:val="Normln"/>
    <w:rsid w:val="0065031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"/>
    <w:rsid w:val="0065031A"/>
    <w:pPr>
      <w:suppressLineNumbers/>
    </w:pPr>
  </w:style>
  <w:style w:type="paragraph" w:customStyle="1" w:styleId="Heading">
    <w:name w:val="Heading"/>
    <w:basedOn w:val="Normln"/>
    <w:next w:val="Zkladntext"/>
    <w:rsid w:val="0065031A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customStyle="1" w:styleId="Titulek1">
    <w:name w:val="Titulek1"/>
    <w:basedOn w:val="Normln"/>
    <w:rsid w:val="0065031A"/>
    <w:pPr>
      <w:suppressLineNumbers/>
      <w:spacing w:before="120" w:after="120"/>
    </w:pPr>
    <w:rPr>
      <w:i/>
      <w:iCs/>
    </w:rPr>
  </w:style>
  <w:style w:type="paragraph" w:styleId="Textbubliny">
    <w:name w:val="Balloon Text"/>
    <w:basedOn w:val="Normln"/>
    <w:semiHidden/>
    <w:rsid w:val="002F5439"/>
    <w:rPr>
      <w:rFonts w:ascii="Tahoma" w:hAnsi="Tahoma" w:cs="Tahoma"/>
      <w:sz w:val="16"/>
      <w:szCs w:val="16"/>
    </w:rPr>
  </w:style>
  <w:style w:type="character" w:styleId="Hypertextovodkaz">
    <w:name w:val="Hyperlink"/>
    <w:rsid w:val="006B6BC6"/>
    <w:rPr>
      <w:color w:val="0000FF"/>
      <w:u w:val="single"/>
    </w:rPr>
  </w:style>
  <w:style w:type="paragraph" w:styleId="Normlnweb">
    <w:name w:val="Normal (Web)"/>
    <w:basedOn w:val="Normln"/>
    <w:rsid w:val="00957E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lang w:val="cs-CZ"/>
    </w:rPr>
  </w:style>
  <w:style w:type="character" w:customStyle="1" w:styleId="preformatted">
    <w:name w:val="preformatted"/>
    <w:rsid w:val="00A971F1"/>
  </w:style>
  <w:style w:type="paragraph" w:styleId="Zhlav">
    <w:name w:val="header"/>
    <w:basedOn w:val="Normln"/>
    <w:link w:val="ZhlavChar"/>
    <w:uiPriority w:val="99"/>
    <w:unhideWhenUsed/>
    <w:rsid w:val="003C614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C6148"/>
    <w:rPr>
      <w:rFonts w:ascii="Nimbus Roman No9 L" w:eastAsia="DejaVu Sans" w:hAnsi="Nimbus Roman No9 L"/>
      <w:kern w:val="3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3C614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C6148"/>
    <w:rPr>
      <w:rFonts w:ascii="Nimbus Roman No9 L" w:eastAsia="DejaVu Sans" w:hAnsi="Nimbus Roman No9 L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0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1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94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xtileco.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22AE6-4450-42B5-B520-06C73B89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1217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  č</vt:lpstr>
    </vt:vector>
  </TitlesOfParts>
  <Company/>
  <LinksUpToDate>false</LinksUpToDate>
  <CharactersWithSpaces>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  č</dc:title>
  <dc:subject/>
  <dc:creator>Aleš Peka</dc:creator>
  <cp:keywords/>
  <cp:lastModifiedBy>Marta Kiššová</cp:lastModifiedBy>
  <cp:revision>5</cp:revision>
  <cp:lastPrinted>2014-01-31T12:58:00Z</cp:lastPrinted>
  <dcterms:created xsi:type="dcterms:W3CDTF">2016-07-28T11:55:00Z</dcterms:created>
  <dcterms:modified xsi:type="dcterms:W3CDTF">2016-08-02T06:08:00Z</dcterms:modified>
</cp:coreProperties>
</file>