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8"/>
        <w:gridCol w:w="725"/>
        <w:gridCol w:w="730"/>
        <w:gridCol w:w="725"/>
        <w:gridCol w:w="725"/>
        <w:gridCol w:w="720"/>
        <w:gridCol w:w="902"/>
        <w:gridCol w:w="821"/>
        <w:gridCol w:w="1061"/>
      </w:tblGrid>
      <w:tr w:rsidR="000752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7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80" w:lineRule="exact"/>
              <w:jc w:val="center"/>
            </w:pPr>
            <w:bookmarkStart w:id="0" w:name="_GoBack"/>
            <w:bookmarkEnd w:id="0"/>
            <w:r>
              <w:rPr>
                <w:rStyle w:val="Zkladntext2Calibri9ptTun"/>
              </w:rPr>
              <w:t>Příloha č. 1 - Soupis dodávky včetně cenové nabídky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center"/>
            </w:pPr>
            <w:r>
              <w:rPr>
                <w:rStyle w:val="Zkladntext2Calibri7ptTun"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after="60" w:line="140" w:lineRule="exact"/>
            </w:pPr>
            <w:r>
              <w:rPr>
                <w:rStyle w:val="Zkladntext2Calibri7ptTun"/>
              </w:rPr>
              <w:t>Měrná</w:t>
            </w:r>
          </w:p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before="60" w:line="140" w:lineRule="exact"/>
            </w:pPr>
            <w:r>
              <w:rPr>
                <w:rStyle w:val="Zkladntext2Calibri7ptTun"/>
              </w:rPr>
              <w:t>jednotka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Tun"/>
              </w:rPr>
              <w:t>Množství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206" w:lineRule="exact"/>
            </w:pPr>
            <w:r>
              <w:rPr>
                <w:rStyle w:val="Zkladntext2Calibri7ptTun"/>
              </w:rPr>
              <w:t>Cena za měrnou jednotku bez DPH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206" w:lineRule="exact"/>
            </w:pPr>
            <w:r>
              <w:rPr>
                <w:rStyle w:val="Zkladntext2Calibri7ptTun"/>
              </w:rPr>
              <w:t>DPH v Kč</w:t>
            </w:r>
          </w:p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206" w:lineRule="exact"/>
            </w:pPr>
            <w:r>
              <w:rPr>
                <w:rStyle w:val="Zkladntext2Calibri7ptTun"/>
              </w:rPr>
              <w:t>za</w:t>
            </w:r>
          </w:p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206" w:lineRule="exact"/>
            </w:pPr>
            <w:r>
              <w:rPr>
                <w:rStyle w:val="Zkladntext2Calibri7ptTun"/>
              </w:rPr>
              <w:t>měrnou</w:t>
            </w:r>
          </w:p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206" w:lineRule="exact"/>
            </w:pPr>
            <w:r>
              <w:rPr>
                <w:rStyle w:val="Zkladntext2Calibri7ptTun"/>
              </w:rPr>
              <w:t>jednotku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206" w:lineRule="exact"/>
            </w:pPr>
            <w:r>
              <w:rPr>
                <w:rStyle w:val="Zkladntext2Calibri7ptTun"/>
              </w:rPr>
              <w:t>Cena za měrnou jednotku v Kč vč. DPH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206" w:lineRule="exact"/>
              <w:jc w:val="both"/>
            </w:pPr>
            <w:r>
              <w:rPr>
                <w:rStyle w:val="Zkladntext2Calibri7ptTun"/>
              </w:rPr>
              <w:t>Cena celkem v Kč bez DPH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206" w:lineRule="exact"/>
            </w:pPr>
            <w:r>
              <w:rPr>
                <w:rStyle w:val="Zkladntext2Calibri7ptTun"/>
              </w:rPr>
              <w:t>Cena celkem - DPH v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206" w:lineRule="exact"/>
              <w:jc w:val="both"/>
            </w:pPr>
            <w:r>
              <w:rPr>
                <w:rStyle w:val="Zkladntext2Calibri7ptTun"/>
              </w:rPr>
              <w:t xml:space="preserve">Cena celkem v Kč </w:t>
            </w:r>
            <w:r>
              <w:rPr>
                <w:rStyle w:val="Zkladntext2Calibri7ptTun"/>
              </w:rPr>
              <w:t>vč. DPH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7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Tun"/>
              </w:rPr>
              <w:t>OKNA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Okna plastová 2 křídla pravá (dvojskla)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5207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1093,47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6300,47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31242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6560,82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37802,82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Okna plastová 4 křídla (dvojskla)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9288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1950,48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11238,48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55728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11702,88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67430,88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Vnitřní plastový parapet 290mm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265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55,65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320,65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795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166,95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961,95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Vnitřní plastový parapet 310mmx820mm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229,6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48,216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277,816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1377,6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289,296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1666,896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Vnitřní plastový parapet 310mm xll20mm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65,73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378,73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939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197,19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1136,19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Boční krytka plast.parapetů 600mm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8,4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48,4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100,8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580,8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Montáž parapetu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290,4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2880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604,8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3484,8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Montáž plastových oken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77,064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40,95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235,95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15027,48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3155,7708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18183,2508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Demontáž původních dřevěných oken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77,064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13,65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78,65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5009,16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1051,9236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6061,0836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 xml:space="preserve">Likvidace původních dřevěných </w:t>
            </w:r>
            <w:r>
              <w:rPr>
                <w:rStyle w:val="Zkladntext2Calibri7pt"/>
              </w:rPr>
              <w:t>oken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23,76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44,1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254,1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4989,6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1047,816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6037,416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Zednické začištění velké vnitřní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77,064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30825,6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6473,376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37298,976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Zednické začištění základní vnější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77,064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15412,8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3236,688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18649,488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 xml:space="preserve">Doprava oken a doprava k zednickým </w:t>
            </w:r>
            <w:r>
              <w:rPr>
                <w:rStyle w:val="Zkladntext2Calibri7pt"/>
              </w:rPr>
              <w:t>práčem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1600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1936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1936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9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Tun"/>
              </w:rPr>
              <w:t>Celkem okna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166 306 Kč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34 924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201 231 Kč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Tun"/>
              </w:rPr>
              <w:t>PROTIPOŽÁRNÍ DVEŘE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075288">
            <w:pPr>
              <w:framePr w:w="9706" w:h="7286" w:wrap="none" w:vAnchor="page" w:hAnchor="page" w:x="988" w:y="1103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075288">
            <w:pPr>
              <w:framePr w:w="9706" w:h="7286" w:wrap="none" w:vAnchor="page" w:hAnchor="page" w:x="988" w:y="110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075288">
            <w:pPr>
              <w:framePr w:w="9706" w:h="7286" w:wrap="none" w:vAnchor="page" w:hAnchor="page" w:x="988" w:y="1103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075288">
            <w:pPr>
              <w:framePr w:w="9706" w:h="7286" w:wrap="none" w:vAnchor="page" w:hAnchor="page" w:x="988" w:y="110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075288">
            <w:pPr>
              <w:framePr w:w="9706" w:h="7286" w:wrap="none" w:vAnchor="page" w:hAnchor="page" w:x="988" w:y="1103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075288">
            <w:pPr>
              <w:framePr w:w="9706" w:h="7286" w:wrap="none" w:vAnchor="page" w:hAnchor="page" w:x="988" w:y="1103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075288">
            <w:pPr>
              <w:framePr w:w="9706" w:h="7286" w:wrap="none" w:vAnchor="page" w:hAnchor="page" w:x="988" w:y="1103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288" w:rsidRDefault="00075288">
            <w:pPr>
              <w:framePr w:w="9706" w:h="7286" w:wrap="none" w:vAnchor="page" w:hAnchor="page" w:x="988" w:y="1103"/>
              <w:rPr>
                <w:sz w:val="10"/>
                <w:szCs w:val="10"/>
              </w:rPr>
            </w:pP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206" w:lineRule="exact"/>
            </w:pPr>
            <w:r>
              <w:rPr>
                <w:rStyle w:val="Zkladntext2Calibri7pt"/>
              </w:rPr>
              <w:t>Protipožání interiérové dveře Š.ccal580mm x v.2260mm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54708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11488,68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66196,68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54708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11488,68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66196,68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206" w:lineRule="exact"/>
            </w:pPr>
            <w:r>
              <w:rPr>
                <w:rStyle w:val="Zkladntext2Calibri7pt"/>
              </w:rPr>
              <w:t xml:space="preserve">Protipožární interiérové dveře </w:t>
            </w:r>
            <w:r>
              <w:rPr>
                <w:rStyle w:val="Zkladntext2Calibri7pt"/>
              </w:rPr>
              <w:t>š.ccal600mm x v.2275mm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55860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11730,6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67590,6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55860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11730,6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67590,6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Demontáž původních dveří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13,17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13,65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78,65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856,05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179,7705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1035,8205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Likvidace původních dveří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7,21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44,1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254,1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1514,1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317,961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1832,061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Zednické začištění velké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13,17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5268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1106,28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6374,28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Zednické začištění základní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13,17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2634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553,14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3187,14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Montáž dveří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1155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6655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5500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1155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6655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Doprava dveří a doprava k zednickým práčem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"/>
              </w:rPr>
              <w:t>kus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1600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1936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1936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9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</w:pPr>
            <w:r>
              <w:rPr>
                <w:rStyle w:val="Zkladntext2Calibri7ptTun"/>
              </w:rPr>
              <w:t>Celkem dveře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127 940 Kč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 xml:space="preserve">26 </w:t>
            </w:r>
            <w:r>
              <w:rPr>
                <w:rStyle w:val="Zkladntext2Calibri7pt"/>
              </w:rPr>
              <w:t>867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154 808 Kč</w:t>
            </w:r>
          </w:p>
        </w:tc>
      </w:tr>
      <w:tr w:rsidR="0007528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80" w:lineRule="exact"/>
            </w:pPr>
            <w:r>
              <w:rPr>
                <w:rStyle w:val="Zkladntext2Calibri9ptTun"/>
              </w:rPr>
              <w:t>Celkem za celou dodávku oken a dveří včetně dopravy a montáže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294 246 Kč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61 792 Kč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288" w:rsidRDefault="00672B57">
            <w:pPr>
              <w:pStyle w:val="Zkladntext20"/>
              <w:framePr w:w="9706" w:h="7286" w:wrap="none" w:vAnchor="page" w:hAnchor="page" w:x="988" w:y="1103"/>
              <w:shd w:val="clear" w:color="auto" w:fill="auto"/>
              <w:spacing w:line="140" w:lineRule="exact"/>
              <w:jc w:val="right"/>
            </w:pPr>
            <w:r>
              <w:rPr>
                <w:rStyle w:val="Zkladntext2Calibri7pt"/>
              </w:rPr>
              <w:t>356 038 Kč</w:t>
            </w:r>
          </w:p>
        </w:tc>
      </w:tr>
    </w:tbl>
    <w:p w:rsidR="00075288" w:rsidRDefault="00075288">
      <w:pPr>
        <w:rPr>
          <w:sz w:val="2"/>
          <w:szCs w:val="2"/>
        </w:rPr>
      </w:pPr>
    </w:p>
    <w:sectPr w:rsidR="0007528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57" w:rsidRDefault="00672B57">
      <w:r>
        <w:separator/>
      </w:r>
    </w:p>
  </w:endnote>
  <w:endnote w:type="continuationSeparator" w:id="0">
    <w:p w:rsidR="00672B57" w:rsidRDefault="0067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57" w:rsidRDefault="00672B57"/>
  </w:footnote>
  <w:footnote w:type="continuationSeparator" w:id="0">
    <w:p w:rsidR="00672B57" w:rsidRDefault="00672B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75288"/>
    <w:rsid w:val="00075288"/>
    <w:rsid w:val="00672B57"/>
    <w:rsid w:val="00BB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DD202-01F5-438D-8D10-0B9BA6D8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alibri9ptTun">
    <w:name w:val="Základní text (2) + Calibri;9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libri7ptTun">
    <w:name w:val="Základní text (2) + Calibri;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7pt">
    <w:name w:val="Základní text (2) + Calibri;7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2021-01-25T13:17:00Z</dcterms:created>
  <dcterms:modified xsi:type="dcterms:W3CDTF">2021-01-25T13:17:00Z</dcterms:modified>
</cp:coreProperties>
</file>