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24" w:rsidRDefault="008E104B">
      <w:pPr>
        <w:pStyle w:val="Zkladntext40"/>
        <w:shd w:val="clear" w:color="auto" w:fill="auto"/>
        <w:spacing w:after="1300"/>
        <w:ind w:firstLine="200"/>
      </w:pPr>
      <w:r>
        <w:t>CHIRON AX 4rDtZ</w:t>
      </w:r>
    </w:p>
    <w:p w:rsidR="00CB4E24" w:rsidRDefault="008E104B">
      <w:pPr>
        <w:pStyle w:val="Zkladntext1"/>
        <w:shd w:val="clear" w:color="auto" w:fill="auto"/>
        <w:spacing w:after="0" w:line="394" w:lineRule="auto"/>
        <w:rPr>
          <w:sz w:val="22"/>
          <w:szCs w:val="22"/>
        </w:rPr>
      </w:pPr>
      <w:proofErr w:type="spellStart"/>
      <w:r>
        <w:rPr>
          <w:color w:val="7F7F7F"/>
          <w:sz w:val="22"/>
          <w:szCs w:val="22"/>
          <w:lang w:val="en-US" w:eastAsia="en-US" w:bidi="en-US"/>
        </w:rPr>
        <w:t>Dodavatel</w:t>
      </w:r>
      <w:proofErr w:type="spellEnd"/>
      <w:r>
        <w:rPr>
          <w:color w:val="7F7F7F"/>
          <w:sz w:val="22"/>
          <w:szCs w:val="22"/>
          <w:lang w:val="en-US" w:eastAsia="en-US" w:bidi="en-US"/>
        </w:rPr>
        <w:t xml:space="preserve">: </w:t>
      </w:r>
      <w:r>
        <w:rPr>
          <w:b/>
          <w:bCs/>
          <w:color w:val="000000"/>
          <w:sz w:val="22"/>
          <w:szCs w:val="22"/>
          <w:lang w:val="en-US" w:eastAsia="en-US" w:bidi="en-US"/>
        </w:rPr>
        <w:t xml:space="preserve">CHIRONAX-DIZ </w:t>
      </w:r>
      <w:proofErr w:type="spellStart"/>
      <w:r>
        <w:rPr>
          <w:b/>
          <w:bCs/>
          <w:color w:val="000000"/>
          <w:sz w:val="22"/>
          <w:szCs w:val="22"/>
          <w:lang w:val="en-US" w:eastAsia="en-US" w:bidi="en-US"/>
        </w:rPr>
        <w:t>s.r.o</w:t>
      </w:r>
      <w:proofErr w:type="spellEnd"/>
      <w:r>
        <w:rPr>
          <w:b/>
          <w:bCs/>
          <w:color w:val="000000"/>
          <w:sz w:val="22"/>
          <w:szCs w:val="22"/>
          <w:lang w:val="en-US" w:eastAsia="en-US" w:bidi="en-US"/>
        </w:rPr>
        <w:t>.</w:t>
      </w:r>
    </w:p>
    <w:p w:rsidR="00CB4E24" w:rsidRDefault="008E104B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color w:val="000000"/>
          <w:sz w:val="22"/>
          <w:szCs w:val="22"/>
          <w:lang w:val="en-US" w:eastAsia="en-US" w:bidi="en-US"/>
        </w:rPr>
        <w:t xml:space="preserve">V </w:t>
      </w:r>
      <w:proofErr w:type="spellStart"/>
      <w:r>
        <w:rPr>
          <w:color w:val="000000"/>
          <w:sz w:val="22"/>
          <w:szCs w:val="22"/>
          <w:lang w:val="en-US" w:eastAsia="en-US" w:bidi="en-US"/>
        </w:rPr>
        <w:t>Korytech</w:t>
      </w:r>
      <w:proofErr w:type="spellEnd"/>
      <w:r>
        <w:rPr>
          <w:color w:val="000000"/>
          <w:sz w:val="22"/>
          <w:szCs w:val="22"/>
          <w:lang w:val="en-US" w:eastAsia="en-US" w:bidi="en-US"/>
        </w:rPr>
        <w:t xml:space="preserve"> 3155/23</w:t>
      </w:r>
    </w:p>
    <w:p w:rsidR="00CB4E24" w:rsidRDefault="008E104B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color w:val="000000"/>
          <w:sz w:val="22"/>
          <w:szCs w:val="22"/>
          <w:lang w:val="en-US" w:eastAsia="en-US" w:bidi="en-US"/>
        </w:rPr>
        <w:t>106 00, Praha 10</w:t>
      </w:r>
    </w:p>
    <w:p w:rsidR="00CB4E24" w:rsidRDefault="008E104B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Česká </w:t>
      </w:r>
      <w:proofErr w:type="spellStart"/>
      <w:r>
        <w:rPr>
          <w:color w:val="000000"/>
          <w:sz w:val="22"/>
          <w:szCs w:val="22"/>
          <w:lang w:val="en-US" w:eastAsia="en-US" w:bidi="en-US"/>
        </w:rPr>
        <w:t>republika</w:t>
      </w:r>
      <w:proofErr w:type="spellEnd"/>
    </w:p>
    <w:p w:rsidR="00CB4E24" w:rsidRDefault="008E104B">
      <w:pPr>
        <w:pStyle w:val="Zkladntext1"/>
        <w:shd w:val="clear" w:color="auto" w:fill="auto"/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IČ: </w:t>
      </w:r>
      <w:r>
        <w:rPr>
          <w:color w:val="000000"/>
          <w:sz w:val="22"/>
          <w:szCs w:val="22"/>
          <w:lang w:val="en-US" w:eastAsia="en-US" w:bidi="en-US"/>
        </w:rPr>
        <w:t>48114421</w:t>
      </w:r>
    </w:p>
    <w:p w:rsidR="00CB4E24" w:rsidRDefault="008E104B">
      <w:pPr>
        <w:pStyle w:val="Zkladntext1"/>
        <w:shd w:val="clear" w:color="auto" w:fill="auto"/>
        <w:spacing w:after="26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DIČ: </w:t>
      </w:r>
      <w:r>
        <w:rPr>
          <w:color w:val="000000"/>
          <w:sz w:val="22"/>
          <w:szCs w:val="22"/>
          <w:lang w:val="en-US" w:eastAsia="en-US" w:bidi="en-US"/>
        </w:rPr>
        <w:t>CZ48114421</w:t>
      </w:r>
    </w:p>
    <w:p w:rsidR="00CB4E24" w:rsidRDefault="008E104B">
      <w:pPr>
        <w:pStyle w:val="Zkladntext1"/>
        <w:shd w:val="clear" w:color="auto" w:fill="auto"/>
        <w:spacing w:after="98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Bankovní spojení: </w:t>
      </w:r>
      <w:r>
        <w:rPr>
          <w:color w:val="000000"/>
          <w:sz w:val="22"/>
          <w:szCs w:val="22"/>
          <w:lang w:val="en-US" w:eastAsia="en-US" w:bidi="en-US"/>
        </w:rPr>
        <w:t>XXXX</w:t>
      </w:r>
    </w:p>
    <w:p w:rsidR="00CB4E24" w:rsidRDefault="008E104B">
      <w:pPr>
        <w:pStyle w:val="Zkladntext50"/>
        <w:pBdr>
          <w:bottom w:val="single" w:sz="4" w:space="0" w:color="auto"/>
        </w:pBdr>
        <w:shd w:val="clear" w:color="auto" w:fill="auto"/>
      </w:pPr>
      <w:r>
        <w:t>Cenová nabídka</w:t>
      </w:r>
    </w:p>
    <w:p w:rsidR="00CB4E24" w:rsidRDefault="008E104B">
      <w:pPr>
        <w:pStyle w:val="Zkladntext30"/>
        <w:shd w:val="clear" w:color="auto" w:fill="auto"/>
      </w:pPr>
      <w:r>
        <w:t xml:space="preserve">Dvojdílná injekční stříkačka </w:t>
      </w:r>
      <w:r>
        <w:rPr>
          <w:lang w:val="en-US" w:eastAsia="en-US" w:bidi="en-US"/>
        </w:rPr>
        <w:t xml:space="preserve">pro </w:t>
      </w:r>
      <w:r>
        <w:t>malé objemy 1 ml vč. jehly</w:t>
      </w:r>
    </w:p>
    <w:p w:rsidR="00CB4E24" w:rsidRDefault="008E104B">
      <w:pPr>
        <w:pStyle w:val="Zkladntext1"/>
        <w:numPr>
          <w:ilvl w:val="0"/>
          <w:numId w:val="1"/>
        </w:numPr>
        <w:shd w:val="clear" w:color="auto" w:fill="auto"/>
        <w:tabs>
          <w:tab w:val="left" w:pos="834"/>
        </w:tabs>
        <w:spacing w:after="180"/>
        <w:ind w:firstLine="480"/>
      </w:pPr>
      <w:r>
        <w:t xml:space="preserve">z </w:t>
      </w:r>
      <w:r>
        <w:t>polypropylenu/polyetylenu</w:t>
      </w:r>
    </w:p>
    <w:p w:rsidR="00CB4E24" w:rsidRDefault="008E104B">
      <w:pPr>
        <w:pStyle w:val="Zkladntext1"/>
        <w:numPr>
          <w:ilvl w:val="0"/>
          <w:numId w:val="1"/>
        </w:numPr>
        <w:shd w:val="clear" w:color="auto" w:fill="auto"/>
        <w:tabs>
          <w:tab w:val="left" w:pos="834"/>
        </w:tabs>
        <w:ind w:firstLine="480"/>
      </w:pPr>
      <w:r>
        <w:t>bez závitu</w:t>
      </w:r>
    </w:p>
    <w:p w:rsidR="00CB4E24" w:rsidRDefault="008E104B">
      <w:pPr>
        <w:pStyle w:val="Zkladntext1"/>
        <w:numPr>
          <w:ilvl w:val="0"/>
          <w:numId w:val="1"/>
        </w:numPr>
        <w:shd w:val="clear" w:color="auto" w:fill="auto"/>
        <w:tabs>
          <w:tab w:val="left" w:pos="834"/>
        </w:tabs>
        <w:ind w:firstLine="480"/>
      </w:pPr>
      <w:r>
        <w:t>s úsporným pístem bez mrtvého prostoru, žádná ztráta léčiv</w:t>
      </w:r>
    </w:p>
    <w:p w:rsidR="00CB4E24" w:rsidRDefault="008E104B">
      <w:pPr>
        <w:pStyle w:val="Zkladntext1"/>
        <w:numPr>
          <w:ilvl w:val="0"/>
          <w:numId w:val="1"/>
        </w:numPr>
        <w:shd w:val="clear" w:color="auto" w:fill="auto"/>
        <w:tabs>
          <w:tab w:val="left" w:pos="834"/>
        </w:tabs>
        <w:spacing w:after="180"/>
        <w:ind w:firstLine="480"/>
      </w:pPr>
      <w:r>
        <w:t>barevný píst pro dobrou odečitatelnost stupnice</w:t>
      </w:r>
    </w:p>
    <w:p w:rsidR="00CB4E24" w:rsidRDefault="008E104B">
      <w:pPr>
        <w:pStyle w:val="Zkladntext1"/>
        <w:numPr>
          <w:ilvl w:val="0"/>
          <w:numId w:val="1"/>
        </w:numPr>
        <w:shd w:val="clear" w:color="auto" w:fill="auto"/>
        <w:tabs>
          <w:tab w:val="left" w:pos="834"/>
        </w:tabs>
        <w:spacing w:after="0"/>
        <w:ind w:firstLine="480"/>
        <w:sectPr w:rsidR="00CB4E24">
          <w:pgSz w:w="11900" w:h="16840"/>
          <w:pgMar w:top="318" w:right="1938" w:bottom="488" w:left="1376" w:header="0" w:footer="60" w:gutter="0"/>
          <w:pgNumType w:start="1"/>
          <w:cols w:space="720"/>
          <w:noEndnote/>
          <w:docGrid w:linePitch="360"/>
        </w:sectPr>
      </w:pPr>
      <w:r>
        <w:t>součástí odnímatelná jehla, 25GX, 0,50x25mm</w:t>
      </w:r>
    </w:p>
    <w:p w:rsidR="00CB4E24" w:rsidRDefault="00CB4E24">
      <w:pPr>
        <w:spacing w:line="240" w:lineRule="exact"/>
        <w:rPr>
          <w:sz w:val="19"/>
          <w:szCs w:val="19"/>
        </w:rPr>
      </w:pPr>
    </w:p>
    <w:p w:rsidR="00CB4E24" w:rsidRDefault="00CB4E24">
      <w:pPr>
        <w:spacing w:before="19" w:after="19" w:line="240" w:lineRule="exact"/>
        <w:rPr>
          <w:sz w:val="19"/>
          <w:szCs w:val="19"/>
        </w:rPr>
      </w:pPr>
    </w:p>
    <w:p w:rsidR="00CB4E24" w:rsidRDefault="00CB4E24">
      <w:pPr>
        <w:spacing w:line="1" w:lineRule="exact"/>
        <w:sectPr w:rsidR="00CB4E24">
          <w:type w:val="continuous"/>
          <w:pgSz w:w="11900" w:h="16840"/>
          <w:pgMar w:top="318" w:right="0" w:bottom="488" w:left="0" w:header="0" w:footer="3" w:gutter="0"/>
          <w:cols w:space="720"/>
          <w:noEndnote/>
          <w:docGrid w:linePitch="360"/>
        </w:sectPr>
      </w:pPr>
    </w:p>
    <w:p w:rsidR="00CB4E24" w:rsidRDefault="008E104B">
      <w:pPr>
        <w:pStyle w:val="Zkladntext1"/>
        <w:framePr w:w="1080" w:h="307" w:wrap="none" w:vAnchor="text" w:hAnchor="page" w:x="1434" w:y="3697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Cena za ks:</w:t>
      </w:r>
    </w:p>
    <w:p w:rsidR="00CB4E24" w:rsidRDefault="008E104B">
      <w:pPr>
        <w:pStyle w:val="Zkladntext20"/>
        <w:framePr w:w="1651" w:h="307" w:wrap="none" w:vAnchor="text" w:hAnchor="page" w:x="3503" w:y="3692"/>
        <w:shd w:val="clear" w:color="auto" w:fill="auto"/>
        <w:ind w:lef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XXX</w:t>
      </w:r>
      <w:r>
        <w:rPr>
          <w:b/>
          <w:bCs/>
          <w:sz w:val="22"/>
          <w:szCs w:val="22"/>
        </w:rPr>
        <w:t xml:space="preserve"> Kč bez PDH*</w:t>
      </w:r>
    </w:p>
    <w:p w:rsidR="00CB4E24" w:rsidRDefault="008E104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3881755</wp:posOffset>
            </wp:positionH>
            <wp:positionV relativeFrom="paragraph">
              <wp:posOffset>12700</wp:posOffset>
            </wp:positionV>
            <wp:extent cx="2121535" cy="2292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2153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E24" w:rsidRDefault="00CB4E24">
      <w:pPr>
        <w:spacing w:line="360" w:lineRule="exact"/>
      </w:pPr>
    </w:p>
    <w:p w:rsidR="00CB4E24" w:rsidRDefault="00CB4E24">
      <w:pPr>
        <w:spacing w:line="360" w:lineRule="exact"/>
      </w:pPr>
    </w:p>
    <w:p w:rsidR="00CB4E24" w:rsidRDefault="00CB4E24">
      <w:pPr>
        <w:spacing w:line="360" w:lineRule="exact"/>
      </w:pPr>
    </w:p>
    <w:p w:rsidR="00CB4E24" w:rsidRDefault="00CB4E24">
      <w:pPr>
        <w:spacing w:line="360" w:lineRule="exact"/>
      </w:pPr>
    </w:p>
    <w:p w:rsidR="00CB4E24" w:rsidRDefault="00CB4E24">
      <w:pPr>
        <w:spacing w:line="360" w:lineRule="exact"/>
      </w:pPr>
    </w:p>
    <w:p w:rsidR="00CB4E24" w:rsidRDefault="00CB4E24">
      <w:pPr>
        <w:spacing w:line="360" w:lineRule="exact"/>
      </w:pPr>
    </w:p>
    <w:p w:rsidR="00CB4E24" w:rsidRDefault="00CB4E24">
      <w:pPr>
        <w:spacing w:line="360" w:lineRule="exact"/>
      </w:pPr>
    </w:p>
    <w:p w:rsidR="00CB4E24" w:rsidRDefault="00CB4E24">
      <w:pPr>
        <w:spacing w:line="360" w:lineRule="exact"/>
      </w:pPr>
    </w:p>
    <w:p w:rsidR="00CB4E24" w:rsidRDefault="00CB4E24">
      <w:pPr>
        <w:spacing w:line="360" w:lineRule="exact"/>
      </w:pPr>
    </w:p>
    <w:p w:rsidR="00CB4E24" w:rsidRDefault="00CB4E24">
      <w:pPr>
        <w:spacing w:after="402" w:line="1" w:lineRule="exact"/>
      </w:pPr>
    </w:p>
    <w:p w:rsidR="00CB4E24" w:rsidRDefault="00CB4E24">
      <w:pPr>
        <w:spacing w:line="1" w:lineRule="exact"/>
        <w:sectPr w:rsidR="00CB4E24">
          <w:type w:val="continuous"/>
          <w:pgSz w:w="11900" w:h="16840"/>
          <w:pgMar w:top="318" w:right="1937" w:bottom="488" w:left="603" w:header="0" w:footer="3" w:gutter="0"/>
          <w:cols w:space="720"/>
          <w:noEndnote/>
          <w:docGrid w:linePitch="360"/>
        </w:sectPr>
      </w:pPr>
    </w:p>
    <w:p w:rsidR="00CB4E24" w:rsidRDefault="008E104B">
      <w:pPr>
        <w:pStyle w:val="Zkladntext1"/>
        <w:shd w:val="clear" w:color="auto" w:fill="auto"/>
        <w:spacing w:after="1240"/>
        <w:ind w:hanging="1080"/>
        <w:rPr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lastRenderedPageBreak/>
        <w:t>*Minimální odběr: 15.000 ks</w:t>
      </w:r>
    </w:p>
    <w:p w:rsidR="00CB4E24" w:rsidRDefault="008E104B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88900</wp:posOffset>
                </wp:positionV>
                <wp:extent cx="1179830" cy="1708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4E24" w:rsidRDefault="008E104B">
                            <w:pPr>
                              <w:pStyle w:val="Zkladntext4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CHIRON</w:t>
                            </w:r>
                            <w:r>
                              <w:rPr>
                                <w:lang w:val="cs-CZ" w:eastAsia="cs-CZ" w:bidi="cs-CZ"/>
                              </w:rPr>
                              <w:t>AX 4rD</w:t>
                            </w:r>
                            <w:proofErr w:type="gramStart"/>
                            <w:r>
                              <w:rPr>
                                <w:lang w:val="cs-CZ" w:eastAsia="cs-CZ" w:bidi="cs-CZ"/>
                              </w:rPr>
                              <w:t>!Z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.149999999999999pt;margin-top:7.pt;width:92.900000000000006pt;height:13.4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CHIRON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AX 4rD!Z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CHIRONAX-DIZ s.r.o. || V Korytech 3155/23 || 106 00 Praha 10 || e-mail:</w:t>
      </w:r>
      <w:hyperlink r:id="rId9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XXXX</w:t>
        </w:r>
      </w:hyperlink>
      <w:bookmarkStart w:id="0" w:name="_GoBack"/>
      <w:bookmarkEnd w:id="0"/>
    </w:p>
    <w:sectPr w:rsidR="00CB4E24">
      <w:type w:val="continuous"/>
      <w:pgSz w:w="11900" w:h="16840"/>
      <w:pgMar w:top="318" w:right="1937" w:bottom="318" w:left="24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104B">
      <w:r>
        <w:separator/>
      </w:r>
    </w:p>
  </w:endnote>
  <w:endnote w:type="continuationSeparator" w:id="0">
    <w:p w:rsidR="00000000" w:rsidRDefault="008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24" w:rsidRDefault="00CB4E24"/>
  </w:footnote>
  <w:footnote w:type="continuationSeparator" w:id="0">
    <w:p w:rsidR="00CB4E24" w:rsidRDefault="00CB4E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5F6E"/>
    <w:multiLevelType w:val="multilevel"/>
    <w:tmpl w:val="9EBE5FD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B4E24"/>
    <w:rsid w:val="008E104B"/>
    <w:rsid w:val="00C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1EBBA9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B0F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50"/>
      <w:ind w:firstLine="100"/>
    </w:pPr>
    <w:rPr>
      <w:rFonts w:ascii="Arial" w:eastAsia="Arial" w:hAnsi="Arial" w:cs="Arial"/>
      <w:b/>
      <w:bCs/>
      <w:i/>
      <w:iCs/>
      <w:color w:val="1EBBA9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Calibri" w:eastAsia="Calibri" w:hAnsi="Calibri" w:cs="Calibri"/>
      <w:color w:val="33333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  <w:jc w:val="center"/>
    </w:pPr>
    <w:rPr>
      <w:rFonts w:ascii="Calibri" w:eastAsia="Calibri" w:hAnsi="Calibri" w:cs="Calibri"/>
      <w:color w:val="00B0F0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920" w:firstLine="20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color w:val="1EBBA9"/>
      <w:sz w:val="20"/>
      <w:szCs w:val="2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B0F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50"/>
      <w:ind w:firstLine="100"/>
    </w:pPr>
    <w:rPr>
      <w:rFonts w:ascii="Arial" w:eastAsia="Arial" w:hAnsi="Arial" w:cs="Arial"/>
      <w:b/>
      <w:bCs/>
      <w:i/>
      <w:iCs/>
      <w:color w:val="1EBBA9"/>
      <w:sz w:val="20"/>
      <w:szCs w:val="2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Calibri" w:eastAsia="Calibri" w:hAnsi="Calibri" w:cs="Calibri"/>
      <w:color w:val="33333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  <w:jc w:val="center"/>
    </w:pPr>
    <w:rPr>
      <w:rFonts w:ascii="Calibri" w:eastAsia="Calibri" w:hAnsi="Calibri" w:cs="Calibri"/>
      <w:color w:val="00B0F0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920" w:firstLine="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hironax-di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Uživatel systému Windows</cp:lastModifiedBy>
  <cp:revision>2</cp:revision>
  <dcterms:created xsi:type="dcterms:W3CDTF">2021-01-25T06:20:00Z</dcterms:created>
  <dcterms:modified xsi:type="dcterms:W3CDTF">2021-01-25T06:21:00Z</dcterms:modified>
</cp:coreProperties>
</file>