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3A5B" w:rsidRDefault="00A53A5B" w:rsidP="00A53A5B">
      <w:pPr>
        <w:outlineLvl w:val="0"/>
        <w:rPr>
          <w:lang w:eastAsia="cs-CZ"/>
        </w:rPr>
      </w:pPr>
      <w:proofErr w:type="spellStart"/>
      <w:r>
        <w:rPr>
          <w:b/>
          <w:bCs/>
          <w:lang w:eastAsia="cs-CZ"/>
        </w:rPr>
        <w:t>From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</w:t>
      </w:r>
      <w:r>
        <w:rPr>
          <w:lang w:eastAsia="cs-CZ"/>
        </w:rPr>
        <w:br/>
      </w:r>
      <w:r>
        <w:rPr>
          <w:b/>
          <w:bCs/>
          <w:lang w:eastAsia="cs-CZ"/>
        </w:rPr>
        <w:t>Sent:</w:t>
      </w:r>
      <w:r>
        <w:rPr>
          <w:lang w:eastAsia="cs-CZ"/>
        </w:rPr>
        <w:t xml:space="preserve"> </w:t>
      </w:r>
      <w:proofErr w:type="spellStart"/>
      <w:r>
        <w:rPr>
          <w:lang w:eastAsia="cs-CZ"/>
        </w:rPr>
        <w:t>Friday</w:t>
      </w:r>
      <w:proofErr w:type="spellEnd"/>
      <w:r>
        <w:rPr>
          <w:lang w:eastAsia="cs-CZ"/>
        </w:rPr>
        <w:t xml:space="preserve">, </w:t>
      </w:r>
      <w:proofErr w:type="spellStart"/>
      <w:r>
        <w:rPr>
          <w:lang w:eastAsia="cs-CZ"/>
        </w:rPr>
        <w:t>January</w:t>
      </w:r>
      <w:proofErr w:type="spellEnd"/>
      <w:r>
        <w:rPr>
          <w:lang w:eastAsia="cs-CZ"/>
        </w:rPr>
        <w:t xml:space="preserve"> 22, 2021 12:24 PM</w:t>
      </w:r>
      <w:r>
        <w:rPr>
          <w:lang w:eastAsia="cs-CZ"/>
        </w:rPr>
        <w:br/>
      </w:r>
      <w:r>
        <w:rPr>
          <w:b/>
          <w:bCs/>
          <w:lang w:eastAsia="cs-CZ"/>
        </w:rPr>
        <w:t>To:</w:t>
      </w:r>
      <w:r>
        <w:rPr>
          <w:lang w:eastAsia="cs-CZ"/>
        </w:rPr>
        <w:t xml:space="preserve"> </w:t>
      </w:r>
      <w:r>
        <w:rPr>
          <w:lang w:eastAsia="cs-CZ"/>
        </w:rPr>
        <w:br/>
      </w:r>
      <w:proofErr w:type="spellStart"/>
      <w:r>
        <w:rPr>
          <w:b/>
          <w:bCs/>
          <w:lang w:eastAsia="cs-CZ"/>
        </w:rPr>
        <w:t>Cc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</w:t>
      </w:r>
      <w:r>
        <w:rPr>
          <w:lang w:eastAsia="cs-CZ"/>
        </w:rPr>
        <w:br/>
      </w:r>
      <w:proofErr w:type="spellStart"/>
      <w:r>
        <w:rPr>
          <w:b/>
          <w:bCs/>
          <w:lang w:eastAsia="cs-CZ"/>
        </w:rPr>
        <w:t>Subject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RE: </w:t>
      </w:r>
      <w:proofErr w:type="spellStart"/>
      <w:r>
        <w:rPr>
          <w:lang w:eastAsia="cs-CZ"/>
        </w:rPr>
        <w:t>obj</w:t>
      </w:r>
      <w:proofErr w:type="spellEnd"/>
      <w:r>
        <w:rPr>
          <w:lang w:eastAsia="cs-CZ"/>
        </w:rPr>
        <w:t>. č. 42</w:t>
      </w:r>
    </w:p>
    <w:p w:rsidR="00A53A5B" w:rsidRDefault="00A53A5B" w:rsidP="00A53A5B"/>
    <w:p w:rsidR="00A53A5B" w:rsidRDefault="00A53A5B" w:rsidP="00A53A5B">
      <w:pPr>
        <w:rPr>
          <w:lang w:eastAsia="zh-CN"/>
        </w:rPr>
      </w:pPr>
      <w:r>
        <w:rPr>
          <w:lang w:eastAsia="zh-CN"/>
        </w:rPr>
        <w:t>Dobrý den,</w:t>
      </w:r>
    </w:p>
    <w:p w:rsidR="00A53A5B" w:rsidRDefault="00A53A5B" w:rsidP="00A53A5B">
      <w:pPr>
        <w:rPr>
          <w:lang w:eastAsia="zh-CN"/>
        </w:rPr>
      </w:pPr>
    </w:p>
    <w:p w:rsidR="00A53A5B" w:rsidRDefault="00A53A5B" w:rsidP="00A53A5B">
      <w:pPr>
        <w:rPr>
          <w:lang w:eastAsia="zh-CN"/>
        </w:rPr>
      </w:pPr>
      <w:r>
        <w:rPr>
          <w:lang w:eastAsia="zh-CN"/>
        </w:rPr>
        <w:t>V příloze zasílám potvrzenou objednávku + DL a FA.</w:t>
      </w:r>
    </w:p>
    <w:p w:rsidR="00A53A5B" w:rsidRDefault="00A53A5B" w:rsidP="00A53A5B"/>
    <w:p w:rsidR="00A53A5B" w:rsidRDefault="00A53A5B" w:rsidP="00A53A5B">
      <w:r>
        <w:t>S přátelským pozdravem</w:t>
      </w:r>
    </w:p>
    <w:p w:rsidR="00A53A5B" w:rsidRDefault="00A53A5B" w:rsidP="00A53A5B"/>
    <w:p w:rsidR="00A53A5B" w:rsidRDefault="00A53A5B" w:rsidP="00A53A5B">
      <w:r>
        <w:t>vedoucí oddělení</w:t>
      </w:r>
    </w:p>
    <w:p w:rsidR="00A53A5B" w:rsidRDefault="00A53A5B" w:rsidP="00A53A5B">
      <w:r>
        <w:t>zákaznický servis a logistika</w:t>
      </w:r>
    </w:p>
    <w:p w:rsidR="00A53A5B" w:rsidRDefault="00A53A5B" w:rsidP="00A53A5B"/>
    <w:p w:rsidR="00A53A5B" w:rsidRDefault="00A53A5B" w:rsidP="00A53A5B">
      <w:r>
        <w:t xml:space="preserve">MEDISTYL-PHARMA, a.s. </w:t>
      </w:r>
    </w:p>
    <w:p w:rsidR="00A53A5B" w:rsidRDefault="00A53A5B" w:rsidP="00A53A5B">
      <w:r>
        <w:t>Táborská 57 | 140 00  Praha 4 | Czech Republic</w:t>
      </w:r>
    </w:p>
    <w:p w:rsidR="00A53A5B" w:rsidRDefault="00A53A5B" w:rsidP="00A53A5B">
      <w:pPr>
        <w:rPr>
          <w:lang w:eastAsia="zh-CN"/>
        </w:rPr>
      </w:pPr>
    </w:p>
    <w:p w:rsidR="00A53A5B" w:rsidRDefault="00A53A5B" w:rsidP="00A53A5B">
      <w:pPr>
        <w:outlineLvl w:val="0"/>
        <w:rPr>
          <w:lang w:eastAsia="zh-CN"/>
        </w:rPr>
      </w:pPr>
      <w:proofErr w:type="spellStart"/>
      <w:r>
        <w:rPr>
          <w:b/>
          <w:bCs/>
          <w:lang w:eastAsia="zh-CN"/>
        </w:rPr>
        <w:t>From</w:t>
      </w:r>
      <w:proofErr w:type="spellEnd"/>
      <w:r>
        <w:rPr>
          <w:b/>
          <w:bCs/>
          <w:lang w:eastAsia="zh-CN"/>
        </w:rPr>
        <w:t>:</w:t>
      </w:r>
      <w:r>
        <w:rPr>
          <w:lang w:eastAsia="zh-CN"/>
        </w:rPr>
        <w:t xml:space="preserve"> </w:t>
      </w:r>
      <w:r>
        <w:rPr>
          <w:lang w:eastAsia="zh-CN"/>
        </w:rPr>
        <w:br/>
      </w:r>
      <w:r>
        <w:rPr>
          <w:b/>
          <w:bCs/>
          <w:lang w:eastAsia="zh-CN"/>
        </w:rPr>
        <w:t>Sent:</w:t>
      </w:r>
      <w:r>
        <w:rPr>
          <w:lang w:eastAsia="zh-CN"/>
        </w:rPr>
        <w:t xml:space="preserve"> </w:t>
      </w:r>
      <w:proofErr w:type="spellStart"/>
      <w:r>
        <w:rPr>
          <w:lang w:eastAsia="zh-CN"/>
        </w:rPr>
        <w:t>Friday</w:t>
      </w:r>
      <w:proofErr w:type="spellEnd"/>
      <w:r>
        <w:rPr>
          <w:lang w:eastAsia="zh-CN"/>
        </w:rPr>
        <w:t xml:space="preserve">, </w:t>
      </w:r>
      <w:proofErr w:type="spellStart"/>
      <w:r>
        <w:rPr>
          <w:lang w:eastAsia="zh-CN"/>
        </w:rPr>
        <w:t>January</w:t>
      </w:r>
      <w:proofErr w:type="spellEnd"/>
      <w:r>
        <w:rPr>
          <w:lang w:eastAsia="zh-CN"/>
        </w:rPr>
        <w:t xml:space="preserve"> 22, 2021 9:12 AM</w:t>
      </w:r>
      <w:r>
        <w:rPr>
          <w:lang w:eastAsia="zh-CN"/>
        </w:rPr>
        <w:br/>
      </w:r>
      <w:r>
        <w:rPr>
          <w:b/>
          <w:bCs/>
          <w:lang w:eastAsia="zh-CN"/>
        </w:rPr>
        <w:t>To:</w:t>
      </w:r>
      <w:r>
        <w:rPr>
          <w:lang w:eastAsia="zh-CN"/>
        </w:rPr>
        <w:t xml:space="preserve"> </w:t>
      </w:r>
      <w:r>
        <w:rPr>
          <w:lang w:eastAsia="zh-CN"/>
        </w:rPr>
        <w:br/>
      </w:r>
      <w:proofErr w:type="spellStart"/>
      <w:r>
        <w:rPr>
          <w:b/>
          <w:bCs/>
          <w:lang w:eastAsia="zh-CN"/>
        </w:rPr>
        <w:t>Cc</w:t>
      </w:r>
      <w:proofErr w:type="spellEnd"/>
      <w:r>
        <w:rPr>
          <w:b/>
          <w:bCs/>
          <w:lang w:eastAsia="zh-CN"/>
        </w:rPr>
        <w:t>:</w:t>
      </w:r>
      <w:r>
        <w:rPr>
          <w:lang w:eastAsia="zh-CN"/>
        </w:rPr>
        <w:t xml:space="preserve"> </w:t>
      </w:r>
      <w:r>
        <w:rPr>
          <w:lang w:eastAsia="zh-CN"/>
        </w:rPr>
        <w:br/>
      </w:r>
      <w:proofErr w:type="spellStart"/>
      <w:r>
        <w:rPr>
          <w:b/>
          <w:bCs/>
          <w:lang w:eastAsia="zh-CN"/>
        </w:rPr>
        <w:t>Subject</w:t>
      </w:r>
      <w:proofErr w:type="spellEnd"/>
      <w:r>
        <w:rPr>
          <w:b/>
          <w:bCs/>
          <w:lang w:eastAsia="zh-CN"/>
        </w:rPr>
        <w:t>:</w:t>
      </w:r>
      <w:r>
        <w:rPr>
          <w:lang w:eastAsia="zh-CN"/>
        </w:rPr>
        <w:t xml:space="preserve"> </w:t>
      </w:r>
      <w:proofErr w:type="spellStart"/>
      <w:r>
        <w:rPr>
          <w:lang w:eastAsia="zh-CN"/>
        </w:rPr>
        <w:t>obj</w:t>
      </w:r>
      <w:proofErr w:type="spellEnd"/>
      <w:r>
        <w:rPr>
          <w:lang w:eastAsia="zh-CN"/>
        </w:rPr>
        <w:t>. č. 42</w:t>
      </w:r>
    </w:p>
    <w:p w:rsidR="00A53A5B" w:rsidRDefault="00A53A5B" w:rsidP="00A53A5B"/>
    <w:p w:rsidR="00A53A5B" w:rsidRDefault="00A53A5B" w:rsidP="00A53A5B">
      <w:pPr>
        <w:rPr>
          <w:color w:val="0070C0"/>
        </w:rPr>
      </w:pPr>
      <w:r>
        <w:rPr>
          <w:color w:val="0070C0"/>
        </w:rPr>
        <w:t>Dobrý den</w:t>
      </w:r>
    </w:p>
    <w:p w:rsidR="00A53A5B" w:rsidRDefault="00A53A5B" w:rsidP="00A53A5B">
      <w:pPr>
        <w:rPr>
          <w:color w:val="0070C0"/>
          <w:lang w:eastAsia="cs-CZ"/>
        </w:rPr>
      </w:pPr>
    </w:p>
    <w:p w:rsidR="00A53A5B" w:rsidRDefault="00A53A5B" w:rsidP="00A53A5B">
      <w:pPr>
        <w:rPr>
          <w:color w:val="0070C0"/>
        </w:rPr>
      </w:pPr>
      <w:r>
        <w:rPr>
          <w:color w:val="0070C0"/>
        </w:rPr>
        <w:t xml:space="preserve">   V příloze Vám posílám objednávku zboží  z  nasmlouvaného zdravotnického materiálu v rámci poptávky pro r. 2021. </w:t>
      </w:r>
    </w:p>
    <w:p w:rsidR="00A53A5B" w:rsidRDefault="00A53A5B" w:rsidP="00A53A5B">
      <w:pPr>
        <w:rPr>
          <w:color w:val="0070C0"/>
        </w:rPr>
      </w:pPr>
    </w:p>
    <w:p w:rsidR="00A53A5B" w:rsidRDefault="00A53A5B" w:rsidP="00A53A5B">
      <w:pPr>
        <w:rPr>
          <w:color w:val="0070C0"/>
        </w:rPr>
      </w:pPr>
      <w:r>
        <w:rPr>
          <w:color w:val="0070C0"/>
        </w:rPr>
        <w:t>Protože objednávka je nad 50.000Kč bez DPH, prosím o zaslání POTVRZENÉ ZPĚT – ORAZÍTKOVANOU NAŠÍ OBJEDNÁVKU.</w:t>
      </w:r>
    </w:p>
    <w:p w:rsidR="00A53A5B" w:rsidRDefault="00A53A5B" w:rsidP="00A53A5B">
      <w:pPr>
        <w:rPr>
          <w:color w:val="0070C0"/>
        </w:rPr>
      </w:pPr>
      <w:r>
        <w:rPr>
          <w:color w:val="0070C0"/>
        </w:rPr>
        <w:t>…………………………………………………………</w:t>
      </w:r>
    </w:p>
    <w:p w:rsidR="00A53A5B" w:rsidRDefault="00A53A5B" w:rsidP="00A53A5B">
      <w:pPr>
        <w:pStyle w:val="Default"/>
        <w:rPr>
          <w:color w:val="0070C0"/>
          <w:sz w:val="20"/>
          <w:szCs w:val="20"/>
        </w:rPr>
      </w:pPr>
    </w:p>
    <w:p w:rsidR="00A53A5B" w:rsidRDefault="00A53A5B" w:rsidP="00A53A5B">
      <w:pPr>
        <w:pStyle w:val="Default"/>
        <w:rPr>
          <w:color w:val="0070C0"/>
          <w:sz w:val="20"/>
          <w:szCs w:val="20"/>
        </w:rPr>
      </w:pPr>
      <w:r>
        <w:rPr>
          <w:color w:val="0070C0"/>
          <w:sz w:val="20"/>
          <w:szCs w:val="20"/>
        </w:rPr>
        <w:t xml:space="preserve">Na základě zákona č. 340/2015 Sb., o registru smluv žádáme obratem o zaslání </w:t>
      </w:r>
      <w:r>
        <w:rPr>
          <w:b/>
          <w:bCs/>
          <w:color w:val="0070C0"/>
          <w:sz w:val="20"/>
          <w:szCs w:val="20"/>
        </w:rPr>
        <w:t xml:space="preserve">akceptace objednávky </w:t>
      </w:r>
      <w:r>
        <w:rPr>
          <w:color w:val="0070C0"/>
          <w:sz w:val="20"/>
          <w:szCs w:val="20"/>
        </w:rPr>
        <w:t xml:space="preserve">a uvedení předpokládané hodnoty bez DPH a termínu dodání. </w:t>
      </w:r>
    </w:p>
    <w:p w:rsidR="00A53A5B" w:rsidRDefault="00A53A5B" w:rsidP="00A53A5B">
      <w:pPr>
        <w:pStyle w:val="Default"/>
        <w:rPr>
          <w:color w:val="0070C0"/>
          <w:sz w:val="20"/>
          <w:szCs w:val="20"/>
        </w:rPr>
      </w:pPr>
      <w:r>
        <w:rPr>
          <w:color w:val="0070C0"/>
          <w:sz w:val="20"/>
          <w:szCs w:val="20"/>
        </w:rPr>
        <w:t xml:space="preserve">Tato objednávka ke své účinnosti vyžaduje uveřejnění v registru smluv. Zaslání objednávky do registru smluv zajistí ZZS </w:t>
      </w:r>
      <w:proofErr w:type="spellStart"/>
      <w:r>
        <w:rPr>
          <w:color w:val="0070C0"/>
          <w:sz w:val="20"/>
          <w:szCs w:val="20"/>
        </w:rPr>
        <w:t>JmK</w:t>
      </w:r>
      <w:proofErr w:type="spellEnd"/>
      <w:r>
        <w:rPr>
          <w:color w:val="0070C0"/>
          <w:sz w:val="20"/>
          <w:szCs w:val="20"/>
        </w:rPr>
        <w:t xml:space="preserve">, </w:t>
      </w:r>
      <w:proofErr w:type="spellStart"/>
      <w:proofErr w:type="gramStart"/>
      <w:r>
        <w:rPr>
          <w:color w:val="0070C0"/>
          <w:sz w:val="20"/>
          <w:szCs w:val="20"/>
        </w:rPr>
        <w:t>p.o</w:t>
      </w:r>
      <w:proofErr w:type="spellEnd"/>
      <w:r>
        <w:rPr>
          <w:color w:val="0070C0"/>
          <w:sz w:val="20"/>
          <w:szCs w:val="20"/>
        </w:rPr>
        <w:t>.</w:t>
      </w:r>
      <w:proofErr w:type="gramEnd"/>
      <w:r>
        <w:rPr>
          <w:color w:val="0070C0"/>
          <w:sz w:val="20"/>
          <w:szCs w:val="20"/>
        </w:rPr>
        <w:t xml:space="preserve"> neprodleně po přijetí akceptace objednávky. </w:t>
      </w:r>
    </w:p>
    <w:p w:rsidR="00A53A5B" w:rsidRDefault="00A53A5B" w:rsidP="00A53A5B">
      <w:pPr>
        <w:pStyle w:val="Default"/>
        <w:rPr>
          <w:color w:val="0070C0"/>
          <w:sz w:val="22"/>
          <w:szCs w:val="22"/>
        </w:rPr>
      </w:pPr>
      <w:r>
        <w:rPr>
          <w:b/>
          <w:bCs/>
          <w:color w:val="0070C0"/>
          <w:sz w:val="20"/>
          <w:szCs w:val="20"/>
        </w:rPr>
        <w:t>Bez zaslané akceptace nebude objednávka účinná</w:t>
      </w:r>
      <w:r>
        <w:rPr>
          <w:color w:val="0070C0"/>
          <w:sz w:val="22"/>
          <w:szCs w:val="22"/>
        </w:rPr>
        <w:t xml:space="preserve">. </w:t>
      </w:r>
    </w:p>
    <w:p w:rsidR="00A53A5B" w:rsidRDefault="00A53A5B" w:rsidP="00A53A5B">
      <w:pPr>
        <w:rPr>
          <w:color w:val="0070C0"/>
        </w:rPr>
      </w:pPr>
    </w:p>
    <w:p w:rsidR="00A53A5B" w:rsidRDefault="00A53A5B" w:rsidP="00A53A5B">
      <w:pPr>
        <w:pStyle w:val="Default"/>
        <w:rPr>
          <w:i/>
          <w:iCs/>
          <w:color w:val="0070C0"/>
          <w:sz w:val="22"/>
          <w:szCs w:val="22"/>
        </w:rPr>
      </w:pPr>
      <w:r>
        <w:rPr>
          <w:i/>
          <w:iCs/>
          <w:color w:val="0070C0"/>
          <w:sz w:val="22"/>
          <w:szCs w:val="22"/>
        </w:rPr>
        <w:t xml:space="preserve">,,Předmětnou objednávku akceptujeme za podmínek stanovených v objednávce a v hodnotě ve výši ……. Kč bez DPH. Termín dodání </w:t>
      </w:r>
      <w:proofErr w:type="gramStart"/>
      <w:r>
        <w:rPr>
          <w:i/>
          <w:iCs/>
          <w:color w:val="0070C0"/>
          <w:sz w:val="22"/>
          <w:szCs w:val="22"/>
        </w:rPr>
        <w:t>do</w:t>
      </w:r>
      <w:proofErr w:type="gramEnd"/>
      <w:r>
        <w:rPr>
          <w:i/>
          <w:iCs/>
          <w:color w:val="0070C0"/>
          <w:sz w:val="22"/>
          <w:szCs w:val="22"/>
        </w:rPr>
        <w:t xml:space="preserve"> ………“. </w:t>
      </w:r>
    </w:p>
    <w:p w:rsidR="00A53A5B" w:rsidRDefault="00A53A5B" w:rsidP="00A53A5B">
      <w:pPr>
        <w:pStyle w:val="Default"/>
        <w:rPr>
          <w:color w:val="0070C0"/>
          <w:sz w:val="22"/>
          <w:szCs w:val="22"/>
        </w:rPr>
      </w:pPr>
    </w:p>
    <w:p w:rsidR="00A53A5B" w:rsidRDefault="00A53A5B" w:rsidP="00A53A5B">
      <w:pPr>
        <w:pStyle w:val="Default"/>
        <w:rPr>
          <w:color w:val="0070C0"/>
          <w:sz w:val="22"/>
          <w:szCs w:val="22"/>
        </w:rPr>
      </w:pPr>
      <w:r>
        <w:rPr>
          <w:color w:val="0070C0"/>
          <w:sz w:val="22"/>
          <w:szCs w:val="22"/>
        </w:rPr>
        <w:t>……………………………………</w:t>
      </w:r>
    </w:p>
    <w:p w:rsidR="00A53A5B" w:rsidRDefault="00A53A5B" w:rsidP="00A53A5B">
      <w:pPr>
        <w:pStyle w:val="Default"/>
        <w:rPr>
          <w:color w:val="0070C0"/>
          <w:sz w:val="22"/>
          <w:szCs w:val="22"/>
        </w:rPr>
      </w:pPr>
    </w:p>
    <w:p w:rsidR="00A53A5B" w:rsidRDefault="00A53A5B" w:rsidP="00A53A5B">
      <w:pPr>
        <w:pStyle w:val="Default"/>
        <w:rPr>
          <w:i/>
          <w:iCs/>
          <w:color w:val="0070C0"/>
          <w:sz w:val="22"/>
          <w:szCs w:val="22"/>
        </w:rPr>
      </w:pPr>
      <w:r>
        <w:rPr>
          <w:b/>
          <w:bCs/>
          <w:color w:val="0070C0"/>
          <w:sz w:val="22"/>
          <w:szCs w:val="22"/>
        </w:rPr>
        <w:t>   Prosím pozor.</w:t>
      </w:r>
      <w:r>
        <w:rPr>
          <w:i/>
          <w:iCs/>
          <w:color w:val="0070C0"/>
          <w:sz w:val="22"/>
          <w:szCs w:val="22"/>
        </w:rPr>
        <w:t xml:space="preserve"> Spolu s akceptací musíme mít od Vás potvrzen i termín dodání dle smlouvy </w:t>
      </w:r>
      <w:proofErr w:type="gramStart"/>
      <w:r>
        <w:rPr>
          <w:b/>
          <w:bCs/>
          <w:i/>
          <w:iCs/>
          <w:color w:val="0070C0"/>
        </w:rPr>
        <w:t>2020007532</w:t>
      </w:r>
      <w:r>
        <w:rPr>
          <w:i/>
          <w:iCs/>
          <w:color w:val="0070C0"/>
          <w:sz w:val="22"/>
          <w:szCs w:val="22"/>
        </w:rPr>
        <w:t xml:space="preserve"> , tj.</w:t>
      </w:r>
      <w:proofErr w:type="gramEnd"/>
      <w:r>
        <w:rPr>
          <w:i/>
          <w:iCs/>
          <w:color w:val="0070C0"/>
          <w:sz w:val="22"/>
          <w:szCs w:val="22"/>
        </w:rPr>
        <w:t xml:space="preserve"> do třech pracovních dní.</w:t>
      </w:r>
    </w:p>
    <w:p w:rsidR="00A53A5B" w:rsidRDefault="00A53A5B" w:rsidP="00A53A5B">
      <w:pPr>
        <w:pStyle w:val="Default"/>
        <w:rPr>
          <w:b/>
          <w:bCs/>
          <w:i/>
          <w:iCs/>
          <w:color w:val="0070C0"/>
          <w:sz w:val="22"/>
          <w:szCs w:val="22"/>
        </w:rPr>
      </w:pPr>
    </w:p>
    <w:p w:rsidR="00A53A5B" w:rsidRDefault="00A53A5B" w:rsidP="00A53A5B">
      <w:pPr>
        <w:pStyle w:val="Default"/>
        <w:rPr>
          <w:b/>
          <w:bCs/>
          <w:i/>
          <w:iCs/>
          <w:color w:val="0070C0"/>
          <w:sz w:val="22"/>
          <w:szCs w:val="22"/>
        </w:rPr>
      </w:pPr>
      <w:r>
        <w:rPr>
          <w:b/>
          <w:bCs/>
          <w:i/>
          <w:iCs/>
          <w:color w:val="0070C0"/>
          <w:sz w:val="22"/>
          <w:szCs w:val="22"/>
        </w:rPr>
        <w:t>Zároveň musí být uvedené na faktuře i výše uvedené číslo smlouvy.</w:t>
      </w:r>
    </w:p>
    <w:p w:rsidR="00A53A5B" w:rsidRDefault="00A53A5B" w:rsidP="00A53A5B">
      <w:pPr>
        <w:pStyle w:val="Default"/>
        <w:rPr>
          <w:i/>
          <w:iCs/>
          <w:color w:val="0070C0"/>
          <w:sz w:val="22"/>
          <w:szCs w:val="22"/>
        </w:rPr>
      </w:pPr>
    </w:p>
    <w:p w:rsidR="00A53A5B" w:rsidRDefault="00A53A5B" w:rsidP="00A53A5B">
      <w:pPr>
        <w:pStyle w:val="Default"/>
        <w:rPr>
          <w:b/>
          <w:bCs/>
          <w:i/>
          <w:iCs/>
          <w:color w:val="0070C0"/>
          <w:sz w:val="22"/>
          <w:szCs w:val="22"/>
        </w:rPr>
      </w:pPr>
      <w:r>
        <w:rPr>
          <w:b/>
          <w:bCs/>
          <w:i/>
          <w:iCs/>
          <w:color w:val="0070C0"/>
          <w:sz w:val="22"/>
          <w:szCs w:val="22"/>
        </w:rPr>
        <w:t>Pokud nebudete moci odeslat požadované množství zboží v čas, potřebuji znát termín, kdy zbytek dojde.</w:t>
      </w:r>
    </w:p>
    <w:p w:rsidR="00A53A5B" w:rsidRDefault="00A53A5B" w:rsidP="00A53A5B">
      <w:pPr>
        <w:pStyle w:val="Default"/>
        <w:rPr>
          <w:i/>
          <w:iCs/>
          <w:color w:val="0070C0"/>
          <w:sz w:val="22"/>
          <w:szCs w:val="22"/>
        </w:rPr>
      </w:pPr>
    </w:p>
    <w:p w:rsidR="00A53A5B" w:rsidRDefault="00A53A5B" w:rsidP="00A53A5B">
      <w:pPr>
        <w:pStyle w:val="Default"/>
        <w:rPr>
          <w:i/>
          <w:iCs/>
          <w:color w:val="0070C0"/>
          <w:sz w:val="22"/>
          <w:szCs w:val="22"/>
        </w:rPr>
      </w:pPr>
      <w:r>
        <w:rPr>
          <w:i/>
          <w:iCs/>
          <w:color w:val="0070C0"/>
          <w:sz w:val="22"/>
          <w:szCs w:val="22"/>
        </w:rPr>
        <w:t>Předem za pochopení děkuji.</w:t>
      </w:r>
    </w:p>
    <w:p w:rsidR="00A53A5B" w:rsidRDefault="00A53A5B" w:rsidP="00A53A5B">
      <w:pPr>
        <w:pStyle w:val="Default"/>
        <w:rPr>
          <w:i/>
          <w:iCs/>
          <w:color w:val="0070C0"/>
          <w:sz w:val="22"/>
          <w:szCs w:val="22"/>
        </w:rPr>
      </w:pPr>
      <w:r>
        <w:rPr>
          <w:i/>
          <w:iCs/>
          <w:color w:val="0070C0"/>
          <w:sz w:val="22"/>
          <w:szCs w:val="22"/>
        </w:rPr>
        <w:lastRenderedPageBreak/>
        <w:t>……………………………………</w:t>
      </w:r>
    </w:p>
    <w:p w:rsidR="00A53A5B" w:rsidRDefault="00A53A5B" w:rsidP="00A53A5B">
      <w:pPr>
        <w:pStyle w:val="Default"/>
        <w:rPr>
          <w:color w:val="0070C0"/>
          <w:sz w:val="22"/>
          <w:szCs w:val="22"/>
        </w:rPr>
      </w:pPr>
    </w:p>
    <w:p w:rsidR="00A53A5B" w:rsidRDefault="00A53A5B" w:rsidP="00A53A5B">
      <w:pPr>
        <w:rPr>
          <w:color w:val="0070C0"/>
        </w:rPr>
      </w:pPr>
      <w:r>
        <w:rPr>
          <w:color w:val="0070C0"/>
        </w:rPr>
        <w:t>Žádáme  o dodržení smlouvy  - měsíční splatnost faktury.</w:t>
      </w:r>
    </w:p>
    <w:p w:rsidR="00A53A5B" w:rsidRDefault="00A53A5B" w:rsidP="00A53A5B">
      <w:pPr>
        <w:rPr>
          <w:color w:val="0070C0"/>
        </w:rPr>
      </w:pPr>
      <w:r>
        <w:rPr>
          <w:color w:val="0070C0"/>
        </w:rPr>
        <w:t xml:space="preserve">Dodání faktury současně s materiálem. </w:t>
      </w:r>
    </w:p>
    <w:p w:rsidR="00A53A5B" w:rsidRDefault="00A53A5B" w:rsidP="00A53A5B">
      <w:pPr>
        <w:rPr>
          <w:color w:val="0070C0"/>
        </w:rPr>
      </w:pPr>
    </w:p>
    <w:p w:rsidR="00A53A5B" w:rsidRDefault="00A53A5B" w:rsidP="00A53A5B">
      <w:r>
        <w:rPr>
          <w:color w:val="0070C0"/>
        </w:rPr>
        <w:t>Přeji hezký zbytek dne</w:t>
      </w:r>
    </w:p>
    <w:p w:rsidR="00A53A5B" w:rsidRDefault="00A53A5B" w:rsidP="00A53A5B"/>
    <w:p w:rsidR="00A53A5B" w:rsidRDefault="00A53A5B" w:rsidP="00A53A5B">
      <w:pPr>
        <w:rPr>
          <w:color w:val="000000"/>
          <w:lang w:eastAsia="cs-CZ"/>
        </w:rPr>
      </w:pPr>
      <w:r>
        <w:rPr>
          <w:rFonts w:ascii="Times New Roman ,serif" w:hAnsi="Times New Roman ,serif"/>
          <w:noProof/>
          <w:lang w:eastAsia="cs-CZ"/>
        </w:rPr>
        <w:drawing>
          <wp:inline distT="0" distB="0" distL="0" distR="0">
            <wp:extent cx="914400" cy="371475"/>
            <wp:effectExtent l="0" t="0" r="0" b="9525"/>
            <wp:docPr id="3" name="Obrázek 3" descr="cid:image001.jpg@01D6F0B9.68C2EF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cid:image001.jpg@01D6F0B9.68C2EF30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3A5B" w:rsidRDefault="00A53A5B" w:rsidP="00A53A5B">
      <w:pPr>
        <w:rPr>
          <w:color w:val="0070C0"/>
          <w:lang w:eastAsia="cs-CZ"/>
        </w:rPr>
      </w:pPr>
      <w:bookmarkStart w:id="0" w:name="_GoBack"/>
      <w:bookmarkEnd w:id="0"/>
      <w:r>
        <w:rPr>
          <w:rFonts w:ascii="Times New Roma" w:hAnsi="Times New Roma"/>
          <w:color w:val="0070C0"/>
          <w:lang w:eastAsia="cs-CZ"/>
        </w:rPr>
        <w:t>Zásobování</w:t>
      </w:r>
    </w:p>
    <w:p w:rsidR="00A53A5B" w:rsidRDefault="00A53A5B" w:rsidP="00A53A5B">
      <w:pPr>
        <w:rPr>
          <w:color w:val="0070C0"/>
          <w:lang w:eastAsia="cs-CZ"/>
        </w:rPr>
      </w:pPr>
      <w:r>
        <w:rPr>
          <w:rFonts w:ascii="Times New Roma" w:hAnsi="Times New Roma"/>
          <w:color w:val="0070C0"/>
          <w:lang w:eastAsia="cs-CZ"/>
        </w:rPr>
        <w:t xml:space="preserve">Zdravotnická záchranná služba Jihomoravského kraje, </w:t>
      </w:r>
      <w:proofErr w:type="spellStart"/>
      <w:proofErr w:type="gramStart"/>
      <w:r>
        <w:rPr>
          <w:rFonts w:ascii="Times New Roma" w:hAnsi="Times New Roma"/>
          <w:color w:val="0070C0"/>
          <w:lang w:eastAsia="cs-CZ"/>
        </w:rPr>
        <w:t>p.o</w:t>
      </w:r>
      <w:proofErr w:type="spellEnd"/>
      <w:r>
        <w:rPr>
          <w:rFonts w:ascii="Times New Roma" w:hAnsi="Times New Roma"/>
          <w:color w:val="0070C0"/>
          <w:lang w:eastAsia="cs-CZ"/>
        </w:rPr>
        <w:t>.</w:t>
      </w:r>
      <w:proofErr w:type="gramEnd"/>
      <w:r>
        <w:rPr>
          <w:rFonts w:ascii="Times New Roma" w:hAnsi="Times New Roma"/>
          <w:color w:val="0070C0"/>
          <w:lang w:eastAsia="cs-CZ"/>
        </w:rPr>
        <w:br/>
        <w:t>Kamenice 798/1d, 625 00 Brno, IČ: 00346292</w:t>
      </w:r>
    </w:p>
    <w:p w:rsidR="00BF4D2F" w:rsidRDefault="00BF4D2F" w:rsidP="00362591"/>
    <w:p w:rsidR="00A53A5B" w:rsidRDefault="00A53A5B" w:rsidP="00362591"/>
    <w:p w:rsidR="00A53A5B" w:rsidRDefault="00A53A5B" w:rsidP="00A53A5B">
      <w:pPr>
        <w:autoSpaceDE w:val="0"/>
        <w:autoSpaceDN w:val="0"/>
        <w:adjustRightInd w:val="0"/>
        <w:rPr>
          <w:rFonts w:ascii="Tahoma" w:hAnsi="Tahoma" w:cs="Tahoma"/>
          <w:color w:val="000000"/>
        </w:rPr>
      </w:pPr>
      <w:proofErr w:type="spellStart"/>
      <w:r>
        <w:rPr>
          <w:rFonts w:ascii="Tahoma" w:hAnsi="Tahoma" w:cs="Tahoma"/>
          <w:color w:val="000000"/>
        </w:rPr>
        <w:t>Bialind</w:t>
      </w:r>
      <w:proofErr w:type="spellEnd"/>
      <w:r>
        <w:rPr>
          <w:rFonts w:ascii="Tahoma" w:hAnsi="Tahoma" w:cs="Tahoma"/>
          <w:color w:val="000000"/>
        </w:rPr>
        <w:t xml:space="preserve"> </w:t>
      </w:r>
      <w:proofErr w:type="spellStart"/>
      <w:r>
        <w:rPr>
          <w:rFonts w:ascii="Tahoma" w:hAnsi="Tahoma" w:cs="Tahoma"/>
          <w:color w:val="000000"/>
        </w:rPr>
        <w:t>Aseptoman</w:t>
      </w:r>
      <w:proofErr w:type="spellEnd"/>
      <w:r>
        <w:rPr>
          <w:rFonts w:ascii="Tahoma" w:hAnsi="Tahoma" w:cs="Tahoma"/>
          <w:color w:val="000000"/>
        </w:rPr>
        <w:t xml:space="preserve"> gel </w:t>
      </w:r>
      <w:proofErr w:type="spellStart"/>
      <w:r>
        <w:rPr>
          <w:rFonts w:ascii="Tahoma" w:hAnsi="Tahoma" w:cs="Tahoma"/>
          <w:color w:val="000000"/>
        </w:rPr>
        <w:t>Decontaman</w:t>
      </w:r>
      <w:proofErr w:type="spellEnd"/>
      <w:r>
        <w:rPr>
          <w:rFonts w:ascii="Tahoma" w:hAnsi="Tahoma" w:cs="Tahoma"/>
          <w:color w:val="000000"/>
        </w:rPr>
        <w:t xml:space="preserve"> PRE </w:t>
      </w:r>
      <w:proofErr w:type="spellStart"/>
      <w:r>
        <w:rPr>
          <w:rFonts w:ascii="Tahoma" w:hAnsi="Tahoma" w:cs="Tahoma"/>
          <w:color w:val="000000"/>
        </w:rPr>
        <w:t>wash</w:t>
      </w:r>
      <w:proofErr w:type="spellEnd"/>
      <w:r>
        <w:rPr>
          <w:rFonts w:ascii="Tahoma" w:hAnsi="Tahoma" w:cs="Tahoma"/>
          <w:color w:val="000000"/>
        </w:rPr>
        <w:t xml:space="preserve"> </w:t>
      </w:r>
      <w:proofErr w:type="spellStart"/>
      <w:r>
        <w:rPr>
          <w:rFonts w:ascii="Tahoma" w:hAnsi="Tahoma" w:cs="Tahoma"/>
          <w:color w:val="000000"/>
        </w:rPr>
        <w:t>Descosept</w:t>
      </w:r>
      <w:proofErr w:type="spellEnd"/>
      <w:r>
        <w:rPr>
          <w:rFonts w:ascii="Tahoma" w:hAnsi="Tahoma" w:cs="Tahoma"/>
          <w:color w:val="000000"/>
        </w:rPr>
        <w:t xml:space="preserve"> Sensitive </w:t>
      </w:r>
      <w:proofErr w:type="spellStart"/>
      <w:r>
        <w:rPr>
          <w:rFonts w:ascii="Tahoma" w:hAnsi="Tahoma" w:cs="Tahoma"/>
          <w:color w:val="000000"/>
        </w:rPr>
        <w:t>Descosept</w:t>
      </w:r>
      <w:proofErr w:type="spellEnd"/>
      <w:r>
        <w:rPr>
          <w:rFonts w:ascii="Tahoma" w:hAnsi="Tahoma" w:cs="Tahoma"/>
          <w:color w:val="000000"/>
        </w:rPr>
        <w:t xml:space="preserve"> Sensitive </w:t>
      </w:r>
      <w:proofErr w:type="spellStart"/>
      <w:r>
        <w:rPr>
          <w:rFonts w:ascii="Tahoma" w:hAnsi="Tahoma" w:cs="Tahoma"/>
          <w:color w:val="000000"/>
        </w:rPr>
        <w:t>Wipes</w:t>
      </w:r>
      <w:proofErr w:type="spellEnd"/>
      <w:r>
        <w:rPr>
          <w:rFonts w:ascii="Tahoma" w:hAnsi="Tahoma" w:cs="Tahoma"/>
          <w:color w:val="000000"/>
        </w:rPr>
        <w:t xml:space="preserve"> </w:t>
      </w:r>
      <w:proofErr w:type="spellStart"/>
      <w:r>
        <w:rPr>
          <w:rFonts w:ascii="Tahoma" w:hAnsi="Tahoma" w:cs="Tahoma"/>
          <w:color w:val="000000"/>
        </w:rPr>
        <w:t>One</w:t>
      </w:r>
      <w:proofErr w:type="spellEnd"/>
      <w:r>
        <w:rPr>
          <w:rFonts w:ascii="Tahoma" w:hAnsi="Tahoma" w:cs="Tahoma"/>
          <w:color w:val="000000"/>
        </w:rPr>
        <w:t xml:space="preserve"> </w:t>
      </w:r>
      <w:proofErr w:type="spellStart"/>
      <w:r>
        <w:rPr>
          <w:rFonts w:ascii="Tahoma" w:hAnsi="Tahoma" w:cs="Tahoma"/>
          <w:color w:val="000000"/>
        </w:rPr>
        <w:t>System</w:t>
      </w:r>
      <w:proofErr w:type="spellEnd"/>
      <w:r>
        <w:rPr>
          <w:rFonts w:ascii="Tahoma" w:hAnsi="Tahoma" w:cs="Tahoma"/>
          <w:color w:val="000000"/>
        </w:rPr>
        <w:t xml:space="preserve"> Basic </w:t>
      </w:r>
      <w:proofErr w:type="spellStart"/>
      <w:r>
        <w:rPr>
          <w:rFonts w:ascii="Tahoma" w:hAnsi="Tahoma" w:cs="Tahoma"/>
          <w:color w:val="000000"/>
        </w:rPr>
        <w:t>Optisal</w:t>
      </w:r>
      <w:proofErr w:type="spellEnd"/>
      <w:r>
        <w:rPr>
          <w:rFonts w:ascii="Tahoma" w:hAnsi="Tahoma" w:cs="Tahoma"/>
          <w:color w:val="000000"/>
        </w:rPr>
        <w:t xml:space="preserve"> plus </w:t>
      </w:r>
      <w:proofErr w:type="spellStart"/>
      <w:r>
        <w:rPr>
          <w:rFonts w:ascii="Tahoma" w:hAnsi="Tahoma" w:cs="Tahoma"/>
          <w:color w:val="000000"/>
        </w:rPr>
        <w:t>Ultrasol</w:t>
      </w:r>
      <w:proofErr w:type="spellEnd"/>
      <w:r>
        <w:rPr>
          <w:rFonts w:ascii="Tahoma" w:hAnsi="Tahoma" w:cs="Tahoma"/>
          <w:color w:val="000000"/>
        </w:rPr>
        <w:t xml:space="preserve"> </w:t>
      </w:r>
      <w:proofErr w:type="spellStart"/>
      <w:r>
        <w:rPr>
          <w:rFonts w:ascii="Tahoma" w:hAnsi="Tahoma" w:cs="Tahoma"/>
          <w:color w:val="000000"/>
        </w:rPr>
        <w:t>Active</w:t>
      </w:r>
      <w:proofErr w:type="spellEnd"/>
    </w:p>
    <w:p w:rsidR="00A53A5B" w:rsidRDefault="00A53A5B" w:rsidP="00A53A5B">
      <w:pPr>
        <w:autoSpaceDE w:val="0"/>
        <w:autoSpaceDN w:val="0"/>
        <w:adjustRightInd w:val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Počet ks</w:t>
      </w:r>
    </w:p>
    <w:p w:rsidR="00A53A5B" w:rsidRDefault="00A53A5B" w:rsidP="00A53A5B">
      <w:pPr>
        <w:autoSpaceDE w:val="0"/>
        <w:autoSpaceDN w:val="0"/>
        <w:adjustRightInd w:val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40</w:t>
      </w:r>
    </w:p>
    <w:p w:rsidR="00A53A5B" w:rsidRDefault="00A53A5B" w:rsidP="00A53A5B">
      <w:pPr>
        <w:autoSpaceDE w:val="0"/>
        <w:autoSpaceDN w:val="0"/>
        <w:adjustRightInd w:val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200</w:t>
      </w:r>
    </w:p>
    <w:p w:rsidR="00A53A5B" w:rsidRDefault="00A53A5B" w:rsidP="00A53A5B">
      <w:pPr>
        <w:autoSpaceDE w:val="0"/>
        <w:autoSpaceDN w:val="0"/>
        <w:adjustRightInd w:val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10</w:t>
      </w:r>
    </w:p>
    <w:p w:rsidR="00A53A5B" w:rsidRDefault="00A53A5B" w:rsidP="00A53A5B">
      <w:pPr>
        <w:autoSpaceDE w:val="0"/>
        <w:autoSpaceDN w:val="0"/>
        <w:adjustRightInd w:val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100</w:t>
      </w:r>
    </w:p>
    <w:p w:rsidR="00A53A5B" w:rsidRDefault="00A53A5B" w:rsidP="00A53A5B">
      <w:pPr>
        <w:autoSpaceDE w:val="0"/>
        <w:autoSpaceDN w:val="0"/>
        <w:adjustRightInd w:val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100</w:t>
      </w:r>
    </w:p>
    <w:p w:rsidR="00A53A5B" w:rsidRDefault="00A53A5B" w:rsidP="00A53A5B">
      <w:pPr>
        <w:autoSpaceDE w:val="0"/>
        <w:autoSpaceDN w:val="0"/>
        <w:adjustRightInd w:val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25</w:t>
      </w:r>
    </w:p>
    <w:p w:rsidR="00A53A5B" w:rsidRDefault="00A53A5B" w:rsidP="00A53A5B">
      <w:pPr>
        <w:autoSpaceDE w:val="0"/>
        <w:autoSpaceDN w:val="0"/>
        <w:adjustRightInd w:val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10</w:t>
      </w:r>
    </w:p>
    <w:p w:rsidR="00A53A5B" w:rsidRDefault="00A53A5B" w:rsidP="00A53A5B">
      <w:pPr>
        <w:autoSpaceDE w:val="0"/>
        <w:autoSpaceDN w:val="0"/>
        <w:adjustRightInd w:val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120</w:t>
      </w:r>
    </w:p>
    <w:p w:rsidR="00A53A5B" w:rsidRDefault="00A53A5B" w:rsidP="00362591"/>
    <w:p w:rsidR="00A53A5B" w:rsidRDefault="00A53A5B" w:rsidP="00362591"/>
    <w:p w:rsidR="00A53A5B" w:rsidRDefault="00A53A5B" w:rsidP="00A53A5B">
      <w:pPr>
        <w:autoSpaceDE w:val="0"/>
        <w:autoSpaceDN w:val="0"/>
        <w:adjustRightInd w:val="0"/>
        <w:rPr>
          <w:rFonts w:ascii="ArialCE" w:hAnsi="ArialCE" w:cs="ArialCE"/>
          <w:b/>
          <w:bCs/>
          <w:color w:val="000000"/>
          <w:sz w:val="18"/>
          <w:szCs w:val="18"/>
        </w:rPr>
      </w:pPr>
    </w:p>
    <w:p w:rsidR="00A53A5B" w:rsidRDefault="00A53A5B" w:rsidP="00A53A5B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BIALIND - pečující krém na ruce a kůži - 500 ml (DL350-07110-20) 00-602-005 40 ks 65,00 2 600,00 </w:t>
      </w:r>
      <w:r>
        <w:rPr>
          <w:rFonts w:ascii="Arial" w:hAnsi="Arial" w:cs="Arial"/>
          <w:color w:val="505050"/>
          <w:sz w:val="16"/>
          <w:szCs w:val="16"/>
        </w:rPr>
        <w:t xml:space="preserve">21% </w:t>
      </w:r>
      <w:r>
        <w:rPr>
          <w:rFonts w:ascii="Arial" w:hAnsi="Arial" w:cs="Arial"/>
          <w:color w:val="000000"/>
          <w:sz w:val="16"/>
          <w:szCs w:val="16"/>
        </w:rPr>
        <w:t>546,00 3 146,00</w:t>
      </w:r>
    </w:p>
    <w:p w:rsidR="00A53A5B" w:rsidRDefault="00A53A5B" w:rsidP="00A53A5B">
      <w:pPr>
        <w:autoSpaceDE w:val="0"/>
        <w:autoSpaceDN w:val="0"/>
        <w:adjustRightInd w:val="0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</w:rPr>
        <w:t xml:space="preserve">Šarže: 231075 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Expirace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</w:t>
      </w:r>
      <w:proofErr w:type="gramStart"/>
      <w:r>
        <w:rPr>
          <w:rFonts w:ascii="Arial" w:hAnsi="Arial" w:cs="Arial"/>
          <w:color w:val="000000"/>
          <w:sz w:val="14"/>
          <w:szCs w:val="14"/>
        </w:rPr>
        <w:t>do</w:t>
      </w:r>
      <w:proofErr w:type="gramEnd"/>
      <w:r>
        <w:rPr>
          <w:rFonts w:ascii="Arial" w:hAnsi="Arial" w:cs="Arial"/>
          <w:color w:val="000000"/>
          <w:sz w:val="14"/>
          <w:szCs w:val="14"/>
        </w:rPr>
        <w:t>: 07.07.2023  40</w:t>
      </w:r>
    </w:p>
    <w:p w:rsidR="00A53A5B" w:rsidRDefault="00A53A5B" w:rsidP="00A53A5B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ASEPTOMAN GEL - alkoholová dezinfekce na ruce - 500 ml - ADR UN1987 (DL350-07110-20)</w:t>
      </w:r>
    </w:p>
    <w:p w:rsidR="00A53A5B" w:rsidRDefault="00A53A5B" w:rsidP="00A53A5B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00-409-</w:t>
      </w:r>
    </w:p>
    <w:p w:rsidR="00A53A5B" w:rsidRDefault="00A53A5B" w:rsidP="00A53A5B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005EXP</w:t>
      </w:r>
    </w:p>
    <w:p w:rsidR="00A53A5B" w:rsidRDefault="00A53A5B" w:rsidP="00A53A5B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200 ks 120,00 24 000,00 </w:t>
      </w:r>
      <w:r>
        <w:rPr>
          <w:rFonts w:ascii="Arial" w:hAnsi="Arial" w:cs="Arial"/>
          <w:color w:val="505050"/>
          <w:sz w:val="16"/>
          <w:szCs w:val="16"/>
        </w:rPr>
        <w:t xml:space="preserve">21% </w:t>
      </w:r>
      <w:r>
        <w:rPr>
          <w:rFonts w:ascii="Arial" w:hAnsi="Arial" w:cs="Arial"/>
          <w:color w:val="000000"/>
          <w:sz w:val="16"/>
          <w:szCs w:val="16"/>
        </w:rPr>
        <w:t>5 040,00 29 040,00</w:t>
      </w:r>
    </w:p>
    <w:p w:rsidR="00A53A5B" w:rsidRDefault="00A53A5B" w:rsidP="00A53A5B">
      <w:pPr>
        <w:autoSpaceDE w:val="0"/>
        <w:autoSpaceDN w:val="0"/>
        <w:adjustRightInd w:val="0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</w:rPr>
        <w:t xml:space="preserve">Šarže: 490120 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Expirace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</w:t>
      </w:r>
      <w:proofErr w:type="gramStart"/>
      <w:r>
        <w:rPr>
          <w:rFonts w:ascii="Arial" w:hAnsi="Arial" w:cs="Arial"/>
          <w:color w:val="000000"/>
          <w:sz w:val="14"/>
          <w:szCs w:val="14"/>
        </w:rPr>
        <w:t>do</w:t>
      </w:r>
      <w:proofErr w:type="gramEnd"/>
      <w:r>
        <w:rPr>
          <w:rFonts w:ascii="Arial" w:hAnsi="Arial" w:cs="Arial"/>
          <w:color w:val="000000"/>
          <w:sz w:val="14"/>
          <w:szCs w:val="14"/>
        </w:rPr>
        <w:t xml:space="preserve">: 07.09.2023  195 Šarže: 490902 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Expirace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</w:t>
      </w:r>
      <w:proofErr w:type="gramStart"/>
      <w:r>
        <w:rPr>
          <w:rFonts w:ascii="Arial" w:hAnsi="Arial" w:cs="Arial"/>
          <w:color w:val="000000"/>
          <w:sz w:val="14"/>
          <w:szCs w:val="14"/>
        </w:rPr>
        <w:t>do</w:t>
      </w:r>
      <w:proofErr w:type="gramEnd"/>
      <w:r>
        <w:rPr>
          <w:rFonts w:ascii="Arial" w:hAnsi="Arial" w:cs="Arial"/>
          <w:color w:val="000000"/>
          <w:sz w:val="14"/>
          <w:szCs w:val="14"/>
        </w:rPr>
        <w:t>: 28.09.2023  5</w:t>
      </w:r>
    </w:p>
    <w:p w:rsidR="00A53A5B" w:rsidRDefault="00A53A5B" w:rsidP="00A53A5B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DECONTAMAN PRE WASH</w:t>
      </w:r>
    </w:p>
    <w:p w:rsidR="00A53A5B" w:rsidRDefault="00A53A5B" w:rsidP="00A53A5B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COLOURED - antimikrobiální mycí krém na ruce a pokožku - 500 ml - ADR UN3082 (DL350-07110-20)</w:t>
      </w:r>
    </w:p>
    <w:p w:rsidR="00A53A5B" w:rsidRDefault="00A53A5B" w:rsidP="00A53A5B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00-531C-</w:t>
      </w:r>
    </w:p>
    <w:p w:rsidR="00A53A5B" w:rsidRDefault="00A53A5B" w:rsidP="00A53A5B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005EXP1</w:t>
      </w:r>
    </w:p>
    <w:p w:rsidR="00A53A5B" w:rsidRDefault="00A53A5B" w:rsidP="00A53A5B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10 ks 89,00 890,00 </w:t>
      </w:r>
      <w:r>
        <w:rPr>
          <w:rFonts w:ascii="Arial" w:hAnsi="Arial" w:cs="Arial"/>
          <w:color w:val="505050"/>
          <w:sz w:val="16"/>
          <w:szCs w:val="16"/>
        </w:rPr>
        <w:t xml:space="preserve">21% </w:t>
      </w:r>
      <w:r>
        <w:rPr>
          <w:rFonts w:ascii="Arial" w:hAnsi="Arial" w:cs="Arial"/>
          <w:color w:val="000000"/>
          <w:sz w:val="16"/>
          <w:szCs w:val="16"/>
        </w:rPr>
        <w:t>186,90 1 076,90</w:t>
      </w:r>
    </w:p>
    <w:p w:rsidR="00A53A5B" w:rsidRDefault="00A53A5B" w:rsidP="00A53A5B">
      <w:pPr>
        <w:autoSpaceDE w:val="0"/>
        <w:autoSpaceDN w:val="0"/>
        <w:adjustRightInd w:val="0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</w:rPr>
        <w:t xml:space="preserve">Šarže: 224094 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Expirace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</w:t>
      </w:r>
      <w:proofErr w:type="gramStart"/>
      <w:r>
        <w:rPr>
          <w:rFonts w:ascii="Arial" w:hAnsi="Arial" w:cs="Arial"/>
          <w:color w:val="000000"/>
          <w:sz w:val="14"/>
          <w:szCs w:val="14"/>
        </w:rPr>
        <w:t>do</w:t>
      </w:r>
      <w:proofErr w:type="gramEnd"/>
      <w:r>
        <w:rPr>
          <w:rFonts w:ascii="Arial" w:hAnsi="Arial" w:cs="Arial"/>
          <w:color w:val="000000"/>
          <w:sz w:val="14"/>
          <w:szCs w:val="14"/>
        </w:rPr>
        <w:t xml:space="preserve">: 12.02.2022  4 Šarže: 224094 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Expirace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</w:t>
      </w:r>
      <w:proofErr w:type="gramStart"/>
      <w:r>
        <w:rPr>
          <w:rFonts w:ascii="Arial" w:hAnsi="Arial" w:cs="Arial"/>
          <w:color w:val="000000"/>
          <w:sz w:val="14"/>
          <w:szCs w:val="14"/>
        </w:rPr>
        <w:t>do</w:t>
      </w:r>
      <w:proofErr w:type="gramEnd"/>
      <w:r>
        <w:rPr>
          <w:rFonts w:ascii="Arial" w:hAnsi="Arial" w:cs="Arial"/>
          <w:color w:val="000000"/>
          <w:sz w:val="14"/>
          <w:szCs w:val="14"/>
        </w:rPr>
        <w:t>: 12.02.2022  6</w:t>
      </w:r>
    </w:p>
    <w:p w:rsidR="00A53A5B" w:rsidRDefault="00A53A5B" w:rsidP="00A53A5B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DESCOSEPT SENSITIVE - rychlá alkoholová dezinfekce povrchů - 1 l sprej - ADR UN1170 (DL350-07110- 20)</w:t>
      </w:r>
    </w:p>
    <w:p w:rsidR="00A53A5B" w:rsidRDefault="00A53A5B" w:rsidP="00A53A5B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00-323DS-</w:t>
      </w:r>
    </w:p>
    <w:p w:rsidR="00A53A5B" w:rsidRDefault="00A53A5B" w:rsidP="00A53A5B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010-SF93</w:t>
      </w:r>
    </w:p>
    <w:p w:rsidR="00A53A5B" w:rsidRDefault="00A53A5B" w:rsidP="00A53A5B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100 Ks 240,00 24 000,00 </w:t>
      </w:r>
      <w:r>
        <w:rPr>
          <w:rFonts w:ascii="Arial" w:hAnsi="Arial" w:cs="Arial"/>
          <w:color w:val="505050"/>
          <w:sz w:val="16"/>
          <w:szCs w:val="16"/>
        </w:rPr>
        <w:t xml:space="preserve">21% </w:t>
      </w:r>
      <w:r>
        <w:rPr>
          <w:rFonts w:ascii="Arial" w:hAnsi="Arial" w:cs="Arial"/>
          <w:color w:val="000000"/>
          <w:sz w:val="16"/>
          <w:szCs w:val="16"/>
        </w:rPr>
        <w:t>5 040,00 29 040,00</w:t>
      </w:r>
    </w:p>
    <w:p w:rsidR="00A53A5B" w:rsidRDefault="00A53A5B" w:rsidP="00A53A5B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DESCOSEPT SENSITIVE</w:t>
      </w:r>
    </w:p>
    <w:p w:rsidR="00A53A5B" w:rsidRDefault="00A53A5B" w:rsidP="00A53A5B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WIPES - ubrousky napuštěné alkoholem pro rychlou dezinfekci povrchů - 100ks - ADR UN3175 (DL350-07110-20)</w:t>
      </w:r>
    </w:p>
    <w:p w:rsidR="00A53A5B" w:rsidRDefault="00A53A5B" w:rsidP="00A53A5B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00-323DS-</w:t>
      </w:r>
    </w:p>
    <w:p w:rsidR="00A53A5B" w:rsidRDefault="00A53A5B" w:rsidP="00A53A5B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T100EXP1</w:t>
      </w:r>
    </w:p>
    <w:p w:rsidR="00A53A5B" w:rsidRDefault="00A53A5B" w:rsidP="00A53A5B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100 ks 240,00 24 000,00 </w:t>
      </w:r>
      <w:r>
        <w:rPr>
          <w:rFonts w:ascii="Arial" w:hAnsi="Arial" w:cs="Arial"/>
          <w:color w:val="505050"/>
          <w:sz w:val="16"/>
          <w:szCs w:val="16"/>
        </w:rPr>
        <w:t xml:space="preserve">21% </w:t>
      </w:r>
      <w:r>
        <w:rPr>
          <w:rFonts w:ascii="Arial" w:hAnsi="Arial" w:cs="Arial"/>
          <w:color w:val="000000"/>
          <w:sz w:val="16"/>
          <w:szCs w:val="16"/>
        </w:rPr>
        <w:t>5 040,00 29 040,00</w:t>
      </w:r>
    </w:p>
    <w:p w:rsidR="00A53A5B" w:rsidRDefault="00A53A5B" w:rsidP="00A53A5B">
      <w:pPr>
        <w:autoSpaceDE w:val="0"/>
        <w:autoSpaceDN w:val="0"/>
        <w:adjustRightInd w:val="0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</w:rPr>
        <w:t xml:space="preserve">Šarže: 232376 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Expirace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</w:t>
      </w:r>
      <w:proofErr w:type="gramStart"/>
      <w:r>
        <w:rPr>
          <w:rFonts w:ascii="Arial" w:hAnsi="Arial" w:cs="Arial"/>
          <w:color w:val="000000"/>
          <w:sz w:val="14"/>
          <w:szCs w:val="14"/>
        </w:rPr>
        <w:t>do</w:t>
      </w:r>
      <w:proofErr w:type="gramEnd"/>
      <w:r>
        <w:rPr>
          <w:rFonts w:ascii="Arial" w:hAnsi="Arial" w:cs="Arial"/>
          <w:color w:val="000000"/>
          <w:sz w:val="14"/>
          <w:szCs w:val="14"/>
        </w:rPr>
        <w:t>: 31.08.2023  100</w:t>
      </w:r>
    </w:p>
    <w:p w:rsidR="00A53A5B" w:rsidRDefault="00A53A5B" w:rsidP="00A53A5B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ONE SYSTEM BASIC -</w:t>
      </w:r>
    </w:p>
    <w:p w:rsidR="00A53A5B" w:rsidRDefault="00A53A5B" w:rsidP="00A53A5B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jednorázový dávkovač pro koncentrát na plochy - ubrousky 17,5x36cm (120ks) (DL350-07110- 20)</w:t>
      </w:r>
    </w:p>
    <w:p w:rsidR="00A53A5B" w:rsidRDefault="00A53A5B" w:rsidP="00A53A5B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00-915-</w:t>
      </w:r>
    </w:p>
    <w:p w:rsidR="00A53A5B" w:rsidRDefault="00A53A5B" w:rsidP="00A53A5B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OSEB120</w:t>
      </w:r>
    </w:p>
    <w:p w:rsidR="00A53A5B" w:rsidRDefault="00A53A5B" w:rsidP="00A53A5B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25 ks 175,00 4 375,00 </w:t>
      </w:r>
      <w:r>
        <w:rPr>
          <w:rFonts w:ascii="Arial" w:hAnsi="Arial" w:cs="Arial"/>
          <w:color w:val="505050"/>
          <w:sz w:val="16"/>
          <w:szCs w:val="16"/>
        </w:rPr>
        <w:t xml:space="preserve">21% </w:t>
      </w:r>
      <w:r>
        <w:rPr>
          <w:rFonts w:ascii="Arial" w:hAnsi="Arial" w:cs="Arial"/>
          <w:color w:val="000000"/>
          <w:sz w:val="16"/>
          <w:szCs w:val="16"/>
        </w:rPr>
        <w:t>918,75 5 293,75</w:t>
      </w:r>
    </w:p>
    <w:p w:rsidR="00A53A5B" w:rsidRDefault="00A53A5B" w:rsidP="00A53A5B">
      <w:pPr>
        <w:autoSpaceDE w:val="0"/>
        <w:autoSpaceDN w:val="0"/>
        <w:adjustRightInd w:val="0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</w:rPr>
        <w:t>25</w:t>
      </w:r>
    </w:p>
    <w:p w:rsidR="00A53A5B" w:rsidRDefault="00A53A5B" w:rsidP="00A53A5B">
      <w:pPr>
        <w:autoSpaceDE w:val="0"/>
        <w:autoSpaceDN w:val="0"/>
        <w:adjustRightInd w:val="0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</w:rPr>
        <w:t>Šarže: 234512</w:t>
      </w:r>
    </w:p>
    <w:p w:rsidR="00A53A5B" w:rsidRDefault="00A53A5B" w:rsidP="00A53A5B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ULTRASOL ACTIVE - práškový koncentrát pro dezinfekci ploch - 20 g - ADR UN3378 (DL350-07110- 20)</w:t>
      </w:r>
    </w:p>
    <w:p w:rsidR="00A53A5B" w:rsidRDefault="00A53A5B" w:rsidP="00A53A5B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00-255-0002 100 ks 15,00 1 500,00 </w:t>
      </w:r>
      <w:r>
        <w:rPr>
          <w:rFonts w:ascii="Arial" w:hAnsi="Arial" w:cs="Arial"/>
          <w:color w:val="505050"/>
          <w:sz w:val="16"/>
          <w:szCs w:val="16"/>
        </w:rPr>
        <w:t xml:space="preserve">21% </w:t>
      </w:r>
      <w:r>
        <w:rPr>
          <w:rFonts w:ascii="Arial" w:hAnsi="Arial" w:cs="Arial"/>
          <w:color w:val="000000"/>
          <w:sz w:val="16"/>
          <w:szCs w:val="16"/>
        </w:rPr>
        <w:t>315,00 1 815,00</w:t>
      </w:r>
    </w:p>
    <w:p w:rsidR="00A53A5B" w:rsidRDefault="00A53A5B" w:rsidP="00A53A5B">
      <w:pPr>
        <w:autoSpaceDE w:val="0"/>
        <w:autoSpaceDN w:val="0"/>
        <w:adjustRightInd w:val="0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</w:rPr>
        <w:t xml:space="preserve">Šarže: 8051451 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Expirace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</w:t>
      </w:r>
      <w:proofErr w:type="gramStart"/>
      <w:r>
        <w:rPr>
          <w:rFonts w:ascii="Arial" w:hAnsi="Arial" w:cs="Arial"/>
          <w:color w:val="000000"/>
          <w:sz w:val="14"/>
          <w:szCs w:val="14"/>
        </w:rPr>
        <w:t>do</w:t>
      </w:r>
      <w:proofErr w:type="gramEnd"/>
      <w:r>
        <w:rPr>
          <w:rFonts w:ascii="Arial" w:hAnsi="Arial" w:cs="Arial"/>
          <w:color w:val="000000"/>
          <w:sz w:val="14"/>
          <w:szCs w:val="14"/>
        </w:rPr>
        <w:t>: 21.06.2022  100</w:t>
      </w:r>
    </w:p>
    <w:p w:rsidR="00A53A5B" w:rsidRDefault="00A53A5B" w:rsidP="00A53A5B">
      <w:pPr>
        <w:autoSpaceDE w:val="0"/>
        <w:autoSpaceDN w:val="0"/>
        <w:adjustRightInd w:val="0"/>
        <w:rPr>
          <w:rFonts w:ascii="ArialCE" w:hAnsi="ArialCE" w:cs="ArialCE"/>
          <w:b/>
          <w:bCs/>
          <w:color w:val="000000"/>
          <w:sz w:val="16"/>
          <w:szCs w:val="16"/>
        </w:rPr>
      </w:pPr>
      <w:r>
        <w:rPr>
          <w:rFonts w:ascii="ArialCE" w:hAnsi="ArialCE" w:cs="ArialCE"/>
          <w:b/>
          <w:bCs/>
          <w:color w:val="000000"/>
          <w:sz w:val="16"/>
          <w:szCs w:val="16"/>
        </w:rPr>
        <w:t xml:space="preserve">575 </w:t>
      </w:r>
      <w:proofErr w:type="spellStart"/>
      <w:r>
        <w:rPr>
          <w:rFonts w:ascii="ArialCE" w:hAnsi="ArialCE" w:cs="ArialCE"/>
          <w:b/>
          <w:bCs/>
          <w:color w:val="000000"/>
          <w:sz w:val="16"/>
          <w:szCs w:val="16"/>
        </w:rPr>
        <w:t>mj</w:t>
      </w:r>
      <w:proofErr w:type="spellEnd"/>
    </w:p>
    <w:p w:rsidR="00A53A5B" w:rsidRDefault="00A53A5B" w:rsidP="00A53A5B">
      <w:pPr>
        <w:autoSpaceDE w:val="0"/>
        <w:autoSpaceDN w:val="0"/>
        <w:adjustRightInd w:val="0"/>
        <w:rPr>
          <w:rFonts w:ascii="ArialCE" w:hAnsi="ArialCE" w:cs="ArialCE"/>
          <w:b/>
          <w:bCs/>
          <w:color w:val="000000"/>
          <w:sz w:val="16"/>
          <w:szCs w:val="16"/>
        </w:rPr>
      </w:pPr>
      <w:r>
        <w:rPr>
          <w:rFonts w:ascii="ArialCE" w:hAnsi="ArialCE" w:cs="ArialCE"/>
          <w:b/>
          <w:bCs/>
          <w:i/>
          <w:iCs/>
          <w:color w:val="000000"/>
          <w:sz w:val="16"/>
          <w:szCs w:val="16"/>
        </w:rPr>
        <w:t xml:space="preserve">Celkem: </w:t>
      </w:r>
      <w:r>
        <w:rPr>
          <w:rFonts w:ascii="ArialCE" w:hAnsi="ArialCE" w:cs="ArialCE"/>
          <w:b/>
          <w:bCs/>
          <w:color w:val="000000"/>
          <w:sz w:val="16"/>
          <w:szCs w:val="16"/>
        </w:rPr>
        <w:t>81 365,00 17 086,65 98 451,65</w:t>
      </w:r>
    </w:p>
    <w:p w:rsidR="00A53A5B" w:rsidRPr="00362591" w:rsidRDefault="00A53A5B" w:rsidP="00362591"/>
    <w:sectPr w:rsidR="00A53A5B" w:rsidRPr="00362591" w:rsidSect="00E542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,serif">
    <w:altName w:val="Times New Roman"/>
    <w:charset w:val="00"/>
    <w:family w:val="auto"/>
    <w:pitch w:val="default"/>
  </w:font>
  <w:font w:name="Times New Roma">
    <w:altName w:val="Times New Roman"/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CE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7A8"/>
    <w:rsid w:val="000C3A79"/>
    <w:rsid w:val="000D317F"/>
    <w:rsid w:val="00143730"/>
    <w:rsid w:val="001C6353"/>
    <w:rsid w:val="002C1823"/>
    <w:rsid w:val="00362591"/>
    <w:rsid w:val="003E07FF"/>
    <w:rsid w:val="004110B6"/>
    <w:rsid w:val="00462E6A"/>
    <w:rsid w:val="00476A56"/>
    <w:rsid w:val="004A3523"/>
    <w:rsid w:val="004C6DA0"/>
    <w:rsid w:val="004F7DDE"/>
    <w:rsid w:val="005053EF"/>
    <w:rsid w:val="00522B05"/>
    <w:rsid w:val="005407A8"/>
    <w:rsid w:val="00593997"/>
    <w:rsid w:val="00601CD5"/>
    <w:rsid w:val="006134CA"/>
    <w:rsid w:val="00650C68"/>
    <w:rsid w:val="006840C5"/>
    <w:rsid w:val="00790943"/>
    <w:rsid w:val="007C1AD9"/>
    <w:rsid w:val="007D4D14"/>
    <w:rsid w:val="00815C41"/>
    <w:rsid w:val="0088544C"/>
    <w:rsid w:val="008B560A"/>
    <w:rsid w:val="008E390C"/>
    <w:rsid w:val="00940D85"/>
    <w:rsid w:val="00A02A31"/>
    <w:rsid w:val="00A24560"/>
    <w:rsid w:val="00A53A5B"/>
    <w:rsid w:val="00A71ED3"/>
    <w:rsid w:val="00AA2637"/>
    <w:rsid w:val="00AE7F0E"/>
    <w:rsid w:val="00BA3161"/>
    <w:rsid w:val="00BE2FAC"/>
    <w:rsid w:val="00BF4D2F"/>
    <w:rsid w:val="00C06D4E"/>
    <w:rsid w:val="00DF56A7"/>
    <w:rsid w:val="00DF6F78"/>
    <w:rsid w:val="00E03224"/>
    <w:rsid w:val="00E54224"/>
    <w:rsid w:val="00E84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98DE7"/>
  <w15:chartTrackingRefBased/>
  <w15:docId w15:val="{513087FD-BD5F-4D86-A862-1922F2B92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71ED3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A71ED3"/>
    <w:rPr>
      <w:color w:val="0563C1"/>
      <w:u w:val="single"/>
    </w:rPr>
  </w:style>
  <w:style w:type="paragraph" w:customStyle="1" w:styleId="Default">
    <w:name w:val="Default"/>
    <w:basedOn w:val="Normln"/>
    <w:uiPriority w:val="99"/>
    <w:rsid w:val="00A71ED3"/>
    <w:pPr>
      <w:autoSpaceDE w:val="0"/>
      <w:autoSpaceDN w:val="0"/>
    </w:pPr>
    <w:rPr>
      <w:rFonts w:ascii="Arial" w:hAnsi="Arial" w:cs="Arial"/>
      <w:color w:val="000000"/>
      <w:sz w:val="24"/>
      <w:szCs w:val="24"/>
    </w:rPr>
  </w:style>
  <w:style w:type="paragraph" w:styleId="Normlnweb">
    <w:name w:val="Normal (Web)"/>
    <w:basedOn w:val="Normln"/>
    <w:uiPriority w:val="99"/>
    <w:semiHidden/>
    <w:unhideWhenUsed/>
    <w:rsid w:val="0088544C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cs-CZ"/>
    </w:rPr>
  </w:style>
  <w:style w:type="character" w:customStyle="1" w:styleId="esoreadonlyfield1">
    <w:name w:val="eso_readonlyfield1"/>
    <w:basedOn w:val="Standardnpsmoodstavce"/>
    <w:rsid w:val="0088544C"/>
    <w:rPr>
      <w:color w:val="800000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A02A31"/>
    <w:rPr>
      <w:rFonts w:cstheme="minorBid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A02A31"/>
    <w:rPr>
      <w:rFonts w:ascii="Calibri" w:hAnsi="Calibri"/>
      <w:szCs w:val="21"/>
    </w:rPr>
  </w:style>
  <w:style w:type="paragraph" w:customStyle="1" w:styleId="mcntmsonormal1">
    <w:name w:val="mcntmsonormal1"/>
    <w:basedOn w:val="Normln"/>
    <w:uiPriority w:val="99"/>
    <w:semiHidden/>
    <w:rsid w:val="001C6353"/>
    <w:rPr>
      <w:lang w:eastAsia="cs-CZ"/>
    </w:rPr>
  </w:style>
  <w:style w:type="paragraph" w:customStyle="1" w:styleId="mcntdefault1">
    <w:name w:val="mcntdefault1"/>
    <w:basedOn w:val="Normln"/>
    <w:uiPriority w:val="99"/>
    <w:semiHidden/>
    <w:rsid w:val="001C6353"/>
    <w:rPr>
      <w:rFonts w:ascii="Arial" w:hAnsi="Arial" w:cs="Arial"/>
      <w:color w:val="000000"/>
      <w:sz w:val="24"/>
      <w:szCs w:val="24"/>
      <w:lang w:eastAsia="cs-CZ"/>
    </w:rPr>
  </w:style>
  <w:style w:type="character" w:customStyle="1" w:styleId="mcntesoreadonlyfield11">
    <w:name w:val="mcntesoreadonlyfield11"/>
    <w:basedOn w:val="Standardnpsmoodstavce"/>
    <w:rsid w:val="001C6353"/>
    <w:rPr>
      <w:color w:val="800000"/>
    </w:rPr>
  </w:style>
  <w:style w:type="character" w:styleId="Siln">
    <w:name w:val="Strong"/>
    <w:basedOn w:val="Standardnpsmoodstavce"/>
    <w:uiPriority w:val="22"/>
    <w:qFormat/>
    <w:rsid w:val="001C6353"/>
    <w:rPr>
      <w:b/>
      <w:bCs/>
    </w:rPr>
  </w:style>
  <w:style w:type="paragraph" w:customStyle="1" w:styleId="-wm-msonormal">
    <w:name w:val="-wm-msonormal"/>
    <w:basedOn w:val="Normln"/>
    <w:rsid w:val="00940D85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8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4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0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2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4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6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8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7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5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1.jpg@01D6F0B9.68C2EF3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492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STUCHLÍKOVÁ Markéta, Ing.</dc:creator>
  <cp:keywords/>
  <dc:description/>
  <cp:lastModifiedBy>STUCHLÍKOVÁ Markéta, Ing.</cp:lastModifiedBy>
  <cp:revision>44</cp:revision>
  <dcterms:created xsi:type="dcterms:W3CDTF">2020-10-08T12:15:00Z</dcterms:created>
  <dcterms:modified xsi:type="dcterms:W3CDTF">2021-01-25T07:06:00Z</dcterms:modified>
</cp:coreProperties>
</file>