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56" w:rsidRDefault="006D0156" w:rsidP="00265625">
      <w:pPr>
        <w:rPr>
          <w:rFonts w:ascii="Arial Narrow" w:hAnsi="Arial Narrow"/>
          <w:b/>
          <w:sz w:val="22"/>
        </w:rPr>
      </w:pPr>
    </w:p>
    <w:p w:rsidR="006D0156" w:rsidRDefault="006D0156" w:rsidP="006D0156">
      <w:pPr>
        <w:ind w:left="2832" w:firstLine="708"/>
        <w:rPr>
          <w:rFonts w:ascii="Arial Narrow" w:hAnsi="Arial Narrow"/>
          <w:b/>
          <w:sz w:val="22"/>
        </w:rPr>
      </w:pPr>
    </w:p>
    <w:p w:rsidR="006D0156" w:rsidRPr="007359A2" w:rsidRDefault="006D0156" w:rsidP="003105F6">
      <w:pPr>
        <w:ind w:left="3540" w:firstLine="708"/>
        <w:rPr>
          <w:rFonts w:ascii="Arial Narrow" w:hAnsi="Arial Narrow"/>
          <w:b/>
          <w:sz w:val="28"/>
          <w:szCs w:val="28"/>
        </w:rPr>
      </w:pPr>
      <w:r w:rsidRPr="007359A2">
        <w:rPr>
          <w:rFonts w:ascii="Arial Narrow" w:hAnsi="Arial Narrow"/>
          <w:b/>
          <w:sz w:val="28"/>
          <w:szCs w:val="28"/>
        </w:rPr>
        <w:t>Kupní smlouva</w:t>
      </w:r>
    </w:p>
    <w:p w:rsidR="006D0156" w:rsidRPr="009F7BBA" w:rsidRDefault="006D0156" w:rsidP="009F7BBA">
      <w:pPr>
        <w:ind w:left="1416" w:firstLine="708"/>
        <w:rPr>
          <w:rFonts w:ascii="Arial Narrow" w:hAnsi="Arial Narrow"/>
          <w:sz w:val="22"/>
        </w:rPr>
      </w:pPr>
      <w:r w:rsidRPr="007359A2">
        <w:rPr>
          <w:rFonts w:ascii="Arial Narrow" w:hAnsi="Arial Narrow"/>
          <w:sz w:val="22"/>
        </w:rPr>
        <w:t xml:space="preserve">uzavřená dle </w:t>
      </w:r>
      <w:proofErr w:type="spellStart"/>
      <w:r w:rsidRPr="007359A2">
        <w:rPr>
          <w:rFonts w:ascii="Arial Narrow" w:hAnsi="Arial Narrow"/>
          <w:sz w:val="22"/>
        </w:rPr>
        <w:t>ust</w:t>
      </w:r>
      <w:proofErr w:type="spellEnd"/>
      <w:r w:rsidRPr="007359A2">
        <w:rPr>
          <w:rFonts w:ascii="Arial Narrow" w:hAnsi="Arial Narrow"/>
          <w:sz w:val="22"/>
        </w:rPr>
        <w:t>. § 2079 a násl. zák. č. 89/ 2012 Sb., občanský zákoník</w:t>
      </w:r>
    </w:p>
    <w:p w:rsidR="006D0156" w:rsidRDefault="006D0156" w:rsidP="006D0156">
      <w:pPr>
        <w:ind w:left="2832" w:firstLine="708"/>
        <w:rPr>
          <w:rFonts w:ascii="Arial Narrow" w:hAnsi="Arial Narrow"/>
          <w:b/>
          <w:sz w:val="22"/>
        </w:rPr>
      </w:pPr>
    </w:p>
    <w:p w:rsidR="006D0156" w:rsidRPr="007359A2" w:rsidRDefault="006D0156" w:rsidP="003105F6">
      <w:pPr>
        <w:ind w:left="2832" w:firstLine="708"/>
        <w:rPr>
          <w:rFonts w:ascii="Arial Narrow" w:hAnsi="Arial Narrow"/>
          <w:b/>
          <w:sz w:val="22"/>
        </w:rPr>
      </w:pPr>
      <w:r>
        <w:rPr>
          <w:rFonts w:ascii="Arial Narrow" w:hAnsi="Arial Narrow"/>
          <w:b/>
          <w:sz w:val="22"/>
        </w:rPr>
        <w:t xml:space="preserve">            </w:t>
      </w:r>
      <w:r w:rsidRPr="007359A2">
        <w:rPr>
          <w:rFonts w:ascii="Arial Narrow" w:hAnsi="Arial Narrow"/>
          <w:b/>
          <w:sz w:val="22"/>
        </w:rPr>
        <w:t>Smluvní strany</w:t>
      </w:r>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p>
    <w:p w:rsidR="00BB1AFE" w:rsidRPr="005744D3" w:rsidRDefault="00BB1AFE" w:rsidP="00BB1AFE">
      <w:pPr>
        <w:suppressAutoHyphens/>
        <w:rPr>
          <w:rFonts w:ascii="Arial Narrow" w:hAnsi="Arial Narrow" w:cs="Arial"/>
          <w:sz w:val="22"/>
          <w:szCs w:val="22"/>
          <w:lang w:eastAsia="ar-SA"/>
        </w:rPr>
      </w:pPr>
      <w:proofErr w:type="spellStart"/>
      <w:r w:rsidRPr="0013742C">
        <w:rPr>
          <w:rFonts w:ascii="Arial Narrow" w:hAnsi="Arial Narrow" w:cs="Arial"/>
          <w:b/>
          <w:sz w:val="22"/>
          <w:szCs w:val="22"/>
          <w:lang w:eastAsia="ar-SA"/>
        </w:rPr>
        <w:t>Yorkplace</w:t>
      </w:r>
      <w:proofErr w:type="spellEnd"/>
      <w:r w:rsidRPr="0013742C">
        <w:rPr>
          <w:rFonts w:ascii="Arial Narrow" w:hAnsi="Arial Narrow" w:cs="Arial"/>
          <w:b/>
          <w:sz w:val="22"/>
          <w:szCs w:val="22"/>
          <w:lang w:eastAsia="ar-SA"/>
        </w:rPr>
        <w:t xml:space="preserve"> </w:t>
      </w:r>
      <w:proofErr w:type="spellStart"/>
      <w:r w:rsidRPr="0013742C">
        <w:rPr>
          <w:rFonts w:ascii="Arial Narrow" w:hAnsi="Arial Narrow" w:cs="Arial"/>
          <w:b/>
          <w:sz w:val="22"/>
          <w:szCs w:val="22"/>
          <w:lang w:eastAsia="ar-SA"/>
        </w:rPr>
        <w:t>administration</w:t>
      </w:r>
      <w:proofErr w:type="spellEnd"/>
      <w:r w:rsidRPr="0013742C">
        <w:rPr>
          <w:rFonts w:ascii="Arial Narrow" w:hAnsi="Arial Narrow" w:cs="Arial"/>
          <w:b/>
          <w:sz w:val="22"/>
          <w:szCs w:val="22"/>
          <w:lang w:eastAsia="ar-SA"/>
        </w:rPr>
        <w:t>, s.r.</w:t>
      </w:r>
      <w:proofErr w:type="gramStart"/>
      <w:r w:rsidRPr="0013742C">
        <w:rPr>
          <w:rFonts w:ascii="Arial Narrow" w:hAnsi="Arial Narrow" w:cs="Arial"/>
          <w:b/>
          <w:sz w:val="22"/>
          <w:szCs w:val="22"/>
          <w:lang w:eastAsia="ar-SA"/>
        </w:rPr>
        <w:t>o.</w:t>
      </w:r>
      <w:r w:rsidR="0013742C">
        <w:rPr>
          <w:rFonts w:ascii="Arial Narrow" w:hAnsi="Arial Narrow" w:cs="Arial"/>
          <w:b/>
          <w:sz w:val="22"/>
          <w:szCs w:val="22"/>
          <w:lang w:eastAsia="ar-SA"/>
        </w:rPr>
        <w:t xml:space="preserve">, </w:t>
      </w:r>
      <w:r>
        <w:rPr>
          <w:rFonts w:ascii="Arial Narrow" w:hAnsi="Arial Narrow" w:cs="Arial"/>
          <w:sz w:val="22"/>
          <w:szCs w:val="22"/>
          <w:lang w:eastAsia="ar-SA"/>
        </w:rPr>
        <w:t xml:space="preserve"> Primátorská</w:t>
      </w:r>
      <w:proofErr w:type="gramEnd"/>
      <w:r>
        <w:rPr>
          <w:rFonts w:ascii="Arial Narrow" w:hAnsi="Arial Narrow" w:cs="Arial"/>
          <w:sz w:val="22"/>
          <w:szCs w:val="22"/>
          <w:lang w:eastAsia="ar-SA"/>
        </w:rPr>
        <w:t xml:space="preserve"> 296/38, 180 00 Praha 8</w:t>
      </w:r>
      <w:r>
        <w:rPr>
          <w:rFonts w:ascii="Arial Narrow" w:hAnsi="Arial Narrow" w:cs="Arial"/>
          <w:sz w:val="22"/>
          <w:szCs w:val="22"/>
          <w:lang w:eastAsia="ar-SA"/>
        </w:rPr>
        <w:tab/>
      </w:r>
    </w:p>
    <w:p w:rsidR="00BB1AFE" w:rsidRPr="005744D3" w:rsidRDefault="00BB1AFE" w:rsidP="00BB1AFE">
      <w:pPr>
        <w:suppressAutoHyphens/>
        <w:rPr>
          <w:rFonts w:ascii="Arial Narrow" w:hAnsi="Arial Narrow" w:cs="Arial"/>
          <w:sz w:val="22"/>
          <w:szCs w:val="22"/>
          <w:lang w:eastAsia="ar-SA"/>
        </w:rPr>
      </w:pPr>
      <w:r w:rsidRPr="005744D3">
        <w:rPr>
          <w:rFonts w:ascii="Arial Narrow" w:hAnsi="Arial Narrow" w:cs="Arial"/>
          <w:sz w:val="22"/>
          <w:szCs w:val="22"/>
          <w:lang w:eastAsia="ar-SA"/>
        </w:rPr>
        <w:t xml:space="preserve">IČO:  </w:t>
      </w:r>
      <w:r w:rsidRPr="005744D3">
        <w:rPr>
          <w:rFonts w:ascii="Arial Narrow" w:hAnsi="Arial Narrow" w:cs="Arial"/>
          <w:sz w:val="22"/>
          <w:szCs w:val="22"/>
          <w:lang w:eastAsia="ar-SA"/>
        </w:rPr>
        <w:tab/>
      </w:r>
      <w:r>
        <w:rPr>
          <w:rFonts w:ascii="Arial Narrow" w:hAnsi="Arial Narrow" w:cs="Arial"/>
          <w:sz w:val="22"/>
          <w:szCs w:val="22"/>
          <w:lang w:eastAsia="ar-SA"/>
        </w:rPr>
        <w:t xml:space="preserve">         02051028</w:t>
      </w:r>
      <w:r w:rsidRPr="005744D3">
        <w:rPr>
          <w:rFonts w:ascii="Arial Narrow" w:hAnsi="Arial Narrow" w:cs="Arial"/>
          <w:sz w:val="22"/>
          <w:szCs w:val="22"/>
          <w:lang w:eastAsia="ar-SA"/>
        </w:rPr>
        <w:tab/>
      </w:r>
    </w:p>
    <w:p w:rsidR="00BB1AFE" w:rsidRPr="005744D3" w:rsidRDefault="00BB1AFE" w:rsidP="00BB1AFE">
      <w:pPr>
        <w:suppressAutoHyphens/>
        <w:rPr>
          <w:rFonts w:ascii="Arial Narrow" w:hAnsi="Arial Narrow" w:cs="Arial"/>
          <w:sz w:val="22"/>
          <w:szCs w:val="22"/>
          <w:lang w:eastAsia="ar-SA"/>
        </w:rPr>
      </w:pPr>
      <w:r w:rsidRPr="005744D3">
        <w:rPr>
          <w:rFonts w:ascii="Arial Narrow" w:hAnsi="Arial Narrow" w:cs="Arial"/>
          <w:sz w:val="22"/>
          <w:szCs w:val="22"/>
          <w:lang w:eastAsia="ar-SA"/>
        </w:rPr>
        <w:t xml:space="preserve">DIČ: </w:t>
      </w:r>
      <w:r>
        <w:rPr>
          <w:rFonts w:ascii="Arial Narrow" w:hAnsi="Arial Narrow" w:cs="Arial"/>
          <w:sz w:val="22"/>
          <w:szCs w:val="22"/>
          <w:lang w:eastAsia="ar-SA"/>
        </w:rPr>
        <w:t xml:space="preserve">               CZ02051028</w:t>
      </w:r>
    </w:p>
    <w:p w:rsidR="00BB1AFE" w:rsidRPr="005744D3" w:rsidRDefault="00BB1AFE" w:rsidP="00BB1AFE">
      <w:pPr>
        <w:suppressAutoHyphens/>
        <w:rPr>
          <w:rFonts w:ascii="Arial Narrow" w:hAnsi="Arial Narrow" w:cs="Arial"/>
          <w:sz w:val="22"/>
          <w:szCs w:val="22"/>
          <w:lang w:eastAsia="ar-SA"/>
        </w:rPr>
      </w:pPr>
      <w:r w:rsidRPr="005744D3">
        <w:rPr>
          <w:rFonts w:ascii="Arial Narrow" w:hAnsi="Arial Narrow" w:cs="Arial"/>
          <w:sz w:val="22"/>
          <w:szCs w:val="22"/>
          <w:lang w:eastAsia="ar-SA"/>
        </w:rPr>
        <w:t xml:space="preserve">zastoupena: </w:t>
      </w:r>
      <w:r>
        <w:rPr>
          <w:rFonts w:ascii="Arial Narrow" w:hAnsi="Arial Narrow" w:cs="Arial"/>
          <w:sz w:val="22"/>
          <w:szCs w:val="22"/>
          <w:lang w:eastAsia="ar-SA"/>
        </w:rPr>
        <w:t xml:space="preserve">   Milanem </w:t>
      </w:r>
      <w:proofErr w:type="spellStart"/>
      <w:r>
        <w:rPr>
          <w:rFonts w:ascii="Arial Narrow" w:hAnsi="Arial Narrow" w:cs="Arial"/>
          <w:sz w:val="22"/>
          <w:szCs w:val="22"/>
          <w:lang w:eastAsia="ar-SA"/>
        </w:rPr>
        <w:t>Martinkovičem</w:t>
      </w:r>
      <w:proofErr w:type="spellEnd"/>
      <w:r>
        <w:rPr>
          <w:rFonts w:ascii="Arial Narrow" w:hAnsi="Arial Narrow" w:cs="Arial"/>
          <w:sz w:val="22"/>
          <w:szCs w:val="22"/>
          <w:lang w:eastAsia="ar-SA"/>
        </w:rPr>
        <w:t xml:space="preserve"> - jednatelem</w:t>
      </w:r>
    </w:p>
    <w:p w:rsidR="00BB1AFE" w:rsidRPr="00E70808" w:rsidRDefault="00BB1AFE" w:rsidP="00BB1AFE">
      <w:pPr>
        <w:tabs>
          <w:tab w:val="left" w:pos="426"/>
        </w:tabs>
        <w:suppressAutoHyphens/>
        <w:rPr>
          <w:rFonts w:ascii="Arial Narrow" w:hAnsi="Arial Narrow" w:cs="Arial"/>
          <w:bCs/>
          <w:sz w:val="22"/>
          <w:szCs w:val="22"/>
          <w:lang w:eastAsia="ar-SA"/>
        </w:rPr>
      </w:pPr>
    </w:p>
    <w:p w:rsidR="006D0156" w:rsidRPr="007359A2" w:rsidRDefault="00BB1AFE" w:rsidP="00BB1AFE">
      <w:pPr>
        <w:rPr>
          <w:rFonts w:ascii="Arial Narrow" w:hAnsi="Arial Narrow"/>
          <w:bCs/>
          <w:sz w:val="22"/>
        </w:rPr>
      </w:pPr>
      <w:r w:rsidRPr="00E70808">
        <w:rPr>
          <w:rFonts w:ascii="Arial Narrow" w:hAnsi="Arial Narrow" w:cs="Arial"/>
          <w:bCs/>
          <w:sz w:val="22"/>
          <w:szCs w:val="22"/>
          <w:lang w:eastAsia="ar-SA"/>
        </w:rPr>
        <w:t xml:space="preserve"> bankovní spojení:</w:t>
      </w:r>
      <w:r>
        <w:rPr>
          <w:rFonts w:ascii="Arial Narrow" w:hAnsi="Arial Narrow" w:cs="Arial"/>
          <w:bCs/>
          <w:sz w:val="22"/>
          <w:szCs w:val="22"/>
          <w:lang w:eastAsia="ar-SA"/>
        </w:rPr>
        <w:t xml:space="preserve">  </w:t>
      </w:r>
      <w:r w:rsidR="00E13001">
        <w:rPr>
          <w:rFonts w:ascii="Calibri" w:hAnsi="Calibri"/>
          <w:color w:val="000000"/>
        </w:rPr>
        <w:t xml:space="preserve">1022528679/6100  </w:t>
      </w:r>
      <w:proofErr w:type="spellStart"/>
      <w:r w:rsidR="00E13001">
        <w:rPr>
          <w:rFonts w:ascii="Calibri" w:hAnsi="Calibri"/>
          <w:color w:val="000000"/>
        </w:rPr>
        <w:t>Equa</w:t>
      </w:r>
      <w:proofErr w:type="spellEnd"/>
      <w:r w:rsidR="00E13001">
        <w:rPr>
          <w:rFonts w:ascii="Calibri" w:hAnsi="Calibri"/>
          <w:color w:val="000000"/>
        </w:rPr>
        <w:t xml:space="preserve"> bank a.s.</w:t>
      </w:r>
      <w:bookmarkStart w:id="0" w:name="_GoBack"/>
      <w:bookmarkEnd w:id="0"/>
    </w:p>
    <w:p w:rsidR="006D0156" w:rsidRPr="007359A2" w:rsidRDefault="006D0156" w:rsidP="006D0156">
      <w:pPr>
        <w:rPr>
          <w:rFonts w:ascii="Arial Narrow" w:hAnsi="Arial Narrow"/>
          <w:bCs/>
          <w:sz w:val="22"/>
        </w:rPr>
      </w:pPr>
      <w:r w:rsidRPr="007359A2">
        <w:rPr>
          <w:rFonts w:ascii="Arial Narrow" w:hAnsi="Arial Narrow"/>
          <w:bCs/>
          <w:sz w:val="22"/>
        </w:rPr>
        <w:t>(dále jen „prodávající“)</w:t>
      </w:r>
    </w:p>
    <w:p w:rsidR="006D0156" w:rsidRPr="007359A2" w:rsidRDefault="006D0156" w:rsidP="006D0156">
      <w:pPr>
        <w:rPr>
          <w:rFonts w:ascii="Arial Narrow" w:hAnsi="Arial Narrow"/>
          <w:sz w:val="22"/>
        </w:rPr>
      </w:pPr>
      <w:r w:rsidRPr="007359A2">
        <w:rPr>
          <w:rFonts w:ascii="Arial Narrow" w:hAnsi="Arial Narrow"/>
          <w:sz w:val="22"/>
        </w:rPr>
        <w:t xml:space="preserve"> </w:t>
      </w:r>
    </w:p>
    <w:p w:rsidR="006D0156" w:rsidRPr="007359A2" w:rsidRDefault="006D0156" w:rsidP="006D0156">
      <w:pPr>
        <w:rPr>
          <w:rFonts w:ascii="Arial Narrow" w:hAnsi="Arial Narrow"/>
          <w:sz w:val="22"/>
        </w:rPr>
      </w:pPr>
      <w:r w:rsidRPr="007359A2">
        <w:rPr>
          <w:rFonts w:ascii="Arial Narrow" w:hAnsi="Arial Narrow"/>
          <w:sz w:val="22"/>
        </w:rPr>
        <w:t>a</w:t>
      </w:r>
    </w:p>
    <w:p w:rsidR="006D0156" w:rsidRPr="007359A2" w:rsidRDefault="006D0156" w:rsidP="006D0156">
      <w:pPr>
        <w:rPr>
          <w:rFonts w:ascii="Arial Narrow" w:hAnsi="Arial Narrow"/>
          <w:sz w:val="22"/>
        </w:rPr>
      </w:pPr>
    </w:p>
    <w:p w:rsidR="006D0156" w:rsidRPr="009F7BBA" w:rsidRDefault="006D0156" w:rsidP="006D0156">
      <w:pPr>
        <w:rPr>
          <w:rFonts w:ascii="Arial Narrow" w:hAnsi="Arial Narrow"/>
          <w:b/>
          <w:sz w:val="22"/>
        </w:rPr>
      </w:pPr>
      <w:r w:rsidRPr="007359A2">
        <w:rPr>
          <w:rFonts w:ascii="Arial Narrow" w:hAnsi="Arial Narrow"/>
          <w:b/>
          <w:bCs/>
          <w:sz w:val="22"/>
        </w:rPr>
        <w:t xml:space="preserve"> </w:t>
      </w:r>
      <w:r w:rsidRPr="007359A2">
        <w:rPr>
          <w:rFonts w:ascii="Arial Narrow" w:hAnsi="Arial Narrow"/>
          <w:b/>
          <w:sz w:val="22"/>
        </w:rPr>
        <w:t>Psychiatric</w:t>
      </w:r>
      <w:r w:rsidR="00585AAE">
        <w:rPr>
          <w:rFonts w:ascii="Arial Narrow" w:hAnsi="Arial Narrow"/>
          <w:b/>
          <w:sz w:val="22"/>
        </w:rPr>
        <w:t xml:space="preserve">ká nemocnice Horní </w:t>
      </w:r>
      <w:proofErr w:type="gramStart"/>
      <w:r w:rsidR="00585AAE">
        <w:rPr>
          <w:rFonts w:ascii="Arial Narrow" w:hAnsi="Arial Narrow"/>
          <w:b/>
          <w:sz w:val="22"/>
        </w:rPr>
        <w:t xml:space="preserve">Beřkovice , </w:t>
      </w:r>
      <w:r w:rsidRPr="007359A2">
        <w:rPr>
          <w:rFonts w:ascii="Arial Narrow" w:hAnsi="Arial Narrow"/>
          <w:sz w:val="22"/>
        </w:rPr>
        <w:t>Podřipská</w:t>
      </w:r>
      <w:proofErr w:type="gramEnd"/>
      <w:r w:rsidRPr="007359A2">
        <w:rPr>
          <w:rFonts w:ascii="Arial Narrow" w:hAnsi="Arial Narrow"/>
          <w:sz w:val="22"/>
        </w:rPr>
        <w:t xml:space="preserve"> 1,  Horní Beřkovice, PSČ: </w:t>
      </w:r>
      <w:proofErr w:type="gramStart"/>
      <w:r w:rsidRPr="007359A2">
        <w:rPr>
          <w:rFonts w:ascii="Arial Narrow" w:hAnsi="Arial Narrow"/>
          <w:sz w:val="22"/>
        </w:rPr>
        <w:t>411 85 ,</w:t>
      </w:r>
      <w:proofErr w:type="gramEnd"/>
    </w:p>
    <w:p w:rsidR="006D0156" w:rsidRPr="007359A2" w:rsidRDefault="006D0156" w:rsidP="006D0156">
      <w:pPr>
        <w:rPr>
          <w:rFonts w:ascii="Arial Narrow" w:hAnsi="Arial Narrow"/>
          <w:sz w:val="22"/>
        </w:rPr>
      </w:pPr>
      <w:r w:rsidRPr="007359A2">
        <w:rPr>
          <w:rFonts w:ascii="Arial Narrow" w:hAnsi="Arial Narrow"/>
          <w:sz w:val="22"/>
        </w:rPr>
        <w:t xml:space="preserve"> IČ:00673552,</w:t>
      </w:r>
    </w:p>
    <w:p w:rsidR="006D0156" w:rsidRPr="007359A2" w:rsidRDefault="006D0156" w:rsidP="006D0156">
      <w:pPr>
        <w:rPr>
          <w:rFonts w:ascii="Arial Narrow" w:hAnsi="Arial Narrow"/>
          <w:sz w:val="22"/>
        </w:rPr>
      </w:pPr>
      <w:r w:rsidRPr="007359A2">
        <w:rPr>
          <w:rFonts w:ascii="Arial Narrow" w:hAnsi="Arial Narrow"/>
          <w:sz w:val="22"/>
        </w:rPr>
        <w:t xml:space="preserve"> DIČ:</w:t>
      </w:r>
      <w:proofErr w:type="gramStart"/>
      <w:r w:rsidRPr="007359A2">
        <w:rPr>
          <w:rFonts w:ascii="Arial Narrow" w:hAnsi="Arial Narrow"/>
          <w:sz w:val="22"/>
        </w:rPr>
        <w:t>CZ00673552,,</w:t>
      </w:r>
      <w:proofErr w:type="gramEnd"/>
    </w:p>
    <w:p w:rsidR="006D0156" w:rsidRPr="007359A2" w:rsidRDefault="006D0156" w:rsidP="006D0156">
      <w:pPr>
        <w:rPr>
          <w:rFonts w:ascii="Arial Narrow" w:hAnsi="Arial Narrow"/>
          <w:sz w:val="22"/>
        </w:rPr>
      </w:pPr>
      <w:r w:rsidRPr="007359A2">
        <w:rPr>
          <w:rFonts w:ascii="Arial Narrow" w:hAnsi="Arial Narrow"/>
          <w:sz w:val="22"/>
        </w:rPr>
        <w:t xml:space="preserve"> státní příspěvková organizace zřízená rozhodnutím ministerstva zdravotnictv</w:t>
      </w:r>
      <w:r>
        <w:rPr>
          <w:rFonts w:ascii="Arial Narrow" w:hAnsi="Arial Narrow"/>
          <w:sz w:val="22"/>
        </w:rPr>
        <w:t xml:space="preserve">í  České republiky –  zřizovací  listina </w:t>
      </w:r>
      <w:r w:rsidRPr="007359A2">
        <w:rPr>
          <w:rFonts w:ascii="Arial Narrow" w:hAnsi="Arial Narrow"/>
          <w:sz w:val="22"/>
        </w:rPr>
        <w:t xml:space="preserve">ze dne 25. 6. 2014, </w:t>
      </w:r>
      <w:proofErr w:type="gramStart"/>
      <w:r w:rsidRPr="007359A2">
        <w:rPr>
          <w:rFonts w:ascii="Arial Narrow" w:hAnsi="Arial Narrow"/>
          <w:sz w:val="22"/>
        </w:rPr>
        <w:t>č.j.</w:t>
      </w:r>
      <w:proofErr w:type="gramEnd"/>
      <w:r w:rsidRPr="007359A2">
        <w:rPr>
          <w:rFonts w:ascii="Arial Narrow" w:hAnsi="Arial Narrow"/>
          <w:sz w:val="22"/>
        </w:rPr>
        <w:t xml:space="preserve"> MZDR 32618/2014-2/FIN </w:t>
      </w:r>
      <w:r>
        <w:rPr>
          <w:rFonts w:ascii="Arial Narrow" w:hAnsi="Arial Narrow"/>
          <w:sz w:val="22"/>
        </w:rPr>
        <w:t xml:space="preserve">ve znění </w:t>
      </w:r>
      <w:r w:rsidR="00585AAE">
        <w:rPr>
          <w:rFonts w:ascii="Arial Narrow" w:hAnsi="Arial Narrow"/>
          <w:sz w:val="22"/>
        </w:rPr>
        <w:t xml:space="preserve">změn </w:t>
      </w:r>
      <w:r>
        <w:rPr>
          <w:rFonts w:ascii="Arial Narrow" w:hAnsi="Arial Narrow"/>
          <w:sz w:val="22"/>
        </w:rPr>
        <w:t>ze dne 20.9 2016, č.j.49270/2016-1/OPŘ,</w:t>
      </w:r>
    </w:p>
    <w:p w:rsidR="006D0156" w:rsidRPr="007359A2" w:rsidRDefault="006D0156" w:rsidP="006D0156">
      <w:pPr>
        <w:rPr>
          <w:rFonts w:ascii="Arial Narrow" w:hAnsi="Arial Narrow"/>
          <w:sz w:val="22"/>
        </w:rPr>
      </w:pPr>
      <w:r>
        <w:rPr>
          <w:rFonts w:ascii="Arial Narrow" w:hAnsi="Arial Narrow"/>
          <w:sz w:val="22"/>
        </w:rPr>
        <w:t xml:space="preserve"> </w:t>
      </w:r>
      <w:r w:rsidRPr="007359A2">
        <w:rPr>
          <w:rFonts w:ascii="Arial Narrow" w:hAnsi="Arial Narrow"/>
          <w:sz w:val="22"/>
        </w:rPr>
        <w:t>zastoupená: MUDr. Jiřím Tomečkem MBA, ředitelem</w:t>
      </w:r>
    </w:p>
    <w:p w:rsidR="006D0156" w:rsidRPr="007359A2" w:rsidRDefault="006D0156" w:rsidP="006D0156">
      <w:pPr>
        <w:rPr>
          <w:rFonts w:ascii="Arial Narrow" w:hAnsi="Arial Narrow"/>
          <w:iCs/>
          <w:sz w:val="22"/>
        </w:rPr>
      </w:pPr>
      <w:r w:rsidRPr="007359A2">
        <w:rPr>
          <w:rFonts w:ascii="Arial Narrow" w:hAnsi="Arial Narrow"/>
          <w:iCs/>
          <w:sz w:val="22"/>
        </w:rPr>
        <w:t xml:space="preserve">(dále jen kupující”) </w:t>
      </w:r>
    </w:p>
    <w:p w:rsidR="006D0156" w:rsidRPr="007359A2" w:rsidRDefault="006D0156" w:rsidP="006D0156">
      <w:pPr>
        <w:rPr>
          <w:rFonts w:ascii="Arial Narrow" w:hAnsi="Arial Narrow"/>
          <w:sz w:val="22"/>
        </w:rPr>
      </w:pPr>
    </w:p>
    <w:p w:rsidR="006D0156" w:rsidRPr="0026168B" w:rsidRDefault="006D0156" w:rsidP="006D0156">
      <w:pPr>
        <w:jc w:val="both"/>
        <w:rPr>
          <w:rFonts w:ascii="Arial Narrow" w:hAnsi="Arial Narrow"/>
          <w:szCs w:val="28"/>
        </w:rPr>
      </w:pPr>
      <w:r w:rsidRPr="007359A2">
        <w:rPr>
          <w:rFonts w:ascii="Arial Narrow" w:hAnsi="Arial Narrow"/>
          <w:sz w:val="22"/>
        </w:rPr>
        <w:t xml:space="preserve">                                                                                                                                                                                                                                                                Smluvní strany uzavírají tuto smlouvu na základě výsledků výběrového řízení na zakázku malého rozsahu s n</w:t>
      </w:r>
      <w:r>
        <w:rPr>
          <w:rFonts w:ascii="Arial Narrow" w:hAnsi="Arial Narrow"/>
          <w:sz w:val="22"/>
        </w:rPr>
        <w:t xml:space="preserve">ázvem </w:t>
      </w:r>
      <w:r w:rsidRPr="007359A2">
        <w:rPr>
          <w:rFonts w:ascii="Arial Narrow" w:hAnsi="Arial Narrow"/>
          <w:sz w:val="22"/>
        </w:rPr>
        <w:t>„Centrum komplexní rehabilitace PN Horn</w:t>
      </w:r>
      <w:r w:rsidR="000A232A">
        <w:rPr>
          <w:rFonts w:ascii="Arial Narrow" w:hAnsi="Arial Narrow"/>
          <w:sz w:val="22"/>
        </w:rPr>
        <w:t>í Beřkovice, mobiliář do objektů</w:t>
      </w:r>
      <w:r w:rsidRPr="007359A2">
        <w:rPr>
          <w:rFonts w:ascii="Arial Narrow" w:hAnsi="Arial Narrow"/>
          <w:sz w:val="22"/>
        </w:rPr>
        <w:t xml:space="preserve"> „O</w:t>
      </w:r>
      <w:r>
        <w:rPr>
          <w:rFonts w:ascii="Arial Narrow" w:hAnsi="Arial Narrow"/>
        </w:rPr>
        <w:t>“</w:t>
      </w:r>
      <w:r w:rsidR="000A232A">
        <w:rPr>
          <w:rFonts w:ascii="Arial Narrow" w:hAnsi="Arial Narrow"/>
        </w:rPr>
        <w:t xml:space="preserve"> a „B“ </w:t>
      </w:r>
      <w:r>
        <w:rPr>
          <w:rFonts w:ascii="Arial Narrow" w:hAnsi="Arial Narrow"/>
        </w:rPr>
        <w:t xml:space="preserve">- </w:t>
      </w:r>
      <w:r w:rsidRPr="0026168B">
        <w:rPr>
          <w:rFonts w:ascii="Arial Narrow" w:hAnsi="Arial Narrow"/>
          <w:szCs w:val="28"/>
        </w:rPr>
        <w:t xml:space="preserve"> </w:t>
      </w:r>
      <w:r>
        <w:rPr>
          <w:rFonts w:ascii="Arial Narrow" w:hAnsi="Arial Narrow"/>
          <w:sz w:val="22"/>
          <w:szCs w:val="28"/>
        </w:rPr>
        <w:t xml:space="preserve">dodávka </w:t>
      </w:r>
      <w:r w:rsidR="008C1514">
        <w:rPr>
          <w:rFonts w:ascii="Arial Narrow" w:hAnsi="Arial Narrow"/>
          <w:sz w:val="22"/>
          <w:szCs w:val="28"/>
        </w:rPr>
        <w:t>kuchyňských linek</w:t>
      </w:r>
      <w:r w:rsidRPr="00585AAE">
        <w:rPr>
          <w:rFonts w:ascii="Arial Narrow" w:hAnsi="Arial Narrow"/>
          <w:sz w:val="22"/>
          <w:szCs w:val="28"/>
        </w:rPr>
        <w:t>“</w:t>
      </w:r>
      <w:r w:rsidRPr="00585AAE">
        <w:rPr>
          <w:rFonts w:ascii="Arial Narrow" w:hAnsi="Arial Narrow"/>
          <w:sz w:val="22"/>
        </w:rPr>
        <w:t>, č</w:t>
      </w:r>
      <w:r w:rsidR="00AB6FC4">
        <w:rPr>
          <w:rFonts w:ascii="Arial Narrow" w:hAnsi="Arial Narrow"/>
          <w:sz w:val="22"/>
        </w:rPr>
        <w:t>íslo T</w:t>
      </w:r>
      <w:r w:rsidR="00BB1AFE">
        <w:rPr>
          <w:rFonts w:ascii="Arial Narrow" w:hAnsi="Arial Narrow"/>
          <w:sz w:val="22"/>
        </w:rPr>
        <w:t xml:space="preserve">004/16V/00047382 </w:t>
      </w:r>
      <w:r w:rsidRPr="007359A2">
        <w:rPr>
          <w:rFonts w:ascii="Arial Narrow" w:hAnsi="Arial Narrow"/>
          <w:sz w:val="22"/>
        </w:rPr>
        <w:t xml:space="preserve">realizovaného prostřednictvím elektronického tržiště </w:t>
      </w:r>
      <w:proofErr w:type="spellStart"/>
      <w:r w:rsidRPr="007359A2">
        <w:rPr>
          <w:rFonts w:ascii="Arial Narrow" w:hAnsi="Arial Narrow"/>
          <w:sz w:val="22"/>
        </w:rPr>
        <w:t>Tendermarket</w:t>
      </w:r>
      <w:proofErr w:type="spellEnd"/>
      <w:r w:rsidRPr="007359A2">
        <w:rPr>
          <w:rFonts w:ascii="Arial Narrow" w:hAnsi="Arial Narrow"/>
          <w:sz w:val="22"/>
        </w:rPr>
        <w:t xml:space="preserve"> </w:t>
      </w:r>
      <w:r w:rsidR="003105F6">
        <w:rPr>
          <w:rFonts w:ascii="Arial Narrow" w:hAnsi="Arial Narrow"/>
          <w:sz w:val="22"/>
        </w:rPr>
        <w:t xml:space="preserve"> </w:t>
      </w:r>
      <w:r w:rsidRPr="007359A2">
        <w:rPr>
          <w:rFonts w:ascii="Arial Narrow" w:hAnsi="Arial Narrow"/>
          <w:sz w:val="22"/>
        </w:rPr>
        <w:t>a to v souladu s výzvou a zadávacími podmínkami zadavatele – kupujícího</w:t>
      </w:r>
      <w:r w:rsidR="00471F0E">
        <w:rPr>
          <w:rFonts w:ascii="Arial Narrow" w:hAnsi="Arial Narrow"/>
          <w:sz w:val="22"/>
        </w:rPr>
        <w:t xml:space="preserve"> </w:t>
      </w:r>
      <w:r w:rsidRPr="007359A2">
        <w:rPr>
          <w:rFonts w:ascii="Arial Narrow" w:hAnsi="Arial Narrow"/>
          <w:sz w:val="22"/>
        </w:rPr>
        <w:t>a nabídkou dodavatele – prodávajícího.</w:t>
      </w:r>
    </w:p>
    <w:p w:rsidR="006D0156" w:rsidRPr="007359A2" w:rsidRDefault="006D0156" w:rsidP="003105F6">
      <w:pPr>
        <w:rPr>
          <w:rFonts w:ascii="Arial Narrow" w:hAnsi="Arial Narrow"/>
          <w:sz w:val="22"/>
        </w:rPr>
      </w:pPr>
    </w:p>
    <w:p w:rsidR="006D0156" w:rsidRPr="00996303" w:rsidRDefault="003105F6" w:rsidP="003105F6">
      <w:pPr>
        <w:ind w:left="2832" w:firstLine="708"/>
        <w:rPr>
          <w:rFonts w:ascii="Arial Narrow" w:hAnsi="Arial Narrow"/>
          <w:b/>
          <w:sz w:val="22"/>
        </w:rPr>
      </w:pPr>
      <w:r>
        <w:rPr>
          <w:rFonts w:ascii="Arial Narrow" w:hAnsi="Arial Narrow"/>
          <w:b/>
          <w:sz w:val="22"/>
        </w:rPr>
        <w:t xml:space="preserve">        </w:t>
      </w:r>
      <w:r w:rsidR="006D0156" w:rsidRPr="00996303">
        <w:rPr>
          <w:rFonts w:ascii="Arial Narrow" w:hAnsi="Arial Narrow"/>
          <w:b/>
          <w:sz w:val="22"/>
        </w:rPr>
        <w:t>Článek I.</w:t>
      </w:r>
    </w:p>
    <w:p w:rsidR="006D0156" w:rsidRPr="00996303" w:rsidRDefault="006D0156" w:rsidP="003105F6">
      <w:pPr>
        <w:ind w:left="2832" w:firstLine="708"/>
        <w:rPr>
          <w:rFonts w:ascii="Arial Narrow" w:hAnsi="Arial Narrow"/>
          <w:b/>
          <w:sz w:val="22"/>
        </w:rPr>
      </w:pPr>
      <w:r w:rsidRPr="00996303">
        <w:rPr>
          <w:rFonts w:ascii="Arial Narrow" w:hAnsi="Arial Narrow"/>
          <w:b/>
          <w:sz w:val="22"/>
        </w:rPr>
        <w:t>Předmět smlouvy</w:t>
      </w:r>
    </w:p>
    <w:p w:rsidR="006D0156" w:rsidRPr="007359A2" w:rsidRDefault="006D0156" w:rsidP="006D0156">
      <w:pPr>
        <w:rPr>
          <w:rFonts w:ascii="Arial Narrow" w:hAnsi="Arial Narrow"/>
          <w:sz w:val="22"/>
        </w:rPr>
      </w:pPr>
    </w:p>
    <w:p w:rsidR="006D0156" w:rsidRPr="007359A2" w:rsidRDefault="006D0156" w:rsidP="006D0156">
      <w:pPr>
        <w:numPr>
          <w:ilvl w:val="0"/>
          <w:numId w:val="13"/>
        </w:numPr>
        <w:tabs>
          <w:tab w:val="clear" w:pos="360"/>
          <w:tab w:val="num" w:pos="420"/>
        </w:tabs>
        <w:rPr>
          <w:rFonts w:ascii="Arial Narrow" w:hAnsi="Arial Narrow"/>
          <w:sz w:val="22"/>
          <w:u w:val="single"/>
        </w:rPr>
      </w:pPr>
      <w:r w:rsidRPr="007359A2">
        <w:rPr>
          <w:rFonts w:ascii="Arial Narrow" w:hAnsi="Arial Narrow"/>
          <w:sz w:val="22"/>
        </w:rPr>
        <w:t>Předmětem této kupní smlouvy (dále jen „smlouva</w:t>
      </w:r>
      <w:r>
        <w:rPr>
          <w:rFonts w:ascii="Arial Narrow" w:hAnsi="Arial Narrow"/>
          <w:sz w:val="22"/>
        </w:rPr>
        <w:t>“) je závazek prodávajícího dodat</w:t>
      </w:r>
      <w:r w:rsidRPr="007359A2">
        <w:rPr>
          <w:rFonts w:ascii="Arial Narrow" w:hAnsi="Arial Narrow"/>
          <w:sz w:val="22"/>
        </w:rPr>
        <w:t xml:space="preserve"> </w:t>
      </w:r>
      <w:r w:rsidRPr="00585AAE">
        <w:rPr>
          <w:rFonts w:ascii="Arial Narrow" w:hAnsi="Arial Narrow"/>
          <w:sz w:val="22"/>
        </w:rPr>
        <w:t xml:space="preserve">kupujícímu </w:t>
      </w:r>
      <w:r w:rsidR="00E656D2" w:rsidRPr="00585AAE">
        <w:rPr>
          <w:rFonts w:ascii="Arial Narrow" w:hAnsi="Arial Narrow"/>
          <w:sz w:val="22"/>
          <w:szCs w:val="28"/>
        </w:rPr>
        <w:t xml:space="preserve">kuchyňskou </w:t>
      </w:r>
      <w:proofErr w:type="gramStart"/>
      <w:r w:rsidR="00E656D2" w:rsidRPr="00585AAE">
        <w:rPr>
          <w:rFonts w:ascii="Arial Narrow" w:hAnsi="Arial Narrow"/>
          <w:sz w:val="22"/>
          <w:szCs w:val="28"/>
        </w:rPr>
        <w:t xml:space="preserve">linku </w:t>
      </w:r>
      <w:r w:rsidRPr="00585AAE">
        <w:rPr>
          <w:rFonts w:ascii="Arial Narrow" w:hAnsi="Arial Narrow"/>
          <w:sz w:val="22"/>
        </w:rPr>
        <w:t xml:space="preserve"> </w:t>
      </w:r>
      <w:r w:rsidRPr="007359A2">
        <w:rPr>
          <w:rFonts w:ascii="Arial Narrow" w:hAnsi="Arial Narrow"/>
          <w:sz w:val="22"/>
        </w:rPr>
        <w:t>(dále</w:t>
      </w:r>
      <w:proofErr w:type="gramEnd"/>
      <w:r w:rsidRPr="007359A2">
        <w:rPr>
          <w:rFonts w:ascii="Arial Narrow" w:hAnsi="Arial Narrow"/>
          <w:sz w:val="22"/>
        </w:rPr>
        <w:t xml:space="preserve"> jen „předmět koupě“) dle specifikace uvedené v příloze č. 1 této smlouvy. Uvedená příloha č. 1 je </w:t>
      </w:r>
      <w:r w:rsidR="003105F6">
        <w:rPr>
          <w:rFonts w:ascii="Arial Narrow" w:hAnsi="Arial Narrow"/>
          <w:sz w:val="22"/>
        </w:rPr>
        <w:t>nedílnou součástí této smlouvy a ke kupní smlouvě ji přiloží prodávající.</w:t>
      </w:r>
    </w:p>
    <w:p w:rsidR="006D0156" w:rsidRPr="007359A2" w:rsidRDefault="006D0156" w:rsidP="006D0156">
      <w:pPr>
        <w:numPr>
          <w:ilvl w:val="0"/>
          <w:numId w:val="13"/>
        </w:numPr>
        <w:tabs>
          <w:tab w:val="clear" w:pos="360"/>
          <w:tab w:val="num" w:pos="420"/>
        </w:tabs>
        <w:rPr>
          <w:rFonts w:ascii="Arial Narrow" w:hAnsi="Arial Narrow"/>
          <w:sz w:val="22"/>
        </w:rPr>
      </w:pPr>
      <w:r w:rsidRPr="007359A2">
        <w:rPr>
          <w:rFonts w:ascii="Arial Narrow" w:hAnsi="Arial Narrow"/>
          <w:sz w:val="22"/>
        </w:rPr>
        <w:t>Prodávající se touto smlouvou zavazuje kupujícímu předmět koupě dodat a kupující se touto smlouvou zavazuje řádně dodaný předmět koupě od prodávajícího odebrat a zaplatit sjednanou kupní cenu.</w:t>
      </w:r>
    </w:p>
    <w:p w:rsidR="006D0156" w:rsidRDefault="006D0156" w:rsidP="006D0156">
      <w:pPr>
        <w:rPr>
          <w:rFonts w:ascii="Arial Narrow" w:hAnsi="Arial Narrow"/>
          <w:sz w:val="22"/>
        </w:rPr>
      </w:pPr>
    </w:p>
    <w:p w:rsidR="003105F6" w:rsidRPr="007359A2" w:rsidRDefault="003105F6" w:rsidP="006D0156">
      <w:pPr>
        <w:rPr>
          <w:rFonts w:ascii="Arial Narrow" w:hAnsi="Arial Narrow"/>
          <w:sz w:val="22"/>
        </w:rPr>
      </w:pPr>
    </w:p>
    <w:p w:rsidR="0043073A" w:rsidRDefault="0043073A" w:rsidP="006D0156">
      <w:pPr>
        <w:ind w:left="3540" w:firstLine="708"/>
        <w:rPr>
          <w:rFonts w:ascii="Arial Narrow" w:hAnsi="Arial Narrow"/>
          <w:b/>
          <w:sz w:val="22"/>
        </w:rPr>
      </w:pPr>
    </w:p>
    <w:p w:rsidR="006D0156" w:rsidRPr="00996303" w:rsidRDefault="006D0156" w:rsidP="006D0156">
      <w:pPr>
        <w:ind w:left="3540" w:firstLine="708"/>
        <w:rPr>
          <w:rFonts w:ascii="Arial Narrow" w:hAnsi="Arial Narrow"/>
          <w:b/>
          <w:sz w:val="22"/>
        </w:rPr>
      </w:pPr>
      <w:r w:rsidRPr="00996303">
        <w:rPr>
          <w:rFonts w:ascii="Arial Narrow" w:hAnsi="Arial Narrow"/>
          <w:b/>
          <w:sz w:val="22"/>
        </w:rPr>
        <w:t>Článek II.</w:t>
      </w:r>
    </w:p>
    <w:p w:rsidR="006D0156" w:rsidRPr="00996303" w:rsidRDefault="006D0156" w:rsidP="006D0156">
      <w:pPr>
        <w:ind w:left="3540"/>
        <w:rPr>
          <w:rFonts w:ascii="Arial Narrow" w:hAnsi="Arial Narrow"/>
          <w:b/>
          <w:sz w:val="22"/>
        </w:rPr>
      </w:pPr>
      <w:r w:rsidRPr="00996303">
        <w:rPr>
          <w:rFonts w:ascii="Arial Narrow" w:hAnsi="Arial Narrow"/>
          <w:b/>
          <w:sz w:val="22"/>
        </w:rPr>
        <w:t xml:space="preserve">           Místo plnění</w:t>
      </w:r>
    </w:p>
    <w:p w:rsidR="006D0156" w:rsidRPr="007359A2" w:rsidRDefault="006D0156" w:rsidP="006D0156">
      <w:pPr>
        <w:rPr>
          <w:rFonts w:ascii="Arial Narrow" w:hAnsi="Arial Narrow"/>
          <w:sz w:val="22"/>
        </w:rPr>
      </w:pPr>
    </w:p>
    <w:p w:rsidR="006D0156" w:rsidRPr="00996303" w:rsidRDefault="006D0156" w:rsidP="006D0156">
      <w:pPr>
        <w:rPr>
          <w:rFonts w:ascii="Arial Narrow" w:hAnsi="Arial Narrow"/>
          <w:b/>
          <w:sz w:val="22"/>
        </w:rPr>
      </w:pPr>
      <w:r w:rsidRPr="007359A2">
        <w:rPr>
          <w:rFonts w:ascii="Arial Narrow" w:hAnsi="Arial Narrow"/>
          <w:sz w:val="22"/>
        </w:rPr>
        <w:t>1.   Místem plnění je sídlo kupujícího na adrese Podřipská 1</w:t>
      </w:r>
      <w:r w:rsidR="00585AAE">
        <w:rPr>
          <w:rFonts w:ascii="Arial Narrow" w:hAnsi="Arial Narrow"/>
          <w:sz w:val="22"/>
        </w:rPr>
        <w:t>, Horní Beřkovice, PSČ: 411 85.</w:t>
      </w:r>
    </w:p>
    <w:p w:rsidR="00585AAE" w:rsidRDefault="00585AAE" w:rsidP="006D0156">
      <w:pPr>
        <w:ind w:left="3540" w:firstLine="708"/>
        <w:rPr>
          <w:rFonts w:ascii="Arial Narrow" w:hAnsi="Arial Narrow"/>
          <w:b/>
          <w:sz w:val="22"/>
        </w:rPr>
      </w:pPr>
    </w:p>
    <w:p w:rsidR="0013742C" w:rsidRDefault="0013742C" w:rsidP="006D0156">
      <w:pPr>
        <w:ind w:left="3540" w:firstLine="708"/>
        <w:rPr>
          <w:rFonts w:ascii="Arial Narrow" w:hAnsi="Arial Narrow"/>
          <w:b/>
          <w:sz w:val="22"/>
        </w:rPr>
      </w:pPr>
    </w:p>
    <w:p w:rsidR="00265625" w:rsidRDefault="00585AAE" w:rsidP="006D0156">
      <w:pPr>
        <w:ind w:left="3540" w:firstLine="708"/>
        <w:rPr>
          <w:rFonts w:ascii="Arial Narrow" w:hAnsi="Arial Narrow"/>
          <w:b/>
          <w:sz w:val="22"/>
        </w:rPr>
      </w:pPr>
      <w:r>
        <w:rPr>
          <w:rFonts w:ascii="Arial Narrow" w:hAnsi="Arial Narrow"/>
          <w:b/>
          <w:sz w:val="22"/>
        </w:rPr>
        <w:t xml:space="preserve"> </w:t>
      </w:r>
    </w:p>
    <w:p w:rsidR="0043073A" w:rsidRDefault="00265625" w:rsidP="00265625">
      <w:pPr>
        <w:rPr>
          <w:rFonts w:ascii="Arial Narrow" w:hAnsi="Arial Narrow"/>
          <w:b/>
          <w:sz w:val="22"/>
        </w:rPr>
      </w:pPr>
      <w:r>
        <w:rPr>
          <w:rFonts w:ascii="Arial Narrow" w:hAnsi="Arial Narrow"/>
          <w:b/>
          <w:sz w:val="22"/>
        </w:rPr>
        <w:t xml:space="preserve">                                                                                     </w:t>
      </w:r>
    </w:p>
    <w:p w:rsidR="006D0156" w:rsidRPr="00996303" w:rsidRDefault="0043073A" w:rsidP="00265625">
      <w:pPr>
        <w:rPr>
          <w:rFonts w:ascii="Arial Narrow" w:hAnsi="Arial Narrow"/>
          <w:b/>
          <w:sz w:val="22"/>
        </w:rPr>
      </w:pPr>
      <w:r>
        <w:rPr>
          <w:rFonts w:ascii="Arial Narrow" w:hAnsi="Arial Narrow"/>
          <w:b/>
          <w:sz w:val="22"/>
        </w:rPr>
        <w:lastRenderedPageBreak/>
        <w:t xml:space="preserve">                                                                                      </w:t>
      </w:r>
      <w:r w:rsidR="00265625">
        <w:rPr>
          <w:rFonts w:ascii="Arial Narrow" w:hAnsi="Arial Narrow"/>
          <w:b/>
          <w:sz w:val="22"/>
        </w:rPr>
        <w:t xml:space="preserve">  </w:t>
      </w:r>
      <w:r w:rsidR="006D0156" w:rsidRPr="00996303">
        <w:rPr>
          <w:rFonts w:ascii="Arial Narrow" w:hAnsi="Arial Narrow"/>
          <w:b/>
          <w:sz w:val="22"/>
        </w:rPr>
        <w:t>Článek III.</w:t>
      </w:r>
    </w:p>
    <w:p w:rsidR="006D0156" w:rsidRPr="00996303" w:rsidRDefault="006D0156" w:rsidP="006D0156">
      <w:pPr>
        <w:ind w:left="3540" w:firstLine="708"/>
        <w:rPr>
          <w:rFonts w:ascii="Arial Narrow" w:hAnsi="Arial Narrow"/>
          <w:b/>
          <w:sz w:val="22"/>
        </w:rPr>
      </w:pPr>
      <w:r w:rsidRPr="00996303">
        <w:rPr>
          <w:rFonts w:ascii="Arial Narrow" w:hAnsi="Arial Narrow"/>
          <w:b/>
          <w:sz w:val="22"/>
        </w:rPr>
        <w:t xml:space="preserve">Termín plnění </w:t>
      </w:r>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r w:rsidRPr="007359A2">
        <w:rPr>
          <w:rFonts w:ascii="Arial Narrow" w:hAnsi="Arial Narrow"/>
          <w:sz w:val="22"/>
        </w:rPr>
        <w:t xml:space="preserve">Termín  </w:t>
      </w:r>
      <w:proofErr w:type="gramStart"/>
      <w:r w:rsidR="00AB6FC4">
        <w:rPr>
          <w:rFonts w:ascii="Arial Narrow" w:hAnsi="Arial Narrow"/>
          <w:sz w:val="22"/>
        </w:rPr>
        <w:t xml:space="preserve">plnění :  </w:t>
      </w:r>
      <w:r w:rsidR="0013742C">
        <w:rPr>
          <w:rFonts w:ascii="Arial Narrow" w:hAnsi="Arial Narrow"/>
          <w:sz w:val="22"/>
        </w:rPr>
        <w:t>od</w:t>
      </w:r>
      <w:proofErr w:type="gramEnd"/>
      <w:r w:rsidR="0013742C">
        <w:rPr>
          <w:rFonts w:ascii="Arial Narrow" w:hAnsi="Arial Narrow"/>
          <w:sz w:val="22"/>
        </w:rPr>
        <w:t xml:space="preserve"> 3</w:t>
      </w:r>
      <w:r w:rsidRPr="007359A2">
        <w:rPr>
          <w:rFonts w:ascii="Arial Narrow" w:hAnsi="Arial Narrow"/>
          <w:sz w:val="22"/>
        </w:rPr>
        <w:t xml:space="preserve">. </w:t>
      </w:r>
      <w:r w:rsidR="0013742C">
        <w:rPr>
          <w:rFonts w:ascii="Arial Narrow" w:hAnsi="Arial Narrow"/>
          <w:sz w:val="22"/>
        </w:rPr>
        <w:t>4</w:t>
      </w:r>
      <w:r w:rsidRPr="007359A2">
        <w:rPr>
          <w:rFonts w:ascii="Arial Narrow" w:hAnsi="Arial Narrow"/>
          <w:sz w:val="22"/>
        </w:rPr>
        <w:t xml:space="preserve">. 2017 do </w:t>
      </w:r>
      <w:r w:rsidR="0013742C">
        <w:rPr>
          <w:rFonts w:ascii="Arial Narrow" w:hAnsi="Arial Narrow"/>
          <w:sz w:val="22"/>
        </w:rPr>
        <w:t>10</w:t>
      </w:r>
      <w:r w:rsidRPr="007359A2">
        <w:rPr>
          <w:rFonts w:ascii="Arial Narrow" w:hAnsi="Arial Narrow"/>
          <w:sz w:val="22"/>
        </w:rPr>
        <w:t xml:space="preserve">. </w:t>
      </w:r>
      <w:r w:rsidR="0013742C">
        <w:rPr>
          <w:rFonts w:ascii="Arial Narrow" w:hAnsi="Arial Narrow"/>
          <w:sz w:val="22"/>
        </w:rPr>
        <w:t>4</w:t>
      </w:r>
      <w:r w:rsidRPr="007359A2">
        <w:rPr>
          <w:rFonts w:ascii="Arial Narrow" w:hAnsi="Arial Narrow"/>
          <w:sz w:val="22"/>
        </w:rPr>
        <w:t>. 2017.</w:t>
      </w:r>
    </w:p>
    <w:p w:rsidR="006D0156" w:rsidRPr="007359A2" w:rsidRDefault="006D0156" w:rsidP="006D0156">
      <w:pPr>
        <w:rPr>
          <w:rFonts w:ascii="Arial Narrow" w:hAnsi="Arial Narrow"/>
          <w:sz w:val="22"/>
        </w:rPr>
      </w:pPr>
      <w:r w:rsidRPr="007359A2">
        <w:rPr>
          <w:rFonts w:ascii="Arial Narrow" w:hAnsi="Arial Narrow"/>
          <w:sz w:val="22"/>
        </w:rPr>
        <w:t xml:space="preserve"> </w:t>
      </w:r>
    </w:p>
    <w:p w:rsidR="0043073A" w:rsidRDefault="0043073A" w:rsidP="006D0156">
      <w:pPr>
        <w:ind w:left="3540" w:firstLine="708"/>
        <w:rPr>
          <w:rFonts w:ascii="Arial Narrow" w:hAnsi="Arial Narrow"/>
          <w:b/>
          <w:sz w:val="22"/>
        </w:rPr>
      </w:pPr>
    </w:p>
    <w:p w:rsidR="006D0156" w:rsidRPr="00996303" w:rsidRDefault="006D0156" w:rsidP="006D0156">
      <w:pPr>
        <w:ind w:left="3540" w:firstLine="708"/>
        <w:rPr>
          <w:rFonts w:ascii="Arial Narrow" w:hAnsi="Arial Narrow"/>
          <w:b/>
          <w:sz w:val="22"/>
        </w:rPr>
      </w:pPr>
      <w:r w:rsidRPr="00996303">
        <w:rPr>
          <w:rFonts w:ascii="Arial Narrow" w:hAnsi="Arial Narrow"/>
          <w:b/>
          <w:sz w:val="22"/>
        </w:rPr>
        <w:t>Článek IV.</w:t>
      </w:r>
    </w:p>
    <w:p w:rsidR="006D0156" w:rsidRPr="00996303" w:rsidRDefault="006D0156" w:rsidP="006D0156">
      <w:pPr>
        <w:ind w:left="3540"/>
        <w:rPr>
          <w:rFonts w:ascii="Arial Narrow" w:hAnsi="Arial Narrow"/>
          <w:b/>
          <w:sz w:val="22"/>
        </w:rPr>
      </w:pPr>
      <w:r w:rsidRPr="00996303">
        <w:rPr>
          <w:rFonts w:ascii="Arial Narrow" w:hAnsi="Arial Narrow"/>
          <w:b/>
          <w:sz w:val="22"/>
        </w:rPr>
        <w:t xml:space="preserve">          Dodací podmínky</w:t>
      </w:r>
    </w:p>
    <w:p w:rsidR="006D0156" w:rsidRPr="00996303" w:rsidRDefault="006D0156" w:rsidP="006D0156">
      <w:pPr>
        <w:rPr>
          <w:rFonts w:ascii="Arial Narrow" w:hAnsi="Arial Narrow"/>
          <w:b/>
          <w:sz w:val="22"/>
        </w:rPr>
      </w:pPr>
    </w:p>
    <w:p w:rsidR="006D0156" w:rsidRPr="007359A2" w:rsidRDefault="006D0156" w:rsidP="006D0156">
      <w:pPr>
        <w:numPr>
          <w:ilvl w:val="0"/>
          <w:numId w:val="14"/>
        </w:numPr>
        <w:rPr>
          <w:rFonts w:ascii="Arial Narrow" w:hAnsi="Arial Narrow"/>
          <w:sz w:val="22"/>
        </w:rPr>
      </w:pPr>
      <w:r w:rsidRPr="007359A2">
        <w:rPr>
          <w:rFonts w:ascii="Arial Narrow" w:hAnsi="Arial Narrow"/>
          <w:sz w:val="22"/>
        </w:rPr>
        <w:t xml:space="preserve">Prodávající se zavazuje dodat kupujícímu předmět koupě ve specifikaci a rozsahu uvedeném v příloze č. 1 této smlouvy. </w:t>
      </w:r>
    </w:p>
    <w:p w:rsidR="006D0156" w:rsidRPr="007359A2" w:rsidRDefault="006D0156" w:rsidP="006D0156">
      <w:pPr>
        <w:numPr>
          <w:ilvl w:val="0"/>
          <w:numId w:val="14"/>
        </w:numPr>
        <w:rPr>
          <w:rFonts w:ascii="Arial Narrow" w:hAnsi="Arial Narrow"/>
          <w:sz w:val="22"/>
        </w:rPr>
      </w:pPr>
      <w:r w:rsidRPr="007359A2">
        <w:rPr>
          <w:rFonts w:ascii="Arial Narrow" w:hAnsi="Arial Narrow"/>
          <w:sz w:val="22"/>
        </w:rPr>
        <w:t>Kupující se zavazuje umožnit přístup zaměstnancům prodávajícího do areálu místa plnění za účelem plnění závazků vyplývajících z této smlouvy.</w:t>
      </w:r>
    </w:p>
    <w:p w:rsidR="006D0156" w:rsidRPr="007359A2" w:rsidRDefault="006D0156" w:rsidP="006D0156">
      <w:pPr>
        <w:numPr>
          <w:ilvl w:val="0"/>
          <w:numId w:val="14"/>
        </w:numPr>
        <w:rPr>
          <w:rFonts w:ascii="Arial Narrow" w:hAnsi="Arial Narrow"/>
          <w:sz w:val="22"/>
        </w:rPr>
      </w:pPr>
      <w:r w:rsidRPr="007359A2">
        <w:rPr>
          <w:rFonts w:ascii="Arial Narrow" w:hAnsi="Arial Narrow"/>
          <w:sz w:val="22"/>
        </w:rPr>
        <w:t>Dodávka se považuje dle této smlouvy za splněnou, pokud předmět koupě bude řádně předán kupujícímu v místě plnění včetně příslušných dokladů, které se k dodávanému předmětu koupě vztahují. Předání a převzetí bude potvrzeno podpisem dodacího listu oprávněnými zástupci obou smluvních stran.</w:t>
      </w:r>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r w:rsidRPr="007359A2">
        <w:rPr>
          <w:rFonts w:ascii="Arial Narrow" w:hAnsi="Arial Narrow"/>
          <w:sz w:val="22"/>
        </w:rPr>
        <w:t xml:space="preserve">       Oprávněnými osobami za kupující jsou:</w:t>
      </w:r>
    </w:p>
    <w:p w:rsidR="006D0156" w:rsidRPr="007359A2" w:rsidRDefault="006D0156" w:rsidP="006D0156">
      <w:pPr>
        <w:numPr>
          <w:ilvl w:val="0"/>
          <w:numId w:val="16"/>
        </w:numPr>
        <w:rPr>
          <w:rFonts w:ascii="Arial Narrow" w:hAnsi="Arial Narrow"/>
          <w:sz w:val="22"/>
        </w:rPr>
      </w:pPr>
      <w:r w:rsidRPr="007359A2">
        <w:rPr>
          <w:rFonts w:ascii="Arial Narrow" w:hAnsi="Arial Narrow"/>
          <w:sz w:val="22"/>
        </w:rPr>
        <w:t xml:space="preserve">Hana </w:t>
      </w:r>
      <w:proofErr w:type="spellStart"/>
      <w:r w:rsidRPr="007359A2">
        <w:rPr>
          <w:rFonts w:ascii="Arial Narrow" w:hAnsi="Arial Narrow"/>
          <w:sz w:val="22"/>
        </w:rPr>
        <w:t>Štruplová</w:t>
      </w:r>
      <w:proofErr w:type="spellEnd"/>
      <w:r w:rsidRPr="007359A2">
        <w:rPr>
          <w:rFonts w:ascii="Arial Narrow" w:hAnsi="Arial Narrow"/>
          <w:sz w:val="22"/>
        </w:rPr>
        <w:t xml:space="preserve">,  e-mail: </w:t>
      </w:r>
      <w:hyperlink r:id="rId8" w:history="1">
        <w:r w:rsidR="00216752" w:rsidRPr="002859CB">
          <w:rPr>
            <w:rStyle w:val="Hypertextovodkaz"/>
            <w:rFonts w:ascii="Arial Narrow" w:hAnsi="Arial Narrow"/>
            <w:sz w:val="22"/>
          </w:rPr>
          <w:t>hana.struplova@pnhberkovice.cz</w:t>
        </w:r>
      </w:hyperlink>
      <w:r w:rsidRPr="007359A2">
        <w:rPr>
          <w:rFonts w:ascii="Arial Narrow" w:hAnsi="Arial Narrow"/>
          <w:sz w:val="22"/>
        </w:rPr>
        <w:t>,</w:t>
      </w:r>
    </w:p>
    <w:p w:rsidR="006D0156" w:rsidRPr="007359A2" w:rsidRDefault="006D0156" w:rsidP="006D0156">
      <w:pPr>
        <w:rPr>
          <w:rFonts w:ascii="Arial Narrow" w:hAnsi="Arial Narrow"/>
          <w:sz w:val="22"/>
        </w:rPr>
      </w:pPr>
      <w:r w:rsidRPr="007359A2">
        <w:rPr>
          <w:rFonts w:ascii="Arial Narrow" w:hAnsi="Arial Narrow"/>
          <w:sz w:val="22"/>
        </w:rPr>
        <w:t xml:space="preserve">        tel. 731 655 572</w:t>
      </w:r>
    </w:p>
    <w:p w:rsidR="006D0156" w:rsidRPr="007359A2" w:rsidRDefault="006D0156" w:rsidP="006D0156">
      <w:pPr>
        <w:numPr>
          <w:ilvl w:val="0"/>
          <w:numId w:val="16"/>
        </w:numPr>
        <w:rPr>
          <w:rFonts w:ascii="Arial Narrow" w:hAnsi="Arial Narrow"/>
          <w:sz w:val="22"/>
        </w:rPr>
      </w:pPr>
      <w:r w:rsidRPr="007359A2">
        <w:rPr>
          <w:rFonts w:ascii="Arial Narrow" w:hAnsi="Arial Narrow"/>
          <w:sz w:val="22"/>
        </w:rPr>
        <w:t xml:space="preserve">Lenka Modesová, e-mail: </w:t>
      </w:r>
      <w:hyperlink r:id="rId9" w:history="1">
        <w:r w:rsidR="00216752" w:rsidRPr="002859CB">
          <w:rPr>
            <w:rStyle w:val="Hypertextovodkaz"/>
            <w:rFonts w:ascii="Arial Narrow" w:hAnsi="Arial Narrow"/>
            <w:sz w:val="22"/>
          </w:rPr>
          <w:t>lenka.modesova@pnhberkovice.cz</w:t>
        </w:r>
      </w:hyperlink>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r w:rsidRPr="007359A2">
        <w:rPr>
          <w:rFonts w:ascii="Arial Narrow" w:hAnsi="Arial Narrow"/>
          <w:sz w:val="22"/>
        </w:rPr>
        <w:t>Oprávněnými osobami za prodávající jsou:</w:t>
      </w:r>
    </w:p>
    <w:p w:rsidR="006D0156" w:rsidRDefault="00BB1AFE" w:rsidP="006D0156">
      <w:pPr>
        <w:rPr>
          <w:rFonts w:ascii="Arial Narrow" w:hAnsi="Arial Narrow"/>
          <w:sz w:val="22"/>
        </w:rPr>
      </w:pPr>
      <w:r>
        <w:rPr>
          <w:rFonts w:ascii="Arial Narrow" w:hAnsi="Arial Narrow"/>
          <w:sz w:val="22"/>
        </w:rPr>
        <w:t xml:space="preserve"> Helena </w:t>
      </w:r>
      <w:proofErr w:type="spellStart"/>
      <w:r>
        <w:rPr>
          <w:rFonts w:ascii="Arial Narrow" w:hAnsi="Arial Narrow"/>
          <w:sz w:val="22"/>
        </w:rPr>
        <w:t>Ernekerová</w:t>
      </w:r>
      <w:proofErr w:type="spellEnd"/>
      <w:r>
        <w:rPr>
          <w:rFonts w:ascii="Arial Narrow" w:hAnsi="Arial Narrow"/>
          <w:sz w:val="22"/>
        </w:rPr>
        <w:t xml:space="preserve"> , e-mail: </w:t>
      </w:r>
      <w:hyperlink r:id="rId10" w:history="1">
        <w:r w:rsidRPr="003165AC">
          <w:rPr>
            <w:rStyle w:val="Hypertextovodkaz"/>
            <w:rFonts w:ascii="Arial Narrow" w:hAnsi="Arial Narrow"/>
            <w:sz w:val="22"/>
          </w:rPr>
          <w:t>reditelka@yorkplace.cz</w:t>
        </w:r>
      </w:hyperlink>
    </w:p>
    <w:p w:rsidR="00BB1AFE" w:rsidRDefault="00BB1AFE" w:rsidP="006D0156">
      <w:pPr>
        <w:rPr>
          <w:rFonts w:ascii="Arial Narrow" w:hAnsi="Arial Narrow"/>
          <w:sz w:val="22"/>
        </w:rPr>
      </w:pPr>
      <w:r>
        <w:rPr>
          <w:rFonts w:ascii="Arial Narrow" w:hAnsi="Arial Narrow"/>
          <w:sz w:val="22"/>
        </w:rPr>
        <w:t xml:space="preserve"> </w:t>
      </w:r>
      <w:proofErr w:type="gramStart"/>
      <w:r>
        <w:rPr>
          <w:rFonts w:ascii="Arial Narrow" w:hAnsi="Arial Narrow"/>
          <w:sz w:val="22"/>
        </w:rPr>
        <w:t>Tel.777 066 271</w:t>
      </w:r>
      <w:proofErr w:type="gramEnd"/>
    </w:p>
    <w:p w:rsidR="00BB1AFE" w:rsidRDefault="00BB1AFE" w:rsidP="006D0156">
      <w:pPr>
        <w:rPr>
          <w:rFonts w:ascii="Arial Narrow" w:hAnsi="Arial Narrow"/>
          <w:sz w:val="22"/>
        </w:rPr>
      </w:pPr>
    </w:p>
    <w:p w:rsidR="00BB1AFE" w:rsidRDefault="00BB1AFE" w:rsidP="006D0156">
      <w:pPr>
        <w:rPr>
          <w:rFonts w:ascii="Arial Narrow" w:hAnsi="Arial Narrow"/>
          <w:sz w:val="22"/>
        </w:rPr>
      </w:pPr>
      <w:r>
        <w:rPr>
          <w:rFonts w:ascii="Arial Narrow" w:hAnsi="Arial Narrow"/>
          <w:sz w:val="22"/>
        </w:rPr>
        <w:t xml:space="preserve"> Milan </w:t>
      </w:r>
      <w:proofErr w:type="spellStart"/>
      <w:r>
        <w:rPr>
          <w:rFonts w:ascii="Arial Narrow" w:hAnsi="Arial Narrow"/>
          <w:sz w:val="22"/>
        </w:rPr>
        <w:t>Martinkovič</w:t>
      </w:r>
      <w:proofErr w:type="spellEnd"/>
      <w:r>
        <w:rPr>
          <w:rFonts w:ascii="Arial Narrow" w:hAnsi="Arial Narrow"/>
          <w:sz w:val="22"/>
        </w:rPr>
        <w:t xml:space="preserve">  ,   e-mail: </w:t>
      </w:r>
      <w:hyperlink r:id="rId11" w:history="1">
        <w:r w:rsidRPr="003165AC">
          <w:rPr>
            <w:rStyle w:val="Hypertextovodkaz"/>
            <w:rFonts w:ascii="Arial Narrow" w:hAnsi="Arial Narrow"/>
            <w:sz w:val="22"/>
          </w:rPr>
          <w:t>reditel@yorkplace.cz</w:t>
        </w:r>
      </w:hyperlink>
    </w:p>
    <w:p w:rsidR="00BB1AFE" w:rsidRDefault="00BB1AFE" w:rsidP="006D0156">
      <w:pPr>
        <w:rPr>
          <w:rFonts w:ascii="Arial Narrow" w:hAnsi="Arial Narrow"/>
          <w:sz w:val="22"/>
        </w:rPr>
      </w:pPr>
      <w:r>
        <w:rPr>
          <w:rFonts w:ascii="Arial Narrow" w:hAnsi="Arial Narrow"/>
          <w:sz w:val="22"/>
        </w:rPr>
        <w:t xml:space="preserve"> </w:t>
      </w:r>
      <w:proofErr w:type="gramStart"/>
      <w:r>
        <w:rPr>
          <w:rFonts w:ascii="Arial Narrow" w:hAnsi="Arial Narrow"/>
          <w:sz w:val="22"/>
        </w:rPr>
        <w:t>Tel.777 066 272</w:t>
      </w:r>
      <w:proofErr w:type="gramEnd"/>
    </w:p>
    <w:p w:rsidR="00BB1AFE" w:rsidRPr="007359A2" w:rsidRDefault="00BB1AFE" w:rsidP="006D0156">
      <w:pPr>
        <w:rPr>
          <w:rFonts w:ascii="Arial Narrow" w:hAnsi="Arial Narrow"/>
          <w:sz w:val="22"/>
        </w:rPr>
      </w:pPr>
    </w:p>
    <w:p w:rsidR="006D0156" w:rsidRPr="007359A2" w:rsidRDefault="006D0156" w:rsidP="006D0156">
      <w:pPr>
        <w:numPr>
          <w:ilvl w:val="0"/>
          <w:numId w:val="14"/>
        </w:numPr>
        <w:rPr>
          <w:rFonts w:ascii="Arial Narrow" w:hAnsi="Arial Narrow"/>
          <w:sz w:val="22"/>
        </w:rPr>
      </w:pPr>
      <w:r w:rsidRPr="007359A2">
        <w:rPr>
          <w:rFonts w:ascii="Arial Narrow" w:hAnsi="Arial Narrow"/>
          <w:sz w:val="22"/>
        </w:rPr>
        <w:t>Předmět koupě musí být označen řádně a v souladu s příslušnými právními předpisy.</w:t>
      </w:r>
    </w:p>
    <w:p w:rsidR="006D0156" w:rsidRPr="00996303" w:rsidRDefault="006D0156" w:rsidP="006D0156">
      <w:pPr>
        <w:numPr>
          <w:ilvl w:val="0"/>
          <w:numId w:val="14"/>
        </w:numPr>
        <w:rPr>
          <w:rFonts w:ascii="Arial Narrow" w:hAnsi="Arial Narrow"/>
          <w:sz w:val="22"/>
        </w:rPr>
      </w:pPr>
      <w:r w:rsidRPr="007359A2">
        <w:rPr>
          <w:rFonts w:ascii="Arial Narrow" w:hAnsi="Arial Narrow"/>
          <w:sz w:val="22"/>
        </w:rPr>
        <w:t xml:space="preserve">Prodávající odpovídá za to, že dodané zboží je způsobilé k užití v souladu s jeho určením a že zboží odpovídá všem požadavkům obecně závazných právních předpisů. </w:t>
      </w:r>
    </w:p>
    <w:p w:rsidR="006D0156" w:rsidRPr="007359A2" w:rsidRDefault="006D0156" w:rsidP="006D0156">
      <w:pPr>
        <w:rPr>
          <w:rFonts w:ascii="Arial Narrow" w:hAnsi="Arial Narrow"/>
          <w:sz w:val="22"/>
        </w:rPr>
      </w:pPr>
    </w:p>
    <w:p w:rsidR="0043073A" w:rsidRDefault="006D0156" w:rsidP="006D0156">
      <w:pPr>
        <w:ind w:left="3540" w:firstLine="708"/>
        <w:rPr>
          <w:rFonts w:ascii="Arial Narrow" w:hAnsi="Arial Narrow"/>
          <w:b/>
          <w:sz w:val="22"/>
        </w:rPr>
      </w:pPr>
      <w:r w:rsidRPr="00996303">
        <w:rPr>
          <w:rFonts w:ascii="Arial Narrow" w:hAnsi="Arial Narrow"/>
          <w:b/>
          <w:sz w:val="22"/>
        </w:rPr>
        <w:t xml:space="preserve"> </w:t>
      </w:r>
    </w:p>
    <w:p w:rsidR="006D0156" w:rsidRPr="00996303" w:rsidRDefault="006D0156" w:rsidP="006D0156">
      <w:pPr>
        <w:ind w:left="3540" w:firstLine="708"/>
        <w:rPr>
          <w:rFonts w:ascii="Arial Narrow" w:hAnsi="Arial Narrow"/>
          <w:b/>
          <w:sz w:val="22"/>
        </w:rPr>
      </w:pPr>
      <w:r w:rsidRPr="00996303">
        <w:rPr>
          <w:rFonts w:ascii="Arial Narrow" w:hAnsi="Arial Narrow"/>
          <w:b/>
          <w:sz w:val="22"/>
        </w:rPr>
        <w:t>Článek V.</w:t>
      </w:r>
    </w:p>
    <w:p w:rsidR="006D0156" w:rsidRPr="00996303" w:rsidRDefault="006D0156" w:rsidP="006D0156">
      <w:pPr>
        <w:ind w:left="2832" w:firstLine="708"/>
        <w:rPr>
          <w:rFonts w:ascii="Arial Narrow" w:hAnsi="Arial Narrow"/>
          <w:b/>
          <w:sz w:val="22"/>
        </w:rPr>
      </w:pPr>
      <w:r w:rsidRPr="00996303">
        <w:rPr>
          <w:rFonts w:ascii="Arial Narrow" w:hAnsi="Arial Narrow"/>
          <w:b/>
          <w:sz w:val="22"/>
        </w:rPr>
        <w:t>Kupní cena a platební podmínky</w:t>
      </w:r>
    </w:p>
    <w:p w:rsidR="006D0156" w:rsidRPr="007359A2" w:rsidRDefault="006D0156" w:rsidP="006D0156">
      <w:pPr>
        <w:rPr>
          <w:rFonts w:ascii="Arial Narrow" w:hAnsi="Arial Narrow"/>
          <w:sz w:val="22"/>
        </w:rPr>
      </w:pPr>
    </w:p>
    <w:p w:rsidR="006D0156" w:rsidRPr="007359A2" w:rsidRDefault="006D0156" w:rsidP="006D0156">
      <w:pPr>
        <w:numPr>
          <w:ilvl w:val="0"/>
          <w:numId w:val="12"/>
        </w:numPr>
        <w:tabs>
          <w:tab w:val="clear" w:pos="360"/>
          <w:tab w:val="num" w:pos="426"/>
        </w:tabs>
        <w:rPr>
          <w:rFonts w:ascii="Arial Narrow" w:hAnsi="Arial Narrow"/>
          <w:sz w:val="22"/>
        </w:rPr>
      </w:pPr>
      <w:r w:rsidRPr="007359A2">
        <w:rPr>
          <w:rFonts w:ascii="Arial Narrow" w:hAnsi="Arial Narrow"/>
          <w:sz w:val="22"/>
        </w:rPr>
        <w:t xml:space="preserve">Kupní cena celkem </w:t>
      </w:r>
      <w:proofErr w:type="gramStart"/>
      <w:r w:rsidRPr="007359A2">
        <w:rPr>
          <w:rFonts w:ascii="Arial Narrow" w:hAnsi="Arial Narrow"/>
          <w:sz w:val="22"/>
        </w:rPr>
        <w:t>činí :</w:t>
      </w:r>
      <w:proofErr w:type="gramEnd"/>
    </w:p>
    <w:p w:rsidR="006D0156" w:rsidRPr="007359A2" w:rsidRDefault="006D0156" w:rsidP="006D0156">
      <w:pPr>
        <w:numPr>
          <w:ilvl w:val="0"/>
          <w:numId w:val="15"/>
        </w:numPr>
        <w:rPr>
          <w:rFonts w:ascii="Arial Narrow" w:hAnsi="Arial Narrow"/>
          <w:sz w:val="22"/>
        </w:rPr>
      </w:pPr>
      <w:r w:rsidRPr="007359A2">
        <w:rPr>
          <w:rFonts w:ascii="Arial Narrow" w:hAnsi="Arial Narrow"/>
          <w:sz w:val="22"/>
        </w:rPr>
        <w:t xml:space="preserve">bez </w:t>
      </w:r>
      <w:proofErr w:type="gramStart"/>
      <w:r w:rsidRPr="007359A2">
        <w:rPr>
          <w:rFonts w:ascii="Arial Narrow" w:hAnsi="Arial Narrow"/>
          <w:sz w:val="22"/>
        </w:rPr>
        <w:t xml:space="preserve">DPH </w:t>
      </w:r>
      <w:r w:rsidR="00BB1AFE">
        <w:rPr>
          <w:rFonts w:ascii="Arial Narrow" w:hAnsi="Arial Narrow"/>
          <w:sz w:val="22"/>
        </w:rPr>
        <w:t xml:space="preserve">       105</w:t>
      </w:r>
      <w:r w:rsidR="0013742C">
        <w:rPr>
          <w:rFonts w:ascii="Arial Narrow" w:hAnsi="Arial Narrow"/>
          <w:sz w:val="22"/>
        </w:rPr>
        <w:t> </w:t>
      </w:r>
      <w:r w:rsidR="00BB1AFE">
        <w:rPr>
          <w:rFonts w:ascii="Arial Narrow" w:hAnsi="Arial Narrow"/>
          <w:sz w:val="22"/>
        </w:rPr>
        <w:t>663</w:t>
      </w:r>
      <w:r w:rsidR="0013742C">
        <w:rPr>
          <w:rFonts w:ascii="Arial Narrow" w:hAnsi="Arial Narrow"/>
          <w:sz w:val="22"/>
        </w:rPr>
        <w:t>,00</w:t>
      </w:r>
      <w:proofErr w:type="gramEnd"/>
      <w:r w:rsidR="00BB1AFE">
        <w:rPr>
          <w:rFonts w:ascii="Arial Narrow" w:hAnsi="Arial Narrow"/>
          <w:sz w:val="22"/>
        </w:rPr>
        <w:t xml:space="preserve"> </w:t>
      </w:r>
      <w:r w:rsidRPr="007359A2">
        <w:rPr>
          <w:rFonts w:ascii="Arial Narrow" w:hAnsi="Arial Narrow"/>
          <w:sz w:val="22"/>
        </w:rPr>
        <w:t>Kč</w:t>
      </w:r>
    </w:p>
    <w:p w:rsidR="006D0156" w:rsidRPr="007359A2" w:rsidRDefault="006D0156" w:rsidP="006D0156">
      <w:pPr>
        <w:numPr>
          <w:ilvl w:val="0"/>
          <w:numId w:val="15"/>
        </w:numPr>
        <w:rPr>
          <w:rFonts w:ascii="Arial Narrow" w:hAnsi="Arial Narrow"/>
          <w:sz w:val="22"/>
        </w:rPr>
      </w:pPr>
      <w:r w:rsidRPr="007359A2">
        <w:rPr>
          <w:rFonts w:ascii="Arial Narrow" w:hAnsi="Arial Narrow"/>
          <w:sz w:val="22"/>
        </w:rPr>
        <w:t xml:space="preserve">výše </w:t>
      </w:r>
      <w:proofErr w:type="gramStart"/>
      <w:r w:rsidRPr="007359A2">
        <w:rPr>
          <w:rFonts w:ascii="Arial Narrow" w:hAnsi="Arial Narrow"/>
          <w:sz w:val="22"/>
        </w:rPr>
        <w:t>DPH</w:t>
      </w:r>
      <w:r w:rsidR="00BB1AFE">
        <w:rPr>
          <w:rFonts w:ascii="Arial Narrow" w:hAnsi="Arial Narrow"/>
          <w:sz w:val="22"/>
        </w:rPr>
        <w:t xml:space="preserve">         22</w:t>
      </w:r>
      <w:r w:rsidR="0013742C">
        <w:rPr>
          <w:rFonts w:ascii="Arial Narrow" w:hAnsi="Arial Narrow"/>
          <w:sz w:val="22"/>
        </w:rPr>
        <w:t> </w:t>
      </w:r>
      <w:r w:rsidR="00BB1AFE">
        <w:rPr>
          <w:rFonts w:ascii="Arial Narrow" w:hAnsi="Arial Narrow"/>
          <w:sz w:val="22"/>
        </w:rPr>
        <w:t>189</w:t>
      </w:r>
      <w:r w:rsidR="0013742C">
        <w:rPr>
          <w:rFonts w:ascii="Arial Narrow" w:hAnsi="Arial Narrow"/>
          <w:sz w:val="22"/>
        </w:rPr>
        <w:t>,00</w:t>
      </w:r>
      <w:proofErr w:type="gramEnd"/>
      <w:r w:rsidR="00BB1AFE">
        <w:rPr>
          <w:rFonts w:ascii="Arial Narrow" w:hAnsi="Arial Narrow"/>
          <w:sz w:val="22"/>
        </w:rPr>
        <w:t xml:space="preserve"> </w:t>
      </w:r>
      <w:r w:rsidRPr="007359A2">
        <w:rPr>
          <w:rFonts w:ascii="Arial Narrow" w:hAnsi="Arial Narrow"/>
          <w:sz w:val="22"/>
        </w:rPr>
        <w:t>Kč</w:t>
      </w:r>
    </w:p>
    <w:p w:rsidR="006D0156" w:rsidRDefault="006D0156" w:rsidP="006D0156">
      <w:pPr>
        <w:numPr>
          <w:ilvl w:val="0"/>
          <w:numId w:val="15"/>
        </w:numPr>
        <w:rPr>
          <w:rFonts w:ascii="Arial Narrow" w:hAnsi="Arial Narrow"/>
          <w:sz w:val="22"/>
        </w:rPr>
      </w:pPr>
      <w:r w:rsidRPr="007359A2">
        <w:rPr>
          <w:rFonts w:ascii="Arial Narrow" w:hAnsi="Arial Narrow"/>
          <w:sz w:val="22"/>
        </w:rPr>
        <w:t>cena s</w:t>
      </w:r>
      <w:r w:rsidR="00BB1AFE">
        <w:rPr>
          <w:rFonts w:ascii="Arial Narrow" w:hAnsi="Arial Narrow"/>
          <w:sz w:val="22"/>
        </w:rPr>
        <w:t> </w:t>
      </w:r>
      <w:proofErr w:type="gramStart"/>
      <w:r w:rsidRPr="007359A2">
        <w:rPr>
          <w:rFonts w:ascii="Arial Narrow" w:hAnsi="Arial Narrow"/>
          <w:sz w:val="22"/>
        </w:rPr>
        <w:t>DPH</w:t>
      </w:r>
      <w:r w:rsidR="00BB1AFE">
        <w:rPr>
          <w:rFonts w:ascii="Arial Narrow" w:hAnsi="Arial Narrow"/>
          <w:sz w:val="22"/>
        </w:rPr>
        <w:t xml:space="preserve">    127</w:t>
      </w:r>
      <w:r w:rsidR="0013742C">
        <w:rPr>
          <w:rFonts w:ascii="Arial Narrow" w:hAnsi="Arial Narrow"/>
          <w:sz w:val="22"/>
        </w:rPr>
        <w:t> </w:t>
      </w:r>
      <w:r w:rsidR="00BB1AFE">
        <w:rPr>
          <w:rFonts w:ascii="Arial Narrow" w:hAnsi="Arial Narrow"/>
          <w:sz w:val="22"/>
        </w:rPr>
        <w:t>852</w:t>
      </w:r>
      <w:r w:rsidR="0013742C">
        <w:rPr>
          <w:rFonts w:ascii="Arial Narrow" w:hAnsi="Arial Narrow"/>
          <w:sz w:val="22"/>
        </w:rPr>
        <w:t>,00</w:t>
      </w:r>
      <w:proofErr w:type="gramEnd"/>
      <w:r w:rsidR="00BB1AFE">
        <w:rPr>
          <w:rFonts w:ascii="Arial Narrow" w:hAnsi="Arial Narrow"/>
          <w:sz w:val="22"/>
        </w:rPr>
        <w:t xml:space="preserve"> </w:t>
      </w:r>
      <w:r w:rsidRPr="007359A2">
        <w:rPr>
          <w:rFonts w:ascii="Arial Narrow" w:hAnsi="Arial Narrow"/>
          <w:sz w:val="22"/>
        </w:rPr>
        <w:t>Kč</w:t>
      </w:r>
    </w:p>
    <w:p w:rsidR="00BB1AFE" w:rsidRPr="007359A2" w:rsidRDefault="00BB1AFE" w:rsidP="00BB1AFE">
      <w:pPr>
        <w:ind w:left="786"/>
        <w:rPr>
          <w:rFonts w:ascii="Arial Narrow" w:hAnsi="Arial Narrow"/>
          <w:sz w:val="22"/>
        </w:rPr>
      </w:pPr>
    </w:p>
    <w:p w:rsidR="006D0156" w:rsidRPr="007359A2" w:rsidRDefault="006D0156" w:rsidP="006D0156">
      <w:pPr>
        <w:rPr>
          <w:rFonts w:ascii="Arial Narrow" w:hAnsi="Arial Narrow"/>
          <w:sz w:val="22"/>
        </w:rPr>
      </w:pPr>
      <w:r w:rsidRPr="007359A2">
        <w:rPr>
          <w:rFonts w:ascii="Arial Narrow" w:hAnsi="Arial Narrow"/>
          <w:sz w:val="22"/>
        </w:rPr>
        <w:t>2.     Prodávající je plátcem DPH.</w:t>
      </w:r>
    </w:p>
    <w:p w:rsidR="006D0156" w:rsidRPr="007359A2" w:rsidRDefault="006D0156" w:rsidP="006D0156">
      <w:pPr>
        <w:rPr>
          <w:rFonts w:ascii="Arial Narrow" w:hAnsi="Arial Narrow"/>
          <w:sz w:val="22"/>
        </w:rPr>
      </w:pPr>
      <w:r w:rsidRPr="007359A2">
        <w:rPr>
          <w:rFonts w:ascii="Arial Narrow" w:hAnsi="Arial Narrow"/>
          <w:sz w:val="22"/>
        </w:rPr>
        <w:t xml:space="preserve">Celková kupní cena a kupní cena jednotlivých předmětů koupě je dána výstupní cenou z on-line výběrového </w:t>
      </w:r>
      <w:proofErr w:type="gramStart"/>
      <w:r w:rsidRPr="007359A2">
        <w:rPr>
          <w:rFonts w:ascii="Arial Narrow" w:hAnsi="Arial Narrow"/>
          <w:sz w:val="22"/>
        </w:rPr>
        <w:t>řízení  (příloha</w:t>
      </w:r>
      <w:proofErr w:type="gramEnd"/>
      <w:r w:rsidRPr="007359A2">
        <w:rPr>
          <w:rFonts w:ascii="Arial Narrow" w:hAnsi="Arial Narrow"/>
          <w:sz w:val="22"/>
        </w:rPr>
        <w:t xml:space="preserve"> č.1,) kde je uvedena v Kč bez DPH. A k této ceně bude připočtena zákonem stanovená sazba DPH ve výši 21% nebo sazba daná zákonem. </w:t>
      </w:r>
    </w:p>
    <w:p w:rsidR="006D0156" w:rsidRPr="007359A2" w:rsidRDefault="006D0156" w:rsidP="006D0156">
      <w:pPr>
        <w:rPr>
          <w:rFonts w:ascii="Arial Narrow" w:hAnsi="Arial Narrow"/>
          <w:sz w:val="22"/>
        </w:rPr>
      </w:pPr>
    </w:p>
    <w:p w:rsidR="006D0156" w:rsidRPr="007359A2" w:rsidRDefault="006D0156" w:rsidP="00585AAE">
      <w:pPr>
        <w:ind w:left="357" w:hanging="357"/>
        <w:jc w:val="both"/>
        <w:rPr>
          <w:rFonts w:ascii="Arial Narrow" w:hAnsi="Arial Narrow"/>
          <w:sz w:val="22"/>
        </w:rPr>
      </w:pPr>
      <w:r w:rsidRPr="007359A2">
        <w:rPr>
          <w:rFonts w:ascii="Arial Narrow" w:hAnsi="Arial Narrow"/>
          <w:sz w:val="22"/>
        </w:rPr>
        <w:t xml:space="preserve">3.   Kupní cena předmětu koupě je cena </w:t>
      </w:r>
      <w:proofErr w:type="gramStart"/>
      <w:r w:rsidRPr="007359A2">
        <w:rPr>
          <w:rFonts w:ascii="Arial Narrow" w:hAnsi="Arial Narrow"/>
          <w:sz w:val="22"/>
        </w:rPr>
        <w:t>konečná,  zahrnuje</w:t>
      </w:r>
      <w:proofErr w:type="gramEnd"/>
      <w:r w:rsidRPr="007359A2">
        <w:rPr>
          <w:rFonts w:ascii="Arial Narrow" w:hAnsi="Arial Narrow"/>
          <w:sz w:val="22"/>
        </w:rPr>
        <w:t xml:space="preserve">  veškeré  náklady  prodávajícího  (např. dopravné do místa plnění, pojištění zásilky, celní, bankovní a ostatní poplatky, finanční vlivy – inflace, předpokládaný vývoj kurzu české koruny k zahraničním měnám apod.). Kupní cenu je možné změnit pouze v případě, že dojde v průběhu realizace předmětu koupě ke změnám daňových předpisů upravujících výši sazby DPH. </w:t>
      </w:r>
    </w:p>
    <w:p w:rsidR="006D0156" w:rsidRPr="007359A2" w:rsidRDefault="006D0156" w:rsidP="00585AAE">
      <w:pPr>
        <w:ind w:left="357" w:hanging="357"/>
        <w:jc w:val="both"/>
        <w:rPr>
          <w:rFonts w:ascii="Arial Narrow" w:hAnsi="Arial Narrow"/>
          <w:sz w:val="22"/>
        </w:rPr>
      </w:pPr>
      <w:r w:rsidRPr="007359A2">
        <w:rPr>
          <w:rFonts w:ascii="Arial Narrow" w:hAnsi="Arial Narrow"/>
          <w:sz w:val="22"/>
        </w:rPr>
        <w:lastRenderedPageBreak/>
        <w:t>4.  Kupní cena bude prodávajícímu uhrazena na základě jím vystaveného daňového dokladu (dále také „faktura“), jehož přílohou bude oběma stranami potvrzený dodací list. Faktura musí splňovat veškeré náležitosti daňového dokladu dle příslušných právních předpisů. Faktura musí kromě obecných náležitostí obsahovat údaje o předmětu a rozsahu plnění. Na faktuře musí být dále uvedeno:</w:t>
      </w:r>
    </w:p>
    <w:p w:rsidR="006D0156" w:rsidRPr="007359A2" w:rsidRDefault="006D0156" w:rsidP="006D0156">
      <w:pPr>
        <w:rPr>
          <w:rFonts w:ascii="Arial Narrow" w:hAnsi="Arial Narrow"/>
          <w:sz w:val="22"/>
        </w:rPr>
      </w:pPr>
      <w:r w:rsidRPr="007359A2">
        <w:rPr>
          <w:rFonts w:ascii="Arial Narrow" w:hAnsi="Arial Narrow"/>
          <w:bCs/>
          <w:iCs/>
          <w:sz w:val="22"/>
        </w:rPr>
        <w:t xml:space="preserve">       Číslo projektu:</w:t>
      </w:r>
      <w:r w:rsidRPr="007359A2">
        <w:rPr>
          <w:rFonts w:ascii="Arial Narrow" w:hAnsi="Arial Narrow"/>
          <w:bCs/>
          <w:sz w:val="22"/>
        </w:rPr>
        <w:t xml:space="preserve">      </w:t>
      </w:r>
      <w:r w:rsidRPr="007359A2">
        <w:rPr>
          <w:rFonts w:ascii="Arial Narrow" w:hAnsi="Arial Narrow"/>
          <w:bCs/>
          <w:iCs/>
          <w:sz w:val="22"/>
          <w:u w:val="single"/>
        </w:rPr>
        <w:t xml:space="preserve">NF-CZ11-OV-2-028-2015 </w:t>
      </w:r>
    </w:p>
    <w:p w:rsidR="006D0156" w:rsidRPr="007359A2" w:rsidRDefault="006D0156" w:rsidP="006D0156">
      <w:pPr>
        <w:rPr>
          <w:rFonts w:ascii="Arial Narrow" w:hAnsi="Arial Narrow"/>
          <w:sz w:val="22"/>
        </w:rPr>
      </w:pPr>
      <w:r w:rsidRPr="007359A2">
        <w:rPr>
          <w:rFonts w:ascii="Arial Narrow" w:hAnsi="Arial Narrow"/>
          <w:bCs/>
          <w:iCs/>
          <w:sz w:val="22"/>
        </w:rPr>
        <w:t xml:space="preserve">       Název projektu:    </w:t>
      </w:r>
      <w:r w:rsidRPr="007359A2">
        <w:rPr>
          <w:rFonts w:ascii="Arial Narrow" w:hAnsi="Arial Narrow"/>
          <w:bCs/>
          <w:iCs/>
          <w:sz w:val="22"/>
          <w:u w:val="single"/>
        </w:rPr>
        <w:t>Centrum komplexní rehabilitace PN Horní Beřkovice</w:t>
      </w:r>
      <w:r w:rsidRPr="007359A2">
        <w:rPr>
          <w:rFonts w:ascii="Arial Narrow" w:hAnsi="Arial Narrow"/>
          <w:bCs/>
          <w:iCs/>
          <w:sz w:val="22"/>
        </w:rPr>
        <w:t xml:space="preserve"> </w:t>
      </w:r>
    </w:p>
    <w:p w:rsidR="006D0156" w:rsidRPr="007359A2" w:rsidRDefault="006D0156" w:rsidP="006D0156">
      <w:pPr>
        <w:rPr>
          <w:rFonts w:ascii="Arial Narrow" w:hAnsi="Arial Narrow"/>
          <w:bCs/>
          <w:sz w:val="22"/>
        </w:rPr>
      </w:pPr>
      <w:r w:rsidRPr="007359A2">
        <w:rPr>
          <w:rFonts w:ascii="Arial Narrow" w:hAnsi="Arial Narrow"/>
          <w:bCs/>
          <w:iCs/>
          <w:sz w:val="22"/>
        </w:rPr>
        <w:t xml:space="preserve">       Podpořeno grantem z Norska / </w:t>
      </w:r>
      <w:proofErr w:type="spellStart"/>
      <w:r w:rsidRPr="007359A2">
        <w:rPr>
          <w:rFonts w:ascii="Arial Narrow" w:hAnsi="Arial Narrow"/>
          <w:bCs/>
          <w:iCs/>
          <w:sz w:val="22"/>
        </w:rPr>
        <w:t>Supported</w:t>
      </w:r>
      <w:proofErr w:type="spellEnd"/>
      <w:r w:rsidRPr="007359A2">
        <w:rPr>
          <w:rFonts w:ascii="Arial Narrow" w:hAnsi="Arial Narrow"/>
          <w:bCs/>
          <w:iCs/>
          <w:sz w:val="22"/>
        </w:rPr>
        <w:t xml:space="preserve"> by a grant </w:t>
      </w:r>
      <w:proofErr w:type="spellStart"/>
      <w:r w:rsidRPr="007359A2">
        <w:rPr>
          <w:rFonts w:ascii="Arial Narrow" w:hAnsi="Arial Narrow"/>
          <w:bCs/>
          <w:iCs/>
          <w:sz w:val="22"/>
        </w:rPr>
        <w:t>from</w:t>
      </w:r>
      <w:proofErr w:type="spellEnd"/>
      <w:r w:rsidRPr="007359A2">
        <w:rPr>
          <w:rFonts w:ascii="Arial Narrow" w:hAnsi="Arial Narrow"/>
          <w:bCs/>
          <w:iCs/>
          <w:sz w:val="22"/>
        </w:rPr>
        <w:t xml:space="preserve"> </w:t>
      </w:r>
      <w:proofErr w:type="spellStart"/>
      <w:r w:rsidRPr="007359A2">
        <w:rPr>
          <w:rFonts w:ascii="Arial Narrow" w:hAnsi="Arial Narrow"/>
          <w:bCs/>
          <w:iCs/>
          <w:sz w:val="22"/>
        </w:rPr>
        <w:t>Norway</w:t>
      </w:r>
      <w:proofErr w:type="spellEnd"/>
      <w:r w:rsidRPr="007359A2">
        <w:rPr>
          <w:rFonts w:ascii="Arial Narrow" w:hAnsi="Arial Narrow"/>
          <w:bCs/>
          <w:sz w:val="22"/>
        </w:rPr>
        <w:t xml:space="preserve">  </w:t>
      </w:r>
    </w:p>
    <w:p w:rsidR="006D0156" w:rsidRPr="007359A2" w:rsidRDefault="006D0156" w:rsidP="006D0156">
      <w:pPr>
        <w:rPr>
          <w:rFonts w:ascii="Arial Narrow" w:hAnsi="Arial Narrow"/>
          <w:sz w:val="22"/>
        </w:rPr>
      </w:pPr>
      <w:r w:rsidRPr="007359A2">
        <w:rPr>
          <w:rFonts w:ascii="Arial Narrow" w:hAnsi="Arial Narrow"/>
          <w:sz w:val="22"/>
        </w:rPr>
        <w:t xml:space="preserve">     </w:t>
      </w:r>
      <w:r w:rsidRPr="007359A2">
        <w:rPr>
          <w:rFonts w:ascii="Arial Narrow" w:hAnsi="Arial Narrow"/>
          <w:noProof/>
          <w:sz w:val="22"/>
        </w:rPr>
        <w:drawing>
          <wp:inline distT="0" distB="0" distL="0" distR="0">
            <wp:extent cx="675640" cy="596265"/>
            <wp:effectExtent l="0" t="0" r="0" b="0"/>
            <wp:docPr id="2" name="Obrázek 2" descr="cid:image001.jpg@01D07D0C.F1C78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07D0C.F1C78A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5640" cy="596265"/>
                    </a:xfrm>
                    <a:prstGeom prst="rect">
                      <a:avLst/>
                    </a:prstGeom>
                    <a:noFill/>
                    <a:ln>
                      <a:noFill/>
                    </a:ln>
                  </pic:spPr>
                </pic:pic>
              </a:graphicData>
            </a:graphic>
          </wp:inline>
        </w:drawing>
      </w:r>
    </w:p>
    <w:p w:rsidR="006D0156" w:rsidRDefault="006D0156" w:rsidP="00585AAE">
      <w:pPr>
        <w:ind w:left="357" w:hanging="357"/>
        <w:jc w:val="both"/>
        <w:rPr>
          <w:rFonts w:ascii="Arial Narrow" w:hAnsi="Arial Narrow"/>
          <w:sz w:val="22"/>
        </w:rPr>
      </w:pPr>
      <w:r w:rsidRPr="007359A2">
        <w:rPr>
          <w:rFonts w:ascii="Arial Narrow" w:hAnsi="Arial Narrow"/>
          <w:sz w:val="22"/>
        </w:rPr>
        <w:t xml:space="preserve">5.   Kupující je oprávněn </w:t>
      </w:r>
      <w:proofErr w:type="gramStart"/>
      <w:r w:rsidRPr="007359A2">
        <w:rPr>
          <w:rFonts w:ascii="Arial Narrow" w:hAnsi="Arial Narrow"/>
          <w:sz w:val="22"/>
        </w:rPr>
        <w:t>vrátit  daňový</w:t>
      </w:r>
      <w:proofErr w:type="gramEnd"/>
      <w:r w:rsidRPr="007359A2">
        <w:rPr>
          <w:rFonts w:ascii="Arial Narrow" w:hAnsi="Arial Narrow"/>
          <w:sz w:val="22"/>
        </w:rPr>
        <w:t xml:space="preserve"> doklad, který neobsahuje shora uvedené náležitosti   prodávajícímu, a to až do lhůty splatnosti. V takovém případě není kupující v prodlení s úhradou kupní ceny. Nová lhůta splatnosti začíná běžet dnem doručení bezvadného daňového dokladu.</w:t>
      </w:r>
    </w:p>
    <w:p w:rsidR="00585AAE" w:rsidRPr="007359A2" w:rsidRDefault="00585AAE" w:rsidP="00585AAE">
      <w:pPr>
        <w:ind w:left="357" w:hanging="357"/>
        <w:jc w:val="both"/>
        <w:rPr>
          <w:rFonts w:ascii="Arial Narrow" w:hAnsi="Arial Narrow"/>
          <w:sz w:val="22"/>
        </w:rPr>
      </w:pPr>
    </w:p>
    <w:p w:rsidR="006D0156" w:rsidRPr="007359A2" w:rsidRDefault="006D0156" w:rsidP="006D0156">
      <w:pPr>
        <w:rPr>
          <w:rFonts w:ascii="Arial Narrow" w:hAnsi="Arial Narrow"/>
          <w:sz w:val="22"/>
        </w:rPr>
      </w:pPr>
      <w:r w:rsidRPr="007359A2">
        <w:rPr>
          <w:rFonts w:ascii="Arial Narrow" w:hAnsi="Arial Narrow"/>
          <w:sz w:val="22"/>
        </w:rPr>
        <w:t>6.    Doba splatnosti faktury činí</w:t>
      </w:r>
      <w:r w:rsidRPr="007359A2">
        <w:rPr>
          <w:rFonts w:ascii="Arial Narrow" w:hAnsi="Arial Narrow"/>
          <w:bCs/>
          <w:sz w:val="22"/>
        </w:rPr>
        <w:t xml:space="preserve"> 30 dn</w:t>
      </w:r>
      <w:r w:rsidRPr="007359A2">
        <w:rPr>
          <w:rFonts w:ascii="Arial Narrow" w:hAnsi="Arial Narrow"/>
          <w:sz w:val="22"/>
        </w:rPr>
        <w:t>ů od doručení faktury kupujícímu.</w:t>
      </w:r>
    </w:p>
    <w:p w:rsidR="006D0156" w:rsidRDefault="006D0156" w:rsidP="006D0156">
      <w:pPr>
        <w:rPr>
          <w:rFonts w:ascii="Arial Narrow" w:hAnsi="Arial Narrow"/>
          <w:sz w:val="22"/>
        </w:rPr>
      </w:pPr>
    </w:p>
    <w:p w:rsidR="0043073A" w:rsidRDefault="0043073A" w:rsidP="006D0156">
      <w:pPr>
        <w:ind w:left="2832" w:firstLine="708"/>
        <w:rPr>
          <w:rFonts w:ascii="Arial Narrow" w:hAnsi="Arial Narrow"/>
          <w:b/>
          <w:sz w:val="22"/>
        </w:rPr>
      </w:pPr>
    </w:p>
    <w:p w:rsidR="006D0156" w:rsidRPr="00996303" w:rsidRDefault="0043073A" w:rsidP="006D0156">
      <w:pPr>
        <w:ind w:left="2832" w:firstLine="708"/>
        <w:rPr>
          <w:rFonts w:ascii="Arial Narrow" w:hAnsi="Arial Narrow"/>
          <w:b/>
          <w:sz w:val="22"/>
        </w:rPr>
      </w:pPr>
      <w:r>
        <w:rPr>
          <w:rFonts w:ascii="Arial Narrow" w:hAnsi="Arial Narrow"/>
          <w:b/>
          <w:sz w:val="22"/>
        </w:rPr>
        <w:t xml:space="preserve">                    </w:t>
      </w:r>
      <w:r w:rsidR="006D0156" w:rsidRPr="00996303">
        <w:rPr>
          <w:rFonts w:ascii="Arial Narrow" w:hAnsi="Arial Narrow"/>
          <w:b/>
          <w:sz w:val="22"/>
        </w:rPr>
        <w:t>Článek VI.</w:t>
      </w:r>
    </w:p>
    <w:p w:rsidR="006D0156" w:rsidRPr="00996303" w:rsidRDefault="0043073A" w:rsidP="006D0156">
      <w:pPr>
        <w:ind w:left="2124" w:firstLine="708"/>
        <w:rPr>
          <w:rFonts w:ascii="Arial Narrow" w:hAnsi="Arial Narrow"/>
          <w:b/>
          <w:sz w:val="22"/>
        </w:rPr>
      </w:pPr>
      <w:r>
        <w:rPr>
          <w:rFonts w:ascii="Arial Narrow" w:hAnsi="Arial Narrow"/>
          <w:b/>
          <w:sz w:val="22"/>
        </w:rPr>
        <w:t xml:space="preserve">              </w:t>
      </w:r>
      <w:r w:rsidR="006D0156" w:rsidRPr="00996303">
        <w:rPr>
          <w:rFonts w:ascii="Arial Narrow" w:hAnsi="Arial Narrow"/>
          <w:b/>
          <w:sz w:val="22"/>
        </w:rPr>
        <w:t>Smluvní pokuta a úrok z prodlení</w:t>
      </w:r>
    </w:p>
    <w:p w:rsidR="006D0156" w:rsidRPr="00996303" w:rsidRDefault="006D0156" w:rsidP="00585AAE">
      <w:pPr>
        <w:ind w:left="357" w:hanging="357"/>
        <w:jc w:val="both"/>
        <w:rPr>
          <w:rFonts w:ascii="Arial Narrow" w:hAnsi="Arial Narrow"/>
          <w:b/>
          <w:sz w:val="22"/>
        </w:rPr>
      </w:pPr>
    </w:p>
    <w:p w:rsidR="006D0156" w:rsidRDefault="006D0156" w:rsidP="00585AAE">
      <w:pPr>
        <w:numPr>
          <w:ilvl w:val="0"/>
          <w:numId w:val="11"/>
        </w:numPr>
        <w:tabs>
          <w:tab w:val="left" w:pos="360"/>
        </w:tabs>
        <w:ind w:left="357" w:hanging="357"/>
        <w:jc w:val="both"/>
        <w:rPr>
          <w:rFonts w:ascii="Arial Narrow" w:hAnsi="Arial Narrow"/>
          <w:sz w:val="22"/>
        </w:rPr>
      </w:pPr>
      <w:r w:rsidRPr="007359A2">
        <w:rPr>
          <w:rFonts w:ascii="Arial Narrow" w:hAnsi="Arial Narrow"/>
          <w:sz w:val="22"/>
        </w:rPr>
        <w:t xml:space="preserve">V případě, že prodávající nedodrží termíny dle čl. </w:t>
      </w:r>
      <w:proofErr w:type="gramStart"/>
      <w:r w:rsidRPr="007359A2">
        <w:rPr>
          <w:rFonts w:ascii="Arial Narrow" w:hAnsi="Arial Narrow"/>
          <w:sz w:val="22"/>
        </w:rPr>
        <w:t>III.  této</w:t>
      </w:r>
      <w:proofErr w:type="gramEnd"/>
      <w:r w:rsidRPr="007359A2">
        <w:rPr>
          <w:rFonts w:ascii="Arial Narrow" w:hAnsi="Arial Narrow"/>
          <w:sz w:val="22"/>
        </w:rPr>
        <w:t xml:space="preserve"> smlouvy, má kupující právo na smluvní pokutu, jejíž výše bude odpovídat </w:t>
      </w:r>
      <w:r w:rsidR="00585AAE">
        <w:rPr>
          <w:rFonts w:ascii="Arial Narrow" w:hAnsi="Arial Narrow"/>
          <w:sz w:val="22"/>
        </w:rPr>
        <w:t>zákonné výši úroku z prodlení.</w:t>
      </w:r>
    </w:p>
    <w:p w:rsidR="00585AAE" w:rsidRPr="007359A2" w:rsidRDefault="00585AAE" w:rsidP="00585AAE">
      <w:pPr>
        <w:ind w:left="357"/>
        <w:jc w:val="both"/>
        <w:rPr>
          <w:rFonts w:ascii="Arial Narrow" w:hAnsi="Arial Narrow"/>
          <w:sz w:val="22"/>
        </w:rPr>
      </w:pPr>
    </w:p>
    <w:p w:rsidR="006D0156" w:rsidRDefault="006D0156" w:rsidP="00585AAE">
      <w:pPr>
        <w:numPr>
          <w:ilvl w:val="0"/>
          <w:numId w:val="11"/>
        </w:numPr>
        <w:tabs>
          <w:tab w:val="left" w:pos="360"/>
        </w:tabs>
        <w:ind w:left="357" w:hanging="357"/>
        <w:jc w:val="both"/>
        <w:rPr>
          <w:rFonts w:ascii="Arial Narrow" w:hAnsi="Arial Narrow"/>
          <w:sz w:val="22"/>
        </w:rPr>
      </w:pPr>
      <w:r w:rsidRPr="007359A2">
        <w:rPr>
          <w:rFonts w:ascii="Arial Narrow" w:hAnsi="Arial Narrow"/>
          <w:sz w:val="22"/>
        </w:rPr>
        <w:t>V případě, že kupující nedodrží dobu spla</w:t>
      </w:r>
      <w:r>
        <w:rPr>
          <w:rFonts w:ascii="Arial Narrow" w:hAnsi="Arial Narrow"/>
          <w:sz w:val="22"/>
        </w:rPr>
        <w:t>tnosti faktur dle čl. V. odst. 6</w:t>
      </w:r>
      <w:r w:rsidRPr="007359A2">
        <w:rPr>
          <w:rFonts w:ascii="Arial Narrow" w:hAnsi="Arial Narrow"/>
          <w:sz w:val="22"/>
        </w:rPr>
        <w:t xml:space="preserve"> této smlouvy, má prodávající právo požadovat úrok z prodlení v zákonné výši.</w:t>
      </w:r>
    </w:p>
    <w:p w:rsidR="00585AAE" w:rsidRPr="007359A2" w:rsidRDefault="00585AAE" w:rsidP="00585AAE">
      <w:pPr>
        <w:ind w:left="357"/>
        <w:jc w:val="both"/>
        <w:rPr>
          <w:rFonts w:ascii="Arial Narrow" w:hAnsi="Arial Narrow"/>
          <w:sz w:val="22"/>
        </w:rPr>
      </w:pPr>
    </w:p>
    <w:p w:rsidR="006D0156" w:rsidRPr="007359A2" w:rsidRDefault="006D0156" w:rsidP="00585AAE">
      <w:pPr>
        <w:numPr>
          <w:ilvl w:val="0"/>
          <w:numId w:val="11"/>
        </w:numPr>
        <w:tabs>
          <w:tab w:val="left" w:pos="360"/>
        </w:tabs>
        <w:ind w:left="357" w:hanging="357"/>
        <w:jc w:val="both"/>
        <w:rPr>
          <w:rFonts w:ascii="Arial Narrow" w:hAnsi="Arial Narrow"/>
          <w:sz w:val="22"/>
          <w:u w:val="single"/>
        </w:rPr>
      </w:pPr>
      <w:r w:rsidRPr="007359A2">
        <w:rPr>
          <w:rFonts w:ascii="Arial Narrow" w:hAnsi="Arial Narrow"/>
          <w:sz w:val="22"/>
        </w:rPr>
        <w:t>Zaplacením smluvní pokuty či úroků z prodlení není dotčeno právo na náhradu škody, která vznikla smluvní straně v příčinné souvislosti s porušením smlouvy.</w:t>
      </w:r>
    </w:p>
    <w:p w:rsidR="006D0156" w:rsidRPr="007359A2" w:rsidRDefault="006D0156" w:rsidP="00585AAE">
      <w:pPr>
        <w:ind w:left="357" w:hanging="357"/>
        <w:jc w:val="both"/>
        <w:rPr>
          <w:rFonts w:ascii="Arial Narrow" w:hAnsi="Arial Narrow"/>
          <w:sz w:val="22"/>
        </w:rPr>
      </w:pPr>
    </w:p>
    <w:p w:rsidR="006D0156" w:rsidRPr="007359A2" w:rsidRDefault="006D0156" w:rsidP="006D0156">
      <w:pPr>
        <w:rPr>
          <w:rFonts w:ascii="Arial Narrow" w:hAnsi="Arial Narrow"/>
          <w:sz w:val="22"/>
        </w:rPr>
      </w:pPr>
    </w:p>
    <w:p w:rsidR="0043073A" w:rsidRDefault="0043073A" w:rsidP="006D0156">
      <w:pPr>
        <w:ind w:left="3540" w:firstLine="708"/>
        <w:rPr>
          <w:rFonts w:ascii="Arial Narrow" w:hAnsi="Arial Narrow"/>
          <w:b/>
          <w:sz w:val="22"/>
        </w:rPr>
      </w:pPr>
    </w:p>
    <w:p w:rsidR="006D0156" w:rsidRPr="00996303" w:rsidRDefault="006D0156" w:rsidP="006D0156">
      <w:pPr>
        <w:ind w:left="3540" w:firstLine="708"/>
        <w:rPr>
          <w:rFonts w:ascii="Arial Narrow" w:hAnsi="Arial Narrow"/>
          <w:b/>
          <w:sz w:val="22"/>
        </w:rPr>
      </w:pPr>
      <w:r w:rsidRPr="00996303">
        <w:rPr>
          <w:rFonts w:ascii="Arial Narrow" w:hAnsi="Arial Narrow"/>
          <w:b/>
          <w:sz w:val="22"/>
        </w:rPr>
        <w:t>Článek VII.</w:t>
      </w:r>
    </w:p>
    <w:p w:rsidR="006D0156" w:rsidRPr="00996303" w:rsidRDefault="006D0156" w:rsidP="006D0156">
      <w:pPr>
        <w:ind w:left="2832" w:firstLine="708"/>
        <w:rPr>
          <w:rFonts w:ascii="Arial Narrow" w:hAnsi="Arial Narrow"/>
          <w:b/>
          <w:sz w:val="22"/>
        </w:rPr>
      </w:pPr>
      <w:r w:rsidRPr="00996303">
        <w:rPr>
          <w:rFonts w:ascii="Arial Narrow" w:hAnsi="Arial Narrow"/>
          <w:b/>
          <w:sz w:val="22"/>
        </w:rPr>
        <w:t>Nabytí vlastnického práva</w:t>
      </w:r>
    </w:p>
    <w:p w:rsidR="006D0156" w:rsidRPr="007359A2" w:rsidRDefault="006D0156" w:rsidP="006D0156">
      <w:pPr>
        <w:rPr>
          <w:rFonts w:ascii="Arial Narrow" w:hAnsi="Arial Narrow"/>
          <w:sz w:val="22"/>
        </w:rPr>
      </w:pPr>
    </w:p>
    <w:p w:rsidR="006D0156" w:rsidRPr="007359A2" w:rsidRDefault="006D0156" w:rsidP="006D0156">
      <w:pPr>
        <w:ind w:left="357" w:hanging="357"/>
        <w:jc w:val="both"/>
        <w:rPr>
          <w:rFonts w:ascii="Arial Narrow" w:hAnsi="Arial Narrow"/>
          <w:sz w:val="22"/>
        </w:rPr>
      </w:pPr>
      <w:r w:rsidRPr="007359A2">
        <w:rPr>
          <w:rFonts w:ascii="Arial Narrow" w:hAnsi="Arial Narrow"/>
          <w:sz w:val="22"/>
        </w:rPr>
        <w:t xml:space="preserve">1. </w:t>
      </w:r>
      <w:r w:rsidRPr="007359A2">
        <w:rPr>
          <w:rFonts w:ascii="Arial Narrow" w:hAnsi="Arial Narrow"/>
          <w:sz w:val="22"/>
        </w:rPr>
        <w:tab/>
        <w:t xml:space="preserve">Kupující nabývá vlastnické právo k předmětu koupě okamžikem jeho převzetí dle čl. IV. odst. 3 </w:t>
      </w:r>
      <w:proofErr w:type="gramStart"/>
      <w:r w:rsidRPr="007359A2">
        <w:rPr>
          <w:rFonts w:ascii="Arial Narrow" w:hAnsi="Arial Narrow"/>
          <w:sz w:val="22"/>
        </w:rPr>
        <w:t>této</w:t>
      </w:r>
      <w:proofErr w:type="gramEnd"/>
      <w:r w:rsidRPr="007359A2">
        <w:rPr>
          <w:rFonts w:ascii="Arial Narrow" w:hAnsi="Arial Narrow"/>
          <w:sz w:val="22"/>
        </w:rPr>
        <w:t xml:space="preserve"> smlouvy.</w:t>
      </w:r>
    </w:p>
    <w:p w:rsidR="006D0156" w:rsidRPr="007359A2" w:rsidRDefault="006D0156" w:rsidP="006D0156">
      <w:pPr>
        <w:rPr>
          <w:rFonts w:ascii="Arial Narrow" w:hAnsi="Arial Narrow"/>
          <w:sz w:val="22"/>
        </w:rPr>
      </w:pPr>
      <w:r w:rsidRPr="00996303">
        <w:rPr>
          <w:rFonts w:ascii="Arial Narrow" w:hAnsi="Arial Narrow"/>
          <w:b/>
          <w:sz w:val="22"/>
        </w:rPr>
        <w:t xml:space="preserve">      </w:t>
      </w:r>
      <w:r w:rsidRPr="00996303">
        <w:rPr>
          <w:rFonts w:ascii="Arial Narrow" w:hAnsi="Arial Narrow"/>
          <w:b/>
          <w:sz w:val="22"/>
        </w:rPr>
        <w:tab/>
      </w:r>
      <w:r w:rsidRPr="00996303">
        <w:rPr>
          <w:rFonts w:ascii="Arial Narrow" w:hAnsi="Arial Narrow"/>
          <w:b/>
          <w:sz w:val="22"/>
        </w:rPr>
        <w:tab/>
      </w:r>
      <w:r w:rsidRPr="00996303">
        <w:rPr>
          <w:rFonts w:ascii="Arial Narrow" w:hAnsi="Arial Narrow"/>
          <w:b/>
          <w:sz w:val="22"/>
        </w:rPr>
        <w:tab/>
      </w:r>
      <w:r w:rsidRPr="00996303">
        <w:rPr>
          <w:rFonts w:ascii="Arial Narrow" w:hAnsi="Arial Narrow"/>
          <w:b/>
          <w:sz w:val="22"/>
        </w:rPr>
        <w:tab/>
      </w:r>
      <w:r w:rsidRPr="007359A2">
        <w:rPr>
          <w:rFonts w:ascii="Arial Narrow" w:hAnsi="Arial Narrow"/>
          <w:sz w:val="22"/>
        </w:rPr>
        <w:t xml:space="preserve"> </w:t>
      </w:r>
    </w:p>
    <w:p w:rsidR="0043073A" w:rsidRDefault="006D0156" w:rsidP="006D0156">
      <w:pPr>
        <w:suppressAutoHyphens/>
        <w:jc w:val="center"/>
        <w:rPr>
          <w:rFonts w:ascii="Arial Narrow" w:hAnsi="Arial Narrow" w:cs="Arial"/>
          <w:b/>
          <w:sz w:val="22"/>
          <w:szCs w:val="22"/>
          <w:lang w:eastAsia="ar-SA"/>
        </w:rPr>
      </w:pPr>
      <w:r>
        <w:rPr>
          <w:rFonts w:ascii="Arial Narrow" w:hAnsi="Arial Narrow" w:cs="Arial"/>
          <w:b/>
          <w:sz w:val="22"/>
          <w:szCs w:val="22"/>
          <w:lang w:eastAsia="ar-SA"/>
        </w:rPr>
        <w:t xml:space="preserve">       </w:t>
      </w:r>
    </w:p>
    <w:p w:rsidR="006D0156" w:rsidRPr="000550A1" w:rsidRDefault="006D0156" w:rsidP="006D0156">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Článek VIII.</w:t>
      </w:r>
    </w:p>
    <w:p w:rsidR="006D0156" w:rsidRPr="000550A1" w:rsidRDefault="006D0156" w:rsidP="006D0156">
      <w:pPr>
        <w:suppressAutoHyphens/>
        <w:ind w:left="3540"/>
        <w:rPr>
          <w:rFonts w:ascii="Arial Narrow" w:hAnsi="Arial Narrow" w:cs="Arial"/>
          <w:b/>
          <w:sz w:val="22"/>
          <w:szCs w:val="22"/>
          <w:lang w:eastAsia="ar-SA"/>
        </w:rPr>
      </w:pPr>
      <w:r>
        <w:rPr>
          <w:rFonts w:ascii="Arial Narrow" w:hAnsi="Arial Narrow" w:cs="Arial"/>
          <w:b/>
          <w:sz w:val="22"/>
          <w:szCs w:val="22"/>
          <w:lang w:eastAsia="ar-SA"/>
        </w:rPr>
        <w:t>Splnění závazků a z</w:t>
      </w:r>
      <w:r w:rsidRPr="000550A1">
        <w:rPr>
          <w:rFonts w:ascii="Arial Narrow" w:hAnsi="Arial Narrow" w:cs="Arial"/>
          <w:b/>
          <w:sz w:val="22"/>
          <w:szCs w:val="22"/>
          <w:lang w:eastAsia="ar-SA"/>
        </w:rPr>
        <w:t>áruka za jakost</w:t>
      </w:r>
    </w:p>
    <w:p w:rsidR="00585AAE" w:rsidRDefault="00585AAE" w:rsidP="006D0156">
      <w:pPr>
        <w:spacing w:line="240" w:lineRule="atLeast"/>
        <w:ind w:left="240" w:hanging="240"/>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t xml:space="preserve">1. Prodávající </w:t>
      </w:r>
      <w:r w:rsidRPr="00354911">
        <w:rPr>
          <w:rFonts w:ascii="Arial Narrow" w:hAnsi="Arial Narrow"/>
          <w:sz w:val="22"/>
        </w:rPr>
        <w:t>odpovídá za vady věci za podmínek uvedených v </w:t>
      </w:r>
      <w:proofErr w:type="spellStart"/>
      <w:r w:rsidRPr="00354911">
        <w:rPr>
          <w:rFonts w:ascii="Arial Narrow" w:hAnsi="Arial Narrow"/>
          <w:sz w:val="22"/>
        </w:rPr>
        <w:t>ust</w:t>
      </w:r>
      <w:proofErr w:type="spellEnd"/>
      <w:r w:rsidRPr="00354911">
        <w:rPr>
          <w:rFonts w:ascii="Arial Narrow" w:hAnsi="Arial Narrow"/>
          <w:sz w:val="22"/>
        </w:rPr>
        <w:t>. § 2085 a násl</w:t>
      </w:r>
      <w:r w:rsidRPr="006A085D">
        <w:rPr>
          <w:rFonts w:ascii="Arial Narrow" w:hAnsi="Arial Narrow"/>
          <w:sz w:val="22"/>
        </w:rPr>
        <w:t>. občanského zákoníku č. 89/2012 Sb.</w:t>
      </w:r>
    </w:p>
    <w:p w:rsidR="006D0156" w:rsidRPr="006A085D" w:rsidRDefault="006D0156" w:rsidP="006D0156">
      <w:pPr>
        <w:spacing w:line="240" w:lineRule="atLeast"/>
        <w:ind w:left="240" w:hanging="240"/>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t xml:space="preserve">2. </w:t>
      </w:r>
      <w:r>
        <w:rPr>
          <w:rFonts w:ascii="Arial Narrow" w:hAnsi="Arial Narrow"/>
          <w:sz w:val="22"/>
        </w:rPr>
        <w:t xml:space="preserve"> </w:t>
      </w:r>
      <w:r w:rsidRPr="006A085D">
        <w:rPr>
          <w:rFonts w:ascii="Arial Narrow" w:hAnsi="Arial Narrow"/>
          <w:sz w:val="22"/>
        </w:rPr>
        <w:t>Prodávající přejímá záruku za jakost dodávaného materiálu na dobu 24 měsíců od předání zboží kupujícím.</w:t>
      </w:r>
    </w:p>
    <w:p w:rsidR="006D0156" w:rsidRPr="006A085D" w:rsidRDefault="006D0156" w:rsidP="00585AAE">
      <w:pPr>
        <w:ind w:left="357" w:hanging="357"/>
        <w:jc w:val="both"/>
        <w:rPr>
          <w:rFonts w:ascii="Arial Narrow" w:hAnsi="Arial Narrow"/>
          <w:sz w:val="22"/>
        </w:rPr>
      </w:pPr>
    </w:p>
    <w:p w:rsidR="006D0156" w:rsidRPr="006A085D" w:rsidRDefault="006D0156" w:rsidP="006D0156">
      <w:pPr>
        <w:spacing w:line="240" w:lineRule="atLeast"/>
        <w:ind w:left="240" w:hanging="240"/>
        <w:jc w:val="both"/>
        <w:rPr>
          <w:rFonts w:ascii="Arial Narrow" w:hAnsi="Arial Narrow"/>
          <w:sz w:val="22"/>
        </w:rPr>
      </w:pPr>
      <w:r w:rsidRPr="006A085D">
        <w:rPr>
          <w:rFonts w:ascii="Arial Narrow" w:hAnsi="Arial Narrow"/>
          <w:sz w:val="22"/>
        </w:rPr>
        <w:t xml:space="preserve">3. </w:t>
      </w:r>
      <w:r>
        <w:rPr>
          <w:rFonts w:ascii="Arial Narrow" w:hAnsi="Arial Narrow"/>
          <w:sz w:val="22"/>
        </w:rPr>
        <w:t xml:space="preserve"> </w:t>
      </w:r>
      <w:r w:rsidRPr="006A085D">
        <w:rPr>
          <w:rFonts w:ascii="Arial Narrow" w:hAnsi="Arial Narrow"/>
          <w:sz w:val="22"/>
        </w:rPr>
        <w:t>Ze záruky jsou vyjmuta poškození vzniklá běžným používáním zařízení.</w:t>
      </w:r>
    </w:p>
    <w:p w:rsidR="006D0156" w:rsidRPr="006A085D" w:rsidRDefault="006D0156" w:rsidP="006D0156">
      <w:pPr>
        <w:spacing w:line="240" w:lineRule="atLeast"/>
        <w:ind w:left="240" w:hanging="240"/>
        <w:jc w:val="both"/>
        <w:rPr>
          <w:rFonts w:ascii="Arial Narrow" w:hAnsi="Arial Narrow"/>
          <w:sz w:val="22"/>
        </w:rPr>
      </w:pPr>
    </w:p>
    <w:p w:rsidR="006D0156" w:rsidRPr="006A085D" w:rsidRDefault="006D0156" w:rsidP="00585AAE">
      <w:pPr>
        <w:spacing w:line="240" w:lineRule="atLeast"/>
        <w:ind w:left="357" w:hanging="357"/>
        <w:jc w:val="both"/>
        <w:rPr>
          <w:rFonts w:ascii="Arial Narrow" w:hAnsi="Arial Narrow"/>
          <w:sz w:val="22"/>
        </w:rPr>
      </w:pPr>
      <w:r w:rsidRPr="006A085D">
        <w:rPr>
          <w:rFonts w:ascii="Arial Narrow" w:hAnsi="Arial Narrow"/>
          <w:sz w:val="22"/>
        </w:rPr>
        <w:t xml:space="preserve">4. </w:t>
      </w:r>
      <w:r>
        <w:rPr>
          <w:rFonts w:ascii="Arial Narrow" w:hAnsi="Arial Narrow"/>
          <w:sz w:val="22"/>
        </w:rPr>
        <w:t xml:space="preserve"> </w:t>
      </w:r>
      <w:r w:rsidRPr="006A085D">
        <w:rPr>
          <w:rFonts w:ascii="Arial Narrow" w:hAnsi="Arial Narrow"/>
          <w:sz w:val="22"/>
        </w:rPr>
        <w:t>Prodávající neodpovídá za vady, poruchy nebo poškození, která nevznikly porušením jeho povinností:</w:t>
      </w:r>
      <w:r w:rsidRPr="006A085D">
        <w:rPr>
          <w:rFonts w:ascii="Arial Narrow" w:hAnsi="Arial Narrow"/>
          <w:sz w:val="22"/>
        </w:rPr>
        <w:tab/>
      </w:r>
    </w:p>
    <w:p w:rsidR="006D0156" w:rsidRDefault="006D0156" w:rsidP="00585AAE">
      <w:pPr>
        <w:spacing w:line="240" w:lineRule="atLeast"/>
        <w:ind w:left="357" w:hanging="357"/>
        <w:jc w:val="both"/>
        <w:rPr>
          <w:rFonts w:ascii="Arial Narrow" w:hAnsi="Arial Narrow"/>
          <w:sz w:val="22"/>
        </w:rPr>
      </w:pPr>
      <w:r>
        <w:rPr>
          <w:rFonts w:ascii="Arial Narrow" w:hAnsi="Arial Narrow"/>
          <w:sz w:val="22"/>
        </w:rPr>
        <w:t xml:space="preserve">        </w:t>
      </w:r>
      <w:r w:rsidRPr="006A085D">
        <w:rPr>
          <w:rFonts w:ascii="Arial Narrow" w:hAnsi="Arial Narrow"/>
          <w:sz w:val="22"/>
        </w:rPr>
        <w:t>4.1 vzniklé neodbornou obsluhou nebo manipulací, popř. úmyslným poškozením,</w:t>
      </w:r>
    </w:p>
    <w:p w:rsidR="006D0156" w:rsidRPr="006A085D" w:rsidRDefault="006D0156" w:rsidP="00585AAE">
      <w:pPr>
        <w:spacing w:line="240" w:lineRule="atLeast"/>
        <w:ind w:left="357"/>
        <w:jc w:val="both"/>
        <w:rPr>
          <w:rFonts w:ascii="Arial Narrow" w:hAnsi="Arial Narrow"/>
          <w:sz w:val="22"/>
        </w:rPr>
      </w:pPr>
      <w:r>
        <w:rPr>
          <w:rFonts w:ascii="Arial Narrow" w:hAnsi="Arial Narrow"/>
          <w:sz w:val="22"/>
        </w:rPr>
        <w:t xml:space="preserve"> </w:t>
      </w:r>
      <w:r w:rsidRPr="006A085D">
        <w:rPr>
          <w:rFonts w:ascii="Arial Narrow" w:hAnsi="Arial Narrow"/>
          <w:sz w:val="22"/>
        </w:rPr>
        <w:t>4.2 za vady či nedostatky dodávky, které mají původ v součinn</w:t>
      </w:r>
      <w:r>
        <w:rPr>
          <w:rFonts w:ascii="Arial Narrow" w:hAnsi="Arial Narrow"/>
          <w:sz w:val="22"/>
        </w:rPr>
        <w:t xml:space="preserve">osti se zařízením, které nebylo </w:t>
      </w:r>
      <w:proofErr w:type="gramStart"/>
      <w:r w:rsidRPr="006A085D">
        <w:rPr>
          <w:rFonts w:ascii="Arial Narrow" w:hAnsi="Arial Narrow"/>
          <w:sz w:val="22"/>
        </w:rPr>
        <w:t xml:space="preserve">předmětem </w:t>
      </w:r>
      <w:r>
        <w:rPr>
          <w:rFonts w:ascii="Arial Narrow" w:hAnsi="Arial Narrow"/>
          <w:sz w:val="22"/>
        </w:rPr>
        <w:t xml:space="preserve"> </w:t>
      </w:r>
      <w:r w:rsidRPr="006A085D">
        <w:rPr>
          <w:rFonts w:ascii="Arial Narrow" w:hAnsi="Arial Narrow"/>
          <w:sz w:val="22"/>
        </w:rPr>
        <w:t>plnění</w:t>
      </w:r>
      <w:proofErr w:type="gramEnd"/>
      <w:r w:rsidRPr="006A085D">
        <w:rPr>
          <w:rFonts w:ascii="Arial Narrow" w:hAnsi="Arial Narrow"/>
          <w:sz w:val="22"/>
        </w:rPr>
        <w:t xml:space="preserve"> </w:t>
      </w:r>
      <w:r>
        <w:rPr>
          <w:rFonts w:ascii="Arial Narrow" w:hAnsi="Arial Narrow"/>
          <w:sz w:val="22"/>
        </w:rPr>
        <w:t xml:space="preserve"> </w:t>
      </w:r>
      <w:r w:rsidRPr="006A085D">
        <w:rPr>
          <w:rFonts w:ascii="Arial Narrow" w:hAnsi="Arial Narrow"/>
          <w:sz w:val="22"/>
        </w:rPr>
        <w:t>prodávajícího, pokud tyto vady mají původ ve vadách cizích strojů.</w:t>
      </w:r>
    </w:p>
    <w:p w:rsidR="006D0156" w:rsidRPr="006A085D" w:rsidRDefault="006D0156" w:rsidP="00585AAE">
      <w:pPr>
        <w:spacing w:line="240" w:lineRule="atLeast"/>
        <w:ind w:left="357" w:hanging="357"/>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lastRenderedPageBreak/>
        <w:t xml:space="preserve">5. </w:t>
      </w:r>
      <w:r>
        <w:rPr>
          <w:rFonts w:ascii="Arial Narrow" w:hAnsi="Arial Narrow"/>
          <w:sz w:val="22"/>
        </w:rPr>
        <w:tab/>
      </w:r>
      <w:r w:rsidRPr="006A085D">
        <w:rPr>
          <w:rFonts w:ascii="Arial Narrow" w:hAnsi="Arial Narrow"/>
          <w:sz w:val="22"/>
        </w:rPr>
        <w:t>Ze záruky jsou vyjmuty škody, způsobené přirozeným opotřebením, nedos</w:t>
      </w:r>
      <w:r>
        <w:rPr>
          <w:rFonts w:ascii="Arial Narrow" w:hAnsi="Arial Narrow"/>
          <w:sz w:val="22"/>
        </w:rPr>
        <w:t xml:space="preserve">tatečnou údržbou, nedodržováním </w:t>
      </w:r>
      <w:r w:rsidRPr="006A085D">
        <w:rPr>
          <w:rFonts w:ascii="Arial Narrow" w:hAnsi="Arial Narrow"/>
          <w:sz w:val="22"/>
        </w:rPr>
        <w:t xml:space="preserve">provozních předpisů, nadměrným zatížením, nevhodnými provozními prostředky, chemickými nebo elektrolytickými vlivy, nedostatky, které byly způsobeny vadnými montážními nebo stavebními pracemi, které nebyly prováděny prodávajícím a rovněž škody způsobené okolnostmi, které prodávající nemohl ovlivnit. </w:t>
      </w:r>
    </w:p>
    <w:p w:rsidR="006D0156" w:rsidRPr="006A085D" w:rsidRDefault="006D0156" w:rsidP="006D0156">
      <w:pPr>
        <w:spacing w:line="240" w:lineRule="atLeast"/>
        <w:ind w:left="240" w:hanging="240"/>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t xml:space="preserve">6. </w:t>
      </w:r>
      <w:r>
        <w:rPr>
          <w:rFonts w:ascii="Arial Narrow" w:hAnsi="Arial Narrow"/>
          <w:sz w:val="22"/>
        </w:rPr>
        <w:t xml:space="preserve"> </w:t>
      </w:r>
      <w:r w:rsidRPr="006A085D">
        <w:rPr>
          <w:rFonts w:ascii="Arial Narrow" w:hAnsi="Arial Narrow"/>
          <w:sz w:val="22"/>
        </w:rPr>
        <w:t>Záruka zaniká, jestliže kupující nebo třetí osoba prováděli na dodávce opravy nebo změny bez předchozího písemného souhlasu prodávajícího. Dále pokud kupující, respektive investor neprodleně neprovedli potřebná opatření, aby nedošlo ke zvětšení rozsahu škody a prodávající tak mohl závady odstranit bez potřebných zvýšení nákladů.</w:t>
      </w:r>
    </w:p>
    <w:p w:rsidR="006D0156" w:rsidRPr="006A085D" w:rsidRDefault="006D0156" w:rsidP="006D0156">
      <w:pPr>
        <w:spacing w:line="240" w:lineRule="atLeast"/>
        <w:ind w:left="357" w:hanging="357"/>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t>7.</w:t>
      </w:r>
      <w:r>
        <w:rPr>
          <w:rFonts w:ascii="Arial Narrow" w:hAnsi="Arial Narrow"/>
          <w:sz w:val="22"/>
        </w:rPr>
        <w:t xml:space="preserve"> </w:t>
      </w:r>
      <w:r w:rsidRPr="006A085D">
        <w:rPr>
          <w:rFonts w:ascii="Arial Narrow" w:hAnsi="Arial Narrow"/>
          <w:sz w:val="22"/>
        </w:rPr>
        <w:t>Vady, které se projeví během záruční lhůty a které byly způsobeny porušením povinnosti prodávajícího, je povinen prodávající odstranit na písemný požadavek kupujícího co nejrychleji, nejpozději do 14 dnů od oznámení o vyskytnutí se vady.</w:t>
      </w:r>
    </w:p>
    <w:p w:rsidR="006D0156" w:rsidRPr="006A085D" w:rsidRDefault="006D0156" w:rsidP="00585AAE">
      <w:pPr>
        <w:ind w:left="357" w:hanging="357"/>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t>8. O dobu od doručení reklamace do odstranění vady díla, která byla zajištěna během záruční lhůty, se prodlužuje záruka za dílčí část díla, práci nebo výrobek, na kterém se vada projevila. Výrobek postižený neodstranitelnou vadou je prodávající povinen vyměnit za bezvadný na vlastní náklad s výjimkou případu, kdy vada vznikla nesprávným užíváním nebo pro jiné okolnosti na straně kupujícího.</w:t>
      </w:r>
    </w:p>
    <w:p w:rsidR="006D0156" w:rsidRPr="006A085D" w:rsidRDefault="006D0156" w:rsidP="006D0156">
      <w:pPr>
        <w:spacing w:line="240" w:lineRule="atLeast"/>
        <w:ind w:left="240" w:hanging="240"/>
        <w:jc w:val="both"/>
        <w:rPr>
          <w:rFonts w:ascii="Arial Narrow" w:hAnsi="Arial Narrow"/>
          <w:sz w:val="22"/>
        </w:rPr>
      </w:pPr>
    </w:p>
    <w:p w:rsidR="006D0156" w:rsidRPr="006A085D" w:rsidRDefault="006D0156" w:rsidP="00585AAE">
      <w:pPr>
        <w:ind w:left="357" w:hanging="357"/>
        <w:jc w:val="both"/>
        <w:rPr>
          <w:rFonts w:ascii="Arial Narrow" w:hAnsi="Arial Narrow"/>
          <w:sz w:val="22"/>
        </w:rPr>
      </w:pPr>
      <w:r w:rsidRPr="006A085D">
        <w:rPr>
          <w:rFonts w:ascii="Arial Narrow" w:hAnsi="Arial Narrow"/>
          <w:sz w:val="22"/>
        </w:rPr>
        <w:t>9.</w:t>
      </w:r>
      <w:r>
        <w:rPr>
          <w:rFonts w:ascii="Arial Narrow" w:hAnsi="Arial Narrow"/>
          <w:sz w:val="22"/>
        </w:rPr>
        <w:t xml:space="preserve"> </w:t>
      </w:r>
      <w:r w:rsidRPr="006A085D">
        <w:rPr>
          <w:rFonts w:ascii="Arial Narrow" w:hAnsi="Arial Narrow"/>
          <w:sz w:val="22"/>
        </w:rPr>
        <w:t xml:space="preserve"> Vady, které nebrání kupujícímu v užívání zboží, nejsou důvodem k nepřevzetí zboží.</w:t>
      </w:r>
    </w:p>
    <w:p w:rsidR="006D0156" w:rsidRDefault="006D0156" w:rsidP="00585AAE">
      <w:pPr>
        <w:ind w:left="357" w:hanging="357"/>
        <w:jc w:val="both"/>
        <w:rPr>
          <w:rFonts w:ascii="Arial Narrow" w:hAnsi="Arial Narrow"/>
          <w:sz w:val="22"/>
        </w:rPr>
      </w:pPr>
    </w:p>
    <w:p w:rsidR="006D0156" w:rsidRPr="007359A2" w:rsidRDefault="006D0156" w:rsidP="00585AAE">
      <w:pPr>
        <w:ind w:left="357" w:hanging="357"/>
        <w:jc w:val="both"/>
        <w:rPr>
          <w:rFonts w:ascii="Arial Narrow" w:hAnsi="Arial Narrow"/>
          <w:sz w:val="22"/>
        </w:rPr>
      </w:pPr>
    </w:p>
    <w:p w:rsidR="0043073A" w:rsidRDefault="0043073A" w:rsidP="006D0156">
      <w:pPr>
        <w:ind w:left="3540" w:firstLine="708"/>
        <w:rPr>
          <w:rFonts w:ascii="Arial Narrow" w:hAnsi="Arial Narrow"/>
          <w:b/>
          <w:sz w:val="22"/>
        </w:rPr>
      </w:pPr>
    </w:p>
    <w:p w:rsidR="006D0156" w:rsidRPr="00354911" w:rsidRDefault="006D0156" w:rsidP="006D0156">
      <w:pPr>
        <w:ind w:left="3540" w:firstLine="708"/>
        <w:rPr>
          <w:rFonts w:ascii="Arial Narrow" w:hAnsi="Arial Narrow"/>
          <w:b/>
          <w:sz w:val="22"/>
        </w:rPr>
      </w:pPr>
      <w:r w:rsidRPr="00354911">
        <w:rPr>
          <w:rFonts w:ascii="Arial Narrow" w:hAnsi="Arial Narrow"/>
          <w:b/>
          <w:sz w:val="22"/>
        </w:rPr>
        <w:t>Článek IX.</w:t>
      </w:r>
    </w:p>
    <w:p w:rsidR="006D0156" w:rsidRPr="00354911" w:rsidRDefault="006D0156" w:rsidP="006D0156">
      <w:pPr>
        <w:rPr>
          <w:rFonts w:ascii="Arial Narrow" w:hAnsi="Arial Narrow"/>
          <w:b/>
          <w:sz w:val="22"/>
        </w:rPr>
      </w:pPr>
      <w:r w:rsidRPr="00354911">
        <w:rPr>
          <w:rFonts w:ascii="Arial Narrow" w:hAnsi="Arial Narrow"/>
          <w:b/>
          <w:sz w:val="22"/>
        </w:rPr>
        <w:t xml:space="preserve">     </w:t>
      </w:r>
      <w:r w:rsidRPr="00354911">
        <w:rPr>
          <w:rFonts w:ascii="Arial Narrow" w:hAnsi="Arial Narrow"/>
          <w:b/>
          <w:sz w:val="22"/>
        </w:rPr>
        <w:tab/>
      </w:r>
      <w:r w:rsidRPr="00354911">
        <w:rPr>
          <w:rFonts w:ascii="Arial Narrow" w:hAnsi="Arial Narrow"/>
          <w:b/>
          <w:sz w:val="22"/>
        </w:rPr>
        <w:tab/>
      </w:r>
      <w:r w:rsidRPr="00354911">
        <w:rPr>
          <w:rFonts w:ascii="Arial Narrow" w:hAnsi="Arial Narrow"/>
          <w:b/>
          <w:sz w:val="22"/>
        </w:rPr>
        <w:tab/>
      </w:r>
      <w:r w:rsidRPr="00354911">
        <w:rPr>
          <w:rFonts w:ascii="Arial Narrow" w:hAnsi="Arial Narrow"/>
          <w:b/>
          <w:sz w:val="22"/>
        </w:rPr>
        <w:tab/>
        <w:t xml:space="preserve">  </w:t>
      </w:r>
      <w:r>
        <w:rPr>
          <w:rFonts w:ascii="Arial Narrow" w:hAnsi="Arial Narrow"/>
          <w:b/>
          <w:sz w:val="22"/>
        </w:rPr>
        <w:tab/>
      </w:r>
      <w:r w:rsidRPr="00354911">
        <w:rPr>
          <w:rFonts w:ascii="Arial Narrow" w:hAnsi="Arial Narrow"/>
          <w:b/>
          <w:sz w:val="22"/>
        </w:rPr>
        <w:t xml:space="preserve"> Odstoupení od smlouvy</w:t>
      </w:r>
    </w:p>
    <w:p w:rsidR="006D0156" w:rsidRPr="007359A2" w:rsidRDefault="006D0156" w:rsidP="006D0156">
      <w:pPr>
        <w:rPr>
          <w:rFonts w:ascii="Arial Narrow" w:hAnsi="Arial Narrow"/>
          <w:sz w:val="22"/>
        </w:rPr>
      </w:pPr>
    </w:p>
    <w:p w:rsidR="006D0156" w:rsidRPr="007359A2" w:rsidRDefault="006D0156" w:rsidP="003A0786">
      <w:pPr>
        <w:ind w:left="357" w:hanging="357"/>
        <w:jc w:val="both"/>
        <w:rPr>
          <w:rFonts w:ascii="Arial Narrow" w:hAnsi="Arial Narrow"/>
          <w:sz w:val="22"/>
        </w:rPr>
      </w:pPr>
      <w:r w:rsidRPr="007359A2">
        <w:rPr>
          <w:rFonts w:ascii="Arial Narrow" w:hAnsi="Arial Narrow"/>
          <w:sz w:val="22"/>
        </w:rPr>
        <w:t>1. Prodávající a kupující mají právo od této smlouvy odstoupit z důvodů uvedených v občanském zákoníku.</w:t>
      </w:r>
    </w:p>
    <w:p w:rsidR="006D0156" w:rsidRDefault="006D0156" w:rsidP="003A0786">
      <w:pPr>
        <w:ind w:left="357" w:hanging="357"/>
        <w:jc w:val="both"/>
        <w:rPr>
          <w:rFonts w:ascii="Arial Narrow" w:hAnsi="Arial Narrow"/>
          <w:sz w:val="22"/>
        </w:rPr>
      </w:pPr>
    </w:p>
    <w:p w:rsidR="006D0156" w:rsidRPr="007359A2" w:rsidRDefault="006D0156" w:rsidP="003A0786">
      <w:pPr>
        <w:ind w:left="357" w:hanging="357"/>
        <w:jc w:val="both"/>
        <w:rPr>
          <w:rFonts w:ascii="Arial Narrow" w:hAnsi="Arial Narrow"/>
          <w:sz w:val="22"/>
        </w:rPr>
      </w:pPr>
      <w:r w:rsidRPr="007359A2">
        <w:rPr>
          <w:rFonts w:ascii="Arial Narrow" w:hAnsi="Arial Narrow"/>
          <w:sz w:val="22"/>
        </w:rPr>
        <w:t>2. Kromě důvodů stanovených občanským zákoníkem lze od této smlouvy jednostranně odstoupit v následujících případech:</w:t>
      </w:r>
    </w:p>
    <w:p w:rsidR="006D0156" w:rsidRPr="007359A2" w:rsidRDefault="006D0156" w:rsidP="003A0786">
      <w:pPr>
        <w:ind w:left="357" w:hanging="357"/>
        <w:jc w:val="both"/>
        <w:rPr>
          <w:rFonts w:ascii="Arial Narrow" w:hAnsi="Arial Narrow"/>
          <w:sz w:val="22"/>
        </w:rPr>
      </w:pPr>
      <w:r w:rsidRPr="007359A2">
        <w:rPr>
          <w:rFonts w:ascii="Arial Narrow" w:hAnsi="Arial Narrow"/>
          <w:sz w:val="22"/>
        </w:rPr>
        <w:tab/>
        <w:t xml:space="preserve">a// prodávající má právo od této smlouvy odstoupit v případě, že je kupující v prodlení se  zaplacením  </w:t>
      </w:r>
      <w:r>
        <w:rPr>
          <w:rFonts w:ascii="Arial Narrow" w:hAnsi="Arial Narrow"/>
          <w:sz w:val="22"/>
        </w:rPr>
        <w:t xml:space="preserve"> kupní ceny po dobu delší než 3</w:t>
      </w:r>
      <w:r w:rsidRPr="007359A2">
        <w:rPr>
          <w:rFonts w:ascii="Arial Narrow" w:hAnsi="Arial Narrow"/>
          <w:sz w:val="22"/>
        </w:rPr>
        <w:t xml:space="preserve">0 dnů po splatnosti faktury a neučiní nápravu, přestože </w:t>
      </w:r>
      <w:proofErr w:type="gramStart"/>
      <w:r w:rsidRPr="007359A2">
        <w:rPr>
          <w:rFonts w:ascii="Arial Narrow" w:hAnsi="Arial Narrow"/>
          <w:sz w:val="22"/>
        </w:rPr>
        <w:t>byl  prodávajícím</w:t>
      </w:r>
      <w:proofErr w:type="gramEnd"/>
      <w:r w:rsidRPr="007359A2">
        <w:rPr>
          <w:rFonts w:ascii="Arial Narrow" w:hAnsi="Arial Narrow"/>
          <w:sz w:val="22"/>
        </w:rPr>
        <w:t xml:space="preserve"> na tuto skutečnost prokazatelně upozorněn, </w:t>
      </w:r>
    </w:p>
    <w:p w:rsidR="006D0156" w:rsidRPr="007359A2" w:rsidRDefault="006D0156" w:rsidP="003A0786">
      <w:pPr>
        <w:ind w:left="357" w:hanging="357"/>
        <w:jc w:val="both"/>
        <w:rPr>
          <w:rFonts w:ascii="Arial Narrow" w:hAnsi="Arial Narrow"/>
          <w:sz w:val="22"/>
        </w:rPr>
      </w:pPr>
      <w:r w:rsidRPr="007359A2">
        <w:rPr>
          <w:rFonts w:ascii="Arial Narrow" w:hAnsi="Arial Narrow"/>
          <w:sz w:val="22"/>
        </w:rPr>
        <w:tab/>
        <w:t>b/ kupující má právo od této smlouvy odstoupit v případě, že prodávající nesplnil dodávku v termínu dle této smlouvy nebo ve sjed</w:t>
      </w:r>
      <w:r w:rsidR="003A0786">
        <w:rPr>
          <w:rFonts w:ascii="Arial Narrow" w:hAnsi="Arial Narrow"/>
          <w:sz w:val="22"/>
        </w:rPr>
        <w:t xml:space="preserve">nané kvalitě a neučiní </w:t>
      </w:r>
      <w:r w:rsidRPr="007359A2">
        <w:rPr>
          <w:rFonts w:ascii="Arial Narrow" w:hAnsi="Arial Narrow"/>
          <w:sz w:val="22"/>
        </w:rPr>
        <w:t>nápravu, přestože b</w:t>
      </w:r>
      <w:r>
        <w:rPr>
          <w:rFonts w:ascii="Arial Narrow" w:hAnsi="Arial Narrow"/>
          <w:sz w:val="22"/>
        </w:rPr>
        <w:t xml:space="preserve">yl kupujícím na tuto skutečnost </w:t>
      </w:r>
      <w:r w:rsidRPr="007359A2">
        <w:rPr>
          <w:rFonts w:ascii="Arial Narrow" w:hAnsi="Arial Narrow"/>
          <w:sz w:val="22"/>
        </w:rPr>
        <w:t>prokazatelně upozorněn.</w:t>
      </w:r>
    </w:p>
    <w:p w:rsidR="006D0156" w:rsidRPr="007359A2" w:rsidRDefault="006D0156" w:rsidP="006D0156">
      <w:pPr>
        <w:rPr>
          <w:rFonts w:ascii="Arial Narrow" w:hAnsi="Arial Narrow"/>
          <w:sz w:val="22"/>
        </w:rPr>
      </w:pPr>
    </w:p>
    <w:p w:rsidR="0043073A" w:rsidRDefault="0043073A" w:rsidP="006D0156">
      <w:pPr>
        <w:ind w:left="3540" w:firstLine="708"/>
        <w:rPr>
          <w:rFonts w:ascii="Arial Narrow" w:hAnsi="Arial Narrow"/>
          <w:b/>
          <w:sz w:val="22"/>
        </w:rPr>
      </w:pPr>
    </w:p>
    <w:p w:rsidR="006D0156" w:rsidRPr="006500F7" w:rsidRDefault="006D0156" w:rsidP="006D0156">
      <w:pPr>
        <w:ind w:left="3540" w:firstLine="708"/>
        <w:rPr>
          <w:rFonts w:ascii="Arial Narrow" w:hAnsi="Arial Narrow"/>
          <w:b/>
          <w:sz w:val="22"/>
        </w:rPr>
      </w:pPr>
      <w:r w:rsidRPr="006500F7">
        <w:rPr>
          <w:rFonts w:ascii="Arial Narrow" w:hAnsi="Arial Narrow"/>
          <w:b/>
          <w:sz w:val="22"/>
        </w:rPr>
        <w:t>Článek X.</w:t>
      </w:r>
    </w:p>
    <w:p w:rsidR="006D0156" w:rsidRPr="006500F7" w:rsidRDefault="006D0156" w:rsidP="006D0156">
      <w:pPr>
        <w:ind w:left="3540"/>
        <w:rPr>
          <w:rFonts w:ascii="Arial Narrow" w:hAnsi="Arial Narrow"/>
          <w:b/>
          <w:sz w:val="22"/>
        </w:rPr>
      </w:pPr>
      <w:r w:rsidRPr="006500F7">
        <w:rPr>
          <w:rFonts w:ascii="Arial Narrow" w:hAnsi="Arial Narrow"/>
          <w:b/>
          <w:sz w:val="22"/>
        </w:rPr>
        <w:t>Závěrečná ustanovení</w:t>
      </w:r>
    </w:p>
    <w:p w:rsidR="006D0156" w:rsidRPr="007359A2" w:rsidRDefault="006D0156" w:rsidP="006D0156">
      <w:pPr>
        <w:rPr>
          <w:rFonts w:ascii="Arial Narrow" w:hAnsi="Arial Narrow"/>
          <w:sz w:val="22"/>
        </w:rPr>
      </w:pPr>
    </w:p>
    <w:p w:rsidR="006D0156" w:rsidRDefault="006D0156" w:rsidP="003A0786">
      <w:pPr>
        <w:ind w:left="357" w:hanging="357"/>
        <w:jc w:val="both"/>
        <w:rPr>
          <w:rFonts w:ascii="Arial Narrow" w:hAnsi="Arial Narrow"/>
          <w:sz w:val="22"/>
        </w:rPr>
      </w:pPr>
      <w:r w:rsidRPr="007359A2">
        <w:rPr>
          <w:rFonts w:ascii="Arial Narrow" w:hAnsi="Arial Narrow"/>
          <w:sz w:val="22"/>
        </w:rPr>
        <w:t xml:space="preserve">1. Tato smlouva nabývá platnosti dnem jejího podpisu oběma smluvními stranami a účinnosti dnem jejího zveřejnění v informačním systému veřejné správy s názvem „Registr smluv“(dále jen „Registr smluv“). Zveřejnění smlouvy v Registru smluv zajistí kupující. </w:t>
      </w:r>
      <w:proofErr w:type="gramStart"/>
      <w:r w:rsidRPr="007359A2">
        <w:rPr>
          <w:rFonts w:ascii="Arial Narrow" w:hAnsi="Arial Narrow"/>
          <w:sz w:val="22"/>
        </w:rPr>
        <w:t>Kupující  se</w:t>
      </w:r>
      <w:proofErr w:type="gramEnd"/>
      <w:r w:rsidRPr="007359A2">
        <w:rPr>
          <w:rFonts w:ascii="Arial Narrow" w:hAnsi="Arial Narrow"/>
          <w:sz w:val="22"/>
        </w:rPr>
        <w:t xml:space="preserve"> zavazuje o   uveřejnění smlouvy infor</w:t>
      </w:r>
      <w:r>
        <w:rPr>
          <w:rFonts w:ascii="Arial Narrow" w:hAnsi="Arial Narrow"/>
          <w:sz w:val="22"/>
        </w:rPr>
        <w:t>movat neprodleně prodávajícího.</w:t>
      </w:r>
    </w:p>
    <w:p w:rsidR="003A0786" w:rsidRPr="007359A2" w:rsidRDefault="003A0786" w:rsidP="003A0786">
      <w:pPr>
        <w:ind w:left="357" w:hanging="357"/>
        <w:jc w:val="both"/>
        <w:rPr>
          <w:rFonts w:ascii="Arial Narrow" w:hAnsi="Arial Narrow"/>
          <w:sz w:val="22"/>
        </w:rPr>
      </w:pPr>
    </w:p>
    <w:p w:rsidR="006D0156" w:rsidRDefault="006D0156" w:rsidP="003A0786">
      <w:pPr>
        <w:ind w:left="204" w:hanging="204"/>
        <w:jc w:val="both"/>
        <w:rPr>
          <w:rFonts w:ascii="Arial Narrow" w:hAnsi="Arial Narrow"/>
          <w:sz w:val="22"/>
        </w:rPr>
      </w:pPr>
      <w:r w:rsidRPr="007359A2">
        <w:rPr>
          <w:rFonts w:ascii="Arial Narrow" w:hAnsi="Arial Narrow"/>
          <w:sz w:val="22"/>
        </w:rPr>
        <w:t>2.  Jakékoliv změny nebo doplňky této smlouvy nebo přílohy ke smlouvě musí být provedeny formou písemných, chronologicky číslovaných dodatků, podepsaných oběma smluvními stranami.</w:t>
      </w:r>
    </w:p>
    <w:p w:rsidR="003A0786" w:rsidRPr="007359A2" w:rsidRDefault="003A0786" w:rsidP="003A0786">
      <w:pPr>
        <w:ind w:left="204" w:hanging="204"/>
        <w:jc w:val="both"/>
        <w:rPr>
          <w:rFonts w:ascii="Arial Narrow" w:hAnsi="Arial Narrow"/>
          <w:sz w:val="22"/>
        </w:rPr>
      </w:pPr>
    </w:p>
    <w:p w:rsidR="006D0156" w:rsidRDefault="006D0156" w:rsidP="0005042E">
      <w:pPr>
        <w:ind w:left="357" w:hanging="357"/>
        <w:jc w:val="both"/>
        <w:rPr>
          <w:rFonts w:ascii="Arial Narrow" w:hAnsi="Arial Narrow"/>
          <w:sz w:val="22"/>
        </w:rPr>
      </w:pPr>
      <w:r w:rsidRPr="007359A2">
        <w:rPr>
          <w:rFonts w:ascii="Arial Narrow" w:hAnsi="Arial Narrow"/>
          <w:sz w:val="22"/>
        </w:rPr>
        <w:t xml:space="preserve">3. </w:t>
      </w:r>
      <w:r w:rsidR="0005042E">
        <w:rPr>
          <w:rFonts w:ascii="Arial Narrow" w:hAnsi="Arial Narrow"/>
          <w:sz w:val="22"/>
        </w:rPr>
        <w:t xml:space="preserve">  </w:t>
      </w:r>
      <w:r w:rsidRPr="007359A2">
        <w:rPr>
          <w:rFonts w:ascii="Arial Narrow" w:hAnsi="Arial Narrow"/>
          <w:sz w:val="22"/>
        </w:rPr>
        <w:t xml:space="preserve">Pokud nebylo v této smlouvě ujednáno jinak, řídí se právní poměry z ní vyplývající a vznikající </w:t>
      </w:r>
      <w:proofErr w:type="gramStart"/>
      <w:r w:rsidRPr="007359A2">
        <w:rPr>
          <w:rFonts w:ascii="Arial Narrow" w:hAnsi="Arial Narrow"/>
          <w:sz w:val="22"/>
        </w:rPr>
        <w:t>zákonem  č.</w:t>
      </w:r>
      <w:proofErr w:type="gramEnd"/>
      <w:r w:rsidRPr="007359A2">
        <w:rPr>
          <w:rFonts w:ascii="Arial Narrow" w:hAnsi="Arial Narrow"/>
          <w:sz w:val="22"/>
        </w:rPr>
        <w:t xml:space="preserve"> 89/2012 Sb., občanský zákoník, v platném znění. Práva a povinnosti vyplývající ze závazků obsažených v této smlouvě přecházejí na případné právní nástupce obou smluvních stran.</w:t>
      </w:r>
    </w:p>
    <w:p w:rsidR="0005042E" w:rsidRPr="0005042E" w:rsidRDefault="0005042E" w:rsidP="0005042E">
      <w:pPr>
        <w:ind w:left="357" w:hanging="357"/>
        <w:jc w:val="both"/>
        <w:rPr>
          <w:rFonts w:ascii="Arial Narrow" w:hAnsi="Arial Narrow"/>
          <w:sz w:val="22"/>
        </w:rPr>
      </w:pPr>
    </w:p>
    <w:p w:rsidR="006D0156" w:rsidRDefault="006D0156" w:rsidP="0005042E">
      <w:pPr>
        <w:ind w:left="357" w:hanging="357"/>
        <w:jc w:val="both"/>
        <w:rPr>
          <w:rFonts w:ascii="Arial Narrow" w:hAnsi="Arial Narrow"/>
          <w:sz w:val="22"/>
        </w:rPr>
      </w:pPr>
      <w:r w:rsidRPr="007359A2">
        <w:rPr>
          <w:rFonts w:ascii="Arial Narrow" w:hAnsi="Arial Narrow"/>
          <w:sz w:val="22"/>
        </w:rPr>
        <w:t>4.  Smluvní strany prohlašují, že tato smlouva byla sepsána podle jejich pravé a svobodné vůle, že si ji dobře přečetly, že souhlasí s jejím obsahem a na důkaz toho připojují své podpisy.</w:t>
      </w:r>
    </w:p>
    <w:p w:rsidR="0005042E" w:rsidRPr="007359A2" w:rsidRDefault="0005042E" w:rsidP="0005042E">
      <w:pPr>
        <w:ind w:left="357" w:hanging="357"/>
        <w:jc w:val="both"/>
        <w:rPr>
          <w:rFonts w:ascii="Arial Narrow" w:hAnsi="Arial Narrow"/>
          <w:sz w:val="22"/>
        </w:rPr>
      </w:pPr>
    </w:p>
    <w:p w:rsidR="006D0156" w:rsidRPr="007359A2" w:rsidRDefault="006D0156" w:rsidP="0005042E">
      <w:pPr>
        <w:ind w:left="357" w:hanging="357"/>
        <w:jc w:val="both"/>
        <w:rPr>
          <w:rFonts w:ascii="Arial Narrow" w:hAnsi="Arial Narrow"/>
          <w:sz w:val="22"/>
        </w:rPr>
      </w:pPr>
      <w:r w:rsidRPr="007359A2">
        <w:rPr>
          <w:rFonts w:ascii="Arial Narrow" w:hAnsi="Arial Narrow"/>
          <w:sz w:val="22"/>
        </w:rPr>
        <w:t>5. Tato smlouva je vyhotovena ve dvou stejnopisech, z nichž jeden náleží prodávajícímu a jeden</w:t>
      </w:r>
      <w:r w:rsidR="0005042E">
        <w:rPr>
          <w:rFonts w:ascii="Arial Narrow" w:hAnsi="Arial Narrow"/>
          <w:sz w:val="22"/>
        </w:rPr>
        <w:t xml:space="preserve"> </w:t>
      </w:r>
      <w:proofErr w:type="gramStart"/>
      <w:r w:rsidR="0005042E">
        <w:rPr>
          <w:rFonts w:ascii="Arial Narrow" w:hAnsi="Arial Narrow"/>
          <w:sz w:val="22"/>
        </w:rPr>
        <w:t>kupujícímu.</w:t>
      </w:r>
      <w:r w:rsidRPr="007359A2">
        <w:rPr>
          <w:rFonts w:ascii="Arial Narrow" w:hAnsi="Arial Narrow"/>
          <w:sz w:val="22"/>
        </w:rPr>
        <w:t>Každý</w:t>
      </w:r>
      <w:proofErr w:type="gramEnd"/>
      <w:r w:rsidRPr="007359A2">
        <w:rPr>
          <w:rFonts w:ascii="Arial Narrow" w:hAnsi="Arial Narrow"/>
          <w:sz w:val="22"/>
        </w:rPr>
        <w:t xml:space="preserve"> stejnopis má platnost originálu.</w:t>
      </w:r>
    </w:p>
    <w:p w:rsidR="006D0156" w:rsidRPr="007359A2" w:rsidRDefault="006D0156" w:rsidP="006D0156">
      <w:pPr>
        <w:rPr>
          <w:rFonts w:ascii="Arial Narrow" w:hAnsi="Arial Narrow"/>
          <w:sz w:val="22"/>
        </w:rPr>
      </w:pPr>
    </w:p>
    <w:p w:rsidR="006D0156" w:rsidRDefault="003105F6" w:rsidP="006D0156">
      <w:pPr>
        <w:rPr>
          <w:rFonts w:ascii="Arial Narrow" w:hAnsi="Arial Narrow"/>
          <w:sz w:val="22"/>
        </w:rPr>
      </w:pPr>
      <w:r>
        <w:rPr>
          <w:rFonts w:ascii="Arial Narrow" w:hAnsi="Arial Narrow"/>
          <w:sz w:val="22"/>
        </w:rPr>
        <w:t>Přílohy: příloha č. 1</w:t>
      </w:r>
    </w:p>
    <w:p w:rsidR="00BB1AFE" w:rsidRPr="007359A2" w:rsidRDefault="00BB1AFE" w:rsidP="006D0156">
      <w:pPr>
        <w:rPr>
          <w:rFonts w:ascii="Arial Narrow" w:hAnsi="Arial Narrow"/>
          <w:sz w:val="22"/>
        </w:rPr>
      </w:pPr>
      <w:r>
        <w:rPr>
          <w:rFonts w:ascii="Arial Narrow" w:hAnsi="Arial Narrow"/>
          <w:sz w:val="22"/>
        </w:rPr>
        <w:t>Položkový rozpočet</w:t>
      </w:r>
    </w:p>
    <w:p w:rsidR="006D0156" w:rsidRPr="007359A2" w:rsidRDefault="006D0156" w:rsidP="006D0156">
      <w:pPr>
        <w:rPr>
          <w:rFonts w:ascii="Arial Narrow" w:hAnsi="Arial Narrow"/>
          <w:sz w:val="22"/>
        </w:rPr>
      </w:pPr>
    </w:p>
    <w:p w:rsidR="003105F6" w:rsidRDefault="003105F6" w:rsidP="006D0156">
      <w:pPr>
        <w:rPr>
          <w:rFonts w:ascii="Arial Narrow" w:hAnsi="Arial Narrow"/>
          <w:sz w:val="22"/>
        </w:rPr>
      </w:pPr>
    </w:p>
    <w:p w:rsidR="003105F6" w:rsidRDefault="003105F6" w:rsidP="006D0156">
      <w:pPr>
        <w:rPr>
          <w:rFonts w:ascii="Arial Narrow" w:hAnsi="Arial Narrow"/>
          <w:sz w:val="22"/>
        </w:rPr>
      </w:pPr>
    </w:p>
    <w:p w:rsidR="003105F6" w:rsidRDefault="003105F6" w:rsidP="006D0156">
      <w:pPr>
        <w:rPr>
          <w:rFonts w:ascii="Arial Narrow" w:hAnsi="Arial Narrow"/>
          <w:sz w:val="22"/>
        </w:rPr>
      </w:pPr>
    </w:p>
    <w:p w:rsidR="00471F0E" w:rsidRDefault="00471F0E" w:rsidP="006D0156">
      <w:pPr>
        <w:rPr>
          <w:rFonts w:ascii="Arial Narrow" w:hAnsi="Arial Narrow"/>
          <w:sz w:val="22"/>
        </w:rPr>
      </w:pPr>
    </w:p>
    <w:p w:rsidR="00471F0E" w:rsidRDefault="00471F0E" w:rsidP="006D0156">
      <w:pPr>
        <w:rPr>
          <w:rFonts w:ascii="Arial Narrow" w:hAnsi="Arial Narrow"/>
          <w:sz w:val="22"/>
        </w:rPr>
      </w:pPr>
    </w:p>
    <w:p w:rsidR="00471F0E" w:rsidRDefault="00471F0E" w:rsidP="006D0156">
      <w:pPr>
        <w:rPr>
          <w:rFonts w:ascii="Arial Narrow" w:hAnsi="Arial Narrow"/>
          <w:sz w:val="22"/>
        </w:rPr>
      </w:pPr>
    </w:p>
    <w:p w:rsidR="00471F0E" w:rsidRDefault="00471F0E" w:rsidP="006D0156">
      <w:pPr>
        <w:rPr>
          <w:rFonts w:ascii="Arial Narrow" w:hAnsi="Arial Narrow"/>
          <w:sz w:val="22"/>
        </w:rPr>
      </w:pPr>
    </w:p>
    <w:p w:rsidR="00471F0E" w:rsidRDefault="00471F0E" w:rsidP="006D0156">
      <w:pPr>
        <w:rPr>
          <w:rFonts w:ascii="Arial Narrow" w:hAnsi="Arial Narrow"/>
          <w:sz w:val="22"/>
        </w:rPr>
      </w:pPr>
    </w:p>
    <w:p w:rsidR="00471F0E" w:rsidRDefault="00471F0E" w:rsidP="006D0156">
      <w:pPr>
        <w:rPr>
          <w:rFonts w:ascii="Arial Narrow" w:hAnsi="Arial Narrow"/>
          <w:sz w:val="22"/>
        </w:rPr>
      </w:pPr>
    </w:p>
    <w:p w:rsidR="00471F0E" w:rsidRDefault="00471F0E" w:rsidP="006D0156">
      <w:pPr>
        <w:rPr>
          <w:rFonts w:ascii="Arial Narrow" w:hAnsi="Arial Narrow"/>
          <w:sz w:val="22"/>
        </w:rPr>
      </w:pPr>
    </w:p>
    <w:p w:rsidR="006D0156" w:rsidRPr="007359A2" w:rsidRDefault="006D0156" w:rsidP="006D0156">
      <w:pPr>
        <w:rPr>
          <w:rFonts w:ascii="Arial Narrow" w:hAnsi="Arial Narrow"/>
          <w:sz w:val="22"/>
        </w:rPr>
      </w:pPr>
      <w:r>
        <w:rPr>
          <w:rFonts w:ascii="Arial Narrow" w:hAnsi="Arial Narrow"/>
          <w:sz w:val="22"/>
        </w:rPr>
        <w:t xml:space="preserve">V Horních </w:t>
      </w:r>
      <w:proofErr w:type="spellStart"/>
      <w:proofErr w:type="gramStart"/>
      <w:r>
        <w:rPr>
          <w:rFonts w:ascii="Arial Narrow" w:hAnsi="Arial Narrow"/>
          <w:sz w:val="22"/>
        </w:rPr>
        <w:t>Beřkovicích,</w:t>
      </w:r>
      <w:r w:rsidRPr="007359A2">
        <w:rPr>
          <w:rFonts w:ascii="Arial Narrow" w:hAnsi="Arial Narrow"/>
          <w:sz w:val="22"/>
        </w:rPr>
        <w:t>dne</w:t>
      </w:r>
      <w:proofErr w:type="spellEnd"/>
      <w:proofErr w:type="gramEnd"/>
      <w:r w:rsidRPr="007359A2">
        <w:rPr>
          <w:rFonts w:ascii="Arial Narrow" w:hAnsi="Arial Narrow"/>
          <w:sz w:val="22"/>
        </w:rPr>
        <w:t xml:space="preserve"> ………………</w:t>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Pr>
          <w:rFonts w:ascii="Arial Narrow" w:hAnsi="Arial Narrow"/>
          <w:sz w:val="22"/>
        </w:rPr>
        <w:t>V </w:t>
      </w:r>
      <w:r w:rsidR="00BB1AFE">
        <w:rPr>
          <w:rFonts w:ascii="Arial Narrow" w:hAnsi="Arial Narrow"/>
          <w:sz w:val="22"/>
        </w:rPr>
        <w:t>Praze</w:t>
      </w:r>
      <w:r w:rsidRPr="007359A2">
        <w:rPr>
          <w:rFonts w:ascii="Arial Narrow" w:hAnsi="Arial Narrow"/>
          <w:sz w:val="22"/>
        </w:rPr>
        <w:t xml:space="preserve">,  dne </w:t>
      </w:r>
      <w:r w:rsidR="0013742C">
        <w:rPr>
          <w:rFonts w:ascii="Arial Narrow" w:hAnsi="Arial Narrow"/>
          <w:sz w:val="22"/>
        </w:rPr>
        <w:t>………………..</w:t>
      </w:r>
    </w:p>
    <w:p w:rsidR="006D0156" w:rsidRPr="007359A2" w:rsidRDefault="006D0156" w:rsidP="006D0156">
      <w:pPr>
        <w:rPr>
          <w:rFonts w:ascii="Arial Narrow" w:hAnsi="Arial Narrow"/>
          <w:sz w:val="22"/>
        </w:rPr>
      </w:pPr>
      <w:r w:rsidRPr="007359A2">
        <w:rPr>
          <w:rFonts w:ascii="Arial Narrow" w:hAnsi="Arial Narrow"/>
          <w:sz w:val="22"/>
        </w:rPr>
        <w:t xml:space="preserve"> </w:t>
      </w:r>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p>
    <w:p w:rsidR="006D0156" w:rsidRPr="007359A2" w:rsidRDefault="006D0156" w:rsidP="006D0156">
      <w:pPr>
        <w:rPr>
          <w:rFonts w:ascii="Arial Narrow" w:hAnsi="Arial Narrow"/>
          <w:sz w:val="22"/>
        </w:rPr>
      </w:pPr>
      <w:r w:rsidRPr="007359A2">
        <w:rPr>
          <w:rFonts w:ascii="Arial Narrow" w:hAnsi="Arial Narrow"/>
          <w:sz w:val="22"/>
        </w:rPr>
        <w:t>…………………………….</w:t>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t>…………………………….</w:t>
      </w:r>
    </w:p>
    <w:p w:rsidR="00BB1AFE" w:rsidRPr="007359A2" w:rsidRDefault="006D0156" w:rsidP="00BB1AFE">
      <w:pPr>
        <w:ind w:firstLine="708"/>
        <w:rPr>
          <w:rFonts w:ascii="Arial Narrow" w:hAnsi="Arial Narrow"/>
          <w:sz w:val="22"/>
        </w:rPr>
      </w:pPr>
      <w:r>
        <w:rPr>
          <w:rFonts w:ascii="Arial Narrow" w:hAnsi="Arial Narrow"/>
          <w:sz w:val="22"/>
        </w:rPr>
        <w:t>za kupujícího</w:t>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Pr>
          <w:rFonts w:ascii="Arial Narrow" w:hAnsi="Arial Narrow"/>
          <w:sz w:val="22"/>
        </w:rPr>
        <w:t>za prodávajícího</w:t>
      </w:r>
    </w:p>
    <w:p w:rsidR="006D0156" w:rsidRPr="007359A2" w:rsidRDefault="006D0156" w:rsidP="006D0156">
      <w:pPr>
        <w:rPr>
          <w:rFonts w:ascii="Arial Narrow" w:hAnsi="Arial Narrow"/>
          <w:sz w:val="22"/>
        </w:rPr>
      </w:pPr>
      <w:r w:rsidRPr="007359A2">
        <w:rPr>
          <w:rFonts w:ascii="Arial Narrow" w:hAnsi="Arial Narrow"/>
          <w:sz w:val="22"/>
        </w:rPr>
        <w:t xml:space="preserve">  MUDr. Jiří Tomeček MBA, ředitel</w:t>
      </w:r>
      <w:r w:rsidR="00BB1AFE">
        <w:rPr>
          <w:rFonts w:ascii="Arial Narrow" w:hAnsi="Arial Narrow"/>
          <w:sz w:val="22"/>
        </w:rPr>
        <w:tab/>
      </w:r>
      <w:r w:rsidR="00BB1AFE">
        <w:rPr>
          <w:rFonts w:ascii="Arial Narrow" w:hAnsi="Arial Narrow"/>
          <w:sz w:val="22"/>
        </w:rPr>
        <w:tab/>
      </w:r>
      <w:r w:rsidR="00BB1AFE">
        <w:rPr>
          <w:rFonts w:ascii="Arial Narrow" w:hAnsi="Arial Narrow"/>
          <w:sz w:val="22"/>
        </w:rPr>
        <w:tab/>
      </w:r>
      <w:r w:rsidR="00BB1AFE">
        <w:rPr>
          <w:rFonts w:ascii="Arial Narrow" w:hAnsi="Arial Narrow"/>
          <w:sz w:val="22"/>
        </w:rPr>
        <w:tab/>
      </w:r>
      <w:r w:rsidR="00BB1AFE">
        <w:rPr>
          <w:rFonts w:ascii="Arial Narrow" w:hAnsi="Arial Narrow"/>
          <w:sz w:val="22"/>
        </w:rPr>
        <w:tab/>
        <w:t xml:space="preserve"> Milan </w:t>
      </w:r>
      <w:proofErr w:type="spellStart"/>
      <w:r w:rsidR="00BB1AFE">
        <w:rPr>
          <w:rFonts w:ascii="Arial Narrow" w:hAnsi="Arial Narrow"/>
          <w:sz w:val="22"/>
        </w:rPr>
        <w:t>Martinkovič</w:t>
      </w:r>
      <w:proofErr w:type="spellEnd"/>
      <w:r w:rsidR="00BB1AFE">
        <w:rPr>
          <w:rFonts w:ascii="Arial Narrow" w:hAnsi="Arial Narrow"/>
          <w:sz w:val="22"/>
        </w:rPr>
        <w:t>, jednatel</w:t>
      </w:r>
    </w:p>
    <w:p w:rsidR="001D22D2" w:rsidRDefault="001D22D2"/>
    <w:sectPr w:rsidR="001D22D2" w:rsidSect="000A3395">
      <w:headerReference w:type="default" r:id="rId13"/>
      <w:footerReference w:type="default" r:id="rId14"/>
      <w:pgSz w:w="11906" w:h="16838"/>
      <w:pgMar w:top="209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97" w:rsidRDefault="007A6797" w:rsidP="00585AAE">
      <w:r>
        <w:separator/>
      </w:r>
    </w:p>
  </w:endnote>
  <w:endnote w:type="continuationSeparator" w:id="0">
    <w:p w:rsidR="007A6797" w:rsidRDefault="007A6797" w:rsidP="0058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9452"/>
      <w:docPartObj>
        <w:docPartGallery w:val="Page Numbers (Bottom of Page)"/>
        <w:docPartUnique/>
      </w:docPartObj>
    </w:sdtPr>
    <w:sdtEndPr/>
    <w:sdtContent>
      <w:p w:rsidR="00585AAE" w:rsidRDefault="001C5104">
        <w:pPr>
          <w:pStyle w:val="Zpat"/>
        </w:pPr>
        <w:r>
          <w:fldChar w:fldCharType="begin"/>
        </w:r>
        <w:r w:rsidR="00585AAE">
          <w:instrText>PAGE   \* MERGEFORMAT</w:instrText>
        </w:r>
        <w:r>
          <w:fldChar w:fldCharType="separate"/>
        </w:r>
        <w:r w:rsidR="00E13001">
          <w:rPr>
            <w:noProof/>
          </w:rPr>
          <w:t>1</w:t>
        </w:r>
        <w:r>
          <w:fldChar w:fldCharType="end"/>
        </w:r>
      </w:p>
    </w:sdtContent>
  </w:sdt>
  <w:p w:rsidR="00585AAE" w:rsidRDefault="00585A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97" w:rsidRDefault="007A6797" w:rsidP="00585AAE">
      <w:r>
        <w:separator/>
      </w:r>
    </w:p>
  </w:footnote>
  <w:footnote w:type="continuationSeparator" w:id="0">
    <w:p w:rsidR="007A6797" w:rsidRDefault="007A6797" w:rsidP="0058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95" w:rsidRDefault="000A3395">
    <w:pPr>
      <w:pStyle w:val="Zhlav"/>
    </w:pPr>
    <w:r w:rsidRPr="000A3395">
      <w:rPr>
        <w:noProof/>
      </w:rPr>
      <w:drawing>
        <wp:anchor distT="0" distB="0" distL="114300" distR="114300" simplePos="0" relativeHeight="251661312" behindDoc="0" locked="0" layoutInCell="1" allowOverlap="1">
          <wp:simplePos x="0" y="0"/>
          <wp:positionH relativeFrom="column">
            <wp:posOffset>4639310</wp:posOffset>
          </wp:positionH>
          <wp:positionV relativeFrom="paragraph">
            <wp:posOffset>-75565</wp:posOffset>
          </wp:positionV>
          <wp:extent cx="741680" cy="689610"/>
          <wp:effectExtent l="0" t="0" r="1270" b="0"/>
          <wp:wrapThrough wrapText="bothSides">
            <wp:wrapPolygon edited="0">
              <wp:start x="6103" y="0"/>
              <wp:lineTo x="0" y="2983"/>
              <wp:lineTo x="0" y="14917"/>
              <wp:lineTo x="2774" y="19094"/>
              <wp:lineTo x="5548" y="20884"/>
              <wp:lineTo x="6103" y="20884"/>
              <wp:lineTo x="14979" y="20884"/>
              <wp:lineTo x="15534" y="20884"/>
              <wp:lineTo x="18308" y="19094"/>
              <wp:lineTo x="21082" y="14917"/>
              <wp:lineTo x="21082" y="2983"/>
              <wp:lineTo x="14979" y="0"/>
              <wp:lineTo x="6103" y="0"/>
            </wp:wrapPolygon>
          </wp:wrapThrough>
          <wp:docPr id="5" name="obrázek 1" descr="PLH"/>
          <wp:cNvGraphicFramePr/>
          <a:graphic xmlns:a="http://schemas.openxmlformats.org/drawingml/2006/main">
            <a:graphicData uri="http://schemas.openxmlformats.org/drawingml/2006/picture">
              <pic:pic xmlns:pic="http://schemas.openxmlformats.org/drawingml/2006/picture">
                <pic:nvPicPr>
                  <pic:cNvPr id="0" name="obrázek 1" descr="P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80" cy="689610"/>
                  </a:xfrm>
                  <a:prstGeom prst="rect">
                    <a:avLst/>
                  </a:prstGeom>
                  <a:noFill/>
                  <a:ln>
                    <a:noFill/>
                  </a:ln>
                </pic:spPr>
              </pic:pic>
            </a:graphicData>
          </a:graphic>
        </wp:anchor>
      </w:drawing>
    </w:r>
    <w:r w:rsidRPr="000A3395">
      <w:rPr>
        <w:noProof/>
      </w:rPr>
      <w:drawing>
        <wp:anchor distT="0" distB="0" distL="114300" distR="114300" simplePos="0" relativeHeight="251660288" behindDoc="1" locked="0" layoutInCell="1" allowOverlap="1">
          <wp:simplePos x="0" y="0"/>
          <wp:positionH relativeFrom="column">
            <wp:posOffset>1982470</wp:posOffset>
          </wp:positionH>
          <wp:positionV relativeFrom="paragraph">
            <wp:posOffset>-86995</wp:posOffset>
          </wp:positionV>
          <wp:extent cx="1263015" cy="706755"/>
          <wp:effectExtent l="0" t="0" r="0" b="0"/>
          <wp:wrapThrough wrapText="bothSides">
            <wp:wrapPolygon edited="0">
              <wp:start x="0" y="0"/>
              <wp:lineTo x="0" y="20960"/>
              <wp:lineTo x="21176" y="20960"/>
              <wp:lineTo x="21176" y="0"/>
              <wp:lineTo x="0" y="0"/>
            </wp:wrapPolygon>
          </wp:wrapThrough>
          <wp:docPr id="4" name="obrázek 4" descr="C:\Users\MARTIN A JANA\Desktop\LogoMZrtxt1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 A JANA\Desktop\LogoMZrtxt14035.jpg"/>
                  <pic:cNvPicPr>
                    <a:picLocks noChangeAspect="1" noChangeArrowheads="1"/>
                  </pic:cNvPicPr>
                </pic:nvPicPr>
                <pic:blipFill>
                  <a:blip r:embed="rId2" cstate="print">
                    <a:extLst>
                      <a:ext uri="{28A0092B-C50C-407E-A947-70E740481C1C}">
                        <a14:useLocalDpi xmlns:a14="http://schemas.microsoft.com/office/drawing/2010/main" val="0"/>
                      </a:ext>
                    </a:extLst>
                  </a:blip>
                  <a:srcRect l="15083" t="13974" r="11954" b="18487"/>
                  <a:stretch>
                    <a:fillRect/>
                  </a:stretch>
                </pic:blipFill>
                <pic:spPr bwMode="auto">
                  <a:xfrm>
                    <a:off x="0" y="0"/>
                    <a:ext cx="1263015" cy="706755"/>
                  </a:xfrm>
                  <a:prstGeom prst="rect">
                    <a:avLst/>
                  </a:prstGeom>
                  <a:noFill/>
                  <a:ln w="9525">
                    <a:noFill/>
                    <a:miter lim="800000"/>
                    <a:headEnd/>
                    <a:tailEnd/>
                  </a:ln>
                </pic:spPr>
              </pic:pic>
            </a:graphicData>
          </a:graphic>
        </wp:anchor>
      </w:drawing>
    </w:r>
    <w:r w:rsidRPr="000A3395">
      <w:rPr>
        <w:noProof/>
      </w:rPr>
      <w:drawing>
        <wp:anchor distT="0" distB="0" distL="114300" distR="114300" simplePos="0" relativeHeight="251659264" behindDoc="1" locked="0" layoutInCell="1" allowOverlap="1">
          <wp:simplePos x="0" y="0"/>
          <wp:positionH relativeFrom="column">
            <wp:posOffset>-62865</wp:posOffset>
          </wp:positionH>
          <wp:positionV relativeFrom="paragraph">
            <wp:posOffset>-72390</wp:posOffset>
          </wp:positionV>
          <wp:extent cx="1028700" cy="698500"/>
          <wp:effectExtent l="0" t="0" r="0" b="6350"/>
          <wp:wrapThrough wrapText="bothSides">
            <wp:wrapPolygon edited="0">
              <wp:start x="0" y="0"/>
              <wp:lineTo x="0" y="21207"/>
              <wp:lineTo x="21200" y="21207"/>
              <wp:lineTo x="21200" y="0"/>
              <wp:lineTo x="0" y="0"/>
            </wp:wrapPolygon>
          </wp:wrapThrough>
          <wp:docPr id="3" name="obrázek 4" descr="C:\Users\MARTIN A JANA\Desktop\Norske-fond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 A JANA\Desktop\Norske-fondy_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l="10864" t="22330" r="10623" b="23985"/>
                  <a:stretch>
                    <a:fillRect/>
                  </a:stretch>
                </pic:blipFill>
                <pic:spPr bwMode="auto">
                  <a:xfrm>
                    <a:off x="0" y="0"/>
                    <a:ext cx="1028700" cy="698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pPr>
    </w:lvl>
  </w:abstractNum>
  <w:abstractNum w:abstractNumId="1">
    <w:nsid w:val="055D6689"/>
    <w:multiLevelType w:val="hybridMultilevel"/>
    <w:tmpl w:val="B1CEA38A"/>
    <w:lvl w:ilvl="0" w:tplc="BFB2A858">
      <w:start w:val="3"/>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E60408"/>
    <w:multiLevelType w:val="hybridMultilevel"/>
    <w:tmpl w:val="F18C1630"/>
    <w:lvl w:ilvl="0" w:tplc="657C9BF0">
      <w:start w:val="1"/>
      <w:numFmt w:val="bullet"/>
      <w:lvlText w:val="-"/>
      <w:lvlJc w:val="left"/>
      <w:pPr>
        <w:ind w:left="786" w:hanging="360"/>
      </w:pPr>
      <w:rPr>
        <w:rFonts w:ascii="Arial Narrow" w:eastAsia="Times New Roman" w:hAnsi="Arial Narrow"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448A1A98"/>
    <w:multiLevelType w:val="singleLevel"/>
    <w:tmpl w:val="0405000F"/>
    <w:lvl w:ilvl="0">
      <w:start w:val="1"/>
      <w:numFmt w:val="decimal"/>
      <w:lvlText w:val="%1."/>
      <w:lvlJc w:val="left"/>
      <w:pPr>
        <w:tabs>
          <w:tab w:val="num" w:pos="360"/>
        </w:tabs>
        <w:ind w:left="360" w:hanging="360"/>
      </w:pPr>
    </w:lvl>
  </w:abstractNum>
  <w:abstractNum w:abstractNumId="4">
    <w:nsid w:val="45550A06"/>
    <w:multiLevelType w:val="singleLevel"/>
    <w:tmpl w:val="0405000F"/>
    <w:lvl w:ilvl="0">
      <w:start w:val="1"/>
      <w:numFmt w:val="decimal"/>
      <w:lvlText w:val="%1."/>
      <w:lvlJc w:val="left"/>
      <w:pPr>
        <w:tabs>
          <w:tab w:val="num" w:pos="360"/>
        </w:tabs>
        <w:ind w:left="360" w:hanging="360"/>
      </w:pPr>
    </w:lvl>
  </w:abstractNum>
  <w:abstractNum w:abstractNumId="5">
    <w:nsid w:val="48BC27A3"/>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0"/>
  </w:num>
  <w:num w:numId="12">
    <w:abstractNumId w:val="5"/>
  </w:num>
  <w:num w:numId="13">
    <w:abstractNumId w:val="3"/>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56"/>
    <w:rsid w:val="0005042E"/>
    <w:rsid w:val="000A232A"/>
    <w:rsid w:val="000A3395"/>
    <w:rsid w:val="000F30D8"/>
    <w:rsid w:val="0013742C"/>
    <w:rsid w:val="001C5104"/>
    <w:rsid w:val="001D22D2"/>
    <w:rsid w:val="001E00BC"/>
    <w:rsid w:val="00216752"/>
    <w:rsid w:val="00265625"/>
    <w:rsid w:val="002963EB"/>
    <w:rsid w:val="002E7915"/>
    <w:rsid w:val="003105F6"/>
    <w:rsid w:val="003175B9"/>
    <w:rsid w:val="003A0786"/>
    <w:rsid w:val="0043073A"/>
    <w:rsid w:val="00471F0E"/>
    <w:rsid w:val="00585AAE"/>
    <w:rsid w:val="006D0156"/>
    <w:rsid w:val="007A6797"/>
    <w:rsid w:val="007D38E4"/>
    <w:rsid w:val="00877147"/>
    <w:rsid w:val="008C1514"/>
    <w:rsid w:val="009351EC"/>
    <w:rsid w:val="009F7BBA"/>
    <w:rsid w:val="00A23A28"/>
    <w:rsid w:val="00AB1561"/>
    <w:rsid w:val="00AB6FC4"/>
    <w:rsid w:val="00BB1AFE"/>
    <w:rsid w:val="00CB0FD2"/>
    <w:rsid w:val="00D632D1"/>
    <w:rsid w:val="00E13001"/>
    <w:rsid w:val="00E656D2"/>
    <w:rsid w:val="00E978F0"/>
    <w:rsid w:val="00EE5554"/>
    <w:rsid w:val="00F84DBB"/>
    <w:rsid w:val="00FC6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156"/>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6D0156"/>
    <w:rPr>
      <w:sz w:val="20"/>
      <w:szCs w:val="20"/>
    </w:rPr>
  </w:style>
  <w:style w:type="character" w:customStyle="1" w:styleId="TextkomenteChar">
    <w:name w:val="Text komentáře Char"/>
    <w:basedOn w:val="Standardnpsmoodstavce"/>
    <w:link w:val="Textkomente"/>
    <w:uiPriority w:val="99"/>
    <w:semiHidden/>
    <w:rsid w:val="006D0156"/>
  </w:style>
  <w:style w:type="character" w:styleId="Odkaznakoment">
    <w:name w:val="annotation reference"/>
    <w:semiHidden/>
    <w:rsid w:val="006D0156"/>
    <w:rPr>
      <w:sz w:val="16"/>
      <w:szCs w:val="16"/>
    </w:rPr>
  </w:style>
  <w:style w:type="character" w:styleId="Hypertextovodkaz">
    <w:name w:val="Hyperlink"/>
    <w:basedOn w:val="Standardnpsmoodstavce"/>
    <w:uiPriority w:val="99"/>
    <w:unhideWhenUsed/>
    <w:rsid w:val="006D0156"/>
    <w:rPr>
      <w:color w:val="0000FF" w:themeColor="hyperlink"/>
      <w:u w:val="single"/>
    </w:rPr>
  </w:style>
  <w:style w:type="paragraph" w:styleId="Textbubliny">
    <w:name w:val="Balloon Text"/>
    <w:basedOn w:val="Normln"/>
    <w:link w:val="TextbublinyChar"/>
    <w:uiPriority w:val="99"/>
    <w:semiHidden/>
    <w:unhideWhenUsed/>
    <w:rsid w:val="006D0156"/>
    <w:rPr>
      <w:rFonts w:ascii="Tahoma" w:hAnsi="Tahoma" w:cs="Tahoma"/>
      <w:sz w:val="16"/>
      <w:szCs w:val="16"/>
    </w:rPr>
  </w:style>
  <w:style w:type="character" w:customStyle="1" w:styleId="TextbublinyChar">
    <w:name w:val="Text bubliny Char"/>
    <w:basedOn w:val="Standardnpsmoodstavce"/>
    <w:link w:val="Textbubliny"/>
    <w:uiPriority w:val="99"/>
    <w:semiHidden/>
    <w:rsid w:val="006D0156"/>
    <w:rPr>
      <w:rFonts w:ascii="Tahoma" w:hAnsi="Tahoma" w:cs="Tahoma"/>
      <w:sz w:val="16"/>
      <w:szCs w:val="16"/>
    </w:rPr>
  </w:style>
  <w:style w:type="paragraph" w:styleId="Zhlav">
    <w:name w:val="header"/>
    <w:basedOn w:val="Normln"/>
    <w:link w:val="ZhlavChar"/>
    <w:uiPriority w:val="99"/>
    <w:unhideWhenUsed/>
    <w:rsid w:val="00585AAE"/>
    <w:pPr>
      <w:tabs>
        <w:tab w:val="center" w:pos="4536"/>
        <w:tab w:val="right" w:pos="9072"/>
      </w:tabs>
    </w:pPr>
  </w:style>
  <w:style w:type="character" w:customStyle="1" w:styleId="ZhlavChar">
    <w:name w:val="Záhlaví Char"/>
    <w:basedOn w:val="Standardnpsmoodstavce"/>
    <w:link w:val="Zhlav"/>
    <w:uiPriority w:val="99"/>
    <w:rsid w:val="00585AAE"/>
    <w:rPr>
      <w:sz w:val="24"/>
      <w:szCs w:val="24"/>
    </w:rPr>
  </w:style>
  <w:style w:type="paragraph" w:styleId="Zpat">
    <w:name w:val="footer"/>
    <w:basedOn w:val="Normln"/>
    <w:link w:val="ZpatChar"/>
    <w:uiPriority w:val="99"/>
    <w:unhideWhenUsed/>
    <w:rsid w:val="00585AAE"/>
    <w:pPr>
      <w:tabs>
        <w:tab w:val="center" w:pos="4536"/>
        <w:tab w:val="right" w:pos="9072"/>
      </w:tabs>
    </w:pPr>
  </w:style>
  <w:style w:type="character" w:customStyle="1" w:styleId="ZpatChar">
    <w:name w:val="Zápatí Char"/>
    <w:basedOn w:val="Standardnpsmoodstavce"/>
    <w:link w:val="Zpat"/>
    <w:uiPriority w:val="99"/>
    <w:rsid w:val="00585AAE"/>
    <w:rPr>
      <w:sz w:val="24"/>
      <w:szCs w:val="24"/>
    </w:rPr>
  </w:style>
  <w:style w:type="paragraph" w:styleId="Pedmtkomente">
    <w:name w:val="annotation subject"/>
    <w:basedOn w:val="Textkomente"/>
    <w:next w:val="Textkomente"/>
    <w:link w:val="PedmtkomenteChar"/>
    <w:uiPriority w:val="99"/>
    <w:semiHidden/>
    <w:unhideWhenUsed/>
    <w:rsid w:val="003105F6"/>
    <w:rPr>
      <w:b/>
      <w:bCs/>
    </w:rPr>
  </w:style>
  <w:style w:type="character" w:customStyle="1" w:styleId="PedmtkomenteChar">
    <w:name w:val="Předmět komentáře Char"/>
    <w:basedOn w:val="TextkomenteChar"/>
    <w:link w:val="Pedmtkomente"/>
    <w:uiPriority w:val="99"/>
    <w:semiHidden/>
    <w:rsid w:val="00310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156"/>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6D0156"/>
    <w:rPr>
      <w:sz w:val="20"/>
      <w:szCs w:val="20"/>
    </w:rPr>
  </w:style>
  <w:style w:type="character" w:customStyle="1" w:styleId="TextkomenteChar">
    <w:name w:val="Text komentáře Char"/>
    <w:basedOn w:val="Standardnpsmoodstavce"/>
    <w:link w:val="Textkomente"/>
    <w:uiPriority w:val="99"/>
    <w:semiHidden/>
    <w:rsid w:val="006D0156"/>
  </w:style>
  <w:style w:type="character" w:styleId="Odkaznakoment">
    <w:name w:val="annotation reference"/>
    <w:semiHidden/>
    <w:rsid w:val="006D0156"/>
    <w:rPr>
      <w:sz w:val="16"/>
      <w:szCs w:val="16"/>
    </w:rPr>
  </w:style>
  <w:style w:type="character" w:styleId="Hypertextovodkaz">
    <w:name w:val="Hyperlink"/>
    <w:basedOn w:val="Standardnpsmoodstavce"/>
    <w:uiPriority w:val="99"/>
    <w:unhideWhenUsed/>
    <w:rsid w:val="006D0156"/>
    <w:rPr>
      <w:color w:val="0000FF" w:themeColor="hyperlink"/>
      <w:u w:val="single"/>
    </w:rPr>
  </w:style>
  <w:style w:type="paragraph" w:styleId="Textbubliny">
    <w:name w:val="Balloon Text"/>
    <w:basedOn w:val="Normln"/>
    <w:link w:val="TextbublinyChar"/>
    <w:uiPriority w:val="99"/>
    <w:semiHidden/>
    <w:unhideWhenUsed/>
    <w:rsid w:val="006D0156"/>
    <w:rPr>
      <w:rFonts w:ascii="Tahoma" w:hAnsi="Tahoma" w:cs="Tahoma"/>
      <w:sz w:val="16"/>
      <w:szCs w:val="16"/>
    </w:rPr>
  </w:style>
  <w:style w:type="character" w:customStyle="1" w:styleId="TextbublinyChar">
    <w:name w:val="Text bubliny Char"/>
    <w:basedOn w:val="Standardnpsmoodstavce"/>
    <w:link w:val="Textbubliny"/>
    <w:uiPriority w:val="99"/>
    <w:semiHidden/>
    <w:rsid w:val="006D0156"/>
    <w:rPr>
      <w:rFonts w:ascii="Tahoma" w:hAnsi="Tahoma" w:cs="Tahoma"/>
      <w:sz w:val="16"/>
      <w:szCs w:val="16"/>
    </w:rPr>
  </w:style>
  <w:style w:type="paragraph" w:styleId="Zhlav">
    <w:name w:val="header"/>
    <w:basedOn w:val="Normln"/>
    <w:link w:val="ZhlavChar"/>
    <w:uiPriority w:val="99"/>
    <w:unhideWhenUsed/>
    <w:rsid w:val="00585AAE"/>
    <w:pPr>
      <w:tabs>
        <w:tab w:val="center" w:pos="4536"/>
        <w:tab w:val="right" w:pos="9072"/>
      </w:tabs>
    </w:pPr>
  </w:style>
  <w:style w:type="character" w:customStyle="1" w:styleId="ZhlavChar">
    <w:name w:val="Záhlaví Char"/>
    <w:basedOn w:val="Standardnpsmoodstavce"/>
    <w:link w:val="Zhlav"/>
    <w:uiPriority w:val="99"/>
    <w:rsid w:val="00585AAE"/>
    <w:rPr>
      <w:sz w:val="24"/>
      <w:szCs w:val="24"/>
    </w:rPr>
  </w:style>
  <w:style w:type="paragraph" w:styleId="Zpat">
    <w:name w:val="footer"/>
    <w:basedOn w:val="Normln"/>
    <w:link w:val="ZpatChar"/>
    <w:uiPriority w:val="99"/>
    <w:unhideWhenUsed/>
    <w:rsid w:val="00585AAE"/>
    <w:pPr>
      <w:tabs>
        <w:tab w:val="center" w:pos="4536"/>
        <w:tab w:val="right" w:pos="9072"/>
      </w:tabs>
    </w:pPr>
  </w:style>
  <w:style w:type="character" w:customStyle="1" w:styleId="ZpatChar">
    <w:name w:val="Zápatí Char"/>
    <w:basedOn w:val="Standardnpsmoodstavce"/>
    <w:link w:val="Zpat"/>
    <w:uiPriority w:val="99"/>
    <w:rsid w:val="00585AAE"/>
    <w:rPr>
      <w:sz w:val="24"/>
      <w:szCs w:val="24"/>
    </w:rPr>
  </w:style>
  <w:style w:type="paragraph" w:styleId="Pedmtkomente">
    <w:name w:val="annotation subject"/>
    <w:basedOn w:val="Textkomente"/>
    <w:next w:val="Textkomente"/>
    <w:link w:val="PedmtkomenteChar"/>
    <w:uiPriority w:val="99"/>
    <w:semiHidden/>
    <w:unhideWhenUsed/>
    <w:rsid w:val="003105F6"/>
    <w:rPr>
      <w:b/>
      <w:bCs/>
    </w:rPr>
  </w:style>
  <w:style w:type="character" w:customStyle="1" w:styleId="PedmtkomenteChar">
    <w:name w:val="Předmět komentáře Char"/>
    <w:basedOn w:val="TextkomenteChar"/>
    <w:link w:val="Pedmtkomente"/>
    <w:uiPriority w:val="99"/>
    <w:semiHidden/>
    <w:rsid w:val="00310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truplova@pnhberkovice.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ditel@yorkpla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itelka@yorkplace.cz" TargetMode="External"/><Relationship Id="rId4" Type="http://schemas.openxmlformats.org/officeDocument/2006/relationships/settings" Target="settings.xml"/><Relationship Id="rId9" Type="http://schemas.openxmlformats.org/officeDocument/2006/relationships/hyperlink" Target="mailto:lenka.modesova@pnhberkovice.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1548</Words>
  <Characters>9136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ředitelství 100</cp:lastModifiedBy>
  <cp:revision>7</cp:revision>
  <cp:lastPrinted>2017-02-09T14:00:00Z</cp:lastPrinted>
  <dcterms:created xsi:type="dcterms:W3CDTF">2017-02-09T13:55:00Z</dcterms:created>
  <dcterms:modified xsi:type="dcterms:W3CDTF">2017-02-16T06:12:00Z</dcterms:modified>
</cp:coreProperties>
</file>