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147" w:rsidRPr="000A22E6" w:rsidRDefault="000A0147" w:rsidP="000A0147">
      <w:pPr>
        <w:jc w:val="center"/>
        <w:rPr>
          <w:rFonts w:asciiTheme="minorHAnsi" w:hAnsiTheme="minorHAnsi"/>
          <w:b/>
          <w:sz w:val="28"/>
          <w:szCs w:val="28"/>
        </w:rPr>
      </w:pPr>
      <w:r w:rsidRPr="000A22E6">
        <w:rPr>
          <w:rFonts w:asciiTheme="minorHAnsi" w:hAnsiTheme="minorHAnsi"/>
          <w:b/>
          <w:sz w:val="28"/>
          <w:szCs w:val="28"/>
        </w:rPr>
        <w:t xml:space="preserve">Smlouva </w:t>
      </w:r>
    </w:p>
    <w:p w:rsidR="000A0147" w:rsidRPr="000A22E6" w:rsidRDefault="000A0147" w:rsidP="000A0147">
      <w:pPr>
        <w:jc w:val="center"/>
        <w:rPr>
          <w:rFonts w:asciiTheme="minorHAnsi" w:hAnsiTheme="minorHAnsi"/>
          <w:sz w:val="28"/>
          <w:szCs w:val="28"/>
        </w:rPr>
      </w:pPr>
      <w:r w:rsidRPr="000A22E6">
        <w:rPr>
          <w:rFonts w:asciiTheme="minorHAnsi" w:hAnsiTheme="minorHAnsi"/>
          <w:b/>
          <w:sz w:val="28"/>
          <w:szCs w:val="28"/>
        </w:rPr>
        <w:t xml:space="preserve">o poskytnutí dotace č. </w:t>
      </w:r>
      <w:r w:rsidR="00632395" w:rsidRPr="000A22E6">
        <w:rPr>
          <w:rFonts w:asciiTheme="minorHAnsi" w:hAnsiTheme="minorHAnsi"/>
          <w:b/>
          <w:sz w:val="28"/>
          <w:szCs w:val="28"/>
        </w:rPr>
        <w:t>D1734/</w:t>
      </w:r>
      <w:r w:rsidR="00B31A9D">
        <w:rPr>
          <w:rFonts w:asciiTheme="minorHAnsi" w:hAnsiTheme="minorHAnsi"/>
          <w:b/>
          <w:sz w:val="28"/>
          <w:szCs w:val="28"/>
        </w:rPr>
        <w:tab/>
      </w:r>
      <w:r w:rsidR="00C81472">
        <w:rPr>
          <w:rFonts w:asciiTheme="minorHAnsi" w:hAnsiTheme="minorHAnsi"/>
          <w:b/>
          <w:sz w:val="28"/>
          <w:szCs w:val="28"/>
        </w:rPr>
        <w:t>00401</w:t>
      </w:r>
      <w:bookmarkStart w:id="0" w:name="_GoBack"/>
      <w:bookmarkEnd w:id="0"/>
      <w:r w:rsidR="00632395" w:rsidRPr="000A22E6">
        <w:rPr>
          <w:rFonts w:asciiTheme="minorHAnsi" w:hAnsiTheme="minorHAnsi"/>
          <w:b/>
          <w:sz w:val="28"/>
          <w:szCs w:val="28"/>
        </w:rPr>
        <w:t>/1</w:t>
      </w:r>
      <w:r w:rsidR="00AE6F33">
        <w:rPr>
          <w:rFonts w:asciiTheme="minorHAnsi" w:hAnsiTheme="minorHAnsi"/>
          <w:b/>
          <w:sz w:val="28"/>
          <w:szCs w:val="28"/>
        </w:rPr>
        <w:t>6</w:t>
      </w:r>
    </w:p>
    <w:p w:rsidR="000A0147" w:rsidRPr="000A22E6" w:rsidRDefault="000A0147" w:rsidP="000A0147">
      <w:pPr>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I. Smluvní strany</w:t>
      </w:r>
    </w:p>
    <w:p w:rsidR="000A0147" w:rsidRPr="000A22E6" w:rsidRDefault="000A0147" w:rsidP="000A0147">
      <w:pPr>
        <w:ind w:firstLine="360"/>
        <w:rPr>
          <w:rFonts w:asciiTheme="minorHAnsi" w:hAnsiTheme="minorHAnsi"/>
          <w:sz w:val="22"/>
          <w:szCs w:val="22"/>
        </w:rPr>
      </w:pPr>
    </w:p>
    <w:p w:rsidR="000A0147" w:rsidRPr="00B91A59" w:rsidRDefault="000A0147" w:rsidP="000A0147">
      <w:pPr>
        <w:tabs>
          <w:tab w:val="left" w:pos="426"/>
        </w:tabs>
        <w:ind w:left="426" w:hanging="426"/>
        <w:rPr>
          <w:rFonts w:asciiTheme="minorHAnsi" w:hAnsiTheme="minorHAnsi"/>
          <w:b/>
          <w:sz w:val="22"/>
          <w:szCs w:val="22"/>
        </w:rPr>
      </w:pPr>
      <w:r w:rsidRPr="00B91A59">
        <w:rPr>
          <w:rFonts w:asciiTheme="minorHAnsi" w:hAnsiTheme="minorHAnsi"/>
          <w:b/>
          <w:sz w:val="22"/>
          <w:szCs w:val="22"/>
        </w:rPr>
        <w:t>1.</w:t>
      </w:r>
      <w:r w:rsidRPr="00B91A59">
        <w:rPr>
          <w:rFonts w:asciiTheme="minorHAnsi" w:hAnsiTheme="minorHAnsi"/>
          <w:b/>
          <w:sz w:val="22"/>
          <w:szCs w:val="22"/>
        </w:rPr>
        <w:tab/>
        <w:t>Poskytovatel dotace:</w:t>
      </w:r>
    </w:p>
    <w:p w:rsidR="000A0147" w:rsidRPr="000A22E6" w:rsidRDefault="000A0147" w:rsidP="000A0147">
      <w:pPr>
        <w:tabs>
          <w:tab w:val="left" w:pos="426"/>
        </w:tabs>
        <w:ind w:left="426" w:hanging="426"/>
        <w:rPr>
          <w:rFonts w:asciiTheme="minorHAnsi" w:hAnsiTheme="minorHAnsi"/>
          <w:sz w:val="22"/>
          <w:szCs w:val="22"/>
        </w:rPr>
      </w:pPr>
      <w:r w:rsidRPr="000A22E6">
        <w:rPr>
          <w:rFonts w:asciiTheme="minorHAnsi" w:hAnsiTheme="minorHAnsi"/>
          <w:sz w:val="22"/>
          <w:szCs w:val="22"/>
        </w:rPr>
        <w:t xml:space="preserve">        Statutární město Pardubice,</w:t>
      </w:r>
    </w:p>
    <w:p w:rsidR="000A0147" w:rsidRPr="000A22E6" w:rsidRDefault="000A0147" w:rsidP="000A0147">
      <w:pPr>
        <w:tabs>
          <w:tab w:val="left" w:pos="426"/>
        </w:tabs>
        <w:ind w:left="426"/>
        <w:rPr>
          <w:rFonts w:asciiTheme="minorHAnsi" w:hAnsiTheme="minorHAnsi"/>
          <w:sz w:val="22"/>
          <w:szCs w:val="22"/>
        </w:rPr>
      </w:pPr>
      <w:r w:rsidRPr="000A22E6">
        <w:rPr>
          <w:rFonts w:asciiTheme="minorHAnsi" w:hAnsiTheme="minorHAnsi"/>
          <w:sz w:val="22"/>
          <w:szCs w:val="22"/>
        </w:rPr>
        <w:t>sídlo: Pernštýnské nám. 1, 530 21 Pardubice,</w:t>
      </w:r>
    </w:p>
    <w:p w:rsidR="000A0147" w:rsidRPr="000A22E6" w:rsidRDefault="000A0147" w:rsidP="000A0147">
      <w:pPr>
        <w:tabs>
          <w:tab w:val="left" w:pos="426"/>
        </w:tabs>
        <w:ind w:left="426"/>
        <w:rPr>
          <w:rFonts w:asciiTheme="minorHAnsi" w:hAnsiTheme="minorHAnsi"/>
          <w:sz w:val="22"/>
          <w:szCs w:val="22"/>
        </w:rPr>
      </w:pPr>
      <w:r w:rsidRPr="000A22E6">
        <w:rPr>
          <w:rFonts w:asciiTheme="minorHAnsi" w:hAnsiTheme="minorHAnsi"/>
          <w:sz w:val="22"/>
          <w:szCs w:val="22"/>
        </w:rPr>
        <w:t>IČ: 00274046,</w:t>
      </w:r>
    </w:p>
    <w:p w:rsidR="000A0147" w:rsidRPr="000A22E6" w:rsidRDefault="000A0147" w:rsidP="000A0147">
      <w:pPr>
        <w:tabs>
          <w:tab w:val="left" w:pos="426"/>
        </w:tabs>
        <w:ind w:left="426"/>
        <w:rPr>
          <w:rFonts w:asciiTheme="minorHAnsi" w:hAnsiTheme="minorHAnsi"/>
          <w:sz w:val="22"/>
          <w:szCs w:val="22"/>
        </w:rPr>
      </w:pPr>
      <w:r w:rsidRPr="000A22E6">
        <w:rPr>
          <w:rFonts w:asciiTheme="minorHAnsi" w:hAnsiTheme="minorHAnsi"/>
          <w:sz w:val="22"/>
          <w:szCs w:val="22"/>
        </w:rPr>
        <w:t>číslo bankovního účtu: 326561/0100, Komerční banka, a.s., pobočka Pardubice,</w:t>
      </w:r>
    </w:p>
    <w:p w:rsidR="000A0147" w:rsidRPr="000A22E6" w:rsidRDefault="000A0147" w:rsidP="000A0147">
      <w:pPr>
        <w:tabs>
          <w:tab w:val="left" w:pos="426"/>
        </w:tabs>
        <w:ind w:left="426"/>
        <w:rPr>
          <w:rFonts w:asciiTheme="minorHAnsi" w:hAnsiTheme="minorHAnsi"/>
          <w:sz w:val="22"/>
          <w:szCs w:val="22"/>
        </w:rPr>
      </w:pPr>
      <w:r w:rsidRPr="000A22E6">
        <w:rPr>
          <w:rFonts w:asciiTheme="minorHAnsi" w:hAnsiTheme="minorHAnsi"/>
          <w:sz w:val="22"/>
          <w:szCs w:val="22"/>
        </w:rPr>
        <w:t xml:space="preserve">zastoupené: Mgr. Ivanou </w:t>
      </w:r>
      <w:proofErr w:type="spellStart"/>
      <w:r w:rsidRPr="000A22E6">
        <w:rPr>
          <w:rFonts w:asciiTheme="minorHAnsi" w:hAnsiTheme="minorHAnsi"/>
          <w:sz w:val="22"/>
          <w:szCs w:val="22"/>
        </w:rPr>
        <w:t>Liedermanovou</w:t>
      </w:r>
      <w:proofErr w:type="spellEnd"/>
      <w:r w:rsidRPr="000A22E6">
        <w:rPr>
          <w:rFonts w:asciiTheme="minorHAnsi" w:hAnsiTheme="minorHAnsi"/>
          <w:sz w:val="22"/>
          <w:szCs w:val="22"/>
        </w:rPr>
        <w:t>, vedoucí odboru školství, kultury a sportu</w:t>
      </w:r>
    </w:p>
    <w:p w:rsidR="000A0147" w:rsidRPr="000A22E6" w:rsidRDefault="000A0147" w:rsidP="000A0147">
      <w:pPr>
        <w:tabs>
          <w:tab w:val="left" w:pos="426"/>
        </w:tabs>
        <w:ind w:left="426"/>
        <w:rPr>
          <w:rFonts w:asciiTheme="minorHAnsi" w:hAnsiTheme="minorHAnsi"/>
          <w:i/>
          <w:sz w:val="22"/>
          <w:szCs w:val="22"/>
        </w:rPr>
      </w:pPr>
      <w:r w:rsidRPr="000A22E6">
        <w:rPr>
          <w:rFonts w:asciiTheme="minorHAnsi" w:hAnsiTheme="minorHAnsi"/>
          <w:i/>
          <w:sz w:val="22"/>
          <w:szCs w:val="22"/>
        </w:rPr>
        <w:t>(dále jen „poskytovatel“),</w:t>
      </w:r>
    </w:p>
    <w:p w:rsidR="000A0147" w:rsidRPr="000A22E6" w:rsidRDefault="000A0147" w:rsidP="000A0147">
      <w:pPr>
        <w:tabs>
          <w:tab w:val="left" w:pos="426"/>
        </w:tabs>
        <w:ind w:left="426" w:hanging="426"/>
        <w:rPr>
          <w:rFonts w:asciiTheme="minorHAnsi" w:hAnsiTheme="minorHAnsi"/>
          <w:sz w:val="22"/>
          <w:szCs w:val="22"/>
        </w:rPr>
      </w:pPr>
    </w:p>
    <w:p w:rsidR="00B66FF5" w:rsidRPr="00B66FF5" w:rsidRDefault="000A0147" w:rsidP="00B66FF5">
      <w:pPr>
        <w:widowControl w:val="0"/>
        <w:numPr>
          <w:ilvl w:val="0"/>
          <w:numId w:val="1"/>
        </w:numPr>
        <w:tabs>
          <w:tab w:val="clear" w:pos="360"/>
          <w:tab w:val="left" w:pos="426"/>
        </w:tabs>
        <w:ind w:left="426" w:hanging="426"/>
        <w:jc w:val="both"/>
        <w:rPr>
          <w:rFonts w:asciiTheme="minorHAnsi" w:hAnsiTheme="minorHAnsi"/>
          <w:b/>
          <w:sz w:val="22"/>
          <w:szCs w:val="22"/>
        </w:rPr>
      </w:pPr>
      <w:r w:rsidRPr="000A22E6">
        <w:rPr>
          <w:rFonts w:asciiTheme="minorHAnsi" w:hAnsiTheme="minorHAnsi"/>
          <w:b/>
          <w:sz w:val="22"/>
          <w:szCs w:val="22"/>
        </w:rPr>
        <w:t>Příjemce dotace:</w:t>
      </w:r>
    </w:p>
    <w:p w:rsidR="00B91A59" w:rsidRPr="00B91A59" w:rsidRDefault="00B91A59" w:rsidP="00B91A59">
      <w:pPr>
        <w:tabs>
          <w:tab w:val="left" w:pos="426"/>
        </w:tabs>
        <w:rPr>
          <w:rFonts w:ascii="Calibri" w:hAnsi="Calibri"/>
          <w:sz w:val="22"/>
          <w:szCs w:val="22"/>
        </w:rPr>
      </w:pPr>
      <w:r w:rsidRPr="00B91A59">
        <w:rPr>
          <w:rFonts w:ascii="Calibri" w:hAnsi="Calibri"/>
          <w:sz w:val="22"/>
          <w:szCs w:val="22"/>
        </w:rPr>
        <w:tab/>
        <w:t>BK Pardubice a.s.,</w:t>
      </w:r>
    </w:p>
    <w:p w:rsidR="00B91A59" w:rsidRPr="00B91A59" w:rsidRDefault="00B91A59" w:rsidP="00B91A59">
      <w:pPr>
        <w:tabs>
          <w:tab w:val="left" w:pos="426"/>
        </w:tabs>
        <w:rPr>
          <w:rFonts w:ascii="Calibri" w:hAnsi="Calibri"/>
          <w:sz w:val="22"/>
          <w:szCs w:val="22"/>
        </w:rPr>
      </w:pPr>
      <w:r w:rsidRPr="00B91A59">
        <w:rPr>
          <w:rFonts w:ascii="Calibri" w:hAnsi="Calibri"/>
          <w:sz w:val="22"/>
          <w:szCs w:val="22"/>
        </w:rPr>
        <w:tab/>
        <w:t>sídlo: V Ráji 311, 530 02 Pardubice,</w:t>
      </w:r>
    </w:p>
    <w:p w:rsidR="00B91A59" w:rsidRPr="00B91A59" w:rsidRDefault="00B91A59" w:rsidP="00B91A59">
      <w:pPr>
        <w:tabs>
          <w:tab w:val="left" w:pos="426"/>
        </w:tabs>
        <w:rPr>
          <w:rFonts w:ascii="Calibri" w:hAnsi="Calibri"/>
          <w:sz w:val="22"/>
          <w:szCs w:val="22"/>
        </w:rPr>
      </w:pPr>
      <w:r w:rsidRPr="00B91A59">
        <w:rPr>
          <w:rFonts w:ascii="Calibri" w:hAnsi="Calibri"/>
          <w:sz w:val="22"/>
          <w:szCs w:val="22"/>
        </w:rPr>
        <w:tab/>
        <w:t>IČ: 27654796,</w:t>
      </w:r>
    </w:p>
    <w:p w:rsidR="00B91A59" w:rsidRPr="00B91A59" w:rsidRDefault="00B91A59" w:rsidP="00B91A59">
      <w:pPr>
        <w:tabs>
          <w:tab w:val="left" w:pos="426"/>
        </w:tabs>
        <w:rPr>
          <w:rFonts w:ascii="Calibri" w:hAnsi="Calibri"/>
          <w:sz w:val="22"/>
          <w:szCs w:val="22"/>
        </w:rPr>
      </w:pPr>
      <w:r w:rsidRPr="00B91A59">
        <w:rPr>
          <w:rFonts w:ascii="Calibri" w:hAnsi="Calibri"/>
          <w:sz w:val="22"/>
          <w:szCs w:val="22"/>
        </w:rPr>
        <w:tab/>
        <w:t>bankovní spojení: 214904478/0300,</w:t>
      </w:r>
    </w:p>
    <w:p w:rsidR="00B91A59" w:rsidRPr="00B91A59" w:rsidRDefault="00B91A59" w:rsidP="00B91A59">
      <w:pPr>
        <w:tabs>
          <w:tab w:val="left" w:pos="426"/>
        </w:tabs>
        <w:rPr>
          <w:rFonts w:ascii="Calibri" w:hAnsi="Calibri"/>
          <w:sz w:val="22"/>
          <w:szCs w:val="22"/>
        </w:rPr>
      </w:pPr>
      <w:r w:rsidRPr="00B91A59">
        <w:rPr>
          <w:rFonts w:ascii="Calibri" w:hAnsi="Calibri"/>
          <w:sz w:val="22"/>
          <w:szCs w:val="22"/>
        </w:rPr>
        <w:tab/>
        <w:t>zastoupené: Pavlem Starou, předsedou představenstva</w:t>
      </w:r>
    </w:p>
    <w:p w:rsidR="00B91A59" w:rsidRPr="00B91A59" w:rsidRDefault="00B91A59" w:rsidP="00B91A59">
      <w:pPr>
        <w:tabs>
          <w:tab w:val="left" w:pos="426"/>
        </w:tabs>
        <w:rPr>
          <w:rFonts w:asciiTheme="minorHAnsi" w:hAnsiTheme="minorHAnsi"/>
          <w:i/>
          <w:sz w:val="22"/>
          <w:szCs w:val="22"/>
        </w:rPr>
      </w:pPr>
      <w:r w:rsidRPr="00B91A59">
        <w:rPr>
          <w:rFonts w:ascii="Calibri" w:hAnsi="Calibri"/>
          <w:sz w:val="22"/>
          <w:szCs w:val="22"/>
        </w:rPr>
        <w:tab/>
        <w:t>(dále jen „příjemce“)</w:t>
      </w:r>
    </w:p>
    <w:p w:rsidR="000A0147" w:rsidRPr="000A22E6" w:rsidRDefault="000A0147" w:rsidP="000A0147">
      <w:pPr>
        <w:tabs>
          <w:tab w:val="left" w:pos="360"/>
        </w:tabs>
        <w:jc w:val="center"/>
        <w:rPr>
          <w:rFonts w:asciiTheme="minorHAnsi" w:hAnsiTheme="minorHAnsi"/>
          <w:sz w:val="22"/>
          <w:szCs w:val="22"/>
        </w:rPr>
      </w:pPr>
    </w:p>
    <w:p w:rsidR="000A0147" w:rsidRPr="000A22E6" w:rsidRDefault="000A0147" w:rsidP="000A0147">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II. Úvodní ustanovení</w:t>
      </w:r>
    </w:p>
    <w:p w:rsidR="000A0147" w:rsidRPr="000A22E6" w:rsidRDefault="000A0147" w:rsidP="000A0147">
      <w:pPr>
        <w:tabs>
          <w:tab w:val="left" w:pos="360"/>
        </w:tabs>
        <w:jc w:val="center"/>
        <w:rPr>
          <w:rFonts w:asciiTheme="minorHAnsi" w:hAnsiTheme="minorHAnsi"/>
          <w:sz w:val="22"/>
          <w:szCs w:val="22"/>
        </w:rPr>
      </w:pPr>
    </w:p>
    <w:p w:rsidR="000A0147" w:rsidRPr="000A22E6" w:rsidRDefault="000A0147" w:rsidP="000A0147">
      <w:pPr>
        <w:numPr>
          <w:ilvl w:val="0"/>
          <w:numId w:val="2"/>
        </w:numPr>
        <w:tabs>
          <w:tab w:val="clear" w:pos="720"/>
          <w:tab w:val="num" w:pos="360"/>
        </w:tabs>
        <w:ind w:left="360"/>
        <w:jc w:val="both"/>
        <w:rPr>
          <w:rFonts w:asciiTheme="minorHAnsi" w:hAnsiTheme="minorHAnsi"/>
          <w:sz w:val="22"/>
          <w:szCs w:val="22"/>
        </w:rPr>
      </w:pPr>
      <w:r w:rsidRPr="000A22E6">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rsidR="000A0147" w:rsidRPr="000A22E6" w:rsidRDefault="000A0147" w:rsidP="000A0147">
      <w:pPr>
        <w:jc w:val="both"/>
        <w:rPr>
          <w:rFonts w:asciiTheme="minorHAnsi" w:hAnsiTheme="minorHAnsi"/>
          <w:sz w:val="22"/>
          <w:szCs w:val="22"/>
        </w:rPr>
      </w:pPr>
    </w:p>
    <w:p w:rsidR="000A0147" w:rsidRPr="000A22E6" w:rsidRDefault="000A0147" w:rsidP="000A0147">
      <w:pPr>
        <w:numPr>
          <w:ilvl w:val="0"/>
          <w:numId w:val="2"/>
        </w:numPr>
        <w:tabs>
          <w:tab w:val="clear" w:pos="720"/>
          <w:tab w:val="num" w:pos="360"/>
        </w:tabs>
        <w:ind w:left="360"/>
        <w:jc w:val="both"/>
        <w:rPr>
          <w:rFonts w:asciiTheme="minorHAnsi" w:hAnsiTheme="minorHAnsi"/>
          <w:sz w:val="22"/>
          <w:szCs w:val="22"/>
        </w:rPr>
      </w:pPr>
      <w:r w:rsidRPr="000A22E6">
        <w:rPr>
          <w:rFonts w:asciiTheme="minorHAnsi" w:hAnsiTheme="minorHAnsi"/>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rsidR="000A0147" w:rsidRPr="000A22E6" w:rsidRDefault="000A0147" w:rsidP="000A0147">
      <w:pPr>
        <w:jc w:val="both"/>
        <w:rPr>
          <w:rFonts w:asciiTheme="minorHAnsi" w:hAnsiTheme="minorHAnsi"/>
          <w:sz w:val="22"/>
          <w:szCs w:val="22"/>
        </w:rPr>
      </w:pPr>
    </w:p>
    <w:p w:rsidR="000A0147" w:rsidRPr="000A22E6" w:rsidRDefault="00B91A59" w:rsidP="000A0147">
      <w:pPr>
        <w:numPr>
          <w:ilvl w:val="0"/>
          <w:numId w:val="2"/>
        </w:numPr>
        <w:tabs>
          <w:tab w:val="clear" w:pos="720"/>
          <w:tab w:val="num" w:pos="360"/>
        </w:tabs>
        <w:ind w:left="360"/>
        <w:jc w:val="both"/>
        <w:rPr>
          <w:rFonts w:asciiTheme="minorHAnsi" w:hAnsiTheme="minorHAnsi"/>
          <w:sz w:val="22"/>
          <w:szCs w:val="22"/>
        </w:rPr>
      </w:pPr>
      <w:r w:rsidRPr="001A01E4">
        <w:rPr>
          <w:rFonts w:asciiTheme="minorHAnsi" w:hAnsiTheme="minorHAnsi"/>
          <w:sz w:val="22"/>
          <w:szCs w:val="22"/>
        </w:rPr>
        <w:t>Smluvní strany prohlašují, že pro právní vztah založený touto smlouvou jsou stejně jako ustanovení této smlouvy v rámci vyhlášeného Programu podpory sportu pro rok 2016 závazná rovněž Pravidla pro poskytování dotací z Programu podpory sportu města Pardubic v roce 2016 schválená Radou města Pardubice na schůzi dne 14. 12. 2015 usnesením č. 2010/2015 (dále jen „Pravidla“) a Zásady pro poskytování dotací z rozpočtu statutárního města Pardubice přijatá Zastupitelstvem města Pardubic dne 29. 1. 2015</w:t>
      </w:r>
      <w:r w:rsidRPr="000A22E6">
        <w:rPr>
          <w:rFonts w:asciiTheme="minorHAnsi" w:hAnsiTheme="minorHAnsi"/>
          <w:sz w:val="22"/>
          <w:szCs w:val="22"/>
        </w:rPr>
        <w:t xml:space="preserve"> usnesením č. 117 Z/2015 (Směrnice č. 2/2015 – dále jen „Zásady“). Pravidla a Zásady jsou zveřejněny na webových stránkách statutárního města Pardubice (</w:t>
      </w:r>
      <w:hyperlink r:id="rId8" w:history="1">
        <w:r w:rsidRPr="000A22E6">
          <w:rPr>
            <w:rStyle w:val="Hypertextovodkaz"/>
            <w:rFonts w:asciiTheme="minorHAnsi" w:hAnsiTheme="minorHAnsi"/>
            <w:sz w:val="22"/>
            <w:szCs w:val="22"/>
          </w:rPr>
          <w:t>www.pardubice.eu</w:t>
        </w:r>
      </w:hyperlink>
      <w:r w:rsidRPr="000A22E6">
        <w:rPr>
          <w:rFonts w:asciiTheme="minorHAnsi" w:hAnsiTheme="minorHAnsi"/>
          <w:sz w:val="22"/>
          <w:szCs w:val="22"/>
        </w:rPr>
        <w:t>) a příjemce dotace podpisem této smlouvy stvrzuje, že se s jejich obsahem řádně seznámil.</w:t>
      </w:r>
    </w:p>
    <w:p w:rsidR="000A0147" w:rsidRPr="000A22E6" w:rsidRDefault="000A0147" w:rsidP="00B91A59">
      <w:pPr>
        <w:tabs>
          <w:tab w:val="left" w:pos="360"/>
        </w:tabs>
        <w:jc w:val="center"/>
        <w:rPr>
          <w:rFonts w:asciiTheme="minorHAnsi" w:hAnsiTheme="minorHAnsi"/>
          <w:sz w:val="22"/>
          <w:szCs w:val="22"/>
        </w:rPr>
      </w:pPr>
    </w:p>
    <w:p w:rsidR="000A0147" w:rsidRPr="00B91A59" w:rsidRDefault="000A0147" w:rsidP="00B91A59">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III. Předmět smlouvy</w:t>
      </w:r>
    </w:p>
    <w:p w:rsidR="000A0147" w:rsidRPr="00B91A59" w:rsidRDefault="000A0147" w:rsidP="00B91A59">
      <w:pPr>
        <w:tabs>
          <w:tab w:val="left" w:pos="360"/>
        </w:tabs>
        <w:jc w:val="center"/>
        <w:rPr>
          <w:rFonts w:asciiTheme="minorHAnsi" w:hAnsiTheme="minorHAnsi"/>
          <w:sz w:val="22"/>
          <w:szCs w:val="22"/>
        </w:rPr>
      </w:pPr>
    </w:p>
    <w:p w:rsidR="000A0147" w:rsidRPr="000A22E6" w:rsidRDefault="000A0147" w:rsidP="00CE4420">
      <w:pPr>
        <w:jc w:val="both"/>
        <w:rPr>
          <w:rFonts w:asciiTheme="minorHAnsi" w:hAnsiTheme="minorHAnsi"/>
          <w:sz w:val="22"/>
          <w:szCs w:val="22"/>
        </w:rPr>
      </w:pPr>
      <w:r w:rsidRPr="000A22E6">
        <w:rPr>
          <w:rFonts w:asciiTheme="minorHAnsi" w:hAnsiTheme="minorHAnsi"/>
          <w:sz w:val="22"/>
          <w:szCs w:val="22"/>
        </w:rPr>
        <w:t xml:space="preserve">Touto smlouvou se poskytovatel zavazuje poskytnout příjemci při splnění sjednaných podmínek </w:t>
      </w:r>
      <w:r w:rsidR="00CE4420">
        <w:rPr>
          <w:rFonts w:asciiTheme="minorHAnsi" w:hAnsiTheme="minorHAnsi"/>
          <w:sz w:val="22"/>
          <w:szCs w:val="22"/>
        </w:rPr>
        <w:t xml:space="preserve">účelově </w:t>
      </w:r>
      <w:r w:rsidRPr="000A22E6">
        <w:rPr>
          <w:rFonts w:asciiTheme="minorHAnsi" w:hAnsiTheme="minorHAnsi"/>
          <w:sz w:val="22"/>
          <w:szCs w:val="22"/>
        </w:rPr>
        <w:t xml:space="preserve">určenou dotaci ve výši uvedené v článku IV. této smlouvy a příjemce se zavazuje uvedenou dotaci přijmout a užít ji v souladu s jejím účelovým určením a za podmínek stanovených touto smlouvou. </w:t>
      </w:r>
    </w:p>
    <w:p w:rsidR="000A0147" w:rsidRDefault="000A0147" w:rsidP="000A0147">
      <w:pPr>
        <w:jc w:val="both"/>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lastRenderedPageBreak/>
        <w:t>IV. Výše, účel a způsob poskytnutí dotace</w:t>
      </w:r>
    </w:p>
    <w:p w:rsidR="000A0147" w:rsidRPr="000A22E6" w:rsidRDefault="000A0147" w:rsidP="00B91A59">
      <w:pPr>
        <w:tabs>
          <w:tab w:val="left" w:pos="360"/>
        </w:tabs>
        <w:jc w:val="center"/>
        <w:rPr>
          <w:rFonts w:asciiTheme="minorHAnsi" w:hAnsiTheme="minorHAnsi"/>
          <w:sz w:val="22"/>
          <w:szCs w:val="22"/>
        </w:rPr>
      </w:pPr>
    </w:p>
    <w:p w:rsidR="00CE4420" w:rsidRPr="00B30D48" w:rsidRDefault="000A0147" w:rsidP="00CE4420">
      <w:pPr>
        <w:pStyle w:val="Odstavecseseznamem"/>
        <w:numPr>
          <w:ilvl w:val="0"/>
          <w:numId w:val="16"/>
        </w:numPr>
        <w:ind w:left="284" w:hanging="284"/>
        <w:jc w:val="both"/>
        <w:rPr>
          <w:rFonts w:asciiTheme="minorHAnsi" w:hAnsiTheme="minorHAnsi"/>
          <w:sz w:val="22"/>
          <w:szCs w:val="22"/>
        </w:rPr>
      </w:pPr>
      <w:r w:rsidRPr="00B30D48">
        <w:rPr>
          <w:rFonts w:asciiTheme="minorHAnsi" w:hAnsiTheme="minorHAnsi"/>
          <w:sz w:val="22"/>
          <w:szCs w:val="22"/>
        </w:rPr>
        <w:t xml:space="preserve">Poskytovatel touto smlouvou poskytuje příjemci dotaci z Programu podpory </w:t>
      </w:r>
      <w:r w:rsidR="005135A7" w:rsidRPr="00B30D48">
        <w:rPr>
          <w:rFonts w:asciiTheme="minorHAnsi" w:hAnsiTheme="minorHAnsi"/>
          <w:sz w:val="22"/>
          <w:szCs w:val="22"/>
        </w:rPr>
        <w:t xml:space="preserve">sportu </w:t>
      </w:r>
      <w:r w:rsidRPr="00B30D48">
        <w:rPr>
          <w:rFonts w:asciiTheme="minorHAnsi" w:hAnsiTheme="minorHAnsi"/>
          <w:sz w:val="22"/>
          <w:szCs w:val="22"/>
        </w:rPr>
        <w:t>pro rok 201</w:t>
      </w:r>
      <w:r w:rsidR="00AE6F33" w:rsidRPr="00B30D48">
        <w:rPr>
          <w:rFonts w:asciiTheme="minorHAnsi" w:hAnsiTheme="minorHAnsi"/>
          <w:sz w:val="22"/>
          <w:szCs w:val="22"/>
        </w:rPr>
        <w:t>6</w:t>
      </w:r>
      <w:r w:rsidRPr="00B30D48">
        <w:rPr>
          <w:rFonts w:asciiTheme="minorHAnsi" w:hAnsiTheme="minorHAnsi"/>
          <w:sz w:val="22"/>
          <w:szCs w:val="22"/>
        </w:rPr>
        <w:t xml:space="preserve"> ve </w:t>
      </w:r>
      <w:r w:rsidR="00632395" w:rsidRPr="00B30D48">
        <w:rPr>
          <w:rFonts w:asciiTheme="minorHAnsi" w:hAnsiTheme="minorHAnsi"/>
          <w:sz w:val="22"/>
          <w:szCs w:val="22"/>
        </w:rPr>
        <w:t>výši</w:t>
      </w:r>
      <w:r w:rsidRPr="00B30D48">
        <w:rPr>
          <w:rFonts w:asciiTheme="minorHAnsi" w:hAnsiTheme="minorHAnsi"/>
          <w:sz w:val="22"/>
          <w:szCs w:val="22"/>
        </w:rPr>
        <w:t xml:space="preserve"> </w:t>
      </w:r>
      <w:r w:rsidR="00DA1CFA">
        <w:rPr>
          <w:rFonts w:asciiTheme="minorHAnsi" w:hAnsiTheme="minorHAnsi"/>
          <w:sz w:val="22"/>
          <w:szCs w:val="22"/>
        </w:rPr>
        <w:t>5</w:t>
      </w:r>
      <w:r w:rsidR="00AE6F33" w:rsidRPr="00B30D48">
        <w:rPr>
          <w:rFonts w:asciiTheme="minorHAnsi" w:hAnsiTheme="minorHAnsi"/>
          <w:sz w:val="22"/>
          <w:szCs w:val="22"/>
        </w:rPr>
        <w:t>00</w:t>
      </w:r>
      <w:r w:rsidR="00632395" w:rsidRPr="00B30D48">
        <w:rPr>
          <w:rFonts w:asciiTheme="minorHAnsi" w:hAnsiTheme="minorHAnsi"/>
          <w:sz w:val="22"/>
          <w:szCs w:val="22"/>
        </w:rPr>
        <w:t xml:space="preserve"> </w:t>
      </w:r>
      <w:r w:rsidR="00B31A9D" w:rsidRPr="00B30D48">
        <w:rPr>
          <w:rFonts w:asciiTheme="minorHAnsi" w:hAnsiTheme="minorHAnsi"/>
          <w:sz w:val="22"/>
          <w:szCs w:val="22"/>
        </w:rPr>
        <w:t>0</w:t>
      </w:r>
      <w:r w:rsidR="00632395" w:rsidRPr="00B30D48">
        <w:rPr>
          <w:rFonts w:asciiTheme="minorHAnsi" w:hAnsiTheme="minorHAnsi"/>
          <w:sz w:val="22"/>
          <w:szCs w:val="22"/>
        </w:rPr>
        <w:t>00</w:t>
      </w:r>
      <w:r w:rsidRPr="00B30D48">
        <w:rPr>
          <w:rFonts w:asciiTheme="minorHAnsi" w:hAnsiTheme="minorHAnsi"/>
          <w:sz w:val="22"/>
          <w:szCs w:val="22"/>
        </w:rPr>
        <w:t xml:space="preserve"> Kč (slovy: </w:t>
      </w:r>
      <w:proofErr w:type="spellStart"/>
      <w:r w:rsidR="00DA1CFA">
        <w:rPr>
          <w:rFonts w:asciiTheme="minorHAnsi" w:hAnsiTheme="minorHAnsi"/>
          <w:sz w:val="22"/>
          <w:szCs w:val="22"/>
        </w:rPr>
        <w:t>pětset</w:t>
      </w:r>
      <w:r w:rsidR="006469C0" w:rsidRPr="00B30D48">
        <w:rPr>
          <w:rFonts w:asciiTheme="minorHAnsi" w:hAnsiTheme="minorHAnsi"/>
          <w:sz w:val="22"/>
          <w:szCs w:val="22"/>
        </w:rPr>
        <w:t>t</w:t>
      </w:r>
      <w:r w:rsidR="00632395" w:rsidRPr="00B30D48">
        <w:rPr>
          <w:rFonts w:asciiTheme="minorHAnsi" w:hAnsiTheme="minorHAnsi"/>
          <w:sz w:val="22"/>
          <w:szCs w:val="22"/>
        </w:rPr>
        <w:t>isíc</w:t>
      </w:r>
      <w:r w:rsidR="006469C0" w:rsidRPr="00B30D48">
        <w:rPr>
          <w:rFonts w:asciiTheme="minorHAnsi" w:hAnsiTheme="minorHAnsi"/>
          <w:sz w:val="22"/>
          <w:szCs w:val="22"/>
        </w:rPr>
        <w:t>k</w:t>
      </w:r>
      <w:r w:rsidRPr="00B30D48">
        <w:rPr>
          <w:rFonts w:asciiTheme="minorHAnsi" w:hAnsiTheme="minorHAnsi"/>
          <w:sz w:val="22"/>
          <w:szCs w:val="22"/>
        </w:rPr>
        <w:t>orunčeských</w:t>
      </w:r>
      <w:proofErr w:type="spellEnd"/>
      <w:r w:rsidRPr="00B30D48">
        <w:rPr>
          <w:rFonts w:asciiTheme="minorHAnsi" w:hAnsiTheme="minorHAnsi"/>
          <w:sz w:val="22"/>
          <w:szCs w:val="22"/>
        </w:rPr>
        <w:t xml:space="preserve">) na </w:t>
      </w:r>
      <w:r w:rsidR="00AE6F33" w:rsidRPr="00B30D48">
        <w:rPr>
          <w:rFonts w:ascii="Calibri" w:hAnsi="Calibri"/>
          <w:sz w:val="22"/>
          <w:szCs w:val="22"/>
        </w:rPr>
        <w:t xml:space="preserve">úhradu provozních nákladů </w:t>
      </w:r>
      <w:r w:rsidR="00B30D48" w:rsidRPr="00B30D48">
        <w:rPr>
          <w:rFonts w:ascii="Calibri" w:hAnsi="Calibri"/>
          <w:sz w:val="22"/>
          <w:szCs w:val="22"/>
        </w:rPr>
        <w:t>A-týmu BK JIP Pardubice</w:t>
      </w:r>
      <w:r w:rsidR="00AE6F33" w:rsidRPr="00B30D48">
        <w:rPr>
          <w:rFonts w:ascii="Calibri" w:hAnsi="Calibri"/>
          <w:sz w:val="22"/>
          <w:szCs w:val="22"/>
        </w:rPr>
        <w:t xml:space="preserve"> v období od 1.</w:t>
      </w:r>
      <w:r w:rsidR="00DA1CFA">
        <w:rPr>
          <w:rFonts w:ascii="Calibri" w:hAnsi="Calibri"/>
          <w:sz w:val="22"/>
          <w:szCs w:val="22"/>
        </w:rPr>
        <w:t xml:space="preserve"> 7.</w:t>
      </w:r>
      <w:r w:rsidR="00AE6F33" w:rsidRPr="00B30D48">
        <w:rPr>
          <w:rFonts w:ascii="Calibri" w:hAnsi="Calibri"/>
          <w:sz w:val="22"/>
          <w:szCs w:val="22"/>
        </w:rPr>
        <w:t xml:space="preserve"> 2016 do 3</w:t>
      </w:r>
      <w:r w:rsidR="00DA1CFA">
        <w:rPr>
          <w:rFonts w:ascii="Calibri" w:hAnsi="Calibri"/>
          <w:sz w:val="22"/>
          <w:szCs w:val="22"/>
        </w:rPr>
        <w:t>1</w:t>
      </w:r>
      <w:r w:rsidR="00AE6F33" w:rsidRPr="00B30D48">
        <w:rPr>
          <w:rFonts w:ascii="Calibri" w:hAnsi="Calibri"/>
          <w:sz w:val="22"/>
          <w:szCs w:val="22"/>
        </w:rPr>
        <w:t xml:space="preserve">. </w:t>
      </w:r>
      <w:r w:rsidR="00DA1CFA">
        <w:rPr>
          <w:rFonts w:ascii="Calibri" w:hAnsi="Calibri"/>
          <w:sz w:val="22"/>
          <w:szCs w:val="22"/>
        </w:rPr>
        <w:t>12</w:t>
      </w:r>
      <w:r w:rsidR="00AE6F33" w:rsidRPr="00B30D48">
        <w:rPr>
          <w:rFonts w:ascii="Calibri" w:hAnsi="Calibri"/>
          <w:sz w:val="22"/>
          <w:szCs w:val="22"/>
        </w:rPr>
        <w:t>. 2016 specifikovaných v příloze č. 1 této smlouvy</w:t>
      </w:r>
      <w:r w:rsidR="00E64E25" w:rsidRPr="00B30D48">
        <w:rPr>
          <w:rFonts w:asciiTheme="minorHAnsi" w:hAnsiTheme="minorHAnsi"/>
          <w:sz w:val="22"/>
          <w:szCs w:val="22"/>
        </w:rPr>
        <w:t xml:space="preserve"> </w:t>
      </w:r>
      <w:r w:rsidRPr="00B30D48">
        <w:rPr>
          <w:rFonts w:asciiTheme="minorHAnsi" w:hAnsiTheme="minorHAnsi"/>
          <w:sz w:val="22"/>
          <w:szCs w:val="22"/>
        </w:rPr>
        <w:t>(dále jen „projekt“).</w:t>
      </w:r>
    </w:p>
    <w:p w:rsidR="00CE4420" w:rsidRDefault="00CE4420" w:rsidP="00CE4420">
      <w:pPr>
        <w:pStyle w:val="Odstavecseseznamem"/>
        <w:ind w:left="284"/>
        <w:jc w:val="both"/>
        <w:rPr>
          <w:rFonts w:asciiTheme="minorHAnsi" w:hAnsiTheme="minorHAnsi"/>
          <w:sz w:val="22"/>
          <w:szCs w:val="22"/>
        </w:rPr>
      </w:pPr>
    </w:p>
    <w:p w:rsidR="000A0147" w:rsidRDefault="000A0147" w:rsidP="00CE4420">
      <w:pPr>
        <w:pStyle w:val="Odstavecseseznamem"/>
        <w:numPr>
          <w:ilvl w:val="0"/>
          <w:numId w:val="16"/>
        </w:numPr>
        <w:ind w:left="284" w:hanging="284"/>
        <w:jc w:val="both"/>
        <w:rPr>
          <w:rFonts w:asciiTheme="minorHAnsi" w:hAnsiTheme="minorHAnsi"/>
          <w:sz w:val="22"/>
          <w:szCs w:val="22"/>
        </w:rPr>
      </w:pPr>
      <w:r w:rsidRPr="00CE4420">
        <w:rPr>
          <w:rFonts w:asciiTheme="minorHAnsi" w:hAnsiTheme="minorHAnsi"/>
          <w:sz w:val="22"/>
          <w:szCs w:val="22"/>
        </w:rPr>
        <w:t>Poskytovatel poukáže dotaci příjemci jednorázově, nejpozději do 30 dnů ode dne podpisu této smlouvy oběma smluvními stranami, a to bankovním převodem na účet příjemce uvedený v z</w:t>
      </w:r>
      <w:r w:rsidR="00136CDB" w:rsidRPr="00CE4420">
        <w:rPr>
          <w:rFonts w:asciiTheme="minorHAnsi" w:hAnsiTheme="minorHAnsi"/>
          <w:sz w:val="22"/>
          <w:szCs w:val="22"/>
        </w:rPr>
        <w:t>áhlaví smlouvy</w:t>
      </w:r>
      <w:r w:rsidR="00136CDB" w:rsidRPr="00CE4420">
        <w:rPr>
          <w:rFonts w:ascii="Calibri" w:hAnsi="Calibri"/>
          <w:snapToGrid w:val="0"/>
          <w:color w:val="000000"/>
          <w:sz w:val="22"/>
          <w:szCs w:val="22"/>
        </w:rPr>
        <w:t>.</w:t>
      </w:r>
      <w:r w:rsidRPr="00CE4420">
        <w:rPr>
          <w:rFonts w:asciiTheme="minorHAnsi" w:hAnsiTheme="minorHAnsi"/>
          <w:sz w:val="22"/>
          <w:szCs w:val="22"/>
        </w:rPr>
        <w:t xml:space="preserve"> </w:t>
      </w:r>
    </w:p>
    <w:p w:rsidR="00CE4420" w:rsidRDefault="00CE4420" w:rsidP="00CE4420">
      <w:pPr>
        <w:pStyle w:val="Odstavecseseznamem"/>
        <w:ind w:left="284"/>
        <w:jc w:val="both"/>
        <w:rPr>
          <w:rFonts w:asciiTheme="minorHAnsi" w:hAnsiTheme="minorHAnsi"/>
          <w:sz w:val="22"/>
          <w:szCs w:val="22"/>
        </w:rPr>
      </w:pPr>
    </w:p>
    <w:p w:rsidR="00CE4420" w:rsidRPr="00CE4420" w:rsidRDefault="00CE4420" w:rsidP="00CE4420">
      <w:pPr>
        <w:pStyle w:val="Default"/>
        <w:numPr>
          <w:ilvl w:val="0"/>
          <w:numId w:val="16"/>
        </w:numPr>
        <w:ind w:left="284" w:hanging="284"/>
        <w:jc w:val="both"/>
        <w:rPr>
          <w:rFonts w:asciiTheme="minorHAnsi" w:hAnsiTheme="minorHAnsi" w:cs="Tahoma"/>
          <w:sz w:val="22"/>
          <w:szCs w:val="22"/>
        </w:rPr>
      </w:pPr>
      <w:r w:rsidRPr="00CE4420">
        <w:rPr>
          <w:rFonts w:asciiTheme="minorHAnsi" w:hAnsiTheme="minorHAnsi"/>
          <w:sz w:val="22"/>
          <w:szCs w:val="22"/>
        </w:rPr>
        <w:t xml:space="preserve">Finanční prostředky shora uvedené jsou poskytovány v režimu podpory „de </w:t>
      </w:r>
      <w:proofErr w:type="spellStart"/>
      <w:r w:rsidRPr="00CE4420">
        <w:rPr>
          <w:rFonts w:asciiTheme="minorHAnsi" w:hAnsiTheme="minorHAnsi"/>
          <w:sz w:val="22"/>
          <w:szCs w:val="22"/>
        </w:rPr>
        <w:t>minimis</w:t>
      </w:r>
      <w:proofErr w:type="spellEnd"/>
      <w:r w:rsidRPr="00CE4420">
        <w:rPr>
          <w:rFonts w:asciiTheme="minorHAnsi" w:hAnsiTheme="minorHAnsi"/>
          <w:sz w:val="22"/>
          <w:szCs w:val="22"/>
        </w:rPr>
        <w:t xml:space="preserve">“, ve smyslu Nařízení Komise </w:t>
      </w:r>
      <w:r w:rsidRPr="00CE4420">
        <w:rPr>
          <w:rFonts w:asciiTheme="minorHAnsi" w:hAnsiTheme="minorHAnsi"/>
          <w:iCs/>
          <w:sz w:val="22"/>
          <w:szCs w:val="22"/>
        </w:rPr>
        <w:t xml:space="preserve">(EU) č. 1407/2013 ze dne 18. prosince 2013 o použití článků 107 a 108 Smlouvy o fungování Evropské unie na podporu de </w:t>
      </w:r>
      <w:proofErr w:type="spellStart"/>
      <w:r w:rsidRPr="00CE4420">
        <w:rPr>
          <w:rFonts w:asciiTheme="minorHAnsi" w:hAnsiTheme="minorHAnsi"/>
          <w:iCs/>
          <w:sz w:val="22"/>
          <w:szCs w:val="22"/>
        </w:rPr>
        <w:t>minimis</w:t>
      </w:r>
      <w:proofErr w:type="spellEnd"/>
      <w:r w:rsidRPr="00CE4420">
        <w:rPr>
          <w:rFonts w:asciiTheme="minorHAnsi" w:hAnsiTheme="minorHAnsi"/>
          <w:iCs/>
          <w:sz w:val="22"/>
          <w:szCs w:val="22"/>
        </w:rPr>
        <w:t xml:space="preserve"> (</w:t>
      </w:r>
      <w:proofErr w:type="spellStart"/>
      <w:r w:rsidRPr="00CE4420">
        <w:rPr>
          <w:rFonts w:asciiTheme="minorHAnsi" w:hAnsiTheme="minorHAnsi"/>
          <w:iCs/>
          <w:sz w:val="22"/>
          <w:szCs w:val="22"/>
        </w:rPr>
        <w:t>Úř</w:t>
      </w:r>
      <w:proofErr w:type="spellEnd"/>
      <w:r w:rsidRPr="00CE4420">
        <w:rPr>
          <w:rFonts w:asciiTheme="minorHAnsi" w:hAnsiTheme="minorHAnsi"/>
          <w:iCs/>
          <w:sz w:val="22"/>
          <w:szCs w:val="22"/>
        </w:rPr>
        <w:t xml:space="preserve">. </w:t>
      </w:r>
      <w:proofErr w:type="spellStart"/>
      <w:proofErr w:type="gramStart"/>
      <w:r w:rsidRPr="00CE4420">
        <w:rPr>
          <w:rFonts w:asciiTheme="minorHAnsi" w:hAnsiTheme="minorHAnsi"/>
          <w:iCs/>
          <w:sz w:val="22"/>
          <w:szCs w:val="22"/>
        </w:rPr>
        <w:t>věst</w:t>
      </w:r>
      <w:proofErr w:type="spellEnd"/>
      <w:proofErr w:type="gramEnd"/>
      <w:r w:rsidRPr="00CE4420">
        <w:rPr>
          <w:rFonts w:asciiTheme="minorHAnsi" w:hAnsiTheme="minorHAnsi"/>
          <w:iCs/>
          <w:sz w:val="22"/>
          <w:szCs w:val="22"/>
        </w:rPr>
        <w:t xml:space="preserve">. L 352, 24. 12. 2013, s. 1). </w:t>
      </w:r>
    </w:p>
    <w:p w:rsidR="00CE4420" w:rsidRPr="00CE4420" w:rsidRDefault="00CE4420" w:rsidP="00CE4420">
      <w:pPr>
        <w:pStyle w:val="Default"/>
        <w:ind w:left="284"/>
        <w:jc w:val="both"/>
        <w:rPr>
          <w:rFonts w:asciiTheme="minorHAnsi" w:hAnsiTheme="minorHAnsi" w:cs="Tahoma"/>
          <w:sz w:val="22"/>
          <w:szCs w:val="22"/>
        </w:rPr>
      </w:pPr>
    </w:p>
    <w:p w:rsidR="00CE4420" w:rsidRPr="00B30D48" w:rsidRDefault="00AE6F33" w:rsidP="00CE4420">
      <w:pPr>
        <w:pStyle w:val="Default"/>
        <w:numPr>
          <w:ilvl w:val="0"/>
          <w:numId w:val="16"/>
        </w:numPr>
        <w:ind w:left="284" w:hanging="284"/>
        <w:jc w:val="both"/>
        <w:rPr>
          <w:rFonts w:asciiTheme="minorHAnsi" w:hAnsiTheme="minorHAnsi" w:cs="Tahoma"/>
          <w:sz w:val="22"/>
          <w:szCs w:val="22"/>
        </w:rPr>
      </w:pPr>
      <w:r w:rsidRPr="00B30D48">
        <w:rPr>
          <w:rFonts w:asciiTheme="minorHAnsi" w:hAnsiTheme="minorHAnsi" w:cs="Tahoma"/>
          <w:bCs/>
          <w:sz w:val="22"/>
          <w:szCs w:val="22"/>
        </w:rPr>
        <w:t xml:space="preserve">Příjemce prohlašuje, že nenastaly okolnosti, které by vylučovaly aplikaci pravidla de </w:t>
      </w:r>
      <w:proofErr w:type="spellStart"/>
      <w:r w:rsidRPr="00B30D48">
        <w:rPr>
          <w:rFonts w:asciiTheme="minorHAnsi" w:hAnsiTheme="minorHAnsi" w:cs="Tahoma"/>
          <w:bCs/>
          <w:sz w:val="22"/>
          <w:szCs w:val="22"/>
        </w:rPr>
        <w:t>minimis</w:t>
      </w:r>
      <w:proofErr w:type="spellEnd"/>
      <w:r w:rsidRPr="00B30D48">
        <w:rPr>
          <w:rFonts w:asciiTheme="minorHAnsi" w:hAnsiTheme="minorHAnsi" w:cs="Tahoma"/>
          <w:bCs/>
          <w:sz w:val="22"/>
          <w:szCs w:val="22"/>
        </w:rPr>
        <w:t xml:space="preserve"> (viz zejm. čl. 1 až 5 Nařízení Komise /EU/ č. 1407/2013), zejm. že poskytnutím této dotace nedojde k takové kumulaci s jinou veřejnou podporou ohledně týchž nákladů, která by způsobila překročení povolené míry veřejné podpory, a že v posledních 3 letech mu nebyla poskytnuta podpora de </w:t>
      </w:r>
      <w:proofErr w:type="spellStart"/>
      <w:r w:rsidRPr="00B30D48">
        <w:rPr>
          <w:rFonts w:asciiTheme="minorHAnsi" w:hAnsiTheme="minorHAnsi" w:cs="Tahoma"/>
          <w:bCs/>
          <w:sz w:val="22"/>
          <w:szCs w:val="22"/>
        </w:rPr>
        <w:t>minimis</w:t>
      </w:r>
      <w:proofErr w:type="spellEnd"/>
      <w:r w:rsidRPr="00B30D48">
        <w:rPr>
          <w:rFonts w:asciiTheme="minorHAnsi" w:hAnsiTheme="minorHAnsi" w:cs="Tahoma"/>
          <w:bCs/>
          <w:sz w:val="22"/>
          <w:szCs w:val="22"/>
        </w:rPr>
        <w:t xml:space="preserve">, která by v součtu s podporou de </w:t>
      </w:r>
      <w:proofErr w:type="spellStart"/>
      <w:r w:rsidRPr="00B30D48">
        <w:rPr>
          <w:rFonts w:asciiTheme="minorHAnsi" w:hAnsiTheme="minorHAnsi" w:cs="Tahoma"/>
          <w:bCs/>
          <w:sz w:val="22"/>
          <w:szCs w:val="22"/>
        </w:rPr>
        <w:t>minimis</w:t>
      </w:r>
      <w:proofErr w:type="spellEnd"/>
      <w:r w:rsidRPr="00B30D48">
        <w:rPr>
          <w:rFonts w:asciiTheme="minorHAnsi" w:hAnsiTheme="minorHAnsi" w:cs="Tahoma"/>
          <w:bCs/>
          <w:sz w:val="22"/>
          <w:szCs w:val="22"/>
        </w:rPr>
        <w:t xml:space="preserve"> poskytovanou na základě této smlouvy překročila maximální částku povolenou právními předpisy EU upravujícími oblast veřejné podpory (zejména Nařízením Komise /EU/ č. 1407/2013).</w:t>
      </w:r>
    </w:p>
    <w:p w:rsidR="00CE4420" w:rsidRPr="002B6717" w:rsidRDefault="00CE4420" w:rsidP="00CE4420">
      <w:pPr>
        <w:ind w:left="284" w:hanging="284"/>
        <w:jc w:val="both"/>
        <w:rPr>
          <w:rFonts w:asciiTheme="minorHAnsi" w:hAnsiTheme="minorHAnsi"/>
          <w:sz w:val="22"/>
          <w:szCs w:val="22"/>
          <w:u w:val="single"/>
        </w:rPr>
      </w:pPr>
    </w:p>
    <w:p w:rsidR="00CE4420" w:rsidRPr="002B6717" w:rsidRDefault="00CE4420" w:rsidP="00CE4420">
      <w:pPr>
        <w:pStyle w:val="Default"/>
        <w:numPr>
          <w:ilvl w:val="0"/>
          <w:numId w:val="16"/>
        </w:numPr>
        <w:ind w:left="284" w:hanging="284"/>
        <w:jc w:val="both"/>
        <w:rPr>
          <w:rFonts w:asciiTheme="minorHAnsi" w:hAnsiTheme="minorHAnsi"/>
          <w:sz w:val="22"/>
          <w:szCs w:val="22"/>
        </w:rPr>
      </w:pPr>
      <w:r w:rsidRPr="002B6717">
        <w:rPr>
          <w:rFonts w:asciiTheme="minorHAnsi" w:hAnsiTheme="minorHAnsi"/>
          <w:iCs/>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2B6717">
        <w:rPr>
          <w:rFonts w:asciiTheme="minorHAnsi" w:hAnsiTheme="minorHAnsi"/>
          <w:iCs/>
          <w:sz w:val="22"/>
          <w:szCs w:val="22"/>
        </w:rPr>
        <w:t>minimis</w:t>
      </w:r>
      <w:proofErr w:type="spellEnd"/>
      <w:r w:rsidRPr="002B6717">
        <w:rPr>
          <w:rFonts w:asciiTheme="minorHAnsi" w:hAnsiTheme="minorHAnsi"/>
          <w:iCs/>
          <w:sz w:val="22"/>
          <w:szCs w:val="22"/>
        </w:rPr>
        <w:t xml:space="preserve">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rsidR="000A0147" w:rsidRPr="00B91A59" w:rsidRDefault="000A0147" w:rsidP="00B91A59">
      <w:pPr>
        <w:tabs>
          <w:tab w:val="left" w:pos="360"/>
        </w:tabs>
        <w:jc w:val="center"/>
        <w:rPr>
          <w:rFonts w:asciiTheme="minorHAnsi" w:hAnsiTheme="minorHAnsi"/>
          <w:sz w:val="22"/>
          <w:szCs w:val="22"/>
        </w:rPr>
      </w:pP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V. Doba dosažení účelu dotace</w:t>
      </w: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0A0147">
      <w:pPr>
        <w:jc w:val="both"/>
        <w:rPr>
          <w:rFonts w:asciiTheme="minorHAnsi" w:hAnsiTheme="minorHAnsi"/>
          <w:sz w:val="22"/>
          <w:szCs w:val="22"/>
        </w:rPr>
      </w:pPr>
      <w:r w:rsidRPr="000A22E6">
        <w:rPr>
          <w:rFonts w:asciiTheme="minorHAnsi" w:hAnsiTheme="minorHAnsi"/>
          <w:sz w:val="22"/>
          <w:szCs w:val="22"/>
        </w:rPr>
        <w:t xml:space="preserve">Účelu dotace musí být dosaženo nejpozději </w:t>
      </w:r>
      <w:r w:rsidRPr="000A22E6">
        <w:rPr>
          <w:rFonts w:asciiTheme="minorHAnsi" w:hAnsiTheme="minorHAnsi"/>
          <w:b/>
          <w:sz w:val="22"/>
          <w:szCs w:val="22"/>
        </w:rPr>
        <w:t xml:space="preserve">do </w:t>
      </w:r>
      <w:r w:rsidR="00D1478E" w:rsidRPr="00B30D48">
        <w:rPr>
          <w:rFonts w:asciiTheme="minorHAnsi" w:hAnsiTheme="minorHAnsi"/>
          <w:b/>
          <w:sz w:val="22"/>
          <w:szCs w:val="22"/>
        </w:rPr>
        <w:t>3</w:t>
      </w:r>
      <w:r w:rsidR="00DA1CFA">
        <w:rPr>
          <w:rFonts w:asciiTheme="minorHAnsi" w:hAnsiTheme="minorHAnsi"/>
          <w:b/>
          <w:sz w:val="22"/>
          <w:szCs w:val="22"/>
        </w:rPr>
        <w:t>1</w:t>
      </w:r>
      <w:r w:rsidR="00D1478E" w:rsidRPr="00B30D48">
        <w:rPr>
          <w:rFonts w:asciiTheme="minorHAnsi" w:hAnsiTheme="minorHAnsi"/>
          <w:b/>
          <w:sz w:val="22"/>
          <w:szCs w:val="22"/>
        </w:rPr>
        <w:t>.</w:t>
      </w:r>
      <w:r w:rsidR="00AE6F33" w:rsidRPr="00B30D48">
        <w:rPr>
          <w:rFonts w:asciiTheme="minorHAnsi" w:hAnsiTheme="minorHAnsi"/>
          <w:b/>
          <w:sz w:val="22"/>
          <w:szCs w:val="22"/>
        </w:rPr>
        <w:t xml:space="preserve"> </w:t>
      </w:r>
      <w:r w:rsidR="00DA1CFA">
        <w:rPr>
          <w:rFonts w:asciiTheme="minorHAnsi" w:hAnsiTheme="minorHAnsi"/>
          <w:b/>
          <w:sz w:val="22"/>
          <w:szCs w:val="22"/>
        </w:rPr>
        <w:t>12</w:t>
      </w:r>
      <w:r w:rsidR="00D1478E" w:rsidRPr="00B30D48">
        <w:rPr>
          <w:rFonts w:asciiTheme="minorHAnsi" w:hAnsiTheme="minorHAnsi"/>
          <w:b/>
          <w:sz w:val="22"/>
          <w:szCs w:val="22"/>
        </w:rPr>
        <w:t>.</w:t>
      </w:r>
      <w:r w:rsidR="00AE6F33" w:rsidRPr="00B30D48">
        <w:rPr>
          <w:rFonts w:asciiTheme="minorHAnsi" w:hAnsiTheme="minorHAnsi"/>
          <w:b/>
          <w:sz w:val="22"/>
          <w:szCs w:val="22"/>
        </w:rPr>
        <w:t xml:space="preserve"> </w:t>
      </w:r>
      <w:r w:rsidR="00D1478E" w:rsidRPr="00B30D48">
        <w:rPr>
          <w:rFonts w:asciiTheme="minorHAnsi" w:hAnsiTheme="minorHAnsi"/>
          <w:b/>
          <w:sz w:val="22"/>
          <w:szCs w:val="22"/>
        </w:rPr>
        <w:t>201</w:t>
      </w:r>
      <w:r w:rsidR="00AE6F33" w:rsidRPr="00B30D48">
        <w:rPr>
          <w:rFonts w:asciiTheme="minorHAnsi" w:hAnsiTheme="minorHAnsi"/>
          <w:b/>
          <w:sz w:val="22"/>
          <w:szCs w:val="22"/>
        </w:rPr>
        <w:t>6</w:t>
      </w: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VI. Podmínky použití dotace, práva a povinnosti smluvních stran</w:t>
      </w: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0A0147">
      <w:pPr>
        <w:pStyle w:val="Odstavecseseznamem"/>
        <w:numPr>
          <w:ilvl w:val="0"/>
          <w:numId w:val="7"/>
        </w:numPr>
        <w:ind w:left="284" w:hanging="284"/>
        <w:jc w:val="both"/>
        <w:rPr>
          <w:rFonts w:asciiTheme="minorHAnsi" w:hAnsiTheme="minorHAnsi"/>
          <w:sz w:val="22"/>
          <w:szCs w:val="22"/>
        </w:rPr>
      </w:pPr>
      <w:r w:rsidRPr="000A22E6">
        <w:rPr>
          <w:rFonts w:asciiTheme="minorHAnsi" w:hAnsiTheme="minorHAnsi"/>
          <w:sz w:val="22"/>
          <w:szCs w:val="22"/>
        </w:rPr>
        <w:t>Příjemce se zavazuje:</w:t>
      </w:r>
    </w:p>
    <w:p w:rsidR="000A0147" w:rsidRPr="000A22E6" w:rsidRDefault="000A0147" w:rsidP="000A0147">
      <w:pPr>
        <w:jc w:val="both"/>
        <w:rPr>
          <w:rFonts w:asciiTheme="minorHAnsi" w:hAnsiTheme="minorHAnsi"/>
          <w:sz w:val="22"/>
          <w:szCs w:val="22"/>
        </w:rPr>
      </w:pP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použít dotaci co nejhospodárněji a výhradně v souladu s předmětem této smlouvy,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realizovat projekt vlastním jménem, na vlastní účet a na svou vlastní odpovědnost,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při použití a vyúčtování poskytnuté dotace řídit se touto smlouvou, podmínkami uvedenými v Pravidlech a Zásadách a obecně závaznými právními předpisy,</w:t>
      </w:r>
    </w:p>
    <w:p w:rsidR="000A0147" w:rsidRPr="000A22E6" w:rsidRDefault="00D1478E"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použít poskytnutou dotaci k účelu stanovenému v žádosti a na položky stanovené v nákladovém rozpočtu přiloženém k žádosti podané příjemcem dne </w:t>
      </w:r>
      <w:r w:rsidR="00AE6F33">
        <w:rPr>
          <w:rFonts w:asciiTheme="minorHAnsi" w:hAnsiTheme="minorHAnsi"/>
          <w:sz w:val="22"/>
          <w:szCs w:val="22"/>
        </w:rPr>
        <w:t>7</w:t>
      </w:r>
      <w:r w:rsidR="00136CDB" w:rsidRPr="000A22E6">
        <w:rPr>
          <w:rFonts w:asciiTheme="minorHAnsi" w:hAnsiTheme="minorHAnsi"/>
          <w:sz w:val="22"/>
          <w:szCs w:val="22"/>
        </w:rPr>
        <w:t>.</w:t>
      </w:r>
      <w:r w:rsidR="00AE6F33">
        <w:rPr>
          <w:rFonts w:asciiTheme="minorHAnsi" w:hAnsiTheme="minorHAnsi"/>
          <w:sz w:val="22"/>
          <w:szCs w:val="22"/>
        </w:rPr>
        <w:t xml:space="preserve"> </w:t>
      </w:r>
      <w:r w:rsidR="00136CDB" w:rsidRPr="000A22E6">
        <w:rPr>
          <w:rFonts w:asciiTheme="minorHAnsi" w:hAnsiTheme="minorHAnsi"/>
          <w:sz w:val="22"/>
          <w:szCs w:val="22"/>
        </w:rPr>
        <w:t>1.</w:t>
      </w:r>
      <w:r w:rsidR="00AE6F33">
        <w:rPr>
          <w:rFonts w:asciiTheme="minorHAnsi" w:hAnsiTheme="minorHAnsi"/>
          <w:sz w:val="22"/>
          <w:szCs w:val="22"/>
        </w:rPr>
        <w:t xml:space="preserve"> </w:t>
      </w:r>
      <w:r w:rsidR="00136CDB" w:rsidRPr="000A22E6">
        <w:rPr>
          <w:rFonts w:asciiTheme="minorHAnsi" w:hAnsiTheme="minorHAnsi"/>
          <w:sz w:val="22"/>
          <w:szCs w:val="22"/>
        </w:rPr>
        <w:t>201</w:t>
      </w:r>
      <w:r w:rsidR="00AE6F33">
        <w:rPr>
          <w:rFonts w:asciiTheme="minorHAnsi" w:hAnsiTheme="minorHAnsi"/>
          <w:sz w:val="22"/>
          <w:szCs w:val="22"/>
        </w:rPr>
        <w:t>6</w:t>
      </w:r>
      <w:r w:rsidRPr="000A22E6">
        <w:rPr>
          <w:rFonts w:asciiTheme="minorHAnsi" w:hAnsiTheme="minorHAnsi"/>
          <w:sz w:val="22"/>
          <w:szCs w:val="22"/>
        </w:rPr>
        <w:t xml:space="preserve"> a zaevidované poskytovatelem pod č.</w:t>
      </w:r>
      <w:r w:rsidR="00AE6F33">
        <w:rPr>
          <w:rFonts w:asciiTheme="minorHAnsi" w:hAnsiTheme="minorHAnsi"/>
          <w:sz w:val="22"/>
          <w:szCs w:val="22"/>
        </w:rPr>
        <w:t xml:space="preserve"> </w:t>
      </w:r>
      <w:r w:rsidRPr="000A22E6">
        <w:rPr>
          <w:rFonts w:asciiTheme="minorHAnsi" w:hAnsiTheme="minorHAnsi"/>
          <w:sz w:val="22"/>
          <w:szCs w:val="22"/>
        </w:rPr>
        <w:t>j.</w:t>
      </w:r>
      <w:r w:rsidR="000E0E2B">
        <w:rPr>
          <w:rFonts w:asciiTheme="minorHAnsi" w:hAnsiTheme="minorHAnsi"/>
          <w:sz w:val="22"/>
          <w:szCs w:val="22"/>
        </w:rPr>
        <w:t xml:space="preserve"> </w:t>
      </w:r>
      <w:r w:rsidR="002377CC">
        <w:rPr>
          <w:rFonts w:asciiTheme="minorHAnsi" w:hAnsiTheme="minorHAnsi"/>
          <w:sz w:val="22"/>
          <w:szCs w:val="22"/>
        </w:rPr>
        <w:t>40579</w:t>
      </w:r>
      <w:r w:rsidR="00136CDB" w:rsidRPr="000A22E6">
        <w:rPr>
          <w:rFonts w:asciiTheme="minorHAnsi" w:hAnsiTheme="minorHAnsi"/>
          <w:sz w:val="22"/>
          <w:szCs w:val="22"/>
        </w:rPr>
        <w:t>/</w:t>
      </w:r>
      <w:r w:rsidR="00112860">
        <w:rPr>
          <w:rFonts w:asciiTheme="minorHAnsi" w:hAnsiTheme="minorHAnsi"/>
          <w:sz w:val="22"/>
          <w:szCs w:val="22"/>
        </w:rPr>
        <w:t>20</w:t>
      </w:r>
      <w:r w:rsidR="00136CDB" w:rsidRPr="000A22E6">
        <w:rPr>
          <w:rFonts w:asciiTheme="minorHAnsi" w:hAnsiTheme="minorHAnsi"/>
          <w:sz w:val="22"/>
          <w:szCs w:val="22"/>
        </w:rPr>
        <w:t>1</w:t>
      </w:r>
      <w:r w:rsidR="00EF4EE9">
        <w:rPr>
          <w:rFonts w:asciiTheme="minorHAnsi" w:hAnsiTheme="minorHAnsi"/>
          <w:sz w:val="22"/>
          <w:szCs w:val="22"/>
        </w:rPr>
        <w:t>6</w:t>
      </w:r>
      <w:r w:rsidR="000A0147" w:rsidRPr="000A22E6">
        <w:rPr>
          <w:rFonts w:asciiTheme="minorHAnsi" w:hAnsiTheme="minorHAnsi"/>
          <w:sz w:val="22"/>
          <w:szCs w:val="22"/>
        </w:rPr>
        <w:t xml:space="preserve">, </w:t>
      </w:r>
      <w:r w:rsidR="00B91A59">
        <w:rPr>
          <w:rFonts w:asciiTheme="minorHAnsi" w:hAnsiTheme="minorHAnsi"/>
          <w:sz w:val="22"/>
          <w:szCs w:val="22"/>
        </w:rPr>
        <w:t xml:space="preserve">a </w:t>
      </w:r>
      <w:r w:rsidR="00B91A59" w:rsidRPr="00B7205F">
        <w:rPr>
          <w:rFonts w:asciiTheme="minorHAnsi" w:hAnsiTheme="minorHAnsi"/>
          <w:sz w:val="22"/>
          <w:szCs w:val="22"/>
        </w:rPr>
        <w:t>vyúčtovat dotaci na položky stanovené v rozpočt</w:t>
      </w:r>
      <w:r w:rsidR="00B91A59">
        <w:rPr>
          <w:rFonts w:asciiTheme="minorHAnsi" w:hAnsiTheme="minorHAnsi"/>
          <w:sz w:val="22"/>
          <w:szCs w:val="22"/>
        </w:rPr>
        <w:t>u</w:t>
      </w:r>
      <w:r w:rsidR="00B91A59" w:rsidRPr="00B7205F">
        <w:rPr>
          <w:rFonts w:asciiTheme="minorHAnsi" w:hAnsiTheme="minorHAnsi"/>
          <w:sz w:val="22"/>
          <w:szCs w:val="22"/>
        </w:rPr>
        <w:t>, kter</w:t>
      </w:r>
      <w:r w:rsidR="00B91A59">
        <w:rPr>
          <w:rFonts w:asciiTheme="minorHAnsi" w:hAnsiTheme="minorHAnsi"/>
          <w:sz w:val="22"/>
          <w:szCs w:val="22"/>
        </w:rPr>
        <w:t>ý</w:t>
      </w:r>
      <w:r w:rsidR="00B91A59" w:rsidRPr="00B7205F">
        <w:rPr>
          <w:rFonts w:asciiTheme="minorHAnsi" w:hAnsiTheme="minorHAnsi"/>
          <w:sz w:val="22"/>
          <w:szCs w:val="22"/>
        </w:rPr>
        <w:t xml:space="preserve"> j</w:t>
      </w:r>
      <w:r w:rsidR="00B91A59">
        <w:rPr>
          <w:rFonts w:asciiTheme="minorHAnsi" w:hAnsiTheme="minorHAnsi"/>
          <w:sz w:val="22"/>
          <w:szCs w:val="22"/>
        </w:rPr>
        <w:t>e</w:t>
      </w:r>
      <w:r w:rsidR="00B91A59" w:rsidRPr="00B7205F">
        <w:rPr>
          <w:rFonts w:asciiTheme="minorHAnsi" w:hAnsiTheme="minorHAnsi"/>
          <w:sz w:val="22"/>
          <w:szCs w:val="22"/>
        </w:rPr>
        <w:t xml:space="preserve"> nedílnou </w:t>
      </w:r>
      <w:r w:rsidR="00B91A59" w:rsidRPr="001A01E4">
        <w:rPr>
          <w:rFonts w:asciiTheme="minorHAnsi" w:hAnsiTheme="minorHAnsi"/>
          <w:sz w:val="22"/>
          <w:szCs w:val="22"/>
        </w:rPr>
        <w:t>součástí této smlouvy jako příloha č. 1,</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vést ve svém účetnictví přehled o čerpání dotace na projekt odděleně a prokázat celkové skutečné vynaložené náklady na daný účel, </w:t>
      </w:r>
    </w:p>
    <w:p w:rsidR="000A0147" w:rsidRPr="000A22E6" w:rsidRDefault="00571C32" w:rsidP="000A0147">
      <w:pPr>
        <w:pStyle w:val="Odstavecseseznamem"/>
        <w:numPr>
          <w:ilvl w:val="0"/>
          <w:numId w:val="8"/>
        </w:numPr>
        <w:jc w:val="both"/>
        <w:rPr>
          <w:rFonts w:ascii="Calibri" w:hAnsi="Calibri"/>
          <w:sz w:val="22"/>
          <w:szCs w:val="22"/>
        </w:rPr>
      </w:pPr>
      <w:r w:rsidRPr="000A22E6">
        <w:rPr>
          <w:rFonts w:ascii="Calibri" w:hAnsi="Calibri"/>
          <w:sz w:val="22"/>
          <w:szCs w:val="22"/>
        </w:rPr>
        <w:lastRenderedPageBreak/>
        <w:t xml:space="preserve">předložit poskytovateli </w:t>
      </w:r>
      <w:r w:rsidRPr="000A22E6">
        <w:rPr>
          <w:rFonts w:ascii="Calibri" w:hAnsi="Calibri"/>
          <w:b/>
          <w:sz w:val="22"/>
          <w:szCs w:val="22"/>
        </w:rPr>
        <w:t>nejpozději do</w:t>
      </w:r>
      <w:r w:rsidRPr="000A22E6">
        <w:rPr>
          <w:rFonts w:ascii="Calibri" w:hAnsi="Calibri"/>
          <w:sz w:val="22"/>
          <w:szCs w:val="22"/>
        </w:rPr>
        <w:t xml:space="preserve">  </w:t>
      </w:r>
      <w:r w:rsidR="00D1478E" w:rsidRPr="00B30D48">
        <w:rPr>
          <w:rFonts w:ascii="Calibri" w:hAnsi="Calibri"/>
          <w:b/>
          <w:sz w:val="22"/>
          <w:szCs w:val="22"/>
        </w:rPr>
        <w:t>3</w:t>
      </w:r>
      <w:r w:rsidR="00B30D48" w:rsidRPr="00B30D48">
        <w:rPr>
          <w:rFonts w:ascii="Calibri" w:hAnsi="Calibri"/>
          <w:b/>
          <w:sz w:val="22"/>
          <w:szCs w:val="22"/>
        </w:rPr>
        <w:t>1</w:t>
      </w:r>
      <w:r w:rsidR="00D1478E" w:rsidRPr="00B30D48">
        <w:rPr>
          <w:rFonts w:ascii="Calibri" w:hAnsi="Calibri"/>
          <w:b/>
          <w:sz w:val="22"/>
          <w:szCs w:val="22"/>
        </w:rPr>
        <w:t>.</w:t>
      </w:r>
      <w:r w:rsidR="00EF4EE9" w:rsidRPr="00B30D48">
        <w:rPr>
          <w:rFonts w:ascii="Calibri" w:hAnsi="Calibri"/>
          <w:b/>
          <w:sz w:val="22"/>
          <w:szCs w:val="22"/>
        </w:rPr>
        <w:t xml:space="preserve"> </w:t>
      </w:r>
      <w:r w:rsidR="00C97442">
        <w:rPr>
          <w:rFonts w:ascii="Calibri" w:hAnsi="Calibri"/>
          <w:b/>
          <w:sz w:val="22"/>
          <w:szCs w:val="22"/>
        </w:rPr>
        <w:t>12</w:t>
      </w:r>
      <w:r w:rsidR="00D1478E" w:rsidRPr="00B30D48">
        <w:rPr>
          <w:rFonts w:ascii="Calibri" w:hAnsi="Calibri"/>
          <w:b/>
          <w:sz w:val="22"/>
          <w:szCs w:val="22"/>
        </w:rPr>
        <w:t>.</w:t>
      </w:r>
      <w:r w:rsidR="00C97442">
        <w:rPr>
          <w:rFonts w:ascii="Calibri" w:hAnsi="Calibri"/>
          <w:b/>
          <w:sz w:val="22"/>
          <w:szCs w:val="22"/>
        </w:rPr>
        <w:t xml:space="preserve"> </w:t>
      </w:r>
      <w:r w:rsidR="00D1478E" w:rsidRPr="00B30D48">
        <w:rPr>
          <w:rFonts w:ascii="Calibri" w:hAnsi="Calibri"/>
          <w:b/>
          <w:sz w:val="22"/>
          <w:szCs w:val="22"/>
        </w:rPr>
        <w:t>201</w:t>
      </w:r>
      <w:r w:rsidR="00EF4EE9" w:rsidRPr="00B30D48">
        <w:rPr>
          <w:rFonts w:ascii="Calibri" w:hAnsi="Calibri"/>
          <w:b/>
          <w:sz w:val="22"/>
          <w:szCs w:val="22"/>
        </w:rPr>
        <w:t>6</w:t>
      </w:r>
      <w:r w:rsidRPr="000A22E6">
        <w:rPr>
          <w:rFonts w:ascii="Calibri" w:hAnsi="Calibri"/>
          <w:sz w:val="22"/>
          <w:szCs w:val="22"/>
        </w:rPr>
        <w:t xml:space="preserve"> vyúčtování dotace včetně čestného prohlášení o účelovém použití prostředků dotace</w:t>
      </w:r>
      <w:r w:rsidR="000A0147" w:rsidRPr="000A22E6">
        <w:rPr>
          <w:rFonts w:ascii="Calibri" w:hAnsi="Calibri"/>
          <w:sz w:val="22"/>
          <w:szCs w:val="22"/>
        </w:rPr>
        <w:t xml:space="preserve">,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účetní doklady vztahující se k dotaci viditelně a nesmazatelně označit textem, že byly financovány </w:t>
      </w:r>
      <w:r w:rsidRPr="000A22E6">
        <w:rPr>
          <w:rFonts w:asciiTheme="minorHAnsi" w:hAnsiTheme="minorHAnsi"/>
          <w:b/>
          <w:sz w:val="22"/>
          <w:szCs w:val="22"/>
        </w:rPr>
        <w:t>ze zdrojů statutárního města Pardubice</w:t>
      </w:r>
      <w:r w:rsidRPr="000A22E6">
        <w:rPr>
          <w:rFonts w:asciiTheme="minorHAnsi" w:hAnsiTheme="minorHAnsi"/>
          <w:sz w:val="22"/>
          <w:szCs w:val="22"/>
        </w:rPr>
        <w:t>,</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oznámit neprodleně, tj. nejpozději do 7 kalendářních dnů, poskytovateli změnu všech identifikačních údajů,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w:t>
      </w:r>
      <w:r w:rsidR="008D53F1" w:rsidRPr="000A22E6">
        <w:rPr>
          <w:rFonts w:asciiTheme="minorHAnsi" w:hAnsiTheme="minorHAnsi"/>
          <w:sz w:val="22"/>
          <w:szCs w:val="22"/>
        </w:rPr>
        <w:t>)</w:t>
      </w:r>
      <w:r w:rsidRPr="000A22E6">
        <w:rPr>
          <w:rFonts w:asciiTheme="minorHAnsi" w:hAnsiTheme="minorHAnsi"/>
          <w:sz w:val="22"/>
          <w:szCs w:val="22"/>
        </w:rPr>
        <w:t xml:space="preserve">,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v rámci propagační kampaně projektu a v průběhu jeho konání vhodným a viditelným způsobem prezentovat statutární město Pardubice,</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poskytnout potřebnou součinnost při akcích pořádaných statutárním městem Pardubice, </w:t>
      </w:r>
    </w:p>
    <w:p w:rsidR="000A0147" w:rsidRPr="000A22E6" w:rsidRDefault="000A0147" w:rsidP="000A0147">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v rámci projektu nepropagovat žádné politické strany a hnutí, jejich program, a vyvinout veškeré úsilí k eliminaci obdobných projevů v průběhu pořádané akce. </w:t>
      </w:r>
    </w:p>
    <w:p w:rsidR="000A0147" w:rsidRPr="000A22E6" w:rsidRDefault="000A0147" w:rsidP="000A0147">
      <w:pPr>
        <w:jc w:val="both"/>
        <w:rPr>
          <w:rFonts w:asciiTheme="minorHAnsi" w:hAnsiTheme="minorHAnsi"/>
          <w:sz w:val="22"/>
          <w:szCs w:val="22"/>
          <w:u w:val="single"/>
        </w:rPr>
      </w:pPr>
    </w:p>
    <w:p w:rsidR="000A0147" w:rsidRPr="000A22E6"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0A22E6">
        <w:rPr>
          <w:rFonts w:asciiTheme="minorHAnsi" w:hAnsiTheme="minorHAnsi"/>
          <w:sz w:val="22"/>
          <w:szCs w:val="22"/>
        </w:rPr>
        <w:t>Poskytovatel je oprávněn:</w:t>
      </w:r>
    </w:p>
    <w:p w:rsidR="000A0147" w:rsidRPr="000A22E6" w:rsidRDefault="000A0147" w:rsidP="000A0147">
      <w:pPr>
        <w:jc w:val="both"/>
        <w:rPr>
          <w:rFonts w:asciiTheme="minorHAnsi" w:hAnsiTheme="minorHAnsi"/>
          <w:sz w:val="22"/>
          <w:szCs w:val="22"/>
        </w:rPr>
      </w:pPr>
    </w:p>
    <w:p w:rsidR="000A0147" w:rsidRPr="000A22E6" w:rsidRDefault="000A0147" w:rsidP="000A0147">
      <w:pPr>
        <w:pStyle w:val="Odstavecseseznamem"/>
        <w:numPr>
          <w:ilvl w:val="0"/>
          <w:numId w:val="9"/>
        </w:numPr>
        <w:jc w:val="both"/>
        <w:rPr>
          <w:rFonts w:asciiTheme="minorHAnsi" w:hAnsiTheme="minorHAnsi"/>
          <w:sz w:val="22"/>
          <w:szCs w:val="22"/>
        </w:rPr>
      </w:pPr>
      <w:r w:rsidRPr="000A22E6">
        <w:rPr>
          <w:rFonts w:asciiTheme="minorHAnsi" w:hAnsiTheme="minorHAnsi"/>
          <w:sz w:val="22"/>
          <w:szCs w:val="22"/>
        </w:rPr>
        <w:t xml:space="preserve">ověřit si, že prostředky dotace byly příjemcem účelně a účelově použity, </w:t>
      </w:r>
    </w:p>
    <w:p w:rsidR="000A0147" w:rsidRPr="000A22E6" w:rsidRDefault="00571C32" w:rsidP="000A0147">
      <w:pPr>
        <w:pStyle w:val="Odstavecseseznamem"/>
        <w:numPr>
          <w:ilvl w:val="0"/>
          <w:numId w:val="9"/>
        </w:numPr>
        <w:jc w:val="both"/>
        <w:rPr>
          <w:rFonts w:ascii="Calibri" w:hAnsi="Calibri"/>
          <w:sz w:val="22"/>
          <w:szCs w:val="22"/>
        </w:rPr>
      </w:pPr>
      <w:r w:rsidRPr="000A22E6">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sidR="000A0147" w:rsidRPr="000A22E6">
        <w:rPr>
          <w:rFonts w:ascii="Calibri" w:hAnsi="Calibri"/>
          <w:sz w:val="22"/>
          <w:szCs w:val="22"/>
        </w:rPr>
        <w:t>.</w:t>
      </w:r>
    </w:p>
    <w:p w:rsidR="000A0147" w:rsidRPr="000A22E6" w:rsidRDefault="000A0147" w:rsidP="000A0147">
      <w:pPr>
        <w:jc w:val="both"/>
        <w:rPr>
          <w:rFonts w:asciiTheme="minorHAnsi" w:hAnsiTheme="minorHAnsi"/>
          <w:sz w:val="22"/>
          <w:szCs w:val="22"/>
        </w:rPr>
      </w:pPr>
    </w:p>
    <w:p w:rsidR="000A0147" w:rsidRPr="000A22E6"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0A22E6">
        <w:rPr>
          <w:rFonts w:asciiTheme="minorHAnsi" w:hAnsiTheme="minorHAnsi"/>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VII. Čerpání dotace</w:t>
      </w: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0A0147">
      <w:pPr>
        <w:numPr>
          <w:ilvl w:val="0"/>
          <w:numId w:val="6"/>
        </w:numPr>
        <w:ind w:left="284" w:hanging="284"/>
        <w:jc w:val="both"/>
        <w:rPr>
          <w:rFonts w:asciiTheme="minorHAnsi" w:hAnsiTheme="minorHAnsi"/>
          <w:sz w:val="22"/>
          <w:szCs w:val="22"/>
        </w:rPr>
      </w:pPr>
      <w:r w:rsidRPr="000A22E6">
        <w:rPr>
          <w:rFonts w:asciiTheme="minorHAnsi" w:hAnsiTheme="minorHAnsi"/>
          <w:sz w:val="22"/>
          <w:szCs w:val="22"/>
        </w:rPr>
        <w:t>Čerpáním dotace se rozumí úhrada uznatelných výdajů vzniklých při realizaci projektu.</w:t>
      </w:r>
    </w:p>
    <w:p w:rsidR="000A0147" w:rsidRPr="000A22E6" w:rsidRDefault="000A0147" w:rsidP="000A0147">
      <w:pPr>
        <w:ind w:left="284" w:hanging="284"/>
        <w:jc w:val="both"/>
        <w:rPr>
          <w:rFonts w:asciiTheme="minorHAnsi" w:hAnsiTheme="minorHAnsi"/>
          <w:sz w:val="22"/>
          <w:szCs w:val="22"/>
        </w:rPr>
      </w:pPr>
    </w:p>
    <w:p w:rsidR="000A0147" w:rsidRPr="000A22E6" w:rsidRDefault="000A0147" w:rsidP="000A0147">
      <w:pPr>
        <w:numPr>
          <w:ilvl w:val="0"/>
          <w:numId w:val="6"/>
        </w:numPr>
        <w:ind w:left="284" w:hanging="284"/>
        <w:jc w:val="both"/>
        <w:rPr>
          <w:rFonts w:asciiTheme="minorHAnsi" w:hAnsiTheme="minorHAnsi"/>
          <w:sz w:val="22"/>
          <w:szCs w:val="22"/>
        </w:rPr>
      </w:pPr>
      <w:r w:rsidRPr="000A22E6">
        <w:rPr>
          <w:rFonts w:asciiTheme="minorHAnsi" w:hAnsiTheme="minorHAnsi"/>
          <w:sz w:val="22"/>
          <w:szCs w:val="22"/>
        </w:rPr>
        <w:t xml:space="preserve">Příjemce je oprávněn čerpat dotaci k realizaci projektu </w:t>
      </w:r>
      <w:r w:rsidRPr="000A22E6">
        <w:rPr>
          <w:rFonts w:asciiTheme="minorHAnsi" w:hAnsiTheme="minorHAnsi"/>
          <w:b/>
          <w:sz w:val="22"/>
          <w:szCs w:val="22"/>
        </w:rPr>
        <w:t>nejpozději</w:t>
      </w:r>
      <w:r w:rsidRPr="000A22E6">
        <w:rPr>
          <w:rFonts w:asciiTheme="minorHAnsi" w:hAnsiTheme="minorHAnsi"/>
          <w:sz w:val="22"/>
          <w:szCs w:val="22"/>
        </w:rPr>
        <w:t xml:space="preserve"> </w:t>
      </w:r>
      <w:r w:rsidRPr="00B30D48">
        <w:rPr>
          <w:rFonts w:asciiTheme="minorHAnsi" w:hAnsiTheme="minorHAnsi"/>
          <w:b/>
          <w:sz w:val="22"/>
          <w:szCs w:val="22"/>
        </w:rPr>
        <w:t xml:space="preserve">do </w:t>
      </w:r>
      <w:r w:rsidR="00D1478E" w:rsidRPr="00B30D48">
        <w:rPr>
          <w:rFonts w:asciiTheme="minorHAnsi" w:hAnsiTheme="minorHAnsi"/>
          <w:b/>
          <w:sz w:val="22"/>
          <w:szCs w:val="22"/>
        </w:rPr>
        <w:t>3</w:t>
      </w:r>
      <w:r w:rsidR="00C97442">
        <w:rPr>
          <w:rFonts w:asciiTheme="minorHAnsi" w:hAnsiTheme="minorHAnsi"/>
          <w:b/>
          <w:sz w:val="22"/>
          <w:szCs w:val="22"/>
        </w:rPr>
        <w:t>1</w:t>
      </w:r>
      <w:r w:rsidR="00D1478E" w:rsidRPr="00B30D48">
        <w:rPr>
          <w:rFonts w:asciiTheme="minorHAnsi" w:hAnsiTheme="minorHAnsi"/>
          <w:b/>
          <w:sz w:val="22"/>
          <w:szCs w:val="22"/>
        </w:rPr>
        <w:t>.</w:t>
      </w:r>
      <w:r w:rsidR="00EF4EE9" w:rsidRPr="00B30D48">
        <w:rPr>
          <w:rFonts w:asciiTheme="minorHAnsi" w:hAnsiTheme="minorHAnsi"/>
          <w:b/>
          <w:sz w:val="22"/>
          <w:szCs w:val="22"/>
        </w:rPr>
        <w:t xml:space="preserve"> </w:t>
      </w:r>
      <w:r w:rsidR="00C97442">
        <w:rPr>
          <w:rFonts w:asciiTheme="minorHAnsi" w:hAnsiTheme="minorHAnsi"/>
          <w:b/>
          <w:sz w:val="22"/>
          <w:szCs w:val="22"/>
        </w:rPr>
        <w:t>12</w:t>
      </w:r>
      <w:r w:rsidR="00D1478E" w:rsidRPr="00B30D48">
        <w:rPr>
          <w:rFonts w:asciiTheme="minorHAnsi" w:hAnsiTheme="minorHAnsi"/>
          <w:b/>
          <w:sz w:val="22"/>
          <w:szCs w:val="22"/>
        </w:rPr>
        <w:t>.201</w:t>
      </w:r>
      <w:r w:rsidR="00EF4EE9" w:rsidRPr="00B30D48">
        <w:rPr>
          <w:rFonts w:asciiTheme="minorHAnsi" w:hAnsiTheme="minorHAnsi"/>
          <w:b/>
          <w:sz w:val="22"/>
          <w:szCs w:val="22"/>
        </w:rPr>
        <w:t>6</w:t>
      </w:r>
      <w:r w:rsidR="00D1478E" w:rsidRPr="000A22E6">
        <w:rPr>
          <w:rFonts w:asciiTheme="minorHAnsi" w:hAnsiTheme="minorHAnsi"/>
          <w:sz w:val="22"/>
          <w:szCs w:val="22"/>
        </w:rPr>
        <w:t>.</w:t>
      </w:r>
    </w:p>
    <w:p w:rsidR="000A0147" w:rsidRPr="000A22E6" w:rsidRDefault="000A0147" w:rsidP="000A0147">
      <w:pPr>
        <w:ind w:left="284" w:hanging="284"/>
        <w:jc w:val="both"/>
        <w:rPr>
          <w:rFonts w:asciiTheme="minorHAnsi" w:hAnsiTheme="minorHAnsi"/>
          <w:sz w:val="22"/>
          <w:szCs w:val="22"/>
        </w:rPr>
      </w:pPr>
    </w:p>
    <w:p w:rsidR="000A0147" w:rsidRPr="000A22E6" w:rsidRDefault="000A0147" w:rsidP="000A0147">
      <w:pPr>
        <w:numPr>
          <w:ilvl w:val="0"/>
          <w:numId w:val="6"/>
        </w:numPr>
        <w:ind w:left="284" w:hanging="284"/>
        <w:jc w:val="both"/>
        <w:rPr>
          <w:rFonts w:asciiTheme="minorHAnsi" w:hAnsiTheme="minorHAnsi"/>
          <w:sz w:val="22"/>
          <w:szCs w:val="22"/>
        </w:rPr>
      </w:pPr>
      <w:r w:rsidRPr="000A22E6">
        <w:rPr>
          <w:rFonts w:asciiTheme="minorHAnsi" w:hAnsiTheme="minorHAnsi"/>
          <w:sz w:val="22"/>
          <w:szCs w:val="22"/>
        </w:rPr>
        <w:t xml:space="preserve">Příjemce není oprávněn převádět prostředky dotace do </w:t>
      </w:r>
      <w:r w:rsidR="00EF4EE9" w:rsidRPr="00B30D48">
        <w:rPr>
          <w:rFonts w:asciiTheme="minorHAnsi" w:hAnsiTheme="minorHAnsi"/>
          <w:sz w:val="22"/>
          <w:szCs w:val="22"/>
        </w:rPr>
        <w:t>období</w:t>
      </w:r>
      <w:r w:rsidRPr="00B30D48">
        <w:rPr>
          <w:rFonts w:asciiTheme="minorHAnsi" w:hAnsiTheme="minorHAnsi"/>
          <w:sz w:val="22"/>
          <w:szCs w:val="22"/>
        </w:rPr>
        <w:t xml:space="preserve"> n</w:t>
      </w:r>
      <w:r w:rsidRPr="000A22E6">
        <w:rPr>
          <w:rFonts w:asciiTheme="minorHAnsi" w:hAnsiTheme="minorHAnsi"/>
          <w:sz w:val="22"/>
          <w:szCs w:val="22"/>
        </w:rPr>
        <w:t xml:space="preserve">ásledujícího. </w:t>
      </w:r>
    </w:p>
    <w:p w:rsidR="000A0147" w:rsidRPr="000A22E6" w:rsidRDefault="000A0147" w:rsidP="000A0147">
      <w:pPr>
        <w:ind w:left="284" w:hanging="284"/>
        <w:jc w:val="both"/>
        <w:rPr>
          <w:rFonts w:asciiTheme="minorHAnsi" w:hAnsiTheme="minorHAnsi"/>
          <w:sz w:val="22"/>
          <w:szCs w:val="22"/>
        </w:rPr>
      </w:pPr>
    </w:p>
    <w:p w:rsidR="000A0147" w:rsidRPr="000A22E6" w:rsidRDefault="000A0147" w:rsidP="000A0147">
      <w:pPr>
        <w:numPr>
          <w:ilvl w:val="0"/>
          <w:numId w:val="6"/>
        </w:numPr>
        <w:ind w:left="284" w:hanging="284"/>
        <w:jc w:val="both"/>
        <w:rPr>
          <w:rFonts w:asciiTheme="minorHAnsi" w:hAnsiTheme="minorHAnsi"/>
          <w:sz w:val="22"/>
          <w:szCs w:val="22"/>
        </w:rPr>
      </w:pPr>
      <w:r w:rsidRPr="000A22E6">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0A22E6">
        <w:rPr>
          <w:rFonts w:asciiTheme="minorHAnsi" w:hAnsiTheme="minorHAnsi"/>
          <w:b/>
          <w:sz w:val="22"/>
          <w:szCs w:val="22"/>
        </w:rPr>
        <w:t>nejpozději</w:t>
      </w:r>
      <w:r w:rsidRPr="000A22E6">
        <w:rPr>
          <w:rFonts w:asciiTheme="minorHAnsi" w:hAnsiTheme="minorHAnsi"/>
          <w:sz w:val="22"/>
          <w:szCs w:val="22"/>
        </w:rPr>
        <w:t xml:space="preserve"> </w:t>
      </w:r>
      <w:r w:rsidRPr="00B30D48">
        <w:rPr>
          <w:rFonts w:asciiTheme="minorHAnsi" w:hAnsiTheme="minorHAnsi"/>
          <w:b/>
          <w:sz w:val="22"/>
          <w:szCs w:val="22"/>
        </w:rPr>
        <w:t xml:space="preserve">do </w:t>
      </w:r>
      <w:r w:rsidR="00D1478E" w:rsidRPr="00B30D48">
        <w:rPr>
          <w:rFonts w:asciiTheme="minorHAnsi" w:hAnsiTheme="minorHAnsi"/>
          <w:b/>
          <w:sz w:val="22"/>
          <w:szCs w:val="22"/>
        </w:rPr>
        <w:t>3</w:t>
      </w:r>
      <w:r w:rsidR="00EF4EE9" w:rsidRPr="00B30D48">
        <w:rPr>
          <w:rFonts w:asciiTheme="minorHAnsi" w:hAnsiTheme="minorHAnsi"/>
          <w:b/>
          <w:sz w:val="22"/>
          <w:szCs w:val="22"/>
        </w:rPr>
        <w:t>0</w:t>
      </w:r>
      <w:r w:rsidR="00D1478E" w:rsidRPr="00B30D48">
        <w:rPr>
          <w:rFonts w:asciiTheme="minorHAnsi" w:hAnsiTheme="minorHAnsi"/>
          <w:b/>
          <w:sz w:val="22"/>
          <w:szCs w:val="22"/>
        </w:rPr>
        <w:t>.</w:t>
      </w:r>
      <w:r w:rsidR="00EF4EE9" w:rsidRPr="00B30D48">
        <w:rPr>
          <w:rFonts w:asciiTheme="minorHAnsi" w:hAnsiTheme="minorHAnsi"/>
          <w:b/>
          <w:sz w:val="22"/>
          <w:szCs w:val="22"/>
        </w:rPr>
        <w:t xml:space="preserve"> </w:t>
      </w:r>
      <w:r w:rsidR="00C97442">
        <w:rPr>
          <w:rFonts w:asciiTheme="minorHAnsi" w:hAnsiTheme="minorHAnsi"/>
          <w:b/>
          <w:sz w:val="22"/>
          <w:szCs w:val="22"/>
        </w:rPr>
        <w:t>12</w:t>
      </w:r>
      <w:r w:rsidR="00D1478E" w:rsidRPr="00B30D48">
        <w:rPr>
          <w:rFonts w:asciiTheme="minorHAnsi" w:hAnsiTheme="minorHAnsi"/>
          <w:b/>
          <w:sz w:val="22"/>
          <w:szCs w:val="22"/>
        </w:rPr>
        <w:t>.</w:t>
      </w:r>
      <w:r w:rsidR="00C97442">
        <w:rPr>
          <w:rFonts w:asciiTheme="minorHAnsi" w:hAnsiTheme="minorHAnsi"/>
          <w:b/>
          <w:sz w:val="22"/>
          <w:szCs w:val="22"/>
        </w:rPr>
        <w:t xml:space="preserve"> </w:t>
      </w:r>
      <w:r w:rsidR="00D1478E" w:rsidRPr="00B30D48">
        <w:rPr>
          <w:rFonts w:asciiTheme="minorHAnsi" w:hAnsiTheme="minorHAnsi"/>
          <w:b/>
          <w:sz w:val="22"/>
          <w:szCs w:val="22"/>
        </w:rPr>
        <w:t>201</w:t>
      </w:r>
      <w:r w:rsidR="00EF4EE9" w:rsidRPr="00B30D48">
        <w:rPr>
          <w:rFonts w:asciiTheme="minorHAnsi" w:hAnsiTheme="minorHAnsi"/>
          <w:b/>
          <w:sz w:val="22"/>
          <w:szCs w:val="22"/>
        </w:rPr>
        <w:t>6</w:t>
      </w:r>
      <w:r w:rsidRPr="000A22E6">
        <w:rPr>
          <w:rFonts w:asciiTheme="minorHAnsi" w:hAnsiTheme="minorHAnsi"/>
          <w:sz w:val="22"/>
          <w:szCs w:val="22"/>
        </w:rPr>
        <w:t xml:space="preserve">. </w:t>
      </w:r>
    </w:p>
    <w:p w:rsidR="000A0147" w:rsidRPr="000A22E6" w:rsidRDefault="000A0147" w:rsidP="000A0147">
      <w:pPr>
        <w:ind w:left="284" w:hanging="284"/>
        <w:jc w:val="both"/>
        <w:rPr>
          <w:rFonts w:asciiTheme="minorHAnsi" w:hAnsiTheme="minorHAnsi"/>
          <w:sz w:val="22"/>
          <w:szCs w:val="22"/>
        </w:rPr>
      </w:pPr>
    </w:p>
    <w:p w:rsidR="000A0147" w:rsidRPr="000A22E6" w:rsidRDefault="000A0147" w:rsidP="000A0147">
      <w:pPr>
        <w:numPr>
          <w:ilvl w:val="0"/>
          <w:numId w:val="6"/>
        </w:numPr>
        <w:ind w:left="284" w:hanging="284"/>
        <w:jc w:val="both"/>
        <w:rPr>
          <w:rFonts w:asciiTheme="minorHAnsi" w:hAnsiTheme="minorHAnsi"/>
          <w:sz w:val="22"/>
          <w:szCs w:val="22"/>
        </w:rPr>
      </w:pPr>
      <w:r w:rsidRPr="000A22E6">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0A22E6">
        <w:rPr>
          <w:rFonts w:asciiTheme="minorHAnsi" w:hAnsiTheme="minorHAnsi"/>
          <w:b/>
          <w:sz w:val="22"/>
          <w:szCs w:val="22"/>
        </w:rPr>
        <w:t xml:space="preserve">nejpozději do </w:t>
      </w:r>
      <w:r w:rsidR="00D1478E" w:rsidRPr="00B30D48">
        <w:rPr>
          <w:rFonts w:asciiTheme="minorHAnsi" w:hAnsiTheme="minorHAnsi"/>
          <w:b/>
          <w:sz w:val="22"/>
          <w:szCs w:val="22"/>
        </w:rPr>
        <w:t>3</w:t>
      </w:r>
      <w:r w:rsidR="00C97442">
        <w:rPr>
          <w:rFonts w:asciiTheme="minorHAnsi" w:hAnsiTheme="minorHAnsi"/>
          <w:b/>
          <w:sz w:val="22"/>
          <w:szCs w:val="22"/>
        </w:rPr>
        <w:t>1</w:t>
      </w:r>
      <w:r w:rsidR="00D1478E" w:rsidRPr="00B30D48">
        <w:rPr>
          <w:rFonts w:asciiTheme="minorHAnsi" w:hAnsiTheme="minorHAnsi"/>
          <w:b/>
          <w:sz w:val="22"/>
          <w:szCs w:val="22"/>
        </w:rPr>
        <w:t>.</w:t>
      </w:r>
      <w:r w:rsidR="005250A8" w:rsidRPr="00B30D48">
        <w:rPr>
          <w:rFonts w:asciiTheme="minorHAnsi" w:hAnsiTheme="minorHAnsi"/>
          <w:b/>
          <w:sz w:val="22"/>
          <w:szCs w:val="22"/>
        </w:rPr>
        <w:t xml:space="preserve"> </w:t>
      </w:r>
      <w:r w:rsidR="00C97442">
        <w:rPr>
          <w:rFonts w:asciiTheme="minorHAnsi" w:hAnsiTheme="minorHAnsi"/>
          <w:b/>
          <w:sz w:val="22"/>
          <w:szCs w:val="22"/>
        </w:rPr>
        <w:t>12</w:t>
      </w:r>
      <w:r w:rsidR="00D1478E" w:rsidRPr="00B30D48">
        <w:rPr>
          <w:rFonts w:asciiTheme="minorHAnsi" w:hAnsiTheme="minorHAnsi"/>
          <w:b/>
          <w:sz w:val="22"/>
          <w:szCs w:val="22"/>
        </w:rPr>
        <w:t>.</w:t>
      </w:r>
      <w:r w:rsidR="00C97442">
        <w:rPr>
          <w:rFonts w:asciiTheme="minorHAnsi" w:hAnsiTheme="minorHAnsi"/>
          <w:b/>
          <w:sz w:val="22"/>
          <w:szCs w:val="22"/>
        </w:rPr>
        <w:t xml:space="preserve"> </w:t>
      </w:r>
      <w:r w:rsidR="00D1478E" w:rsidRPr="00B30D48">
        <w:rPr>
          <w:rFonts w:asciiTheme="minorHAnsi" w:hAnsiTheme="minorHAnsi"/>
          <w:b/>
          <w:sz w:val="22"/>
          <w:szCs w:val="22"/>
        </w:rPr>
        <w:t>201</w:t>
      </w:r>
      <w:r w:rsidR="005250A8" w:rsidRPr="00B30D48">
        <w:rPr>
          <w:rFonts w:asciiTheme="minorHAnsi" w:hAnsiTheme="minorHAnsi"/>
          <w:b/>
          <w:sz w:val="22"/>
          <w:szCs w:val="22"/>
        </w:rPr>
        <w:t>6</w:t>
      </w:r>
      <w:r w:rsidRPr="000A22E6">
        <w:rPr>
          <w:rFonts w:asciiTheme="minorHAnsi" w:hAnsiTheme="minorHAnsi"/>
          <w:sz w:val="22"/>
          <w:szCs w:val="22"/>
        </w:rPr>
        <w:t>.</w:t>
      </w:r>
    </w:p>
    <w:p w:rsidR="000A0147" w:rsidRPr="000A22E6" w:rsidRDefault="000A0147" w:rsidP="000A22E6">
      <w:pPr>
        <w:jc w:val="both"/>
        <w:rPr>
          <w:rFonts w:asciiTheme="minorHAnsi" w:hAnsiTheme="minorHAnsi"/>
          <w:sz w:val="22"/>
          <w:szCs w:val="22"/>
        </w:rPr>
      </w:pPr>
    </w:p>
    <w:p w:rsidR="000A0147" w:rsidRPr="000A22E6" w:rsidRDefault="000A0147" w:rsidP="000A0147">
      <w:pPr>
        <w:numPr>
          <w:ilvl w:val="0"/>
          <w:numId w:val="6"/>
        </w:numPr>
        <w:ind w:left="284" w:hanging="284"/>
        <w:jc w:val="both"/>
        <w:rPr>
          <w:rFonts w:asciiTheme="minorHAnsi" w:hAnsiTheme="minorHAnsi"/>
          <w:sz w:val="22"/>
          <w:szCs w:val="22"/>
        </w:rPr>
      </w:pPr>
      <w:r w:rsidRPr="000A22E6">
        <w:rPr>
          <w:rFonts w:asciiTheme="minorHAnsi" w:hAnsiTheme="minorHAnsi"/>
          <w:sz w:val="22"/>
          <w:szCs w:val="22"/>
        </w:rPr>
        <w:lastRenderedPageBreak/>
        <w:t>V případě zrušení příjemce s likvidací je příjemce povinen neprodleně vrátit nevyčerpané prostředky spolu s vyúčtováním, nejpozději do 30 dnů od oznámení, na účet poskytovatele.</w:t>
      </w:r>
    </w:p>
    <w:p w:rsidR="00552A8B" w:rsidRDefault="00552A8B" w:rsidP="000A0147">
      <w:pPr>
        <w:jc w:val="center"/>
        <w:rPr>
          <w:rFonts w:asciiTheme="minorHAnsi" w:hAnsiTheme="minorHAnsi"/>
          <w:b/>
        </w:rPr>
      </w:pPr>
    </w:p>
    <w:p w:rsidR="00552A8B" w:rsidRDefault="00552A8B" w:rsidP="000A0147">
      <w:pPr>
        <w:jc w:val="center"/>
        <w:rPr>
          <w:rFonts w:asciiTheme="minorHAnsi" w:hAnsiTheme="minorHAnsi"/>
          <w:b/>
        </w:rPr>
      </w:pPr>
    </w:p>
    <w:p w:rsidR="000A0147" w:rsidRPr="000A22E6" w:rsidRDefault="000A0147" w:rsidP="000A0147">
      <w:pPr>
        <w:jc w:val="center"/>
        <w:rPr>
          <w:rFonts w:asciiTheme="minorHAnsi" w:hAnsiTheme="minorHAnsi"/>
          <w:b/>
        </w:rPr>
      </w:pPr>
      <w:r w:rsidRPr="000A22E6">
        <w:rPr>
          <w:rFonts w:asciiTheme="minorHAnsi" w:hAnsiTheme="minorHAnsi"/>
          <w:b/>
        </w:rPr>
        <w:t>VIII. Uznatelný náklad</w:t>
      </w:r>
    </w:p>
    <w:p w:rsidR="000A0147" w:rsidRPr="000A22E6" w:rsidRDefault="000A0147" w:rsidP="00B91A59">
      <w:pPr>
        <w:tabs>
          <w:tab w:val="left" w:pos="360"/>
        </w:tabs>
        <w:jc w:val="center"/>
        <w:rPr>
          <w:rFonts w:asciiTheme="minorHAnsi" w:hAnsiTheme="minorHAnsi"/>
          <w:sz w:val="22"/>
          <w:szCs w:val="22"/>
        </w:rPr>
      </w:pPr>
    </w:p>
    <w:p w:rsidR="000A0147" w:rsidRPr="000A22E6" w:rsidRDefault="000A0147" w:rsidP="00B91A59">
      <w:pPr>
        <w:numPr>
          <w:ilvl w:val="0"/>
          <w:numId w:val="10"/>
        </w:numPr>
        <w:tabs>
          <w:tab w:val="left" w:pos="360"/>
        </w:tabs>
        <w:suppressAutoHyphens/>
        <w:ind w:left="357" w:hanging="357"/>
        <w:jc w:val="both"/>
        <w:rPr>
          <w:rFonts w:asciiTheme="minorHAnsi" w:hAnsiTheme="minorHAnsi" w:cs="Tahoma"/>
          <w:sz w:val="22"/>
          <w:szCs w:val="22"/>
        </w:rPr>
      </w:pPr>
      <w:r w:rsidRPr="000A22E6">
        <w:rPr>
          <w:rFonts w:asciiTheme="minorHAnsi" w:hAnsiTheme="minorHAnsi" w:cs="Tahoma"/>
          <w:sz w:val="22"/>
          <w:szCs w:val="22"/>
        </w:rPr>
        <w:t>Uznatelným nákladem je náklad, který splňuje všechny níže uvedené podmínky:</w:t>
      </w:r>
    </w:p>
    <w:p w:rsidR="000A0147" w:rsidRPr="000A22E6"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0A22E6">
        <w:rPr>
          <w:rFonts w:asciiTheme="minorHAnsi" w:hAnsiTheme="minorHAnsi" w:cs="Tahoma"/>
          <w:sz w:val="22"/>
          <w:szCs w:val="22"/>
        </w:rPr>
        <w:t xml:space="preserve">vznikl a byl příjemcem uhrazen v období realizace projektu, </w:t>
      </w:r>
    </w:p>
    <w:p w:rsidR="000A0147" w:rsidRPr="000A22E6"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0A22E6">
        <w:rPr>
          <w:rFonts w:asciiTheme="minorHAnsi" w:hAnsiTheme="minorHAnsi" w:cs="Tahoma"/>
          <w:sz w:val="22"/>
          <w:szCs w:val="22"/>
        </w:rPr>
        <w:t>byl vynaložen v souladu s účelovým určením dle čl. IV. této smlouvy, ostatními podmínkami této smlouvy a podmínkami uvedenými v Pravidlech a Zásadách,</w:t>
      </w:r>
    </w:p>
    <w:p w:rsidR="000A0147" w:rsidRPr="000A22E6"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0A22E6">
        <w:rPr>
          <w:rFonts w:asciiTheme="minorHAnsi" w:hAnsiTheme="minorHAnsi" w:cs="Tahoma"/>
          <w:sz w:val="22"/>
          <w:szCs w:val="22"/>
        </w:rPr>
        <w:t>vyhovuje zásadám účelnosti, efektivnosti a hospodárnosti dle zákona o finanční kontrole a</w:t>
      </w:r>
    </w:p>
    <w:p w:rsidR="000A0147" w:rsidRPr="000A22E6"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0A22E6">
        <w:rPr>
          <w:rFonts w:asciiTheme="minorHAnsi" w:hAnsiTheme="minorHAnsi" w:cs="Tahoma"/>
          <w:sz w:val="22"/>
          <w:szCs w:val="22"/>
        </w:rPr>
        <w:t>je uveden v nákladovém rozpočtu projektu přiloženém k</w:t>
      </w:r>
      <w:r w:rsidR="00B91A59">
        <w:rPr>
          <w:rFonts w:asciiTheme="minorHAnsi" w:hAnsiTheme="minorHAnsi" w:cs="Tahoma"/>
          <w:sz w:val="22"/>
          <w:szCs w:val="22"/>
        </w:rPr>
        <w:t> této smlouvě</w:t>
      </w:r>
      <w:r w:rsidRPr="000A22E6">
        <w:rPr>
          <w:rFonts w:asciiTheme="minorHAnsi" w:hAnsiTheme="minorHAnsi" w:cs="Tahoma"/>
          <w:sz w:val="22"/>
          <w:szCs w:val="22"/>
        </w:rPr>
        <w:t>.</w:t>
      </w:r>
    </w:p>
    <w:p w:rsidR="000A0147" w:rsidRPr="000A22E6"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0A22E6">
        <w:rPr>
          <w:rFonts w:asciiTheme="minorHAnsi" w:hAnsiTheme="minorHAnsi" w:cs="Tahoma"/>
          <w:sz w:val="22"/>
          <w:szCs w:val="22"/>
        </w:rPr>
        <w:t>Daň z přidané hodnoty vztahující se k uznatelným nákladům je uznatelným nákladem, pokud příjemce není plátcem této daně nebo pokud mu nevzniká nárok na odpočet této daně.</w:t>
      </w:r>
    </w:p>
    <w:p w:rsidR="000A0147" w:rsidRPr="000A22E6"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0A22E6">
        <w:rPr>
          <w:rFonts w:asciiTheme="minorHAnsi" w:hAnsiTheme="minorHAnsi" w:cs="Tahoma"/>
          <w:sz w:val="22"/>
          <w:szCs w:val="22"/>
        </w:rPr>
        <w:t>Všechny ostatní náklady vynaložené příjemcem jsou považovány za náklady neuznatelné.</w:t>
      </w:r>
    </w:p>
    <w:p w:rsidR="00CE4420" w:rsidRPr="00B91A59" w:rsidRDefault="00CE4420" w:rsidP="00B91A59">
      <w:pPr>
        <w:tabs>
          <w:tab w:val="left" w:pos="360"/>
        </w:tabs>
        <w:jc w:val="center"/>
        <w:rPr>
          <w:rFonts w:asciiTheme="minorHAnsi" w:hAnsiTheme="minorHAnsi"/>
          <w:sz w:val="22"/>
          <w:szCs w:val="22"/>
        </w:rPr>
      </w:pPr>
    </w:p>
    <w:p w:rsidR="00CE4420" w:rsidRPr="00B91A59" w:rsidRDefault="00CE4420" w:rsidP="00B91A59">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IX. Důsledky porušení povinností příjemce</w:t>
      </w:r>
    </w:p>
    <w:p w:rsidR="000A0147" w:rsidRPr="00B91A59" w:rsidRDefault="000A0147" w:rsidP="00B91A59">
      <w:pPr>
        <w:tabs>
          <w:tab w:val="left" w:pos="360"/>
        </w:tabs>
        <w:jc w:val="center"/>
        <w:rPr>
          <w:rFonts w:asciiTheme="minorHAnsi" w:hAnsiTheme="minorHAnsi"/>
          <w:sz w:val="22"/>
          <w:szCs w:val="22"/>
        </w:rPr>
      </w:pPr>
    </w:p>
    <w:p w:rsidR="000A0147" w:rsidRPr="000A22E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V případě porušení rozpočtové kázně postupuje poskytovatel v souladu s </w:t>
      </w:r>
      <w:proofErr w:type="spellStart"/>
      <w:r w:rsidRPr="000A22E6">
        <w:rPr>
          <w:rFonts w:asciiTheme="minorHAnsi" w:hAnsiTheme="minorHAnsi"/>
          <w:sz w:val="22"/>
          <w:szCs w:val="22"/>
        </w:rPr>
        <w:t>ust</w:t>
      </w:r>
      <w:proofErr w:type="spellEnd"/>
      <w:r w:rsidRPr="000A22E6">
        <w:rPr>
          <w:rFonts w:asciiTheme="minorHAnsi" w:hAnsiTheme="minorHAnsi"/>
          <w:sz w:val="22"/>
          <w:szCs w:val="22"/>
        </w:rPr>
        <w: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nebo jejich zadržení (tj. porušení povinnosti vrátit poskytnuté prostředky ve stanoveném termínu).</w:t>
      </w:r>
    </w:p>
    <w:p w:rsidR="000A0147" w:rsidRPr="000A22E6" w:rsidRDefault="000A0147" w:rsidP="000A0147">
      <w:pPr>
        <w:jc w:val="both"/>
        <w:rPr>
          <w:rFonts w:asciiTheme="minorHAnsi" w:hAnsiTheme="minorHAnsi"/>
          <w:sz w:val="22"/>
          <w:szCs w:val="22"/>
        </w:rPr>
      </w:pPr>
    </w:p>
    <w:p w:rsidR="000A0147" w:rsidRPr="000A22E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Za porušení rozpočtové kázně je příjemce povinen provést odvod zpět do rozpočtu statutárního města Pardubice a</w:t>
      </w:r>
      <w:r w:rsidR="00322466" w:rsidRPr="000A22E6">
        <w:rPr>
          <w:rFonts w:asciiTheme="minorHAnsi" w:hAnsiTheme="minorHAnsi"/>
          <w:sz w:val="22"/>
          <w:szCs w:val="22"/>
        </w:rPr>
        <w:t xml:space="preserve"> zaplatit</w:t>
      </w:r>
      <w:r w:rsidRPr="000A22E6">
        <w:rPr>
          <w:rFonts w:asciiTheme="minorHAnsi" w:hAnsiTheme="minorHAnsi"/>
          <w:sz w:val="22"/>
          <w:szCs w:val="22"/>
        </w:rPr>
        <w:t xml:space="preserve"> penále za prodlení s odvodem. </w:t>
      </w:r>
    </w:p>
    <w:p w:rsidR="000A0147" w:rsidRPr="000A22E6" w:rsidRDefault="000A0147" w:rsidP="000A0147">
      <w:pPr>
        <w:jc w:val="both"/>
        <w:rPr>
          <w:rFonts w:asciiTheme="minorHAnsi" w:hAnsiTheme="minorHAnsi"/>
          <w:sz w:val="22"/>
          <w:szCs w:val="22"/>
        </w:rPr>
      </w:pPr>
    </w:p>
    <w:p w:rsidR="000A0147" w:rsidRPr="000A22E6" w:rsidRDefault="00196C43" w:rsidP="000A0147">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Z</w:t>
      </w:r>
      <w:r w:rsidR="000A0147" w:rsidRPr="000A22E6">
        <w:rPr>
          <w:rFonts w:asciiTheme="minorHAnsi" w:hAnsiTheme="minorHAnsi"/>
          <w:sz w:val="22"/>
          <w:szCs w:val="22"/>
        </w:rPr>
        <w:t xml:space="preserve">a porušení méně závažné povinnosti ve smyslu </w:t>
      </w:r>
      <w:proofErr w:type="spellStart"/>
      <w:r w:rsidR="000A0147" w:rsidRPr="000A22E6">
        <w:rPr>
          <w:rFonts w:asciiTheme="minorHAnsi" w:hAnsiTheme="minorHAnsi"/>
          <w:sz w:val="22"/>
          <w:szCs w:val="22"/>
        </w:rPr>
        <w:t>ust</w:t>
      </w:r>
      <w:proofErr w:type="spellEnd"/>
      <w:r w:rsidR="000A0147" w:rsidRPr="000A22E6">
        <w:rPr>
          <w:rFonts w:asciiTheme="minorHAnsi" w:hAnsiTheme="minorHAnsi"/>
          <w:sz w:val="22"/>
          <w:szCs w:val="22"/>
        </w:rPr>
        <w:t>. § 22 odst. 5 zákona o rozpočtových pravidlech územních rozpočtů se považuje:</w:t>
      </w:r>
    </w:p>
    <w:p w:rsidR="000A0147" w:rsidRPr="000A22E6" w:rsidRDefault="000A0147" w:rsidP="000A0147">
      <w:pPr>
        <w:pStyle w:val="Odstavecseseznamem"/>
        <w:numPr>
          <w:ilvl w:val="0"/>
          <w:numId w:val="11"/>
        </w:numPr>
        <w:jc w:val="both"/>
        <w:rPr>
          <w:rFonts w:ascii="Calibri" w:hAnsi="Calibri"/>
          <w:sz w:val="22"/>
          <w:szCs w:val="22"/>
        </w:rPr>
      </w:pPr>
      <w:r w:rsidRPr="000A22E6">
        <w:rPr>
          <w:rFonts w:asciiTheme="minorHAnsi" w:hAnsiTheme="minorHAnsi"/>
          <w:sz w:val="22"/>
          <w:szCs w:val="22"/>
        </w:rPr>
        <w:t>předložení v</w:t>
      </w:r>
      <w:r w:rsidR="00571C32" w:rsidRPr="000A22E6">
        <w:rPr>
          <w:rFonts w:asciiTheme="minorHAnsi" w:hAnsiTheme="minorHAnsi"/>
          <w:sz w:val="22"/>
          <w:szCs w:val="22"/>
        </w:rPr>
        <w:t>yúčtování dotace v termínu do 15</w:t>
      </w:r>
      <w:r w:rsidRPr="000A22E6">
        <w:rPr>
          <w:rFonts w:asciiTheme="minorHAnsi" w:hAnsiTheme="minorHAnsi"/>
          <w:sz w:val="22"/>
          <w:szCs w:val="22"/>
        </w:rPr>
        <w:t xml:space="preserve"> kale</w:t>
      </w:r>
      <w:r w:rsidR="00571C32" w:rsidRPr="000A22E6">
        <w:rPr>
          <w:rFonts w:asciiTheme="minorHAnsi" w:hAnsiTheme="minorHAnsi"/>
          <w:sz w:val="22"/>
          <w:szCs w:val="22"/>
        </w:rPr>
        <w:t xml:space="preserve">ndářních dnů po stanovené lhůtě; </w:t>
      </w:r>
      <w:r w:rsidR="00571C32" w:rsidRPr="000A22E6">
        <w:rPr>
          <w:rFonts w:ascii="Calibri" w:hAnsi="Calibri"/>
          <w:sz w:val="22"/>
          <w:szCs w:val="22"/>
        </w:rPr>
        <w:t xml:space="preserve">v tomto případě činí odvod za porušení rozpočtové kázně 10 % z poskytnuté dotace, </w:t>
      </w:r>
      <w:r w:rsidRPr="000A22E6">
        <w:rPr>
          <w:rFonts w:ascii="Calibri" w:hAnsi="Calibri"/>
          <w:sz w:val="22"/>
          <w:szCs w:val="22"/>
        </w:rPr>
        <w:t xml:space="preserve"> </w:t>
      </w:r>
    </w:p>
    <w:p w:rsidR="000A0147" w:rsidRPr="000A22E6" w:rsidRDefault="000A0147" w:rsidP="000A0147">
      <w:pPr>
        <w:pStyle w:val="Odstavecseseznamem"/>
        <w:numPr>
          <w:ilvl w:val="0"/>
          <w:numId w:val="11"/>
        </w:numPr>
        <w:jc w:val="both"/>
        <w:rPr>
          <w:rFonts w:asciiTheme="minorHAnsi" w:hAnsiTheme="minorHAnsi"/>
          <w:sz w:val="22"/>
          <w:szCs w:val="22"/>
        </w:rPr>
      </w:pPr>
      <w:r w:rsidRPr="000A22E6">
        <w:rPr>
          <w:rFonts w:asciiTheme="minorHAnsi" w:hAnsiTheme="minorHAnsi"/>
          <w:sz w:val="22"/>
          <w:szCs w:val="22"/>
        </w:rPr>
        <w:t>oznámení změny identifikačních úd</w:t>
      </w:r>
      <w:r w:rsidR="00571C32" w:rsidRPr="000A22E6">
        <w:rPr>
          <w:rFonts w:asciiTheme="minorHAnsi" w:hAnsiTheme="minorHAnsi"/>
          <w:sz w:val="22"/>
          <w:szCs w:val="22"/>
        </w:rPr>
        <w:t>ajů poskytovateli v termínu do 15</w:t>
      </w:r>
      <w:r w:rsidRPr="000A22E6">
        <w:rPr>
          <w:rFonts w:asciiTheme="minorHAnsi" w:hAnsiTheme="minorHAnsi"/>
          <w:sz w:val="22"/>
          <w:szCs w:val="22"/>
        </w:rPr>
        <w:t xml:space="preserve"> kale</w:t>
      </w:r>
      <w:r w:rsidR="00571C32" w:rsidRPr="000A22E6">
        <w:rPr>
          <w:rFonts w:asciiTheme="minorHAnsi" w:hAnsiTheme="minorHAnsi"/>
          <w:sz w:val="22"/>
          <w:szCs w:val="22"/>
        </w:rPr>
        <w:t xml:space="preserve">ndářních dnů po stanovené lhůtě; </w:t>
      </w:r>
      <w:r w:rsidR="00571C32" w:rsidRPr="000A22E6">
        <w:rPr>
          <w:rFonts w:ascii="Calibri" w:hAnsi="Calibri"/>
          <w:sz w:val="22"/>
          <w:szCs w:val="22"/>
        </w:rPr>
        <w:t xml:space="preserve">v tomto případě činí odvod za porušení rozpočtové kázně 5 % z poskytnuté dotace. </w:t>
      </w:r>
      <w:r w:rsidRPr="000A22E6">
        <w:rPr>
          <w:rFonts w:ascii="Calibri" w:hAnsi="Calibri"/>
          <w:sz w:val="22"/>
          <w:szCs w:val="22"/>
        </w:rPr>
        <w:t xml:space="preserve"> </w:t>
      </w:r>
    </w:p>
    <w:p w:rsidR="000A0147" w:rsidRPr="000A22E6" w:rsidRDefault="000A0147" w:rsidP="000A0147">
      <w:pPr>
        <w:ind w:left="357"/>
        <w:jc w:val="both"/>
        <w:rPr>
          <w:rFonts w:asciiTheme="minorHAnsi" w:hAnsiTheme="minorHAnsi"/>
          <w:sz w:val="22"/>
          <w:szCs w:val="22"/>
        </w:rPr>
      </w:pPr>
    </w:p>
    <w:p w:rsidR="000A0147" w:rsidRPr="000A22E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V případě, že se prokáže nepravdivost čestného prohlášení příjemce o účelovém použití prostředků dotace nebo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rsidR="000A0147" w:rsidRPr="000A22E6" w:rsidRDefault="000A0147" w:rsidP="000A0147">
      <w:pPr>
        <w:jc w:val="both"/>
        <w:rPr>
          <w:rFonts w:asciiTheme="minorHAnsi" w:hAnsiTheme="minorHAnsi"/>
          <w:sz w:val="22"/>
          <w:szCs w:val="22"/>
        </w:rPr>
      </w:pPr>
    </w:p>
    <w:p w:rsidR="000A0147" w:rsidRPr="000A22E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lastRenderedPageBreak/>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rsidR="000A0147" w:rsidRDefault="000A0147" w:rsidP="00B91A59">
      <w:pPr>
        <w:tabs>
          <w:tab w:val="left" w:pos="360"/>
        </w:tabs>
        <w:jc w:val="center"/>
        <w:rPr>
          <w:rFonts w:asciiTheme="minorHAnsi" w:hAnsiTheme="minorHAnsi"/>
          <w:sz w:val="22"/>
          <w:szCs w:val="22"/>
        </w:rPr>
      </w:pPr>
    </w:p>
    <w:p w:rsidR="00CE4420" w:rsidRPr="000A22E6" w:rsidRDefault="00CE4420" w:rsidP="00B91A59">
      <w:pPr>
        <w:tabs>
          <w:tab w:val="left" w:pos="360"/>
        </w:tabs>
        <w:jc w:val="center"/>
        <w:rPr>
          <w:rFonts w:asciiTheme="minorHAnsi" w:hAnsiTheme="minorHAnsi"/>
          <w:sz w:val="22"/>
          <w:szCs w:val="22"/>
        </w:rPr>
      </w:pPr>
    </w:p>
    <w:p w:rsidR="000A0147" w:rsidRPr="000A22E6" w:rsidRDefault="000A0147" w:rsidP="000A0147">
      <w:pPr>
        <w:keepLines/>
        <w:ind w:left="426" w:hanging="426"/>
        <w:jc w:val="center"/>
        <w:rPr>
          <w:rFonts w:asciiTheme="minorHAnsi" w:hAnsiTheme="minorHAnsi"/>
          <w:b/>
        </w:rPr>
      </w:pPr>
      <w:r w:rsidRPr="000A22E6">
        <w:rPr>
          <w:rFonts w:asciiTheme="minorHAnsi" w:hAnsiTheme="minorHAnsi"/>
          <w:b/>
        </w:rPr>
        <w:t>X. Zvláštní ustanovení</w:t>
      </w:r>
    </w:p>
    <w:p w:rsidR="000A0147" w:rsidRPr="00B91A59" w:rsidRDefault="000A0147" w:rsidP="00B91A59">
      <w:pPr>
        <w:tabs>
          <w:tab w:val="left" w:pos="360"/>
        </w:tabs>
        <w:jc w:val="center"/>
        <w:rPr>
          <w:rFonts w:asciiTheme="minorHAnsi" w:hAnsiTheme="minorHAnsi"/>
          <w:sz w:val="22"/>
          <w:szCs w:val="22"/>
        </w:rPr>
      </w:pPr>
    </w:p>
    <w:p w:rsidR="000A0147" w:rsidRPr="000A22E6" w:rsidRDefault="000A0147" w:rsidP="000A0147">
      <w:pPr>
        <w:pStyle w:val="Odstavecseseznamem"/>
        <w:keepLines/>
        <w:numPr>
          <w:ilvl w:val="0"/>
          <w:numId w:val="12"/>
        </w:numPr>
        <w:ind w:left="426" w:hanging="426"/>
        <w:jc w:val="both"/>
        <w:rPr>
          <w:rFonts w:asciiTheme="minorHAnsi" w:hAnsiTheme="minorHAnsi"/>
          <w:sz w:val="22"/>
          <w:szCs w:val="22"/>
        </w:rPr>
      </w:pPr>
      <w:r w:rsidRPr="000A22E6">
        <w:rPr>
          <w:rFonts w:asciiTheme="minorHAnsi" w:hAnsiTheme="minorHAnsi"/>
          <w:sz w:val="22"/>
          <w:szCs w:val="22"/>
        </w:rPr>
        <w:t>V souladu s </w:t>
      </w:r>
      <w:proofErr w:type="spellStart"/>
      <w:r w:rsidRPr="000A22E6">
        <w:rPr>
          <w:rFonts w:asciiTheme="minorHAnsi" w:hAnsiTheme="minorHAnsi"/>
          <w:sz w:val="22"/>
          <w:szCs w:val="22"/>
        </w:rPr>
        <w:t>ust</w:t>
      </w:r>
      <w:proofErr w:type="spellEnd"/>
      <w:r w:rsidRPr="000A22E6">
        <w:rPr>
          <w:rFonts w:asciiTheme="minorHAnsi" w:hAnsiTheme="minorHAnsi"/>
          <w:sz w:val="22"/>
          <w:szCs w:val="22"/>
        </w:rPr>
        <w:t xml:space="preserve">. § 10a zákona o rozpočtových pravidlech územních rozpočtů se tato smlouva uzavírá jako smlouva veřejnoprávní. </w:t>
      </w:r>
    </w:p>
    <w:p w:rsidR="000A0147" w:rsidRPr="000A22E6" w:rsidRDefault="000A0147" w:rsidP="000A0147">
      <w:pPr>
        <w:keepLines/>
        <w:jc w:val="both"/>
        <w:rPr>
          <w:rFonts w:asciiTheme="minorHAnsi" w:hAnsiTheme="minorHAnsi"/>
          <w:sz w:val="22"/>
          <w:szCs w:val="22"/>
        </w:rPr>
      </w:pPr>
    </w:p>
    <w:p w:rsidR="000A0147" w:rsidRPr="000A22E6" w:rsidRDefault="000A0147" w:rsidP="000A0147">
      <w:pPr>
        <w:pStyle w:val="Odstavecseseznamem"/>
        <w:keepLines/>
        <w:numPr>
          <w:ilvl w:val="0"/>
          <w:numId w:val="12"/>
        </w:numPr>
        <w:ind w:left="426" w:hanging="426"/>
        <w:jc w:val="both"/>
        <w:rPr>
          <w:rFonts w:asciiTheme="minorHAnsi" w:hAnsiTheme="minorHAnsi"/>
          <w:sz w:val="22"/>
          <w:szCs w:val="22"/>
        </w:rPr>
      </w:pPr>
      <w:r w:rsidRPr="000A22E6">
        <w:rPr>
          <w:rFonts w:asciiTheme="minorHAnsi" w:hAnsiTheme="minorHAnsi"/>
          <w:sz w:val="22"/>
          <w:szCs w:val="22"/>
        </w:rPr>
        <w:t>Spory z právních poměrů při poskytnutí dotace dle této smlouvy rozhoduje podle správního řádu Krajský úřad v Pardubicích.  Proti jeho rozhodnutí nelze podat odvolání ani rozklad.</w:t>
      </w:r>
    </w:p>
    <w:p w:rsidR="000A0147" w:rsidRPr="000A22E6" w:rsidRDefault="000A0147" w:rsidP="00B91A59">
      <w:pPr>
        <w:tabs>
          <w:tab w:val="left" w:pos="360"/>
        </w:tabs>
        <w:jc w:val="center"/>
        <w:rPr>
          <w:rFonts w:asciiTheme="minorHAnsi" w:hAnsiTheme="minorHAnsi"/>
          <w:sz w:val="22"/>
          <w:szCs w:val="22"/>
        </w:rPr>
      </w:pPr>
    </w:p>
    <w:p w:rsidR="000A22E6" w:rsidRPr="000A22E6" w:rsidRDefault="000A22E6" w:rsidP="00B91A59">
      <w:pPr>
        <w:tabs>
          <w:tab w:val="left" w:pos="360"/>
        </w:tabs>
        <w:jc w:val="center"/>
        <w:rPr>
          <w:rFonts w:asciiTheme="minorHAnsi" w:hAnsiTheme="minorHAnsi"/>
          <w:sz w:val="22"/>
          <w:szCs w:val="22"/>
        </w:rPr>
      </w:pPr>
    </w:p>
    <w:p w:rsidR="000A0147" w:rsidRPr="000A22E6" w:rsidRDefault="000A0147" w:rsidP="000A0147">
      <w:pPr>
        <w:jc w:val="center"/>
        <w:rPr>
          <w:rFonts w:asciiTheme="minorHAnsi" w:hAnsiTheme="minorHAnsi"/>
          <w:b/>
        </w:rPr>
      </w:pPr>
      <w:r w:rsidRPr="000A22E6">
        <w:rPr>
          <w:rFonts w:asciiTheme="minorHAnsi" w:hAnsiTheme="minorHAnsi"/>
          <w:b/>
        </w:rPr>
        <w:t>XI. Závěrečná ustanovení</w:t>
      </w:r>
    </w:p>
    <w:p w:rsidR="000A0147" w:rsidRPr="000A22E6" w:rsidRDefault="000A0147" w:rsidP="00B91A59">
      <w:pPr>
        <w:tabs>
          <w:tab w:val="left" w:pos="360"/>
        </w:tabs>
        <w:jc w:val="center"/>
        <w:rPr>
          <w:rFonts w:asciiTheme="minorHAnsi" w:hAnsiTheme="minorHAnsi"/>
          <w:sz w:val="22"/>
          <w:szCs w:val="22"/>
        </w:rPr>
      </w:pPr>
    </w:p>
    <w:p w:rsidR="00552A8B" w:rsidRPr="00552A8B" w:rsidRDefault="00552A8B" w:rsidP="00552A8B">
      <w:pPr>
        <w:numPr>
          <w:ilvl w:val="0"/>
          <w:numId w:val="4"/>
        </w:numPr>
        <w:ind w:left="426" w:hanging="426"/>
        <w:jc w:val="both"/>
        <w:rPr>
          <w:rFonts w:asciiTheme="minorHAnsi" w:hAnsiTheme="minorHAnsi"/>
          <w:sz w:val="22"/>
          <w:szCs w:val="22"/>
        </w:rPr>
      </w:pPr>
      <w:r w:rsidRPr="00552A8B">
        <w:rPr>
          <w:rFonts w:asciiTheme="minorHAnsi" w:hAnsiTheme="minorHAnsi"/>
          <w:sz w:val="22"/>
          <w:szCs w:val="22"/>
        </w:rPr>
        <w:t xml:space="preserve">Smluvní </w:t>
      </w:r>
      <w:r w:rsidRPr="00552A8B">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 ČR. O uveřejnění smlouvy poskytovatel dotace bezodkladně informuje příjemce dotace, nebyl-li kontaktní údaj této smluvní strany uveden přímo do registru smluv jako kontakt pro notifikaci o uveřejnění.</w:t>
      </w:r>
    </w:p>
    <w:p w:rsidR="00552A8B" w:rsidRPr="00552A8B" w:rsidRDefault="00552A8B" w:rsidP="00552A8B">
      <w:pPr>
        <w:ind w:left="426"/>
        <w:jc w:val="both"/>
        <w:rPr>
          <w:rFonts w:asciiTheme="minorHAnsi" w:hAnsiTheme="minorHAnsi"/>
          <w:sz w:val="22"/>
          <w:szCs w:val="22"/>
        </w:rPr>
      </w:pPr>
    </w:p>
    <w:p w:rsidR="00552A8B" w:rsidRPr="00552A8B" w:rsidRDefault="00552A8B" w:rsidP="00552A8B">
      <w:pPr>
        <w:numPr>
          <w:ilvl w:val="0"/>
          <w:numId w:val="4"/>
        </w:numPr>
        <w:ind w:left="426" w:hanging="426"/>
        <w:jc w:val="both"/>
        <w:rPr>
          <w:rFonts w:asciiTheme="minorHAnsi" w:hAnsiTheme="minorHAnsi"/>
          <w:sz w:val="22"/>
          <w:szCs w:val="22"/>
        </w:rPr>
      </w:pPr>
      <w:r w:rsidRPr="00552A8B">
        <w:rPr>
          <w:rFonts w:asciiTheme="minorHAnsi" w:hAnsiTheme="minorHAnsi"/>
          <w:sz w:val="22"/>
          <w:szCs w:val="22"/>
        </w:rPr>
        <w:t>Smluvní strany berou na vědomí, že nebude-li smlouva zveřejněna ani devadesátý den od jejího uzavření, je následujícím dnem zrušena od počátku s účinky případného bezdůvodného obohacení</w:t>
      </w:r>
      <w:r w:rsidRPr="00552A8B">
        <w:rPr>
          <w:rFonts w:ascii="Calibri" w:hAnsi="Calibri" w:cs="Arial"/>
          <w:sz w:val="22"/>
          <w:szCs w:val="22"/>
        </w:rPr>
        <w:t>.</w:t>
      </w:r>
    </w:p>
    <w:p w:rsidR="00552A8B" w:rsidRPr="00552A8B" w:rsidRDefault="00552A8B" w:rsidP="00552A8B">
      <w:pPr>
        <w:jc w:val="both"/>
        <w:rPr>
          <w:rFonts w:asciiTheme="minorHAnsi" w:hAnsiTheme="minorHAnsi"/>
          <w:sz w:val="22"/>
          <w:szCs w:val="22"/>
        </w:rPr>
      </w:pPr>
    </w:p>
    <w:p w:rsidR="00552A8B" w:rsidRPr="00552A8B" w:rsidRDefault="00552A8B" w:rsidP="00552A8B">
      <w:pPr>
        <w:numPr>
          <w:ilvl w:val="0"/>
          <w:numId w:val="4"/>
        </w:numPr>
        <w:ind w:left="426" w:hanging="426"/>
        <w:jc w:val="both"/>
        <w:rPr>
          <w:rFonts w:asciiTheme="minorHAnsi" w:hAnsiTheme="minorHAnsi"/>
          <w:sz w:val="22"/>
          <w:szCs w:val="22"/>
        </w:rPr>
      </w:pPr>
      <w:r w:rsidRPr="00552A8B">
        <w:rPr>
          <w:rFonts w:asciiTheme="minorHAnsi" w:hAnsiTheme="minorHAnsi"/>
          <w:sz w:val="22"/>
          <w:szCs w:val="22"/>
        </w:rPr>
        <w:t xml:space="preserve">Smluvní strany prohlašují, že žádná část smlouvy nenaplňuje znaky obchodního tajemství (§ 504 z. </w:t>
      </w:r>
      <w:proofErr w:type="gramStart"/>
      <w:r w:rsidRPr="00552A8B">
        <w:rPr>
          <w:rFonts w:asciiTheme="minorHAnsi" w:hAnsiTheme="minorHAnsi"/>
          <w:sz w:val="22"/>
          <w:szCs w:val="22"/>
        </w:rPr>
        <w:t>č.</w:t>
      </w:r>
      <w:proofErr w:type="gramEnd"/>
      <w:r w:rsidRPr="00552A8B">
        <w:rPr>
          <w:rFonts w:asciiTheme="minorHAnsi" w:hAnsiTheme="minorHAnsi"/>
          <w:sz w:val="22"/>
          <w:szCs w:val="22"/>
        </w:rPr>
        <w:t xml:space="preserve"> 89/2012 Sb., občanský zákoník)</w:t>
      </w:r>
      <w:r w:rsidRPr="00552A8B">
        <w:rPr>
          <w:rFonts w:ascii="Calibri" w:hAnsi="Calibri" w:cs="Arial"/>
          <w:sz w:val="22"/>
          <w:szCs w:val="22"/>
        </w:rPr>
        <w:t>.</w:t>
      </w:r>
    </w:p>
    <w:p w:rsidR="00552A8B" w:rsidRPr="00552A8B" w:rsidRDefault="00552A8B" w:rsidP="00552A8B">
      <w:pPr>
        <w:pStyle w:val="Odstavecseseznamem"/>
        <w:rPr>
          <w:rFonts w:asciiTheme="minorHAnsi" w:hAnsiTheme="minorHAnsi"/>
          <w:sz w:val="22"/>
          <w:szCs w:val="22"/>
        </w:rPr>
      </w:pPr>
    </w:p>
    <w:p w:rsidR="00552A8B" w:rsidRPr="00552A8B" w:rsidRDefault="00C47893" w:rsidP="00552A8B">
      <w:pPr>
        <w:numPr>
          <w:ilvl w:val="0"/>
          <w:numId w:val="4"/>
        </w:numPr>
        <w:ind w:left="426" w:hanging="426"/>
        <w:jc w:val="both"/>
        <w:rPr>
          <w:rFonts w:asciiTheme="minorHAnsi" w:hAnsiTheme="minorHAnsi"/>
          <w:sz w:val="22"/>
          <w:szCs w:val="22"/>
        </w:rPr>
      </w:pPr>
      <w:r>
        <w:rPr>
          <w:rFonts w:asciiTheme="minorHAnsi" w:hAnsiTheme="minorHAnsi"/>
          <w:sz w:val="22"/>
          <w:szCs w:val="22"/>
        </w:rPr>
        <w:t>Příjemce</w:t>
      </w:r>
      <w:r w:rsidR="00552A8B" w:rsidRPr="00552A8B">
        <w:rPr>
          <w:rFonts w:asciiTheme="minorHAnsi" w:hAnsiTheme="minorHAnsi"/>
          <w:sz w:val="22"/>
          <w:szCs w:val="22"/>
        </w:rPr>
        <w:t xml:space="preserve"> souhlasí se zpracováním svých ve smlouvě uvedených osobních údajů , konkrétně s jejich zveřejněním v registru smluv ve smyslu z. </w:t>
      </w:r>
      <w:proofErr w:type="gramStart"/>
      <w:r w:rsidR="00552A8B" w:rsidRPr="00552A8B">
        <w:rPr>
          <w:rFonts w:asciiTheme="minorHAnsi" w:hAnsiTheme="minorHAnsi"/>
          <w:sz w:val="22"/>
          <w:szCs w:val="22"/>
        </w:rPr>
        <w:t>č.</w:t>
      </w:r>
      <w:proofErr w:type="gramEnd"/>
      <w:r w:rsidR="00552A8B" w:rsidRPr="00552A8B">
        <w:rPr>
          <w:rFonts w:asciiTheme="minorHAnsi" w:hAnsiTheme="minorHAnsi"/>
          <w:sz w:val="22"/>
          <w:szCs w:val="22"/>
        </w:rPr>
        <w:t xml:space="preserve"> 340/2015 Sb., o zvláštních podmínkách účinnosti některých smluv, uveřejňování těchto smluv a o registru smluv (zákon o registru smluv) Statutárním městem Pardubice, se sídlem Pardubice, Pernštýnské náměstí 1, PSČ 530 21, IČ: 00274046. Souhlas uděluje příjemce dotace na dobu neurčitou. Osobní údaje poskytuje dobrovolně.</w:t>
      </w:r>
    </w:p>
    <w:p w:rsidR="00552A8B" w:rsidRDefault="00552A8B" w:rsidP="00552A8B">
      <w:pPr>
        <w:ind w:left="426"/>
        <w:jc w:val="both"/>
        <w:rPr>
          <w:rFonts w:asciiTheme="minorHAnsi" w:hAnsiTheme="minorHAnsi"/>
          <w:sz w:val="22"/>
          <w:szCs w:val="22"/>
        </w:rPr>
      </w:pPr>
    </w:p>
    <w:p w:rsidR="000A0147" w:rsidRPr="000A22E6" w:rsidRDefault="000A0147" w:rsidP="002E6D8D">
      <w:pPr>
        <w:numPr>
          <w:ilvl w:val="0"/>
          <w:numId w:val="4"/>
        </w:numPr>
        <w:autoSpaceDE w:val="0"/>
        <w:autoSpaceDN w:val="0"/>
        <w:adjustRightInd w:val="0"/>
        <w:ind w:left="426" w:hanging="426"/>
        <w:jc w:val="both"/>
        <w:rPr>
          <w:rFonts w:ascii="Arial" w:hAnsi="Arial" w:cs="Arial"/>
          <w:color w:val="000000"/>
          <w:sz w:val="22"/>
          <w:szCs w:val="22"/>
        </w:rPr>
      </w:pPr>
      <w:r w:rsidRPr="000A22E6">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rsidR="000A0147" w:rsidRPr="000A22E6" w:rsidRDefault="000A0147" w:rsidP="002E6D8D">
      <w:pPr>
        <w:autoSpaceDE w:val="0"/>
        <w:autoSpaceDN w:val="0"/>
        <w:adjustRightInd w:val="0"/>
        <w:ind w:left="426" w:hanging="426"/>
        <w:jc w:val="both"/>
        <w:rPr>
          <w:rFonts w:ascii="Arial" w:hAnsi="Arial" w:cs="Arial"/>
          <w:color w:val="000000"/>
          <w:sz w:val="22"/>
          <w:szCs w:val="22"/>
        </w:rPr>
      </w:pPr>
    </w:p>
    <w:p w:rsidR="000A0147" w:rsidRPr="000A22E6" w:rsidRDefault="000A0147" w:rsidP="002E6D8D">
      <w:pPr>
        <w:numPr>
          <w:ilvl w:val="0"/>
          <w:numId w:val="4"/>
        </w:numPr>
        <w:autoSpaceDE w:val="0"/>
        <w:autoSpaceDN w:val="0"/>
        <w:adjustRightInd w:val="0"/>
        <w:ind w:left="426" w:hanging="426"/>
        <w:jc w:val="both"/>
        <w:rPr>
          <w:rFonts w:asciiTheme="minorHAnsi" w:hAnsiTheme="minorHAnsi" w:cs="Arial"/>
          <w:color w:val="000000"/>
          <w:sz w:val="22"/>
          <w:szCs w:val="22"/>
        </w:rPr>
      </w:pPr>
      <w:r w:rsidRPr="000A22E6">
        <w:rPr>
          <w:rFonts w:asciiTheme="minorHAnsi" w:hAnsiTheme="minorHAns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0A0147" w:rsidRPr="000A22E6" w:rsidRDefault="000A0147" w:rsidP="002E6D8D">
      <w:pPr>
        <w:pStyle w:val="Odstavecseseznamem"/>
        <w:ind w:left="426" w:hanging="426"/>
        <w:rPr>
          <w:rFonts w:asciiTheme="minorHAnsi" w:hAnsiTheme="minorHAnsi" w:cs="Arial"/>
          <w:color w:val="000000"/>
          <w:sz w:val="22"/>
          <w:szCs w:val="22"/>
        </w:rPr>
      </w:pPr>
    </w:p>
    <w:p w:rsidR="000A0147" w:rsidRPr="000A22E6" w:rsidRDefault="000A0147" w:rsidP="002E6D8D">
      <w:pPr>
        <w:numPr>
          <w:ilvl w:val="0"/>
          <w:numId w:val="4"/>
        </w:numPr>
        <w:tabs>
          <w:tab w:val="left" w:pos="0"/>
        </w:tabs>
        <w:ind w:left="426" w:hanging="426"/>
        <w:jc w:val="both"/>
        <w:rPr>
          <w:rFonts w:asciiTheme="minorHAnsi" w:hAnsiTheme="minorHAnsi" w:cs="Arial"/>
          <w:sz w:val="22"/>
        </w:rPr>
      </w:pPr>
      <w:r w:rsidRPr="000A22E6">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rsidR="000A0147" w:rsidRPr="000A22E6" w:rsidRDefault="000A0147" w:rsidP="002E6D8D">
      <w:pPr>
        <w:autoSpaceDE w:val="0"/>
        <w:autoSpaceDN w:val="0"/>
        <w:adjustRightInd w:val="0"/>
        <w:ind w:left="426" w:hanging="426"/>
        <w:jc w:val="both"/>
        <w:rPr>
          <w:rFonts w:asciiTheme="minorHAnsi" w:hAnsiTheme="minorHAnsi" w:cs="Arial"/>
          <w:color w:val="000000"/>
          <w:sz w:val="22"/>
          <w:szCs w:val="22"/>
        </w:rPr>
      </w:pPr>
    </w:p>
    <w:p w:rsidR="000A0147" w:rsidRPr="000A22E6" w:rsidRDefault="000A0147" w:rsidP="002E6D8D">
      <w:pPr>
        <w:numPr>
          <w:ilvl w:val="0"/>
          <w:numId w:val="4"/>
        </w:numPr>
        <w:tabs>
          <w:tab w:val="clear" w:pos="720"/>
        </w:tabs>
        <w:ind w:left="426" w:hanging="426"/>
        <w:jc w:val="both"/>
        <w:rPr>
          <w:rFonts w:asciiTheme="minorHAnsi" w:hAnsiTheme="minorHAnsi"/>
          <w:sz w:val="22"/>
          <w:szCs w:val="22"/>
        </w:rPr>
      </w:pPr>
      <w:r w:rsidRPr="000A22E6">
        <w:rPr>
          <w:rFonts w:asciiTheme="minorHAnsi" w:hAnsiTheme="minorHAnsi"/>
          <w:sz w:val="22"/>
          <w:szCs w:val="22"/>
        </w:rPr>
        <w:lastRenderedPageBreak/>
        <w:t>Tato smlouva je vyhotovena ve třech stejnopisech, z nichž poskytovatel obdrží dva, příjemce jeden výtisk.</w:t>
      </w:r>
    </w:p>
    <w:p w:rsidR="000A0147" w:rsidRPr="000A22E6" w:rsidRDefault="000A0147" w:rsidP="002E6D8D">
      <w:pPr>
        <w:tabs>
          <w:tab w:val="num" w:pos="360"/>
        </w:tabs>
        <w:ind w:left="426" w:hanging="426"/>
        <w:jc w:val="both"/>
        <w:rPr>
          <w:rFonts w:asciiTheme="minorHAnsi" w:hAnsiTheme="minorHAnsi"/>
          <w:sz w:val="22"/>
          <w:szCs w:val="22"/>
        </w:rPr>
      </w:pPr>
    </w:p>
    <w:p w:rsidR="000A0147" w:rsidRPr="000A22E6" w:rsidRDefault="002377CC" w:rsidP="002377CC">
      <w:pPr>
        <w:numPr>
          <w:ilvl w:val="0"/>
          <w:numId w:val="4"/>
        </w:numPr>
        <w:tabs>
          <w:tab w:val="clear" w:pos="720"/>
        </w:tabs>
        <w:ind w:left="426" w:hanging="426"/>
        <w:jc w:val="both"/>
        <w:rPr>
          <w:rFonts w:asciiTheme="minorHAnsi" w:hAnsiTheme="minorHAnsi"/>
          <w:sz w:val="22"/>
          <w:szCs w:val="22"/>
        </w:rPr>
      </w:pPr>
      <w:r w:rsidRPr="002377CC">
        <w:rPr>
          <w:rFonts w:asciiTheme="minorHAnsi" w:hAnsiTheme="minorHAnsi"/>
          <w:sz w:val="22"/>
          <w:szCs w:val="22"/>
        </w:rPr>
        <w:t>Smlouva nabývá platnosti dnem jejího podpisu oběma smluvními stranami a účinnosti dnem jejího uveřejnění v registru smluv.</w:t>
      </w:r>
    </w:p>
    <w:p w:rsidR="000A0147" w:rsidRDefault="000A0147" w:rsidP="002E6D8D">
      <w:pPr>
        <w:jc w:val="both"/>
        <w:rPr>
          <w:rFonts w:asciiTheme="minorHAnsi" w:hAnsiTheme="minorHAnsi"/>
          <w:sz w:val="22"/>
          <w:szCs w:val="22"/>
        </w:rPr>
      </w:pPr>
    </w:p>
    <w:p w:rsidR="00552A8B" w:rsidRDefault="00552A8B" w:rsidP="00B91A59">
      <w:pPr>
        <w:jc w:val="both"/>
        <w:rPr>
          <w:rFonts w:asciiTheme="minorHAnsi" w:hAnsiTheme="minorHAnsi"/>
          <w:sz w:val="22"/>
          <w:szCs w:val="22"/>
        </w:rPr>
      </w:pPr>
    </w:p>
    <w:p w:rsidR="00B91A59" w:rsidRDefault="00B91A59" w:rsidP="00B91A59">
      <w:pPr>
        <w:jc w:val="both"/>
        <w:rPr>
          <w:rFonts w:asciiTheme="minorHAnsi" w:hAnsiTheme="minorHAnsi"/>
          <w:sz w:val="22"/>
          <w:szCs w:val="22"/>
        </w:rPr>
      </w:pPr>
      <w:r>
        <w:rPr>
          <w:rFonts w:asciiTheme="minorHAnsi" w:hAnsiTheme="minorHAnsi"/>
          <w:sz w:val="22"/>
          <w:szCs w:val="22"/>
        </w:rPr>
        <w:t xml:space="preserve">Přílohy: </w:t>
      </w:r>
    </w:p>
    <w:p w:rsidR="00B91A59" w:rsidRDefault="00B91A59" w:rsidP="00B91A59">
      <w:pPr>
        <w:jc w:val="both"/>
        <w:rPr>
          <w:rFonts w:asciiTheme="minorHAnsi" w:hAnsiTheme="minorHAnsi"/>
          <w:sz w:val="22"/>
          <w:szCs w:val="22"/>
        </w:rPr>
      </w:pPr>
      <w:r>
        <w:rPr>
          <w:rFonts w:asciiTheme="minorHAnsi" w:hAnsiTheme="minorHAnsi"/>
          <w:sz w:val="22"/>
          <w:szCs w:val="22"/>
        </w:rPr>
        <w:t>Příloha č. 1 – rozpočet uznatelných nákladů projektu</w:t>
      </w:r>
    </w:p>
    <w:p w:rsidR="00B91A59" w:rsidRPr="000A22E6" w:rsidRDefault="00B91A59" w:rsidP="002E6D8D">
      <w:pPr>
        <w:jc w:val="both"/>
        <w:rPr>
          <w:rFonts w:asciiTheme="minorHAnsi" w:hAnsiTheme="minorHAnsi"/>
          <w:sz w:val="22"/>
          <w:szCs w:val="22"/>
        </w:rPr>
      </w:pPr>
    </w:p>
    <w:p w:rsidR="00552A8B" w:rsidRDefault="00552A8B" w:rsidP="002E6D8D">
      <w:pPr>
        <w:jc w:val="both"/>
        <w:rPr>
          <w:rFonts w:asciiTheme="minorHAnsi" w:hAnsiTheme="minorHAnsi"/>
          <w:sz w:val="22"/>
          <w:szCs w:val="22"/>
        </w:rPr>
      </w:pPr>
    </w:p>
    <w:p w:rsidR="00552A8B" w:rsidRDefault="00552A8B" w:rsidP="002E6D8D">
      <w:pPr>
        <w:jc w:val="both"/>
        <w:rPr>
          <w:rFonts w:asciiTheme="minorHAnsi" w:hAnsiTheme="minorHAnsi"/>
          <w:sz w:val="22"/>
          <w:szCs w:val="22"/>
        </w:rPr>
      </w:pPr>
    </w:p>
    <w:p w:rsidR="00552A8B" w:rsidRDefault="00552A8B" w:rsidP="002E6D8D">
      <w:pPr>
        <w:jc w:val="both"/>
        <w:rPr>
          <w:rFonts w:asciiTheme="minorHAnsi" w:hAnsiTheme="minorHAnsi"/>
          <w:sz w:val="22"/>
          <w:szCs w:val="22"/>
        </w:rPr>
      </w:pPr>
    </w:p>
    <w:p w:rsidR="00552A8B" w:rsidRDefault="00552A8B" w:rsidP="002E6D8D">
      <w:pPr>
        <w:jc w:val="both"/>
        <w:rPr>
          <w:rFonts w:asciiTheme="minorHAnsi" w:hAnsiTheme="minorHAnsi"/>
          <w:sz w:val="22"/>
          <w:szCs w:val="22"/>
        </w:rPr>
      </w:pPr>
    </w:p>
    <w:p w:rsidR="00552A8B" w:rsidRDefault="00552A8B" w:rsidP="002E6D8D">
      <w:pPr>
        <w:jc w:val="both"/>
        <w:rPr>
          <w:rFonts w:asciiTheme="minorHAnsi" w:hAnsiTheme="minorHAnsi"/>
          <w:sz w:val="22"/>
          <w:szCs w:val="22"/>
        </w:rPr>
      </w:pPr>
    </w:p>
    <w:p w:rsidR="000A0147" w:rsidRPr="000A22E6" w:rsidRDefault="000A0147" w:rsidP="002E6D8D">
      <w:pPr>
        <w:jc w:val="both"/>
        <w:rPr>
          <w:rFonts w:asciiTheme="minorHAnsi" w:hAnsiTheme="minorHAnsi"/>
          <w:sz w:val="22"/>
          <w:szCs w:val="22"/>
        </w:rPr>
      </w:pPr>
      <w:r w:rsidRPr="000A22E6">
        <w:rPr>
          <w:rFonts w:asciiTheme="minorHAnsi" w:hAnsiTheme="minorHAnsi"/>
          <w:sz w:val="22"/>
          <w:szCs w:val="22"/>
        </w:rPr>
        <w:t>V Pardubicích dne:</w:t>
      </w:r>
      <w:r w:rsidR="008D74D3">
        <w:rPr>
          <w:rFonts w:asciiTheme="minorHAnsi" w:hAnsiTheme="minorHAnsi"/>
          <w:sz w:val="22"/>
          <w:szCs w:val="22"/>
        </w:rPr>
        <w:t xml:space="preserve"> </w:t>
      </w:r>
      <w:r w:rsidR="00C97442">
        <w:rPr>
          <w:rFonts w:asciiTheme="minorHAnsi" w:hAnsiTheme="minorHAnsi"/>
          <w:sz w:val="22"/>
          <w:szCs w:val="22"/>
        </w:rPr>
        <w:tab/>
      </w:r>
    </w:p>
    <w:p w:rsidR="000A0147" w:rsidRPr="000A22E6" w:rsidRDefault="000A0147" w:rsidP="002E6D8D">
      <w:pPr>
        <w:tabs>
          <w:tab w:val="left" w:pos="5040"/>
        </w:tabs>
        <w:jc w:val="both"/>
        <w:rPr>
          <w:rFonts w:asciiTheme="minorHAnsi" w:hAnsiTheme="minorHAnsi"/>
          <w:sz w:val="22"/>
          <w:szCs w:val="22"/>
        </w:rPr>
      </w:pPr>
    </w:p>
    <w:p w:rsidR="00552A8B" w:rsidRDefault="00552A8B" w:rsidP="002E6D8D">
      <w:pPr>
        <w:tabs>
          <w:tab w:val="left" w:pos="5040"/>
        </w:tabs>
        <w:jc w:val="both"/>
        <w:rPr>
          <w:rFonts w:asciiTheme="minorHAnsi" w:hAnsiTheme="minorHAnsi"/>
          <w:sz w:val="22"/>
          <w:szCs w:val="22"/>
        </w:rPr>
      </w:pPr>
    </w:p>
    <w:p w:rsidR="00552A8B" w:rsidRDefault="00552A8B" w:rsidP="002E6D8D">
      <w:pPr>
        <w:tabs>
          <w:tab w:val="left" w:pos="5040"/>
        </w:tabs>
        <w:jc w:val="both"/>
        <w:rPr>
          <w:rFonts w:asciiTheme="minorHAnsi" w:hAnsiTheme="minorHAnsi"/>
          <w:sz w:val="22"/>
          <w:szCs w:val="22"/>
        </w:rPr>
      </w:pPr>
    </w:p>
    <w:p w:rsidR="00552A8B" w:rsidRDefault="00552A8B" w:rsidP="002E6D8D">
      <w:pPr>
        <w:tabs>
          <w:tab w:val="left" w:pos="5040"/>
        </w:tabs>
        <w:jc w:val="both"/>
        <w:rPr>
          <w:rFonts w:asciiTheme="minorHAnsi" w:hAnsiTheme="minorHAnsi"/>
          <w:sz w:val="22"/>
          <w:szCs w:val="22"/>
        </w:rPr>
      </w:pPr>
    </w:p>
    <w:p w:rsidR="00552A8B" w:rsidRDefault="00552A8B" w:rsidP="002E6D8D">
      <w:pPr>
        <w:tabs>
          <w:tab w:val="left" w:pos="5040"/>
        </w:tabs>
        <w:jc w:val="both"/>
        <w:rPr>
          <w:rFonts w:asciiTheme="minorHAnsi" w:hAnsiTheme="minorHAnsi"/>
          <w:sz w:val="22"/>
          <w:szCs w:val="22"/>
        </w:rPr>
      </w:pPr>
    </w:p>
    <w:p w:rsidR="000A0147" w:rsidRPr="000A22E6" w:rsidRDefault="000A0147" w:rsidP="002E6D8D">
      <w:pPr>
        <w:tabs>
          <w:tab w:val="left" w:pos="5040"/>
        </w:tabs>
        <w:jc w:val="both"/>
        <w:rPr>
          <w:rFonts w:asciiTheme="minorHAnsi" w:hAnsiTheme="minorHAnsi"/>
          <w:sz w:val="22"/>
          <w:szCs w:val="22"/>
        </w:rPr>
      </w:pPr>
      <w:r w:rsidRPr="000A22E6">
        <w:rPr>
          <w:rFonts w:asciiTheme="minorHAnsi" w:hAnsiTheme="minorHAnsi"/>
          <w:sz w:val="22"/>
          <w:szCs w:val="22"/>
        </w:rPr>
        <w:t>Za poskytovatele:</w:t>
      </w:r>
      <w:r w:rsidRPr="000A22E6">
        <w:rPr>
          <w:rFonts w:asciiTheme="minorHAnsi" w:hAnsiTheme="minorHAnsi"/>
          <w:sz w:val="22"/>
          <w:szCs w:val="22"/>
        </w:rPr>
        <w:tab/>
        <w:t>Za příjemce:</w:t>
      </w:r>
    </w:p>
    <w:p w:rsidR="004F7354" w:rsidRDefault="004F7354" w:rsidP="004F7354">
      <w:pPr>
        <w:rPr>
          <w:rFonts w:ascii="Calibri" w:hAnsi="Calibri"/>
          <w:sz w:val="22"/>
          <w:szCs w:val="22"/>
        </w:rPr>
      </w:pPr>
    </w:p>
    <w:p w:rsidR="00AE0B12" w:rsidRPr="00B4673A" w:rsidRDefault="00AE0B12" w:rsidP="004F7354">
      <w:pPr>
        <w:rPr>
          <w:rFonts w:ascii="Calibri" w:hAnsi="Calibri"/>
          <w:sz w:val="22"/>
          <w:szCs w:val="22"/>
        </w:rPr>
      </w:pPr>
    </w:p>
    <w:p w:rsidR="004F7354" w:rsidRDefault="004F7354" w:rsidP="004F7354">
      <w:pPr>
        <w:rPr>
          <w:rFonts w:ascii="Calibri" w:hAnsi="Calibri"/>
          <w:sz w:val="22"/>
          <w:szCs w:val="22"/>
        </w:rPr>
      </w:pPr>
    </w:p>
    <w:p w:rsidR="00552A8B" w:rsidRDefault="00552A8B" w:rsidP="004F7354">
      <w:pPr>
        <w:rPr>
          <w:rFonts w:ascii="Calibri" w:hAnsi="Calibri"/>
          <w:sz w:val="22"/>
          <w:szCs w:val="22"/>
        </w:rPr>
      </w:pPr>
    </w:p>
    <w:p w:rsidR="00552A8B" w:rsidRDefault="00552A8B" w:rsidP="004F7354">
      <w:pPr>
        <w:rPr>
          <w:rFonts w:ascii="Calibri" w:hAnsi="Calibri"/>
          <w:sz w:val="22"/>
          <w:szCs w:val="22"/>
        </w:rPr>
      </w:pPr>
    </w:p>
    <w:p w:rsidR="00552A8B" w:rsidRDefault="00552A8B" w:rsidP="004F7354">
      <w:pPr>
        <w:rPr>
          <w:rFonts w:ascii="Calibri" w:hAnsi="Calibri"/>
          <w:sz w:val="22"/>
          <w:szCs w:val="22"/>
        </w:rPr>
      </w:pPr>
    </w:p>
    <w:p w:rsidR="00552A8B" w:rsidRDefault="00552A8B" w:rsidP="004F7354">
      <w:pPr>
        <w:rPr>
          <w:rFonts w:ascii="Calibri" w:hAnsi="Calibri"/>
          <w:sz w:val="22"/>
          <w:szCs w:val="22"/>
        </w:rPr>
      </w:pPr>
    </w:p>
    <w:p w:rsidR="00552A8B" w:rsidRDefault="00552A8B" w:rsidP="004F7354">
      <w:pPr>
        <w:rPr>
          <w:rFonts w:ascii="Calibri" w:hAnsi="Calibri"/>
          <w:sz w:val="22"/>
          <w:szCs w:val="22"/>
        </w:rPr>
      </w:pPr>
    </w:p>
    <w:p w:rsidR="00552A8B" w:rsidRPr="00B4673A" w:rsidRDefault="00552A8B" w:rsidP="004F7354">
      <w:pPr>
        <w:rPr>
          <w:rFonts w:ascii="Calibri" w:hAnsi="Calibri"/>
          <w:sz w:val="22"/>
          <w:szCs w:val="22"/>
        </w:rPr>
      </w:pPr>
    </w:p>
    <w:p w:rsidR="004F7354" w:rsidRPr="00B4673A" w:rsidRDefault="004F7354" w:rsidP="004F7354">
      <w:pPr>
        <w:tabs>
          <w:tab w:val="left" w:pos="5040"/>
        </w:tabs>
        <w:rPr>
          <w:rFonts w:ascii="Calibri" w:hAnsi="Calibri"/>
          <w:sz w:val="22"/>
          <w:szCs w:val="22"/>
        </w:rPr>
      </w:pPr>
      <w:r w:rsidRPr="00B4673A">
        <w:rPr>
          <w:rFonts w:ascii="Calibri" w:hAnsi="Calibri"/>
          <w:sz w:val="22"/>
          <w:szCs w:val="22"/>
        </w:rPr>
        <w:t>.............................................................................</w:t>
      </w:r>
      <w:r w:rsidRPr="00B4673A">
        <w:rPr>
          <w:rFonts w:ascii="Calibri" w:hAnsi="Calibri"/>
          <w:sz w:val="22"/>
          <w:szCs w:val="22"/>
        </w:rPr>
        <w:tab/>
        <w:t>........................................................................</w:t>
      </w:r>
    </w:p>
    <w:p w:rsidR="004F7354" w:rsidRPr="00B4673A" w:rsidRDefault="004F7354" w:rsidP="004F7354">
      <w:pPr>
        <w:tabs>
          <w:tab w:val="center" w:pos="1985"/>
          <w:tab w:val="center" w:pos="7088"/>
        </w:tabs>
        <w:rPr>
          <w:rFonts w:ascii="Calibri" w:hAnsi="Calibri"/>
          <w:sz w:val="22"/>
          <w:szCs w:val="22"/>
        </w:rPr>
      </w:pPr>
      <w:r w:rsidRPr="00B4673A">
        <w:rPr>
          <w:rFonts w:ascii="Calibri" w:hAnsi="Calibri"/>
          <w:sz w:val="22"/>
          <w:szCs w:val="22"/>
        </w:rPr>
        <w:tab/>
        <w:t>Mgr. Ivana Liedermanová</w:t>
      </w:r>
      <w:r w:rsidRPr="00B4673A">
        <w:rPr>
          <w:rFonts w:ascii="Calibri" w:hAnsi="Calibri"/>
          <w:sz w:val="22"/>
          <w:szCs w:val="22"/>
        </w:rPr>
        <w:tab/>
      </w:r>
      <w:r w:rsidR="005250A8">
        <w:rPr>
          <w:rFonts w:ascii="Calibri" w:hAnsi="Calibri"/>
          <w:sz w:val="22"/>
          <w:szCs w:val="22"/>
        </w:rPr>
        <w:t>Pavel Stara</w:t>
      </w:r>
    </w:p>
    <w:p w:rsidR="000A0147" w:rsidRPr="000A22E6" w:rsidRDefault="000A0147" w:rsidP="000A0147">
      <w:pPr>
        <w:tabs>
          <w:tab w:val="center" w:pos="1985"/>
          <w:tab w:val="center" w:pos="7088"/>
        </w:tabs>
        <w:rPr>
          <w:rFonts w:asciiTheme="minorHAnsi" w:hAnsiTheme="minorHAnsi"/>
          <w:sz w:val="22"/>
          <w:szCs w:val="22"/>
        </w:rPr>
      </w:pPr>
    </w:p>
    <w:p w:rsidR="00552A8B" w:rsidRDefault="00552A8B" w:rsidP="00C07B3C">
      <w:pPr>
        <w:rPr>
          <w:rFonts w:asciiTheme="minorHAnsi" w:hAnsiTheme="minorHAnsi"/>
          <w:sz w:val="20"/>
          <w:szCs w:val="20"/>
        </w:rPr>
      </w:pPr>
    </w:p>
    <w:p w:rsidR="00552A8B" w:rsidRDefault="00552A8B" w:rsidP="00C07B3C">
      <w:pPr>
        <w:rPr>
          <w:rFonts w:asciiTheme="minorHAnsi" w:hAnsiTheme="minorHAnsi"/>
          <w:sz w:val="20"/>
          <w:szCs w:val="20"/>
        </w:rPr>
      </w:pPr>
    </w:p>
    <w:p w:rsidR="00552A8B" w:rsidRDefault="00552A8B" w:rsidP="00C07B3C">
      <w:pPr>
        <w:rPr>
          <w:rFonts w:asciiTheme="minorHAnsi" w:hAnsiTheme="minorHAnsi"/>
          <w:sz w:val="20"/>
          <w:szCs w:val="20"/>
        </w:rPr>
      </w:pPr>
    </w:p>
    <w:p w:rsidR="00C07B3C" w:rsidRDefault="00C07B3C" w:rsidP="00C07B3C">
      <w:pPr>
        <w:rPr>
          <w:rFonts w:asciiTheme="minorHAnsi" w:hAnsiTheme="minorHAnsi"/>
          <w:sz w:val="20"/>
          <w:szCs w:val="20"/>
        </w:rPr>
      </w:pPr>
      <w:r>
        <w:rPr>
          <w:rFonts w:asciiTheme="minorHAnsi" w:hAnsiTheme="minorHAnsi"/>
          <w:sz w:val="20"/>
          <w:szCs w:val="20"/>
        </w:rPr>
        <w:t xml:space="preserve">Předmět této smlouvy byl schválen usnesením </w:t>
      </w:r>
      <w:r>
        <w:rPr>
          <w:rFonts w:asciiTheme="minorHAnsi" w:hAnsiTheme="minorHAnsi"/>
          <w:sz w:val="20"/>
          <w:szCs w:val="20"/>
        </w:rPr>
        <w:fldChar w:fldCharType="begin"/>
      </w:r>
      <w:r>
        <w:rPr>
          <w:rFonts w:asciiTheme="minorHAnsi" w:hAnsiTheme="minorHAnsi"/>
          <w:sz w:val="20"/>
          <w:szCs w:val="20"/>
        </w:rPr>
        <w:instrText xml:space="preserve"> Schvaleno </w:instrText>
      </w:r>
      <w:r>
        <w:rPr>
          <w:rFonts w:asciiTheme="minorHAnsi" w:hAnsiTheme="minorHAnsi"/>
          <w:sz w:val="20"/>
          <w:szCs w:val="20"/>
        </w:rPr>
        <w:fldChar w:fldCharType="separate"/>
      </w:r>
      <w:r>
        <w:rPr>
          <w:rFonts w:ascii="Calibri" w:hAnsi="Calibri"/>
          <w:sz w:val="20"/>
          <w:szCs w:val="20"/>
        </w:rPr>
        <w:t>Zastupitelstva města Pardubic</w:t>
      </w:r>
      <w:r>
        <w:rPr>
          <w:rFonts w:asciiTheme="minorHAnsi" w:hAnsiTheme="minorHAnsi"/>
          <w:sz w:val="20"/>
          <w:szCs w:val="20"/>
        </w:rPr>
        <w:fldChar w:fldCharType="end"/>
      </w:r>
      <w:r>
        <w:rPr>
          <w:rFonts w:asciiTheme="minorHAnsi" w:hAnsiTheme="minorHAnsi"/>
          <w:sz w:val="20"/>
          <w:szCs w:val="20"/>
        </w:rPr>
        <w:t xml:space="preserve"> č. Z/</w:t>
      </w:r>
      <w:r w:rsidR="00485E8A">
        <w:rPr>
          <w:rFonts w:asciiTheme="minorHAnsi" w:hAnsiTheme="minorHAnsi"/>
          <w:sz w:val="20"/>
          <w:szCs w:val="20"/>
        </w:rPr>
        <w:t>1131</w:t>
      </w:r>
      <w:r w:rsidR="00C97442">
        <w:rPr>
          <w:rFonts w:asciiTheme="minorHAnsi" w:hAnsiTheme="minorHAnsi"/>
          <w:sz w:val="20"/>
          <w:szCs w:val="20"/>
        </w:rPr>
        <w:t>/</w:t>
      </w:r>
      <w:r>
        <w:rPr>
          <w:rFonts w:asciiTheme="minorHAnsi" w:hAnsiTheme="minorHAnsi"/>
          <w:sz w:val="20"/>
          <w:szCs w:val="20"/>
        </w:rPr>
        <w:t>201</w:t>
      </w:r>
      <w:r w:rsidR="005250A8">
        <w:rPr>
          <w:rFonts w:asciiTheme="minorHAnsi" w:hAnsiTheme="minorHAnsi"/>
          <w:sz w:val="20"/>
          <w:szCs w:val="20"/>
        </w:rPr>
        <w:t>6</w:t>
      </w:r>
      <w:r>
        <w:rPr>
          <w:rFonts w:asciiTheme="minorHAnsi" w:hAnsiTheme="minorHAnsi"/>
          <w:sz w:val="20"/>
          <w:szCs w:val="20"/>
        </w:rPr>
        <w:t xml:space="preserve"> ze dne</w:t>
      </w:r>
      <w:r w:rsidR="00B247C4">
        <w:rPr>
          <w:rFonts w:asciiTheme="minorHAnsi" w:hAnsiTheme="minorHAnsi"/>
          <w:sz w:val="20"/>
          <w:szCs w:val="20"/>
        </w:rPr>
        <w:t xml:space="preserve"> </w:t>
      </w:r>
      <w:r w:rsidR="00552A8B">
        <w:rPr>
          <w:rFonts w:asciiTheme="minorHAnsi" w:hAnsiTheme="minorHAnsi"/>
          <w:sz w:val="20"/>
          <w:szCs w:val="20"/>
        </w:rPr>
        <w:t xml:space="preserve">27. 6. </w:t>
      </w:r>
      <w:r w:rsidR="00B247C4">
        <w:rPr>
          <w:rFonts w:asciiTheme="minorHAnsi" w:hAnsiTheme="minorHAnsi"/>
          <w:sz w:val="20"/>
          <w:szCs w:val="20"/>
        </w:rPr>
        <w:t>201</w:t>
      </w:r>
      <w:r w:rsidR="005250A8">
        <w:rPr>
          <w:rFonts w:asciiTheme="minorHAnsi" w:hAnsiTheme="minorHAnsi"/>
          <w:sz w:val="20"/>
          <w:szCs w:val="20"/>
        </w:rPr>
        <w:t>6</w:t>
      </w:r>
      <w:r>
        <w:rPr>
          <w:rFonts w:asciiTheme="minorHAnsi" w:hAnsiTheme="minorHAnsi"/>
          <w:sz w:val="20"/>
          <w:szCs w:val="20"/>
        </w:rPr>
        <w:t xml:space="preserve"> </w:t>
      </w:r>
    </w:p>
    <w:p w:rsidR="00B91A59" w:rsidRDefault="00C07B3C" w:rsidP="00C97442">
      <w:pPr>
        <w:jc w:val="center"/>
        <w:rPr>
          <w:rFonts w:asciiTheme="minorHAnsi" w:hAnsiTheme="minorHAnsi"/>
          <w:sz w:val="20"/>
          <w:szCs w:val="20"/>
        </w:rPr>
      </w:pPr>
      <w:r>
        <w:rPr>
          <w:rFonts w:asciiTheme="minorHAnsi" w:hAnsiTheme="minorHAnsi"/>
          <w:sz w:val="20"/>
          <w:szCs w:val="20"/>
        </w:rPr>
        <w:t xml:space="preserve">Mgr. Kazimír Svoboda, ekonomické odd. </w:t>
      </w:r>
      <w:proofErr w:type="gramStart"/>
      <w:r>
        <w:rPr>
          <w:rFonts w:asciiTheme="minorHAnsi" w:hAnsiTheme="minorHAnsi"/>
          <w:sz w:val="20"/>
          <w:szCs w:val="20"/>
        </w:rPr>
        <w:t>odboru</w:t>
      </w:r>
      <w:proofErr w:type="gramEnd"/>
      <w:r>
        <w:rPr>
          <w:rFonts w:asciiTheme="minorHAnsi" w:hAnsiTheme="minorHAnsi"/>
          <w:sz w:val="20"/>
          <w:szCs w:val="20"/>
        </w:rPr>
        <w:t xml:space="preserve"> školství, kultury a </w:t>
      </w:r>
      <w:r w:rsidR="00C97442">
        <w:rPr>
          <w:rFonts w:asciiTheme="minorHAnsi" w:hAnsiTheme="minorHAnsi"/>
          <w:sz w:val="20"/>
          <w:szCs w:val="20"/>
        </w:rPr>
        <w:t>sportu Magistrátu města Pardubic</w:t>
      </w:r>
    </w:p>
    <w:p w:rsidR="002377CC" w:rsidRDefault="002377CC" w:rsidP="00C97442">
      <w:pPr>
        <w:jc w:val="center"/>
        <w:rPr>
          <w:rFonts w:asciiTheme="minorHAnsi" w:hAnsiTheme="minorHAnsi"/>
          <w:sz w:val="20"/>
          <w:szCs w:val="20"/>
        </w:rPr>
        <w:sectPr w:rsidR="002377CC" w:rsidSect="00552A8B">
          <w:headerReference w:type="first" r:id="rId9"/>
          <w:pgSz w:w="11907" w:h="16840" w:code="9"/>
          <w:pgMar w:top="1418" w:right="1418" w:bottom="1418" w:left="1418" w:header="0" w:footer="0" w:gutter="0"/>
          <w:cols w:space="708"/>
          <w:formProt w:val="0"/>
          <w:noEndnote/>
          <w:titlePg/>
          <w:docGrid w:linePitch="326"/>
        </w:sectPr>
      </w:pPr>
    </w:p>
    <w:tbl>
      <w:tblPr>
        <w:tblW w:w="8881" w:type="dxa"/>
        <w:tblInd w:w="-214" w:type="dxa"/>
        <w:tblCellMar>
          <w:left w:w="70" w:type="dxa"/>
          <w:right w:w="70" w:type="dxa"/>
        </w:tblCellMar>
        <w:tblLook w:val="04A0" w:firstRow="1" w:lastRow="0" w:firstColumn="1" w:lastColumn="0" w:noHBand="0" w:noVBand="1"/>
      </w:tblPr>
      <w:tblGrid>
        <w:gridCol w:w="4969"/>
        <w:gridCol w:w="286"/>
        <w:gridCol w:w="1767"/>
        <w:gridCol w:w="1859"/>
      </w:tblGrid>
      <w:tr w:rsidR="00552A8B" w:rsidRPr="00552A8B" w:rsidTr="002377CC">
        <w:trPr>
          <w:trHeight w:val="338"/>
        </w:trPr>
        <w:tc>
          <w:tcPr>
            <w:tcW w:w="8881" w:type="dxa"/>
            <w:gridSpan w:val="4"/>
            <w:tcBorders>
              <w:top w:val="nil"/>
              <w:left w:val="nil"/>
              <w:bottom w:val="nil"/>
              <w:right w:val="nil"/>
            </w:tcBorders>
            <w:shd w:val="clear" w:color="auto" w:fill="auto"/>
            <w:noWrap/>
            <w:vAlign w:val="bottom"/>
            <w:hideMark/>
          </w:tcPr>
          <w:p w:rsidR="00552A8B" w:rsidRPr="00552A8B" w:rsidRDefault="00552A8B" w:rsidP="00552A8B">
            <w:pPr>
              <w:jc w:val="center"/>
              <w:rPr>
                <w:rFonts w:ascii="Calibri" w:hAnsi="Calibri" w:cs="Arial"/>
                <w:b/>
                <w:bCs/>
                <w:sz w:val="28"/>
                <w:szCs w:val="28"/>
              </w:rPr>
            </w:pPr>
            <w:r w:rsidRPr="00552A8B">
              <w:rPr>
                <w:rFonts w:ascii="Calibri" w:hAnsi="Calibri" w:cs="Arial"/>
                <w:b/>
                <w:bCs/>
                <w:sz w:val="28"/>
                <w:szCs w:val="28"/>
              </w:rPr>
              <w:lastRenderedPageBreak/>
              <w:t>BK Pardubice, a.s.</w:t>
            </w:r>
          </w:p>
        </w:tc>
      </w:tr>
      <w:tr w:rsidR="00552A8B" w:rsidRPr="00552A8B" w:rsidTr="002377CC">
        <w:trPr>
          <w:trHeight w:val="338"/>
        </w:trPr>
        <w:tc>
          <w:tcPr>
            <w:tcW w:w="8881" w:type="dxa"/>
            <w:gridSpan w:val="4"/>
            <w:tcBorders>
              <w:top w:val="nil"/>
              <w:left w:val="nil"/>
              <w:bottom w:val="nil"/>
              <w:right w:val="nil"/>
            </w:tcBorders>
            <w:shd w:val="clear" w:color="auto" w:fill="auto"/>
            <w:noWrap/>
            <w:vAlign w:val="bottom"/>
            <w:hideMark/>
          </w:tcPr>
          <w:p w:rsidR="00552A8B" w:rsidRPr="00552A8B" w:rsidRDefault="00552A8B" w:rsidP="00552A8B">
            <w:pPr>
              <w:jc w:val="center"/>
              <w:rPr>
                <w:rFonts w:ascii="Calibri" w:hAnsi="Calibri" w:cs="Arial"/>
                <w:b/>
                <w:bCs/>
                <w:sz w:val="28"/>
                <w:szCs w:val="28"/>
              </w:rPr>
            </w:pPr>
          </w:p>
        </w:tc>
      </w:tr>
      <w:tr w:rsidR="00552A8B" w:rsidRPr="00552A8B" w:rsidTr="002377CC">
        <w:trPr>
          <w:trHeight w:val="338"/>
        </w:trPr>
        <w:tc>
          <w:tcPr>
            <w:tcW w:w="5255" w:type="dxa"/>
            <w:gridSpan w:val="2"/>
            <w:tcBorders>
              <w:top w:val="nil"/>
              <w:left w:val="nil"/>
              <w:bottom w:val="nil"/>
              <w:right w:val="nil"/>
            </w:tcBorders>
            <w:shd w:val="clear" w:color="auto" w:fill="auto"/>
            <w:noWrap/>
            <w:vAlign w:val="bottom"/>
            <w:hideMark/>
          </w:tcPr>
          <w:p w:rsidR="00552A8B" w:rsidRPr="00552A8B" w:rsidRDefault="00552A8B" w:rsidP="00552A8B">
            <w:pPr>
              <w:rPr>
                <w:rFonts w:ascii="Calibri" w:hAnsi="Calibri" w:cs="Arial"/>
                <w:b/>
                <w:bCs/>
                <w:sz w:val="28"/>
                <w:szCs w:val="28"/>
              </w:rPr>
            </w:pPr>
            <w:r w:rsidRPr="00552A8B">
              <w:rPr>
                <w:rFonts w:ascii="Calibri" w:hAnsi="Calibri" w:cs="Arial"/>
                <w:b/>
                <w:bCs/>
                <w:sz w:val="28"/>
                <w:szCs w:val="28"/>
              </w:rPr>
              <w:t>Název akce (projektu)</w:t>
            </w:r>
          </w:p>
        </w:tc>
        <w:tc>
          <w:tcPr>
            <w:tcW w:w="3626" w:type="dxa"/>
            <w:gridSpan w:val="2"/>
            <w:tcBorders>
              <w:top w:val="nil"/>
              <w:left w:val="nil"/>
              <w:bottom w:val="nil"/>
              <w:right w:val="nil"/>
            </w:tcBorders>
            <w:shd w:val="clear" w:color="auto" w:fill="auto"/>
            <w:noWrap/>
            <w:vAlign w:val="bottom"/>
            <w:hideMark/>
          </w:tcPr>
          <w:p w:rsidR="00552A8B" w:rsidRPr="00552A8B" w:rsidRDefault="00552A8B" w:rsidP="00552A8B">
            <w:pPr>
              <w:jc w:val="center"/>
              <w:rPr>
                <w:rFonts w:ascii="Calibri" w:hAnsi="Calibri" w:cs="Arial"/>
                <w:b/>
                <w:bCs/>
              </w:rPr>
            </w:pPr>
            <w:r w:rsidRPr="00552A8B">
              <w:rPr>
                <w:rFonts w:ascii="Calibri" w:hAnsi="Calibri" w:cs="Arial"/>
                <w:b/>
                <w:bCs/>
              </w:rPr>
              <w:t>Provozní náklady A-týmu BK JIP Pardubice</w:t>
            </w:r>
          </w:p>
        </w:tc>
      </w:tr>
      <w:tr w:rsidR="00552A8B" w:rsidRPr="00552A8B" w:rsidTr="002377CC">
        <w:trPr>
          <w:trHeight w:val="582"/>
        </w:trPr>
        <w:tc>
          <w:tcPr>
            <w:tcW w:w="8881" w:type="dxa"/>
            <w:gridSpan w:val="4"/>
            <w:tcBorders>
              <w:top w:val="nil"/>
              <w:left w:val="nil"/>
              <w:bottom w:val="single" w:sz="8" w:space="0" w:color="auto"/>
              <w:right w:val="nil"/>
            </w:tcBorders>
            <w:shd w:val="clear" w:color="auto" w:fill="auto"/>
            <w:vAlign w:val="bottom"/>
            <w:hideMark/>
          </w:tcPr>
          <w:p w:rsidR="00552A8B" w:rsidRPr="00552A8B" w:rsidRDefault="00552A8B" w:rsidP="00552A8B">
            <w:pPr>
              <w:rPr>
                <w:rFonts w:ascii="Calibri" w:hAnsi="Calibri" w:cs="Arial"/>
                <w:sz w:val="22"/>
                <w:szCs w:val="22"/>
              </w:rPr>
            </w:pPr>
            <w:r w:rsidRPr="00552A8B">
              <w:rPr>
                <w:rFonts w:ascii="Calibri" w:hAnsi="Calibri" w:cs="Arial"/>
                <w:sz w:val="22"/>
                <w:szCs w:val="22"/>
              </w:rPr>
              <w:t>Věnujte sestavení rozpočtu pozornost, protože dle něj bude požadováno vyúčtování a to na položky uvedené ve sloupci č. 3.</w:t>
            </w:r>
          </w:p>
        </w:tc>
      </w:tr>
      <w:tr w:rsidR="00552A8B" w:rsidRPr="00552A8B" w:rsidTr="002377CC">
        <w:trPr>
          <w:trHeight w:val="850"/>
        </w:trPr>
        <w:tc>
          <w:tcPr>
            <w:tcW w:w="4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A8B" w:rsidRPr="00552A8B" w:rsidRDefault="00552A8B" w:rsidP="00552A8B">
            <w:pPr>
              <w:rPr>
                <w:rFonts w:ascii="Arial" w:hAnsi="Arial" w:cs="Arial"/>
                <w:sz w:val="20"/>
                <w:szCs w:val="20"/>
              </w:rPr>
            </w:pPr>
          </w:p>
          <w:tbl>
            <w:tblPr>
              <w:tblW w:w="4829" w:type="dxa"/>
              <w:tblCellSpacing w:w="0" w:type="dxa"/>
              <w:tblCellMar>
                <w:left w:w="0" w:type="dxa"/>
                <w:right w:w="0" w:type="dxa"/>
              </w:tblCellMar>
              <w:tblLook w:val="04A0" w:firstRow="1" w:lastRow="0" w:firstColumn="1" w:lastColumn="0" w:noHBand="0" w:noVBand="1"/>
            </w:tblPr>
            <w:tblGrid>
              <w:gridCol w:w="4829"/>
            </w:tblGrid>
            <w:tr w:rsidR="00552A8B" w:rsidRPr="00552A8B" w:rsidTr="00824376">
              <w:trPr>
                <w:trHeight w:val="812"/>
                <w:tblCellSpacing w:w="0" w:type="dxa"/>
              </w:trPr>
              <w:tc>
                <w:tcPr>
                  <w:tcW w:w="4829" w:type="dxa"/>
                  <w:shd w:val="clear" w:color="auto" w:fill="auto"/>
                  <w:vAlign w:val="center"/>
                  <w:hideMark/>
                </w:tcPr>
                <w:p w:rsidR="00552A8B" w:rsidRPr="00552A8B" w:rsidRDefault="00552A8B" w:rsidP="00824376">
                  <w:pPr>
                    <w:rPr>
                      <w:rFonts w:ascii="Calibri" w:hAnsi="Calibri" w:cs="Arial"/>
                      <w:b/>
                      <w:bCs/>
                      <w:sz w:val="22"/>
                      <w:szCs w:val="22"/>
                    </w:rPr>
                  </w:pPr>
                  <w:r w:rsidRPr="00552A8B">
                    <w:rPr>
                      <w:rFonts w:ascii="Calibri" w:hAnsi="Calibri" w:cs="Arial"/>
                      <w:b/>
                      <w:bCs/>
                      <w:sz w:val="22"/>
                      <w:szCs w:val="22"/>
                    </w:rPr>
                    <w:t>Náklady na projekt</w:t>
                  </w:r>
                </w:p>
              </w:tc>
            </w:tr>
          </w:tbl>
          <w:p w:rsidR="00552A8B" w:rsidRPr="00552A8B" w:rsidRDefault="00552A8B" w:rsidP="00552A8B">
            <w:pPr>
              <w:rPr>
                <w:rFonts w:ascii="Arial" w:hAnsi="Arial" w:cs="Arial"/>
                <w:sz w:val="20"/>
                <w:szCs w:val="20"/>
              </w:rPr>
            </w:pPr>
          </w:p>
        </w:tc>
        <w:tc>
          <w:tcPr>
            <w:tcW w:w="20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2A8B" w:rsidRPr="00552A8B" w:rsidRDefault="00552A8B" w:rsidP="00552A8B">
            <w:pPr>
              <w:jc w:val="center"/>
              <w:rPr>
                <w:rFonts w:ascii="Calibri" w:hAnsi="Calibri" w:cs="Arial"/>
                <w:b/>
                <w:bCs/>
                <w:sz w:val="22"/>
                <w:szCs w:val="22"/>
              </w:rPr>
            </w:pPr>
            <w:r w:rsidRPr="00552A8B">
              <w:rPr>
                <w:rFonts w:ascii="Calibri" w:hAnsi="Calibri" w:cs="Arial"/>
                <w:b/>
                <w:bCs/>
                <w:sz w:val="22"/>
                <w:szCs w:val="22"/>
              </w:rPr>
              <w:t>Celkem v Kč</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rsidR="00552A8B" w:rsidRPr="00552A8B" w:rsidRDefault="00552A8B" w:rsidP="00552A8B">
            <w:pPr>
              <w:rPr>
                <w:rFonts w:ascii="Calibri" w:hAnsi="Calibri" w:cs="Arial"/>
                <w:b/>
                <w:bCs/>
                <w:sz w:val="22"/>
                <w:szCs w:val="22"/>
              </w:rPr>
            </w:pPr>
            <w:r w:rsidRPr="00552A8B">
              <w:rPr>
                <w:rFonts w:ascii="Calibri" w:hAnsi="Calibri" w:cs="Arial"/>
                <w:b/>
                <w:bCs/>
                <w:sz w:val="22"/>
                <w:szCs w:val="22"/>
              </w:rPr>
              <w:t>Požadovaná výše ze statutárního města Pardubice v Kč</w:t>
            </w:r>
          </w:p>
        </w:tc>
      </w:tr>
      <w:tr w:rsidR="00552A8B" w:rsidRPr="00552A8B" w:rsidTr="002377CC">
        <w:trPr>
          <w:trHeight w:val="284"/>
        </w:trPr>
        <w:tc>
          <w:tcPr>
            <w:tcW w:w="4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2A8B" w:rsidRPr="00552A8B" w:rsidRDefault="00552A8B" w:rsidP="00552A8B">
            <w:pPr>
              <w:jc w:val="center"/>
              <w:rPr>
                <w:rFonts w:ascii="Calibri" w:hAnsi="Calibri" w:cs="Arial"/>
                <w:b/>
                <w:bCs/>
                <w:sz w:val="22"/>
                <w:szCs w:val="22"/>
              </w:rPr>
            </w:pPr>
            <w:r w:rsidRPr="00552A8B">
              <w:rPr>
                <w:rFonts w:ascii="Calibri" w:hAnsi="Calibri" w:cs="Arial"/>
                <w:b/>
                <w:bCs/>
                <w:sz w:val="22"/>
                <w:szCs w:val="22"/>
              </w:rPr>
              <w:t>1</w:t>
            </w:r>
          </w:p>
        </w:tc>
        <w:tc>
          <w:tcPr>
            <w:tcW w:w="20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2A8B" w:rsidRPr="00552A8B" w:rsidRDefault="00552A8B" w:rsidP="00552A8B">
            <w:pPr>
              <w:jc w:val="center"/>
              <w:rPr>
                <w:rFonts w:ascii="Calibri" w:hAnsi="Calibri" w:cs="Arial"/>
                <w:b/>
                <w:bCs/>
                <w:sz w:val="22"/>
                <w:szCs w:val="22"/>
              </w:rPr>
            </w:pPr>
            <w:r w:rsidRPr="00552A8B">
              <w:rPr>
                <w:rFonts w:ascii="Calibri" w:hAnsi="Calibri" w:cs="Arial"/>
                <w:b/>
                <w:bCs/>
                <w:sz w:val="22"/>
                <w:szCs w:val="22"/>
              </w:rPr>
              <w:t>2</w:t>
            </w:r>
          </w:p>
        </w:tc>
        <w:tc>
          <w:tcPr>
            <w:tcW w:w="1859" w:type="dxa"/>
            <w:tcBorders>
              <w:top w:val="nil"/>
              <w:left w:val="single" w:sz="4" w:space="0" w:color="auto"/>
              <w:bottom w:val="single" w:sz="8" w:space="0" w:color="auto"/>
              <w:right w:val="single" w:sz="8" w:space="0" w:color="auto"/>
            </w:tcBorders>
            <w:shd w:val="clear" w:color="auto" w:fill="auto"/>
            <w:noWrap/>
            <w:vAlign w:val="center"/>
            <w:hideMark/>
          </w:tcPr>
          <w:p w:rsidR="00552A8B" w:rsidRPr="00552A8B" w:rsidRDefault="00552A8B" w:rsidP="00552A8B">
            <w:pPr>
              <w:jc w:val="center"/>
              <w:rPr>
                <w:rFonts w:ascii="Calibri" w:hAnsi="Calibri" w:cs="Arial"/>
                <w:b/>
                <w:bCs/>
                <w:sz w:val="22"/>
                <w:szCs w:val="22"/>
              </w:rPr>
            </w:pPr>
            <w:r w:rsidRPr="00552A8B">
              <w:rPr>
                <w:rFonts w:ascii="Calibri" w:hAnsi="Calibri" w:cs="Arial"/>
                <w:b/>
                <w:bCs/>
                <w:sz w:val="22"/>
                <w:szCs w:val="22"/>
              </w:rPr>
              <w:t>3</w:t>
            </w:r>
          </w:p>
        </w:tc>
      </w:tr>
      <w:tr w:rsidR="00552A8B" w:rsidRPr="00552A8B" w:rsidTr="002377CC">
        <w:trPr>
          <w:trHeight w:val="271"/>
        </w:trPr>
        <w:tc>
          <w:tcPr>
            <w:tcW w:w="4969" w:type="dxa"/>
            <w:tcBorders>
              <w:top w:val="single" w:sz="4" w:space="0" w:color="auto"/>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 xml:space="preserve">Odměny </w:t>
            </w:r>
          </w:p>
        </w:tc>
        <w:tc>
          <w:tcPr>
            <w:tcW w:w="2053"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4 700 000,00</w:t>
            </w:r>
          </w:p>
        </w:tc>
        <w:tc>
          <w:tcPr>
            <w:tcW w:w="1859" w:type="dxa"/>
            <w:tcBorders>
              <w:top w:val="nil"/>
              <w:left w:val="nil"/>
              <w:bottom w:val="single" w:sz="4" w:space="0" w:color="auto"/>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 </w:t>
            </w:r>
          </w:p>
        </w:tc>
      </w:tr>
      <w:tr w:rsidR="00552A8B" w:rsidRPr="00552A8B" w:rsidTr="002377CC">
        <w:trPr>
          <w:trHeight w:val="271"/>
        </w:trPr>
        <w:tc>
          <w:tcPr>
            <w:tcW w:w="4969" w:type="dxa"/>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Náklady spojené s ubytováním hráčů</w:t>
            </w:r>
          </w:p>
        </w:tc>
        <w:tc>
          <w:tcPr>
            <w:tcW w:w="2053" w:type="dxa"/>
            <w:gridSpan w:val="2"/>
            <w:tcBorders>
              <w:top w:val="nil"/>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600 000,00</w:t>
            </w:r>
          </w:p>
        </w:tc>
        <w:tc>
          <w:tcPr>
            <w:tcW w:w="1859" w:type="dxa"/>
            <w:tcBorders>
              <w:top w:val="nil"/>
              <w:left w:val="nil"/>
              <w:bottom w:val="single" w:sz="4" w:space="0" w:color="auto"/>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220 000,00</w:t>
            </w:r>
          </w:p>
        </w:tc>
      </w:tr>
      <w:tr w:rsidR="00552A8B" w:rsidRPr="00552A8B" w:rsidTr="002377CC">
        <w:trPr>
          <w:trHeight w:val="271"/>
        </w:trPr>
        <w:tc>
          <w:tcPr>
            <w:tcW w:w="4969" w:type="dxa"/>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Marketingové a propagační služby</w:t>
            </w:r>
          </w:p>
        </w:tc>
        <w:tc>
          <w:tcPr>
            <w:tcW w:w="2053" w:type="dxa"/>
            <w:gridSpan w:val="2"/>
            <w:tcBorders>
              <w:top w:val="nil"/>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500 000,00</w:t>
            </w:r>
          </w:p>
        </w:tc>
        <w:tc>
          <w:tcPr>
            <w:tcW w:w="1859" w:type="dxa"/>
            <w:tcBorders>
              <w:top w:val="nil"/>
              <w:left w:val="nil"/>
              <w:bottom w:val="single" w:sz="4" w:space="0" w:color="auto"/>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100 000,00</w:t>
            </w:r>
          </w:p>
        </w:tc>
      </w:tr>
      <w:tr w:rsidR="00552A8B" w:rsidRPr="00552A8B" w:rsidTr="002377CC">
        <w:trPr>
          <w:trHeight w:val="271"/>
        </w:trPr>
        <w:tc>
          <w:tcPr>
            <w:tcW w:w="4969" w:type="dxa"/>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Účetní a daňové služby</w:t>
            </w:r>
          </w:p>
        </w:tc>
        <w:tc>
          <w:tcPr>
            <w:tcW w:w="2053" w:type="dxa"/>
            <w:gridSpan w:val="2"/>
            <w:tcBorders>
              <w:top w:val="nil"/>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240 000,00</w:t>
            </w:r>
          </w:p>
        </w:tc>
        <w:tc>
          <w:tcPr>
            <w:tcW w:w="1859" w:type="dxa"/>
            <w:tcBorders>
              <w:top w:val="nil"/>
              <w:left w:val="nil"/>
              <w:bottom w:val="single" w:sz="4" w:space="0" w:color="auto"/>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20 000,00</w:t>
            </w:r>
          </w:p>
        </w:tc>
      </w:tr>
      <w:tr w:rsidR="00552A8B" w:rsidRPr="00552A8B" w:rsidTr="002377CC">
        <w:trPr>
          <w:trHeight w:val="271"/>
        </w:trPr>
        <w:tc>
          <w:tcPr>
            <w:tcW w:w="4969" w:type="dxa"/>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Dopravní služby - bus, pronájem, …</w:t>
            </w:r>
          </w:p>
        </w:tc>
        <w:tc>
          <w:tcPr>
            <w:tcW w:w="2053" w:type="dxa"/>
            <w:gridSpan w:val="2"/>
            <w:tcBorders>
              <w:top w:val="nil"/>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800 000,00</w:t>
            </w:r>
          </w:p>
        </w:tc>
        <w:tc>
          <w:tcPr>
            <w:tcW w:w="1859" w:type="dxa"/>
            <w:tcBorders>
              <w:top w:val="nil"/>
              <w:left w:val="nil"/>
              <w:bottom w:val="single" w:sz="4" w:space="0" w:color="auto"/>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70 000,00</w:t>
            </w:r>
          </w:p>
        </w:tc>
      </w:tr>
      <w:tr w:rsidR="00552A8B" w:rsidRPr="00552A8B" w:rsidTr="002377CC">
        <w:trPr>
          <w:trHeight w:val="271"/>
        </w:trPr>
        <w:tc>
          <w:tcPr>
            <w:tcW w:w="4969" w:type="dxa"/>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 xml:space="preserve">Sportovní potřeby - dresy, boty, vybavení </w:t>
            </w:r>
          </w:p>
        </w:tc>
        <w:tc>
          <w:tcPr>
            <w:tcW w:w="2053" w:type="dxa"/>
            <w:gridSpan w:val="2"/>
            <w:tcBorders>
              <w:top w:val="nil"/>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400 000,00</w:t>
            </w:r>
          </w:p>
        </w:tc>
        <w:tc>
          <w:tcPr>
            <w:tcW w:w="1859" w:type="dxa"/>
            <w:tcBorders>
              <w:top w:val="nil"/>
              <w:left w:val="nil"/>
              <w:bottom w:val="single" w:sz="4" w:space="0" w:color="auto"/>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30 000,00</w:t>
            </w:r>
          </w:p>
        </w:tc>
      </w:tr>
      <w:tr w:rsidR="00552A8B" w:rsidRPr="00552A8B" w:rsidTr="002377CC">
        <w:trPr>
          <w:trHeight w:val="271"/>
        </w:trPr>
        <w:tc>
          <w:tcPr>
            <w:tcW w:w="4969" w:type="dxa"/>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technické služby - online vysílání, sw, hw</w:t>
            </w:r>
          </w:p>
        </w:tc>
        <w:tc>
          <w:tcPr>
            <w:tcW w:w="2053" w:type="dxa"/>
            <w:gridSpan w:val="2"/>
            <w:tcBorders>
              <w:top w:val="nil"/>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50 000,00</w:t>
            </w:r>
          </w:p>
        </w:tc>
        <w:tc>
          <w:tcPr>
            <w:tcW w:w="1859" w:type="dxa"/>
            <w:tcBorders>
              <w:top w:val="nil"/>
              <w:left w:val="nil"/>
              <w:bottom w:val="single" w:sz="4" w:space="0" w:color="auto"/>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30 000,00</w:t>
            </w:r>
          </w:p>
        </w:tc>
      </w:tr>
      <w:tr w:rsidR="00552A8B" w:rsidRPr="00552A8B" w:rsidTr="002377CC">
        <w:trPr>
          <w:trHeight w:val="271"/>
        </w:trPr>
        <w:tc>
          <w:tcPr>
            <w:tcW w:w="4969" w:type="dxa"/>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 xml:space="preserve">poplatky za registrace hráčů - licence apod. </w:t>
            </w:r>
          </w:p>
        </w:tc>
        <w:tc>
          <w:tcPr>
            <w:tcW w:w="2053" w:type="dxa"/>
            <w:gridSpan w:val="2"/>
            <w:tcBorders>
              <w:top w:val="nil"/>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80 000,00</w:t>
            </w:r>
          </w:p>
        </w:tc>
        <w:tc>
          <w:tcPr>
            <w:tcW w:w="1859" w:type="dxa"/>
            <w:tcBorders>
              <w:top w:val="nil"/>
              <w:left w:val="nil"/>
              <w:bottom w:val="single" w:sz="4" w:space="0" w:color="auto"/>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 </w:t>
            </w:r>
          </w:p>
        </w:tc>
      </w:tr>
      <w:tr w:rsidR="00552A8B" w:rsidRPr="00552A8B" w:rsidTr="002377CC">
        <w:trPr>
          <w:trHeight w:val="271"/>
        </w:trPr>
        <w:tc>
          <w:tcPr>
            <w:tcW w:w="4969" w:type="dxa"/>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Pronájmy hal</w:t>
            </w:r>
          </w:p>
        </w:tc>
        <w:tc>
          <w:tcPr>
            <w:tcW w:w="2053" w:type="dxa"/>
            <w:gridSpan w:val="2"/>
            <w:tcBorders>
              <w:top w:val="nil"/>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300 000,00</w:t>
            </w:r>
          </w:p>
        </w:tc>
        <w:tc>
          <w:tcPr>
            <w:tcW w:w="1859" w:type="dxa"/>
            <w:tcBorders>
              <w:top w:val="nil"/>
              <w:left w:val="nil"/>
              <w:bottom w:val="single" w:sz="4" w:space="0" w:color="auto"/>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30 000,00</w:t>
            </w:r>
          </w:p>
        </w:tc>
      </w:tr>
      <w:tr w:rsidR="00552A8B" w:rsidRPr="00552A8B" w:rsidTr="002377CC">
        <w:trPr>
          <w:trHeight w:val="271"/>
        </w:trPr>
        <w:tc>
          <w:tcPr>
            <w:tcW w:w="4969" w:type="dxa"/>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Ostatní</w:t>
            </w:r>
          </w:p>
        </w:tc>
        <w:tc>
          <w:tcPr>
            <w:tcW w:w="2053" w:type="dxa"/>
            <w:gridSpan w:val="2"/>
            <w:tcBorders>
              <w:top w:val="nil"/>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2 630 000,00</w:t>
            </w:r>
          </w:p>
        </w:tc>
        <w:tc>
          <w:tcPr>
            <w:tcW w:w="1859" w:type="dxa"/>
            <w:tcBorders>
              <w:top w:val="nil"/>
              <w:left w:val="nil"/>
              <w:bottom w:val="single" w:sz="4" w:space="0" w:color="auto"/>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 </w:t>
            </w:r>
          </w:p>
        </w:tc>
      </w:tr>
      <w:tr w:rsidR="00552A8B" w:rsidRPr="00552A8B" w:rsidTr="002377CC">
        <w:trPr>
          <w:trHeight w:val="271"/>
        </w:trPr>
        <w:tc>
          <w:tcPr>
            <w:tcW w:w="4969" w:type="dxa"/>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 </w:t>
            </w:r>
          </w:p>
        </w:tc>
        <w:tc>
          <w:tcPr>
            <w:tcW w:w="2053" w:type="dxa"/>
            <w:gridSpan w:val="2"/>
            <w:tcBorders>
              <w:top w:val="nil"/>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 </w:t>
            </w:r>
          </w:p>
        </w:tc>
        <w:tc>
          <w:tcPr>
            <w:tcW w:w="1859" w:type="dxa"/>
            <w:tcBorders>
              <w:top w:val="nil"/>
              <w:left w:val="nil"/>
              <w:bottom w:val="single" w:sz="4" w:space="0" w:color="auto"/>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 </w:t>
            </w:r>
          </w:p>
        </w:tc>
      </w:tr>
      <w:tr w:rsidR="00552A8B" w:rsidRPr="00552A8B" w:rsidTr="002377CC">
        <w:trPr>
          <w:trHeight w:val="271"/>
        </w:trPr>
        <w:tc>
          <w:tcPr>
            <w:tcW w:w="4969" w:type="dxa"/>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 </w:t>
            </w:r>
          </w:p>
        </w:tc>
        <w:tc>
          <w:tcPr>
            <w:tcW w:w="2053" w:type="dxa"/>
            <w:gridSpan w:val="2"/>
            <w:tcBorders>
              <w:top w:val="nil"/>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 </w:t>
            </w:r>
          </w:p>
        </w:tc>
        <w:tc>
          <w:tcPr>
            <w:tcW w:w="1859" w:type="dxa"/>
            <w:tcBorders>
              <w:top w:val="nil"/>
              <w:left w:val="nil"/>
              <w:bottom w:val="single" w:sz="4" w:space="0" w:color="auto"/>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 </w:t>
            </w:r>
          </w:p>
        </w:tc>
      </w:tr>
      <w:tr w:rsidR="00552A8B" w:rsidRPr="00552A8B" w:rsidTr="002377CC">
        <w:trPr>
          <w:trHeight w:val="271"/>
        </w:trPr>
        <w:tc>
          <w:tcPr>
            <w:tcW w:w="4969" w:type="dxa"/>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 </w:t>
            </w:r>
          </w:p>
        </w:tc>
        <w:tc>
          <w:tcPr>
            <w:tcW w:w="2053" w:type="dxa"/>
            <w:gridSpan w:val="2"/>
            <w:tcBorders>
              <w:top w:val="nil"/>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 </w:t>
            </w:r>
          </w:p>
        </w:tc>
        <w:tc>
          <w:tcPr>
            <w:tcW w:w="1859" w:type="dxa"/>
            <w:tcBorders>
              <w:top w:val="nil"/>
              <w:left w:val="nil"/>
              <w:bottom w:val="single" w:sz="4" w:space="0" w:color="auto"/>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 </w:t>
            </w:r>
          </w:p>
        </w:tc>
      </w:tr>
      <w:tr w:rsidR="00552A8B" w:rsidRPr="00552A8B" w:rsidTr="002377CC">
        <w:trPr>
          <w:trHeight w:val="271"/>
        </w:trPr>
        <w:tc>
          <w:tcPr>
            <w:tcW w:w="4969" w:type="dxa"/>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 </w:t>
            </w:r>
          </w:p>
        </w:tc>
        <w:tc>
          <w:tcPr>
            <w:tcW w:w="2053" w:type="dxa"/>
            <w:gridSpan w:val="2"/>
            <w:tcBorders>
              <w:top w:val="nil"/>
              <w:left w:val="nil"/>
              <w:bottom w:val="single" w:sz="4" w:space="0" w:color="auto"/>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 </w:t>
            </w:r>
          </w:p>
        </w:tc>
        <w:tc>
          <w:tcPr>
            <w:tcW w:w="1859" w:type="dxa"/>
            <w:tcBorders>
              <w:top w:val="nil"/>
              <w:left w:val="nil"/>
              <w:bottom w:val="single" w:sz="4" w:space="0" w:color="auto"/>
              <w:right w:val="single" w:sz="8" w:space="0" w:color="auto"/>
            </w:tcBorders>
            <w:shd w:val="clear" w:color="000000" w:fill="F2F2F2"/>
            <w:noWrap/>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 </w:t>
            </w:r>
          </w:p>
        </w:tc>
      </w:tr>
      <w:tr w:rsidR="00552A8B" w:rsidRPr="00552A8B" w:rsidTr="002377CC">
        <w:trPr>
          <w:trHeight w:val="284"/>
        </w:trPr>
        <w:tc>
          <w:tcPr>
            <w:tcW w:w="4969" w:type="dxa"/>
            <w:tcBorders>
              <w:top w:val="nil"/>
              <w:left w:val="single" w:sz="8" w:space="0" w:color="auto"/>
              <w:bottom w:val="nil"/>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 </w:t>
            </w:r>
          </w:p>
        </w:tc>
        <w:tc>
          <w:tcPr>
            <w:tcW w:w="2053" w:type="dxa"/>
            <w:gridSpan w:val="2"/>
            <w:tcBorders>
              <w:top w:val="nil"/>
              <w:left w:val="nil"/>
              <w:bottom w:val="nil"/>
              <w:right w:val="single" w:sz="4"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 </w:t>
            </w:r>
          </w:p>
        </w:tc>
        <w:tc>
          <w:tcPr>
            <w:tcW w:w="1859" w:type="dxa"/>
            <w:tcBorders>
              <w:top w:val="nil"/>
              <w:left w:val="nil"/>
              <w:bottom w:val="nil"/>
              <w:right w:val="single" w:sz="8" w:space="0" w:color="auto"/>
            </w:tcBorders>
            <w:shd w:val="clear" w:color="000000" w:fill="F2F2F2"/>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 </w:t>
            </w:r>
          </w:p>
        </w:tc>
      </w:tr>
      <w:tr w:rsidR="00552A8B" w:rsidRPr="00552A8B" w:rsidTr="002377CC">
        <w:trPr>
          <w:trHeight w:val="284"/>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52A8B" w:rsidRPr="00552A8B" w:rsidRDefault="00552A8B" w:rsidP="00552A8B">
            <w:pPr>
              <w:rPr>
                <w:rFonts w:ascii="Calibri" w:hAnsi="Calibri" w:cs="Arial"/>
                <w:b/>
                <w:bCs/>
                <w:sz w:val="22"/>
                <w:szCs w:val="22"/>
              </w:rPr>
            </w:pPr>
            <w:r w:rsidRPr="00552A8B">
              <w:rPr>
                <w:rFonts w:ascii="Calibri" w:hAnsi="Calibri" w:cs="Arial"/>
                <w:b/>
                <w:bCs/>
                <w:sz w:val="22"/>
                <w:szCs w:val="22"/>
              </w:rPr>
              <w:t>Celkové náklady projekt</w:t>
            </w:r>
          </w:p>
        </w:tc>
        <w:tc>
          <w:tcPr>
            <w:tcW w:w="2053" w:type="dxa"/>
            <w:gridSpan w:val="2"/>
            <w:tcBorders>
              <w:top w:val="single" w:sz="8" w:space="0" w:color="auto"/>
              <w:left w:val="nil"/>
              <w:bottom w:val="single" w:sz="8" w:space="0" w:color="auto"/>
              <w:right w:val="single" w:sz="4" w:space="0" w:color="auto"/>
            </w:tcBorders>
            <w:shd w:val="clear" w:color="auto" w:fill="auto"/>
            <w:noWrap/>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10 300 000,00</w:t>
            </w:r>
          </w:p>
        </w:tc>
        <w:tc>
          <w:tcPr>
            <w:tcW w:w="1859" w:type="dxa"/>
            <w:tcBorders>
              <w:top w:val="single" w:sz="8" w:space="0" w:color="auto"/>
              <w:left w:val="nil"/>
              <w:bottom w:val="single" w:sz="8" w:space="0" w:color="auto"/>
              <w:right w:val="single" w:sz="8" w:space="0" w:color="auto"/>
            </w:tcBorders>
            <w:shd w:val="clear" w:color="auto" w:fill="auto"/>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500 000,00</w:t>
            </w:r>
          </w:p>
        </w:tc>
      </w:tr>
      <w:tr w:rsidR="00552A8B" w:rsidRPr="00552A8B" w:rsidTr="002377CC">
        <w:trPr>
          <w:trHeight w:val="284"/>
        </w:trPr>
        <w:tc>
          <w:tcPr>
            <w:tcW w:w="8881" w:type="dxa"/>
            <w:gridSpan w:val="4"/>
            <w:tcBorders>
              <w:top w:val="single" w:sz="8" w:space="0" w:color="auto"/>
              <w:left w:val="nil"/>
              <w:bottom w:val="nil"/>
              <w:right w:val="nil"/>
            </w:tcBorders>
            <w:shd w:val="clear" w:color="auto" w:fill="auto"/>
            <w:vAlign w:val="center"/>
            <w:hideMark/>
          </w:tcPr>
          <w:p w:rsidR="00552A8B" w:rsidRPr="00552A8B" w:rsidRDefault="00552A8B" w:rsidP="00552A8B">
            <w:pPr>
              <w:jc w:val="center"/>
              <w:rPr>
                <w:rFonts w:ascii="Calibri" w:hAnsi="Calibri" w:cs="Arial"/>
                <w:sz w:val="22"/>
                <w:szCs w:val="22"/>
              </w:rPr>
            </w:pPr>
            <w:r w:rsidRPr="00552A8B">
              <w:rPr>
                <w:rFonts w:ascii="Calibri" w:hAnsi="Calibri" w:cs="Arial"/>
                <w:sz w:val="22"/>
                <w:szCs w:val="22"/>
              </w:rPr>
              <w:t> </w:t>
            </w:r>
          </w:p>
        </w:tc>
      </w:tr>
      <w:tr w:rsidR="00824376" w:rsidRPr="00552A8B" w:rsidTr="002377CC">
        <w:trPr>
          <w:trHeight w:val="284"/>
        </w:trPr>
        <w:tc>
          <w:tcPr>
            <w:tcW w:w="525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52A8B" w:rsidRPr="00552A8B" w:rsidRDefault="00552A8B" w:rsidP="00552A8B">
            <w:pPr>
              <w:rPr>
                <w:rFonts w:ascii="Calibri" w:hAnsi="Calibri" w:cs="Arial"/>
                <w:b/>
                <w:bCs/>
                <w:sz w:val="22"/>
                <w:szCs w:val="22"/>
              </w:rPr>
            </w:pPr>
            <w:r w:rsidRPr="00552A8B">
              <w:rPr>
                <w:rFonts w:ascii="Calibri" w:hAnsi="Calibri" w:cs="Arial"/>
                <w:b/>
                <w:bCs/>
                <w:sz w:val="22"/>
                <w:szCs w:val="22"/>
              </w:rPr>
              <w:t>Příjmy z projektu</w:t>
            </w:r>
          </w:p>
        </w:tc>
        <w:tc>
          <w:tcPr>
            <w:tcW w:w="1767" w:type="dxa"/>
            <w:tcBorders>
              <w:top w:val="single" w:sz="8" w:space="0" w:color="auto"/>
              <w:left w:val="nil"/>
              <w:bottom w:val="single" w:sz="8" w:space="0" w:color="auto"/>
              <w:right w:val="single" w:sz="8" w:space="0" w:color="auto"/>
            </w:tcBorders>
            <w:shd w:val="clear" w:color="auto" w:fill="auto"/>
            <w:noWrap/>
            <w:vAlign w:val="center"/>
            <w:hideMark/>
          </w:tcPr>
          <w:p w:rsidR="00552A8B" w:rsidRPr="00552A8B" w:rsidRDefault="00552A8B" w:rsidP="00552A8B">
            <w:pPr>
              <w:jc w:val="center"/>
              <w:rPr>
                <w:rFonts w:ascii="Calibri" w:hAnsi="Calibri" w:cs="Arial"/>
                <w:b/>
                <w:bCs/>
                <w:sz w:val="22"/>
                <w:szCs w:val="22"/>
              </w:rPr>
            </w:pPr>
            <w:r w:rsidRPr="00552A8B">
              <w:rPr>
                <w:rFonts w:ascii="Calibri" w:hAnsi="Calibri" w:cs="Arial"/>
                <w:b/>
                <w:bCs/>
                <w:sz w:val="22"/>
                <w:szCs w:val="22"/>
              </w:rPr>
              <w:t>Celkem v Kč</w:t>
            </w:r>
          </w:p>
        </w:tc>
        <w:tc>
          <w:tcPr>
            <w:tcW w:w="1859" w:type="dxa"/>
            <w:tcBorders>
              <w:top w:val="nil"/>
              <w:left w:val="nil"/>
              <w:bottom w:val="nil"/>
              <w:right w:val="nil"/>
            </w:tcBorders>
            <w:shd w:val="clear" w:color="auto" w:fill="auto"/>
            <w:vAlign w:val="center"/>
            <w:hideMark/>
          </w:tcPr>
          <w:p w:rsidR="00552A8B" w:rsidRPr="00552A8B" w:rsidRDefault="00552A8B" w:rsidP="00552A8B">
            <w:pPr>
              <w:rPr>
                <w:rFonts w:ascii="Calibri" w:hAnsi="Calibri" w:cs="Arial"/>
                <w:b/>
                <w:bCs/>
                <w:sz w:val="22"/>
                <w:szCs w:val="22"/>
              </w:rPr>
            </w:pPr>
          </w:p>
        </w:tc>
      </w:tr>
      <w:tr w:rsidR="00552A8B" w:rsidRPr="00552A8B" w:rsidTr="002377CC">
        <w:trPr>
          <w:trHeight w:val="271"/>
        </w:trPr>
        <w:tc>
          <w:tcPr>
            <w:tcW w:w="5255" w:type="dxa"/>
            <w:gridSpan w:val="2"/>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Reklamní smlouvy</w:t>
            </w:r>
          </w:p>
        </w:tc>
        <w:tc>
          <w:tcPr>
            <w:tcW w:w="1767" w:type="dxa"/>
            <w:tcBorders>
              <w:top w:val="nil"/>
              <w:left w:val="nil"/>
              <w:bottom w:val="single" w:sz="4" w:space="0" w:color="auto"/>
              <w:right w:val="single" w:sz="8"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7 950 000,00</w:t>
            </w:r>
          </w:p>
        </w:tc>
        <w:tc>
          <w:tcPr>
            <w:tcW w:w="1859" w:type="dxa"/>
            <w:tcBorders>
              <w:top w:val="nil"/>
              <w:left w:val="nil"/>
              <w:bottom w:val="nil"/>
              <w:right w:val="nil"/>
            </w:tcBorders>
            <w:shd w:val="clear" w:color="auto" w:fill="auto"/>
            <w:vAlign w:val="center"/>
            <w:hideMark/>
          </w:tcPr>
          <w:p w:rsidR="00552A8B" w:rsidRPr="00552A8B" w:rsidRDefault="00552A8B" w:rsidP="00552A8B">
            <w:pPr>
              <w:jc w:val="right"/>
              <w:rPr>
                <w:rFonts w:ascii="Calibri" w:hAnsi="Calibri" w:cs="Arial"/>
                <w:b/>
                <w:bCs/>
                <w:sz w:val="22"/>
                <w:szCs w:val="22"/>
              </w:rPr>
            </w:pPr>
          </w:p>
        </w:tc>
      </w:tr>
      <w:tr w:rsidR="00552A8B" w:rsidRPr="00552A8B" w:rsidTr="002377CC">
        <w:trPr>
          <w:trHeight w:val="271"/>
        </w:trPr>
        <w:tc>
          <w:tcPr>
            <w:tcW w:w="5255" w:type="dxa"/>
            <w:gridSpan w:val="2"/>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 xml:space="preserve">Dotace </w:t>
            </w:r>
          </w:p>
        </w:tc>
        <w:tc>
          <w:tcPr>
            <w:tcW w:w="1767" w:type="dxa"/>
            <w:tcBorders>
              <w:top w:val="nil"/>
              <w:left w:val="nil"/>
              <w:bottom w:val="single" w:sz="4" w:space="0" w:color="auto"/>
              <w:right w:val="single" w:sz="8"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1 600 000,00</w:t>
            </w:r>
          </w:p>
        </w:tc>
        <w:tc>
          <w:tcPr>
            <w:tcW w:w="1859" w:type="dxa"/>
            <w:tcBorders>
              <w:top w:val="nil"/>
              <w:left w:val="nil"/>
              <w:bottom w:val="nil"/>
              <w:right w:val="nil"/>
            </w:tcBorders>
            <w:shd w:val="clear" w:color="auto" w:fill="auto"/>
            <w:vAlign w:val="center"/>
            <w:hideMark/>
          </w:tcPr>
          <w:p w:rsidR="00552A8B" w:rsidRPr="00552A8B" w:rsidRDefault="00552A8B" w:rsidP="00552A8B">
            <w:pPr>
              <w:jc w:val="right"/>
              <w:rPr>
                <w:rFonts w:ascii="Calibri" w:hAnsi="Calibri" w:cs="Arial"/>
                <w:b/>
                <w:bCs/>
                <w:sz w:val="22"/>
                <w:szCs w:val="22"/>
              </w:rPr>
            </w:pPr>
          </w:p>
        </w:tc>
      </w:tr>
      <w:tr w:rsidR="00552A8B" w:rsidRPr="00552A8B" w:rsidTr="002377CC">
        <w:trPr>
          <w:trHeight w:val="271"/>
        </w:trPr>
        <w:tc>
          <w:tcPr>
            <w:tcW w:w="5255" w:type="dxa"/>
            <w:gridSpan w:val="2"/>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Vstupné</w:t>
            </w:r>
          </w:p>
        </w:tc>
        <w:tc>
          <w:tcPr>
            <w:tcW w:w="1767" w:type="dxa"/>
            <w:tcBorders>
              <w:top w:val="nil"/>
              <w:left w:val="nil"/>
              <w:bottom w:val="single" w:sz="4" w:space="0" w:color="auto"/>
              <w:right w:val="single" w:sz="8"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250 000,00</w:t>
            </w:r>
          </w:p>
        </w:tc>
        <w:tc>
          <w:tcPr>
            <w:tcW w:w="1859" w:type="dxa"/>
            <w:tcBorders>
              <w:top w:val="nil"/>
              <w:left w:val="nil"/>
              <w:bottom w:val="nil"/>
              <w:right w:val="nil"/>
            </w:tcBorders>
            <w:shd w:val="clear" w:color="auto" w:fill="auto"/>
            <w:vAlign w:val="center"/>
            <w:hideMark/>
          </w:tcPr>
          <w:p w:rsidR="00552A8B" w:rsidRPr="00552A8B" w:rsidRDefault="00552A8B" w:rsidP="00552A8B">
            <w:pPr>
              <w:jc w:val="right"/>
              <w:rPr>
                <w:rFonts w:ascii="Calibri" w:hAnsi="Calibri" w:cs="Arial"/>
                <w:b/>
                <w:bCs/>
                <w:sz w:val="22"/>
                <w:szCs w:val="22"/>
              </w:rPr>
            </w:pPr>
          </w:p>
        </w:tc>
      </w:tr>
      <w:tr w:rsidR="00552A8B" w:rsidRPr="00552A8B" w:rsidTr="002377CC">
        <w:trPr>
          <w:trHeight w:val="271"/>
        </w:trPr>
        <w:tc>
          <w:tcPr>
            <w:tcW w:w="5255" w:type="dxa"/>
            <w:gridSpan w:val="2"/>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Prodej práv ALK</w:t>
            </w:r>
          </w:p>
        </w:tc>
        <w:tc>
          <w:tcPr>
            <w:tcW w:w="1767" w:type="dxa"/>
            <w:tcBorders>
              <w:top w:val="nil"/>
              <w:left w:val="nil"/>
              <w:bottom w:val="single" w:sz="4" w:space="0" w:color="auto"/>
              <w:right w:val="single" w:sz="8"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300 000,00</w:t>
            </w:r>
          </w:p>
        </w:tc>
        <w:tc>
          <w:tcPr>
            <w:tcW w:w="1859" w:type="dxa"/>
            <w:tcBorders>
              <w:top w:val="nil"/>
              <w:left w:val="nil"/>
              <w:bottom w:val="nil"/>
              <w:right w:val="nil"/>
            </w:tcBorders>
            <w:shd w:val="clear" w:color="auto" w:fill="auto"/>
            <w:vAlign w:val="center"/>
            <w:hideMark/>
          </w:tcPr>
          <w:p w:rsidR="00552A8B" w:rsidRPr="00552A8B" w:rsidRDefault="00552A8B" w:rsidP="00552A8B">
            <w:pPr>
              <w:jc w:val="right"/>
              <w:rPr>
                <w:rFonts w:ascii="Calibri" w:hAnsi="Calibri" w:cs="Arial"/>
                <w:b/>
                <w:bCs/>
                <w:sz w:val="22"/>
                <w:szCs w:val="22"/>
              </w:rPr>
            </w:pPr>
          </w:p>
        </w:tc>
      </w:tr>
      <w:tr w:rsidR="00552A8B" w:rsidRPr="00552A8B" w:rsidTr="002377CC">
        <w:trPr>
          <w:trHeight w:val="271"/>
        </w:trPr>
        <w:tc>
          <w:tcPr>
            <w:tcW w:w="5255" w:type="dxa"/>
            <w:gridSpan w:val="2"/>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Prodej hráčů</w:t>
            </w:r>
          </w:p>
        </w:tc>
        <w:tc>
          <w:tcPr>
            <w:tcW w:w="1767" w:type="dxa"/>
            <w:tcBorders>
              <w:top w:val="nil"/>
              <w:left w:val="nil"/>
              <w:bottom w:val="single" w:sz="4" w:space="0" w:color="auto"/>
              <w:right w:val="single" w:sz="8"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200 000,00</w:t>
            </w:r>
          </w:p>
        </w:tc>
        <w:tc>
          <w:tcPr>
            <w:tcW w:w="1859" w:type="dxa"/>
            <w:tcBorders>
              <w:top w:val="nil"/>
              <w:left w:val="nil"/>
              <w:bottom w:val="nil"/>
              <w:right w:val="nil"/>
            </w:tcBorders>
            <w:shd w:val="clear" w:color="auto" w:fill="auto"/>
            <w:vAlign w:val="center"/>
            <w:hideMark/>
          </w:tcPr>
          <w:p w:rsidR="00552A8B" w:rsidRPr="00552A8B" w:rsidRDefault="00552A8B" w:rsidP="00552A8B">
            <w:pPr>
              <w:jc w:val="right"/>
              <w:rPr>
                <w:rFonts w:ascii="Calibri" w:hAnsi="Calibri" w:cs="Arial"/>
                <w:b/>
                <w:bCs/>
                <w:sz w:val="22"/>
                <w:szCs w:val="22"/>
              </w:rPr>
            </w:pPr>
          </w:p>
        </w:tc>
      </w:tr>
      <w:tr w:rsidR="00552A8B" w:rsidRPr="00552A8B" w:rsidTr="002377CC">
        <w:trPr>
          <w:trHeight w:val="271"/>
        </w:trPr>
        <w:tc>
          <w:tcPr>
            <w:tcW w:w="5255" w:type="dxa"/>
            <w:gridSpan w:val="2"/>
            <w:tcBorders>
              <w:top w:val="nil"/>
              <w:left w:val="single" w:sz="8" w:space="0" w:color="auto"/>
              <w:bottom w:val="single" w:sz="4" w:space="0" w:color="auto"/>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 </w:t>
            </w:r>
          </w:p>
        </w:tc>
        <w:tc>
          <w:tcPr>
            <w:tcW w:w="1767" w:type="dxa"/>
            <w:tcBorders>
              <w:top w:val="nil"/>
              <w:left w:val="nil"/>
              <w:bottom w:val="single" w:sz="4" w:space="0" w:color="auto"/>
              <w:right w:val="single" w:sz="8"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 </w:t>
            </w:r>
          </w:p>
        </w:tc>
        <w:tc>
          <w:tcPr>
            <w:tcW w:w="1859" w:type="dxa"/>
            <w:tcBorders>
              <w:top w:val="nil"/>
              <w:left w:val="nil"/>
              <w:bottom w:val="nil"/>
              <w:right w:val="nil"/>
            </w:tcBorders>
            <w:shd w:val="clear" w:color="auto" w:fill="auto"/>
            <w:vAlign w:val="center"/>
            <w:hideMark/>
          </w:tcPr>
          <w:p w:rsidR="00552A8B" w:rsidRPr="00552A8B" w:rsidRDefault="00552A8B" w:rsidP="00552A8B">
            <w:pPr>
              <w:jc w:val="right"/>
              <w:rPr>
                <w:rFonts w:ascii="Calibri" w:hAnsi="Calibri" w:cs="Arial"/>
                <w:b/>
                <w:bCs/>
                <w:sz w:val="22"/>
                <w:szCs w:val="22"/>
              </w:rPr>
            </w:pPr>
          </w:p>
        </w:tc>
      </w:tr>
      <w:tr w:rsidR="00552A8B" w:rsidRPr="00552A8B" w:rsidTr="002377CC">
        <w:trPr>
          <w:trHeight w:val="284"/>
        </w:trPr>
        <w:tc>
          <w:tcPr>
            <w:tcW w:w="5255" w:type="dxa"/>
            <w:gridSpan w:val="2"/>
            <w:tcBorders>
              <w:top w:val="nil"/>
              <w:left w:val="single" w:sz="8" w:space="0" w:color="auto"/>
              <w:bottom w:val="nil"/>
              <w:right w:val="single" w:sz="8" w:space="0" w:color="auto"/>
            </w:tcBorders>
            <w:shd w:val="clear" w:color="000000" w:fill="F2F2F2"/>
            <w:vAlign w:val="center"/>
            <w:hideMark/>
          </w:tcPr>
          <w:p w:rsidR="00552A8B" w:rsidRPr="00552A8B" w:rsidRDefault="00552A8B" w:rsidP="00552A8B">
            <w:pPr>
              <w:rPr>
                <w:rFonts w:ascii="Calibri" w:hAnsi="Calibri" w:cs="Arial"/>
                <w:sz w:val="22"/>
                <w:szCs w:val="22"/>
              </w:rPr>
            </w:pPr>
            <w:r w:rsidRPr="00552A8B">
              <w:rPr>
                <w:rFonts w:ascii="Calibri" w:hAnsi="Calibri" w:cs="Arial"/>
                <w:sz w:val="22"/>
                <w:szCs w:val="22"/>
              </w:rPr>
              <w:t> </w:t>
            </w:r>
          </w:p>
        </w:tc>
        <w:tc>
          <w:tcPr>
            <w:tcW w:w="1767" w:type="dxa"/>
            <w:tcBorders>
              <w:top w:val="nil"/>
              <w:left w:val="nil"/>
              <w:bottom w:val="nil"/>
              <w:right w:val="single" w:sz="8" w:space="0" w:color="auto"/>
            </w:tcBorders>
            <w:shd w:val="clear" w:color="000000" w:fill="F2F2F2"/>
            <w:noWrap/>
            <w:vAlign w:val="center"/>
            <w:hideMark/>
          </w:tcPr>
          <w:p w:rsidR="00552A8B" w:rsidRPr="00552A8B" w:rsidRDefault="00552A8B" w:rsidP="00552A8B">
            <w:pPr>
              <w:jc w:val="right"/>
              <w:rPr>
                <w:rFonts w:ascii="Calibri" w:hAnsi="Calibri" w:cs="Arial"/>
                <w:sz w:val="22"/>
                <w:szCs w:val="22"/>
              </w:rPr>
            </w:pPr>
            <w:r w:rsidRPr="00552A8B">
              <w:rPr>
                <w:rFonts w:ascii="Calibri" w:hAnsi="Calibri" w:cs="Arial"/>
                <w:sz w:val="22"/>
                <w:szCs w:val="22"/>
              </w:rPr>
              <w:t> </w:t>
            </w:r>
          </w:p>
        </w:tc>
        <w:tc>
          <w:tcPr>
            <w:tcW w:w="1859" w:type="dxa"/>
            <w:tcBorders>
              <w:top w:val="nil"/>
              <w:left w:val="nil"/>
              <w:bottom w:val="nil"/>
              <w:right w:val="nil"/>
            </w:tcBorders>
            <w:shd w:val="clear" w:color="auto" w:fill="auto"/>
            <w:vAlign w:val="center"/>
            <w:hideMark/>
          </w:tcPr>
          <w:p w:rsidR="00552A8B" w:rsidRPr="00552A8B" w:rsidRDefault="00552A8B" w:rsidP="00552A8B">
            <w:pPr>
              <w:jc w:val="right"/>
              <w:rPr>
                <w:rFonts w:ascii="Calibri" w:hAnsi="Calibri" w:cs="Arial"/>
                <w:b/>
                <w:bCs/>
                <w:sz w:val="22"/>
                <w:szCs w:val="22"/>
              </w:rPr>
            </w:pPr>
          </w:p>
        </w:tc>
      </w:tr>
      <w:tr w:rsidR="00824376" w:rsidRPr="00552A8B" w:rsidTr="002377CC">
        <w:trPr>
          <w:trHeight w:val="284"/>
        </w:trPr>
        <w:tc>
          <w:tcPr>
            <w:tcW w:w="525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52A8B" w:rsidRPr="00552A8B" w:rsidRDefault="00552A8B" w:rsidP="00552A8B">
            <w:pPr>
              <w:rPr>
                <w:rFonts w:ascii="Calibri" w:hAnsi="Calibri" w:cs="Arial"/>
                <w:b/>
                <w:bCs/>
                <w:sz w:val="22"/>
                <w:szCs w:val="22"/>
              </w:rPr>
            </w:pPr>
            <w:r w:rsidRPr="00552A8B">
              <w:rPr>
                <w:rFonts w:ascii="Calibri" w:hAnsi="Calibri" w:cs="Arial"/>
                <w:b/>
                <w:bCs/>
                <w:sz w:val="22"/>
                <w:szCs w:val="22"/>
              </w:rPr>
              <w:t>Celkové příjmy z projektu</w:t>
            </w:r>
          </w:p>
        </w:tc>
        <w:tc>
          <w:tcPr>
            <w:tcW w:w="1767" w:type="dxa"/>
            <w:tcBorders>
              <w:top w:val="single" w:sz="8" w:space="0" w:color="auto"/>
              <w:left w:val="nil"/>
              <w:bottom w:val="single" w:sz="8" w:space="0" w:color="auto"/>
              <w:right w:val="single" w:sz="8" w:space="0" w:color="auto"/>
            </w:tcBorders>
            <w:shd w:val="clear" w:color="auto" w:fill="auto"/>
            <w:noWrap/>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10 300 000,00</w:t>
            </w:r>
          </w:p>
        </w:tc>
        <w:tc>
          <w:tcPr>
            <w:tcW w:w="1859" w:type="dxa"/>
            <w:tcBorders>
              <w:top w:val="nil"/>
              <w:left w:val="nil"/>
              <w:bottom w:val="nil"/>
              <w:right w:val="nil"/>
            </w:tcBorders>
            <w:shd w:val="clear" w:color="auto" w:fill="auto"/>
            <w:vAlign w:val="center"/>
            <w:hideMark/>
          </w:tcPr>
          <w:p w:rsidR="00552A8B" w:rsidRPr="00552A8B" w:rsidRDefault="00552A8B" w:rsidP="00552A8B">
            <w:pPr>
              <w:jc w:val="right"/>
              <w:rPr>
                <w:rFonts w:ascii="Calibri" w:hAnsi="Calibri" w:cs="Arial"/>
                <w:b/>
                <w:bCs/>
                <w:sz w:val="22"/>
                <w:szCs w:val="22"/>
              </w:rPr>
            </w:pPr>
          </w:p>
        </w:tc>
      </w:tr>
      <w:tr w:rsidR="00552A8B" w:rsidRPr="00552A8B" w:rsidTr="002377CC">
        <w:trPr>
          <w:trHeight w:val="271"/>
        </w:trPr>
        <w:tc>
          <w:tcPr>
            <w:tcW w:w="8881" w:type="dxa"/>
            <w:gridSpan w:val="4"/>
            <w:tcBorders>
              <w:top w:val="nil"/>
              <w:left w:val="nil"/>
              <w:bottom w:val="nil"/>
              <w:right w:val="nil"/>
            </w:tcBorders>
            <w:shd w:val="clear" w:color="auto" w:fill="auto"/>
            <w:vAlign w:val="center"/>
            <w:hideMark/>
          </w:tcPr>
          <w:p w:rsidR="00552A8B" w:rsidRPr="00552A8B" w:rsidRDefault="00552A8B" w:rsidP="00552A8B">
            <w:pPr>
              <w:jc w:val="center"/>
              <w:rPr>
                <w:rFonts w:ascii="Calibri" w:hAnsi="Calibri" w:cs="Arial"/>
                <w:b/>
                <w:bCs/>
                <w:sz w:val="22"/>
                <w:szCs w:val="22"/>
              </w:rPr>
            </w:pPr>
          </w:p>
        </w:tc>
      </w:tr>
      <w:tr w:rsidR="00552A8B" w:rsidRPr="00552A8B" w:rsidTr="002377CC">
        <w:trPr>
          <w:trHeight w:val="284"/>
        </w:trPr>
        <w:tc>
          <w:tcPr>
            <w:tcW w:w="8881" w:type="dxa"/>
            <w:gridSpan w:val="4"/>
            <w:tcBorders>
              <w:top w:val="nil"/>
              <w:left w:val="nil"/>
              <w:bottom w:val="nil"/>
              <w:right w:val="nil"/>
            </w:tcBorders>
            <w:shd w:val="clear" w:color="auto" w:fill="auto"/>
            <w:vAlign w:val="center"/>
            <w:hideMark/>
          </w:tcPr>
          <w:p w:rsidR="00552A8B" w:rsidRPr="00552A8B" w:rsidRDefault="00552A8B" w:rsidP="00552A8B">
            <w:pPr>
              <w:rPr>
                <w:rFonts w:ascii="Calibri" w:hAnsi="Calibri" w:cs="Arial"/>
                <w:b/>
                <w:bCs/>
                <w:sz w:val="22"/>
                <w:szCs w:val="22"/>
              </w:rPr>
            </w:pPr>
            <w:r w:rsidRPr="00552A8B">
              <w:rPr>
                <w:rFonts w:ascii="Calibri" w:hAnsi="Calibri" w:cs="Arial"/>
                <w:b/>
                <w:bCs/>
                <w:sz w:val="22"/>
                <w:szCs w:val="22"/>
              </w:rPr>
              <w:t>Rozdíl mezi příjmy a výdaji</w:t>
            </w:r>
          </w:p>
        </w:tc>
      </w:tr>
      <w:tr w:rsidR="00824376" w:rsidRPr="00552A8B" w:rsidTr="002377CC">
        <w:trPr>
          <w:trHeight w:val="271"/>
        </w:trPr>
        <w:tc>
          <w:tcPr>
            <w:tcW w:w="5255" w:type="dxa"/>
            <w:gridSpan w:val="2"/>
            <w:tcBorders>
              <w:top w:val="single" w:sz="8" w:space="0" w:color="auto"/>
              <w:left w:val="single" w:sz="8" w:space="0" w:color="auto"/>
              <w:bottom w:val="single" w:sz="4" w:space="0" w:color="auto"/>
              <w:right w:val="nil"/>
            </w:tcBorders>
            <w:shd w:val="clear" w:color="auto" w:fill="auto"/>
            <w:vAlign w:val="center"/>
            <w:hideMark/>
          </w:tcPr>
          <w:p w:rsidR="00552A8B" w:rsidRPr="00552A8B" w:rsidRDefault="00552A8B" w:rsidP="00552A8B">
            <w:pPr>
              <w:rPr>
                <w:rFonts w:ascii="Calibri" w:hAnsi="Calibri" w:cs="Arial"/>
                <w:b/>
                <w:bCs/>
                <w:sz w:val="22"/>
                <w:szCs w:val="22"/>
              </w:rPr>
            </w:pPr>
            <w:r w:rsidRPr="00552A8B">
              <w:rPr>
                <w:rFonts w:ascii="Calibri" w:hAnsi="Calibri" w:cs="Arial"/>
                <w:b/>
                <w:bCs/>
                <w:sz w:val="22"/>
                <w:szCs w:val="22"/>
              </w:rPr>
              <w:t xml:space="preserve">Příjmy </w:t>
            </w:r>
          </w:p>
        </w:tc>
        <w:tc>
          <w:tcPr>
            <w:tcW w:w="176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10 300 000,00</w:t>
            </w:r>
          </w:p>
        </w:tc>
        <w:tc>
          <w:tcPr>
            <w:tcW w:w="1859" w:type="dxa"/>
            <w:tcBorders>
              <w:top w:val="nil"/>
              <w:left w:val="nil"/>
              <w:bottom w:val="nil"/>
              <w:right w:val="nil"/>
            </w:tcBorders>
            <w:shd w:val="clear" w:color="auto" w:fill="auto"/>
            <w:vAlign w:val="center"/>
            <w:hideMark/>
          </w:tcPr>
          <w:p w:rsidR="00552A8B" w:rsidRPr="00552A8B" w:rsidRDefault="00552A8B" w:rsidP="00552A8B">
            <w:pPr>
              <w:rPr>
                <w:rFonts w:ascii="Calibri" w:hAnsi="Calibri" w:cs="Arial"/>
                <w:b/>
                <w:bCs/>
                <w:sz w:val="22"/>
                <w:szCs w:val="22"/>
              </w:rPr>
            </w:pPr>
          </w:p>
        </w:tc>
      </w:tr>
      <w:tr w:rsidR="00824376" w:rsidRPr="00552A8B" w:rsidTr="002377CC">
        <w:trPr>
          <w:trHeight w:val="271"/>
        </w:trPr>
        <w:tc>
          <w:tcPr>
            <w:tcW w:w="5255" w:type="dxa"/>
            <w:gridSpan w:val="2"/>
            <w:tcBorders>
              <w:top w:val="nil"/>
              <w:left w:val="single" w:sz="8" w:space="0" w:color="auto"/>
              <w:bottom w:val="single" w:sz="4" w:space="0" w:color="auto"/>
              <w:right w:val="nil"/>
            </w:tcBorders>
            <w:shd w:val="clear" w:color="auto" w:fill="auto"/>
            <w:vAlign w:val="center"/>
            <w:hideMark/>
          </w:tcPr>
          <w:p w:rsidR="00552A8B" w:rsidRPr="00552A8B" w:rsidRDefault="00552A8B" w:rsidP="00552A8B">
            <w:pPr>
              <w:rPr>
                <w:rFonts w:ascii="Calibri" w:hAnsi="Calibri" w:cs="Arial"/>
                <w:b/>
                <w:bCs/>
                <w:sz w:val="22"/>
                <w:szCs w:val="22"/>
              </w:rPr>
            </w:pPr>
            <w:r w:rsidRPr="00552A8B">
              <w:rPr>
                <w:rFonts w:ascii="Calibri" w:hAnsi="Calibri" w:cs="Arial"/>
                <w:b/>
                <w:bCs/>
                <w:sz w:val="22"/>
                <w:szCs w:val="22"/>
              </w:rPr>
              <w:t>Výdaje</w:t>
            </w:r>
          </w:p>
        </w:tc>
        <w:tc>
          <w:tcPr>
            <w:tcW w:w="1767" w:type="dxa"/>
            <w:tcBorders>
              <w:top w:val="nil"/>
              <w:left w:val="single" w:sz="4" w:space="0" w:color="auto"/>
              <w:bottom w:val="single" w:sz="4" w:space="0" w:color="auto"/>
              <w:right w:val="single" w:sz="8" w:space="0" w:color="auto"/>
            </w:tcBorders>
            <w:shd w:val="clear" w:color="auto" w:fill="auto"/>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10 300 000,00</w:t>
            </w:r>
          </w:p>
        </w:tc>
        <w:tc>
          <w:tcPr>
            <w:tcW w:w="1859" w:type="dxa"/>
            <w:tcBorders>
              <w:top w:val="nil"/>
              <w:left w:val="nil"/>
              <w:bottom w:val="nil"/>
              <w:right w:val="nil"/>
            </w:tcBorders>
            <w:shd w:val="clear" w:color="auto" w:fill="auto"/>
            <w:vAlign w:val="center"/>
            <w:hideMark/>
          </w:tcPr>
          <w:p w:rsidR="00552A8B" w:rsidRPr="00552A8B" w:rsidRDefault="00552A8B" w:rsidP="00552A8B">
            <w:pPr>
              <w:rPr>
                <w:rFonts w:ascii="Calibri" w:hAnsi="Calibri" w:cs="Arial"/>
                <w:b/>
                <w:bCs/>
                <w:sz w:val="22"/>
                <w:szCs w:val="22"/>
              </w:rPr>
            </w:pPr>
          </w:p>
        </w:tc>
      </w:tr>
      <w:tr w:rsidR="00824376" w:rsidRPr="00552A8B" w:rsidTr="002377CC">
        <w:trPr>
          <w:trHeight w:val="271"/>
        </w:trPr>
        <w:tc>
          <w:tcPr>
            <w:tcW w:w="5255" w:type="dxa"/>
            <w:gridSpan w:val="2"/>
            <w:tcBorders>
              <w:top w:val="nil"/>
              <w:left w:val="single" w:sz="8" w:space="0" w:color="auto"/>
              <w:bottom w:val="nil"/>
              <w:right w:val="nil"/>
            </w:tcBorders>
            <w:shd w:val="clear" w:color="auto" w:fill="auto"/>
            <w:vAlign w:val="center"/>
            <w:hideMark/>
          </w:tcPr>
          <w:p w:rsidR="00552A8B" w:rsidRPr="00552A8B" w:rsidRDefault="00552A8B" w:rsidP="00552A8B">
            <w:pPr>
              <w:rPr>
                <w:rFonts w:ascii="Calibri" w:hAnsi="Calibri" w:cs="Arial"/>
                <w:b/>
                <w:bCs/>
                <w:sz w:val="22"/>
                <w:szCs w:val="22"/>
              </w:rPr>
            </w:pPr>
            <w:r w:rsidRPr="00552A8B">
              <w:rPr>
                <w:rFonts w:ascii="Calibri" w:hAnsi="Calibri" w:cs="Arial"/>
                <w:b/>
                <w:bCs/>
                <w:sz w:val="22"/>
                <w:szCs w:val="22"/>
              </w:rPr>
              <w:t>+ (zisk)</w:t>
            </w:r>
          </w:p>
        </w:tc>
        <w:tc>
          <w:tcPr>
            <w:tcW w:w="1767"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552A8B" w:rsidRPr="00552A8B" w:rsidRDefault="00552A8B" w:rsidP="00552A8B">
            <w:pPr>
              <w:jc w:val="right"/>
              <w:rPr>
                <w:rFonts w:ascii="Calibri" w:hAnsi="Calibri" w:cs="Arial"/>
                <w:b/>
                <w:bCs/>
                <w:sz w:val="22"/>
                <w:szCs w:val="22"/>
              </w:rPr>
            </w:pPr>
            <w:r w:rsidRPr="00552A8B">
              <w:rPr>
                <w:rFonts w:ascii="Calibri" w:hAnsi="Calibri" w:cs="Arial"/>
                <w:b/>
                <w:bCs/>
                <w:sz w:val="22"/>
                <w:szCs w:val="22"/>
              </w:rPr>
              <w:t>0,00</w:t>
            </w:r>
          </w:p>
        </w:tc>
        <w:tc>
          <w:tcPr>
            <w:tcW w:w="1859" w:type="dxa"/>
            <w:tcBorders>
              <w:top w:val="nil"/>
              <w:left w:val="nil"/>
              <w:bottom w:val="nil"/>
              <w:right w:val="nil"/>
            </w:tcBorders>
            <w:shd w:val="clear" w:color="auto" w:fill="auto"/>
            <w:vAlign w:val="center"/>
            <w:hideMark/>
          </w:tcPr>
          <w:p w:rsidR="00552A8B" w:rsidRPr="00552A8B" w:rsidRDefault="00552A8B" w:rsidP="00552A8B">
            <w:pPr>
              <w:rPr>
                <w:rFonts w:ascii="Calibri" w:hAnsi="Calibri" w:cs="Arial"/>
                <w:b/>
                <w:bCs/>
                <w:sz w:val="22"/>
                <w:szCs w:val="22"/>
              </w:rPr>
            </w:pPr>
          </w:p>
        </w:tc>
      </w:tr>
      <w:tr w:rsidR="00824376" w:rsidRPr="00552A8B" w:rsidTr="002377CC">
        <w:trPr>
          <w:trHeight w:val="284"/>
        </w:trPr>
        <w:tc>
          <w:tcPr>
            <w:tcW w:w="5255" w:type="dxa"/>
            <w:gridSpan w:val="2"/>
            <w:tcBorders>
              <w:top w:val="nil"/>
              <w:left w:val="single" w:sz="8" w:space="0" w:color="auto"/>
              <w:bottom w:val="single" w:sz="8" w:space="0" w:color="auto"/>
              <w:right w:val="nil"/>
            </w:tcBorders>
            <w:shd w:val="clear" w:color="auto" w:fill="auto"/>
            <w:vAlign w:val="center"/>
            <w:hideMark/>
          </w:tcPr>
          <w:p w:rsidR="00552A8B" w:rsidRPr="00552A8B" w:rsidRDefault="00552A8B" w:rsidP="00552A8B">
            <w:pPr>
              <w:rPr>
                <w:rFonts w:ascii="Calibri" w:hAnsi="Calibri" w:cs="Arial"/>
                <w:b/>
                <w:bCs/>
                <w:sz w:val="22"/>
                <w:szCs w:val="22"/>
              </w:rPr>
            </w:pPr>
            <w:r w:rsidRPr="00552A8B">
              <w:rPr>
                <w:rFonts w:ascii="Calibri" w:hAnsi="Calibri" w:cs="Arial"/>
                <w:b/>
                <w:bCs/>
                <w:sz w:val="22"/>
                <w:szCs w:val="22"/>
              </w:rPr>
              <w:t>- ( ztráta, tj. úhrada z vlastních zdrojů)</w:t>
            </w:r>
          </w:p>
        </w:tc>
        <w:tc>
          <w:tcPr>
            <w:tcW w:w="1767" w:type="dxa"/>
            <w:vMerge/>
            <w:tcBorders>
              <w:top w:val="nil"/>
              <w:left w:val="single" w:sz="4" w:space="0" w:color="auto"/>
              <w:bottom w:val="single" w:sz="8" w:space="0" w:color="000000"/>
              <w:right w:val="single" w:sz="8" w:space="0" w:color="auto"/>
            </w:tcBorders>
            <w:vAlign w:val="center"/>
            <w:hideMark/>
          </w:tcPr>
          <w:p w:rsidR="00552A8B" w:rsidRPr="00552A8B" w:rsidRDefault="00552A8B" w:rsidP="00552A8B">
            <w:pPr>
              <w:rPr>
                <w:rFonts w:ascii="Calibri" w:hAnsi="Calibri" w:cs="Arial"/>
                <w:b/>
                <w:bCs/>
                <w:sz w:val="22"/>
                <w:szCs w:val="22"/>
              </w:rPr>
            </w:pPr>
          </w:p>
        </w:tc>
        <w:tc>
          <w:tcPr>
            <w:tcW w:w="1859" w:type="dxa"/>
            <w:tcBorders>
              <w:top w:val="nil"/>
              <w:left w:val="nil"/>
              <w:bottom w:val="nil"/>
              <w:right w:val="nil"/>
            </w:tcBorders>
            <w:shd w:val="clear" w:color="auto" w:fill="auto"/>
            <w:vAlign w:val="center"/>
            <w:hideMark/>
          </w:tcPr>
          <w:p w:rsidR="00552A8B" w:rsidRPr="00552A8B" w:rsidRDefault="00552A8B" w:rsidP="00552A8B">
            <w:pPr>
              <w:rPr>
                <w:rFonts w:ascii="Calibri" w:hAnsi="Calibri" w:cs="Arial"/>
                <w:b/>
                <w:bCs/>
                <w:sz w:val="22"/>
                <w:szCs w:val="22"/>
              </w:rPr>
            </w:pPr>
          </w:p>
        </w:tc>
      </w:tr>
      <w:tr w:rsidR="00552A8B" w:rsidRPr="00552A8B" w:rsidTr="002377CC">
        <w:trPr>
          <w:trHeight w:val="271"/>
        </w:trPr>
        <w:tc>
          <w:tcPr>
            <w:tcW w:w="8881" w:type="dxa"/>
            <w:gridSpan w:val="4"/>
            <w:tcBorders>
              <w:top w:val="nil"/>
              <w:left w:val="nil"/>
              <w:bottom w:val="nil"/>
              <w:right w:val="nil"/>
            </w:tcBorders>
            <w:shd w:val="clear" w:color="auto" w:fill="auto"/>
            <w:noWrap/>
            <w:vAlign w:val="bottom"/>
            <w:hideMark/>
          </w:tcPr>
          <w:p w:rsidR="00552A8B" w:rsidRPr="00552A8B" w:rsidRDefault="00552A8B" w:rsidP="00824376">
            <w:pPr>
              <w:rPr>
                <w:rFonts w:ascii="Calibri" w:hAnsi="Calibri" w:cs="Arial"/>
                <w:sz w:val="22"/>
                <w:szCs w:val="22"/>
              </w:rPr>
            </w:pPr>
          </w:p>
        </w:tc>
      </w:tr>
    </w:tbl>
    <w:p w:rsidR="00552A8B" w:rsidRDefault="00552A8B" w:rsidP="00C97442">
      <w:pPr>
        <w:jc w:val="center"/>
      </w:pPr>
    </w:p>
    <w:sectPr w:rsidR="00552A8B" w:rsidSect="00552A8B">
      <w:headerReference w:type="first" r:id="rId10"/>
      <w:pgSz w:w="11907" w:h="16840" w:code="9"/>
      <w:pgMar w:top="1418" w:right="1418" w:bottom="1418" w:left="1418" w:header="0" w:footer="0" w:gutter="0"/>
      <w:cols w:space="708"/>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822" w:rsidRDefault="00271822">
      <w:r>
        <w:separator/>
      </w:r>
    </w:p>
  </w:endnote>
  <w:endnote w:type="continuationSeparator" w:id="0">
    <w:p w:rsidR="00271822" w:rsidRDefault="0027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822" w:rsidRDefault="00271822">
      <w:r>
        <w:separator/>
      </w:r>
    </w:p>
  </w:footnote>
  <w:footnote w:type="continuationSeparator" w:id="0">
    <w:p w:rsidR="00271822" w:rsidRDefault="00271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59" w:rsidRDefault="00B91A59" w:rsidP="00B91A59">
    <w:pPr>
      <w:pStyle w:val="Zhlav"/>
      <w:jc w:val="right"/>
      <w:rPr>
        <w:rFonts w:asciiTheme="minorHAnsi" w:hAnsiTheme="minorHAnsi"/>
        <w:b/>
        <w:sz w:val="22"/>
        <w:szCs w:val="22"/>
      </w:rPr>
    </w:pPr>
  </w:p>
  <w:p w:rsidR="00B91A59" w:rsidRDefault="00B91A59" w:rsidP="00B91A59">
    <w:pPr>
      <w:pStyle w:val="Zhlav"/>
      <w:jc w:val="right"/>
      <w:rPr>
        <w:rFonts w:asciiTheme="minorHAnsi" w:hAnsiTheme="minorHAnsi"/>
        <w:b/>
        <w:sz w:val="22"/>
        <w:szCs w:val="22"/>
      </w:rPr>
    </w:pPr>
  </w:p>
  <w:p w:rsidR="00B91A59" w:rsidRPr="0048642F" w:rsidRDefault="00B91A59" w:rsidP="00B91A59">
    <w:pPr>
      <w:pStyle w:val="Zhlav"/>
      <w:jc w:val="right"/>
      <w:rPr>
        <w:rFonts w:asciiTheme="minorHAnsi" w:hAnsiTheme="minorHAnsi"/>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7CC" w:rsidRDefault="002377CC" w:rsidP="00B91A59">
    <w:pPr>
      <w:pStyle w:val="Zhlav"/>
      <w:jc w:val="right"/>
      <w:rPr>
        <w:rFonts w:asciiTheme="minorHAnsi" w:hAnsiTheme="minorHAnsi"/>
        <w:b/>
        <w:sz w:val="22"/>
        <w:szCs w:val="22"/>
      </w:rPr>
    </w:pPr>
  </w:p>
  <w:p w:rsidR="002377CC" w:rsidRDefault="002377CC" w:rsidP="00B91A59">
    <w:pPr>
      <w:pStyle w:val="Zhlav"/>
      <w:jc w:val="right"/>
      <w:rPr>
        <w:rFonts w:asciiTheme="minorHAnsi" w:hAnsiTheme="minorHAnsi"/>
        <w:b/>
        <w:sz w:val="22"/>
        <w:szCs w:val="22"/>
      </w:rPr>
    </w:pPr>
  </w:p>
  <w:p w:rsidR="002377CC" w:rsidRPr="0048642F" w:rsidRDefault="002377CC" w:rsidP="00B91A59">
    <w:pPr>
      <w:pStyle w:val="Zhlav"/>
      <w:jc w:val="right"/>
      <w:rPr>
        <w:rFonts w:asciiTheme="minorHAnsi" w:hAnsiTheme="minorHAnsi"/>
        <w:b/>
        <w:sz w:val="22"/>
        <w:szCs w:val="22"/>
      </w:rPr>
    </w:pPr>
  </w:p>
  <w:p w:rsidR="002377CC" w:rsidRPr="002377CC" w:rsidRDefault="002377CC">
    <w:pPr>
      <w:pStyle w:val="Zhlav"/>
      <w:rPr>
        <w:rFonts w:asciiTheme="minorHAnsi" w:hAnsiTheme="minorHAnsi"/>
        <w:b/>
        <w:sz w:val="22"/>
        <w:szCs w:val="22"/>
      </w:rPr>
    </w:pPr>
    <w:r w:rsidRPr="002377CC">
      <w:rPr>
        <w:rFonts w:asciiTheme="minorHAnsi" w:hAnsiTheme="minorHAnsi"/>
        <w:b/>
        <w:sz w:val="22"/>
        <w:szCs w:val="22"/>
      </w:rPr>
      <w:t>Příloha č.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7270727"/>
    <w:multiLevelType w:val="singleLevel"/>
    <w:tmpl w:val="2AE4BD20"/>
    <w:lvl w:ilvl="0">
      <w:start w:val="2"/>
      <w:numFmt w:val="decimal"/>
      <w:lvlText w:val="%1."/>
      <w:lvlJc w:val="left"/>
      <w:pPr>
        <w:tabs>
          <w:tab w:val="num" w:pos="450"/>
        </w:tabs>
        <w:ind w:left="450" w:hanging="450"/>
      </w:pPr>
      <w:rPr>
        <w:rFonts w:cs="Times New Roman" w:hint="default"/>
      </w:rPr>
    </w:lvl>
  </w:abstractNum>
  <w:abstractNum w:abstractNumId="2">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6AF1C17"/>
    <w:multiLevelType w:val="hybridMultilevel"/>
    <w:tmpl w:val="AF6429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5A81B14"/>
    <w:multiLevelType w:val="hybridMultilevel"/>
    <w:tmpl w:val="E4F2A372"/>
    <w:lvl w:ilvl="0" w:tplc="CA0840E8">
      <w:start w:val="1"/>
      <w:numFmt w:val="bullet"/>
      <w:lvlText w:val="­"/>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AB45C9B"/>
    <w:multiLevelType w:val="hybridMultilevel"/>
    <w:tmpl w:val="E2A6A3A0"/>
    <w:lvl w:ilvl="0" w:tplc="CA0840E8">
      <w:start w:val="1"/>
      <w:numFmt w:val="bullet"/>
      <w:lvlText w:val="­"/>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2">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2"/>
  </w:num>
  <w:num w:numId="4">
    <w:abstractNumId w:val="15"/>
  </w:num>
  <w:num w:numId="5">
    <w:abstractNumId w:val="4"/>
  </w:num>
  <w:num w:numId="6">
    <w:abstractNumId w:val="6"/>
  </w:num>
  <w:num w:numId="7">
    <w:abstractNumId w:val="13"/>
  </w:num>
  <w:num w:numId="8">
    <w:abstractNumId w:val="5"/>
  </w:num>
  <w:num w:numId="9">
    <w:abstractNumId w:val="7"/>
  </w:num>
  <w:num w:numId="10">
    <w:abstractNumId w:val="0"/>
  </w:num>
  <w:num w:numId="11">
    <w:abstractNumId w:val="10"/>
  </w:num>
  <w:num w:numId="12">
    <w:abstractNumId w:val="12"/>
  </w:num>
  <w:num w:numId="13">
    <w:abstractNumId w:val="9"/>
  </w:num>
  <w:num w:numId="14">
    <w:abstractNumId w:val="8"/>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147"/>
    <w:rsid w:val="00000B45"/>
    <w:rsid w:val="00050899"/>
    <w:rsid w:val="0006176B"/>
    <w:rsid w:val="00067CAB"/>
    <w:rsid w:val="000A0147"/>
    <w:rsid w:val="000A22E6"/>
    <w:rsid w:val="000E0E2B"/>
    <w:rsid w:val="00112860"/>
    <w:rsid w:val="001239F4"/>
    <w:rsid w:val="00136CDB"/>
    <w:rsid w:val="001538F9"/>
    <w:rsid w:val="00196C43"/>
    <w:rsid w:val="001E0C97"/>
    <w:rsid w:val="002063BE"/>
    <w:rsid w:val="00215B3E"/>
    <w:rsid w:val="002377CC"/>
    <w:rsid w:val="00271822"/>
    <w:rsid w:val="0027527A"/>
    <w:rsid w:val="002956E9"/>
    <w:rsid w:val="002B3740"/>
    <w:rsid w:val="002B5391"/>
    <w:rsid w:val="002B6717"/>
    <w:rsid w:val="002D5C38"/>
    <w:rsid w:val="002E6D8D"/>
    <w:rsid w:val="002F00F9"/>
    <w:rsid w:val="003013B9"/>
    <w:rsid w:val="00316909"/>
    <w:rsid w:val="00322466"/>
    <w:rsid w:val="003919D0"/>
    <w:rsid w:val="003A6CCC"/>
    <w:rsid w:val="00432C35"/>
    <w:rsid w:val="00485E8A"/>
    <w:rsid w:val="00494968"/>
    <w:rsid w:val="004F7354"/>
    <w:rsid w:val="005135A7"/>
    <w:rsid w:val="005250A8"/>
    <w:rsid w:val="00530240"/>
    <w:rsid w:val="00552A8B"/>
    <w:rsid w:val="00564815"/>
    <w:rsid w:val="00571C32"/>
    <w:rsid w:val="005940DA"/>
    <w:rsid w:val="005941CF"/>
    <w:rsid w:val="005954FF"/>
    <w:rsid w:val="005B4B49"/>
    <w:rsid w:val="00632395"/>
    <w:rsid w:val="006469C0"/>
    <w:rsid w:val="0071753A"/>
    <w:rsid w:val="007F765A"/>
    <w:rsid w:val="00824376"/>
    <w:rsid w:val="0085515C"/>
    <w:rsid w:val="00877910"/>
    <w:rsid w:val="00892905"/>
    <w:rsid w:val="008C22A2"/>
    <w:rsid w:val="008D53F1"/>
    <w:rsid w:val="008D74D3"/>
    <w:rsid w:val="008E7E19"/>
    <w:rsid w:val="00932B78"/>
    <w:rsid w:val="00940B0D"/>
    <w:rsid w:val="009A203D"/>
    <w:rsid w:val="009D60BC"/>
    <w:rsid w:val="00A16F26"/>
    <w:rsid w:val="00A2236F"/>
    <w:rsid w:val="00A24FD7"/>
    <w:rsid w:val="00A60F23"/>
    <w:rsid w:val="00A82683"/>
    <w:rsid w:val="00A93862"/>
    <w:rsid w:val="00AD219A"/>
    <w:rsid w:val="00AE0B12"/>
    <w:rsid w:val="00AE6F33"/>
    <w:rsid w:val="00B247C4"/>
    <w:rsid w:val="00B25D87"/>
    <w:rsid w:val="00B30D48"/>
    <w:rsid w:val="00B31A9D"/>
    <w:rsid w:val="00B66FF5"/>
    <w:rsid w:val="00B91A59"/>
    <w:rsid w:val="00BC128C"/>
    <w:rsid w:val="00C07B3C"/>
    <w:rsid w:val="00C47893"/>
    <w:rsid w:val="00C81472"/>
    <w:rsid w:val="00C8265D"/>
    <w:rsid w:val="00C97442"/>
    <w:rsid w:val="00CE4420"/>
    <w:rsid w:val="00CF2BB9"/>
    <w:rsid w:val="00D1478E"/>
    <w:rsid w:val="00D24AEC"/>
    <w:rsid w:val="00D306F5"/>
    <w:rsid w:val="00D33593"/>
    <w:rsid w:val="00D51D3A"/>
    <w:rsid w:val="00DA1CFA"/>
    <w:rsid w:val="00DB16DF"/>
    <w:rsid w:val="00DB6C42"/>
    <w:rsid w:val="00DE74F5"/>
    <w:rsid w:val="00E64E25"/>
    <w:rsid w:val="00E77A44"/>
    <w:rsid w:val="00EB398B"/>
    <w:rsid w:val="00EB4874"/>
    <w:rsid w:val="00ED2D4B"/>
    <w:rsid w:val="00EF4EE9"/>
    <w:rsid w:val="00F05BEC"/>
    <w:rsid w:val="00F173AE"/>
    <w:rsid w:val="00F264C6"/>
    <w:rsid w:val="00F43306"/>
    <w:rsid w:val="00F66E44"/>
    <w:rsid w:val="00F94283"/>
    <w:rsid w:val="00FF0ED1"/>
    <w:rsid w:val="00FF3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Zhlav">
    <w:name w:val="header"/>
    <w:basedOn w:val="Normln"/>
    <w:link w:val="ZhlavChar"/>
    <w:uiPriority w:val="99"/>
    <w:unhideWhenUsed/>
    <w:rsid w:val="00B91A59"/>
    <w:pPr>
      <w:tabs>
        <w:tab w:val="center" w:pos="4536"/>
        <w:tab w:val="right" w:pos="9072"/>
      </w:tabs>
    </w:pPr>
  </w:style>
  <w:style w:type="character" w:customStyle="1" w:styleId="ZhlavChar">
    <w:name w:val="Záhlaví Char"/>
    <w:basedOn w:val="Standardnpsmoodstavce"/>
    <w:link w:val="Zhlav"/>
    <w:uiPriority w:val="99"/>
    <w:rsid w:val="00B91A59"/>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Zhlav">
    <w:name w:val="header"/>
    <w:basedOn w:val="Normln"/>
    <w:link w:val="ZhlavChar"/>
    <w:uiPriority w:val="99"/>
    <w:unhideWhenUsed/>
    <w:rsid w:val="00B91A59"/>
    <w:pPr>
      <w:tabs>
        <w:tab w:val="center" w:pos="4536"/>
        <w:tab w:val="right" w:pos="9072"/>
      </w:tabs>
    </w:pPr>
  </w:style>
  <w:style w:type="character" w:customStyle="1" w:styleId="ZhlavChar">
    <w:name w:val="Záhlaví Char"/>
    <w:basedOn w:val="Standardnpsmoodstavce"/>
    <w:link w:val="Zhlav"/>
    <w:uiPriority w:val="99"/>
    <w:rsid w:val="00B91A5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0744">
      <w:bodyDiv w:val="1"/>
      <w:marLeft w:val="0"/>
      <w:marRight w:val="0"/>
      <w:marTop w:val="0"/>
      <w:marBottom w:val="0"/>
      <w:divBdr>
        <w:top w:val="none" w:sz="0" w:space="0" w:color="auto"/>
        <w:left w:val="none" w:sz="0" w:space="0" w:color="auto"/>
        <w:bottom w:val="none" w:sz="0" w:space="0" w:color="auto"/>
        <w:right w:val="none" w:sz="0" w:space="0" w:color="auto"/>
      </w:divBdr>
    </w:div>
    <w:div w:id="697975751">
      <w:bodyDiv w:val="1"/>
      <w:marLeft w:val="0"/>
      <w:marRight w:val="0"/>
      <w:marTop w:val="0"/>
      <w:marBottom w:val="0"/>
      <w:divBdr>
        <w:top w:val="none" w:sz="0" w:space="0" w:color="auto"/>
        <w:left w:val="none" w:sz="0" w:space="0" w:color="auto"/>
        <w:bottom w:val="none" w:sz="0" w:space="0" w:color="auto"/>
        <w:right w:val="none" w:sz="0" w:space="0" w:color="auto"/>
      </w:divBdr>
    </w:div>
    <w:div w:id="20885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e.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2299</Words>
  <Characters>13566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Svoboda Kazimír</cp:lastModifiedBy>
  <cp:revision>10</cp:revision>
  <cp:lastPrinted>2016-07-19T10:58:00Z</cp:lastPrinted>
  <dcterms:created xsi:type="dcterms:W3CDTF">2016-06-03T09:08:00Z</dcterms:created>
  <dcterms:modified xsi:type="dcterms:W3CDTF">2016-07-19T11:01:00Z</dcterms:modified>
</cp:coreProperties>
</file>