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0EA59" w14:textId="77777777" w:rsidR="00362D9B" w:rsidRPr="004418FB" w:rsidRDefault="00362D9B" w:rsidP="00F509CD">
      <w:pPr>
        <w:widowControl/>
        <w:suppressAutoHyphens/>
        <w:jc w:val="center"/>
      </w:pPr>
      <w:r w:rsidRPr="004418FB">
        <w:fldChar w:fldCharType="begin"/>
      </w:r>
      <w:r w:rsidRPr="004418FB">
        <w:instrText xml:space="preserve"> SEQ CHAPTER \h \r 1</w:instrText>
      </w:r>
      <w:r w:rsidRPr="004418FB">
        <w:fldChar w:fldCharType="end"/>
      </w:r>
      <w:r w:rsidRPr="004418FB">
        <w:rPr>
          <w:b/>
          <w:bCs/>
          <w:u w:val="single"/>
        </w:rPr>
        <w:t xml:space="preserve">SMLOUVA O </w:t>
      </w:r>
      <w:r w:rsidR="0020007F">
        <w:rPr>
          <w:b/>
          <w:bCs/>
          <w:u w:val="single"/>
        </w:rPr>
        <w:t>SPOLUPRÁCI</w:t>
      </w:r>
    </w:p>
    <w:p w14:paraId="3A6B14CD" w14:textId="77777777" w:rsidR="00362D9B" w:rsidRPr="00E6480F" w:rsidRDefault="00362D9B">
      <w:pPr>
        <w:widowControl/>
        <w:jc w:val="both"/>
        <w:rPr>
          <w:noProof/>
        </w:rPr>
      </w:pPr>
    </w:p>
    <w:p w14:paraId="3909C65A" w14:textId="7AC72781" w:rsidR="00384CBF" w:rsidRPr="00E6480F" w:rsidRDefault="0020007F" w:rsidP="00384CBF">
      <w:pPr>
        <w:widowControl/>
        <w:jc w:val="both"/>
        <w:rPr>
          <w:noProof/>
        </w:rPr>
      </w:pPr>
      <w:r w:rsidRPr="00E6480F">
        <w:rPr>
          <w:b/>
          <w:bCs/>
          <w:noProof/>
        </w:rPr>
        <w:t>Balance Club Brumlovka, a.s.</w:t>
      </w:r>
      <w:r w:rsidR="00384CBF" w:rsidRPr="00E6480F">
        <w:rPr>
          <w:bCs/>
          <w:noProof/>
        </w:rPr>
        <w:t>, IČ</w:t>
      </w:r>
      <w:r w:rsidR="003C4380" w:rsidRPr="00E6480F">
        <w:rPr>
          <w:bCs/>
          <w:noProof/>
        </w:rPr>
        <w:t>O</w:t>
      </w:r>
      <w:r w:rsidR="00384CBF" w:rsidRPr="00E6480F">
        <w:rPr>
          <w:bCs/>
          <w:noProof/>
        </w:rPr>
        <w:t xml:space="preserve"> </w:t>
      </w:r>
      <w:r w:rsidRPr="00E6480F">
        <w:rPr>
          <w:bCs/>
          <w:noProof/>
        </w:rPr>
        <w:t>27445810</w:t>
      </w:r>
      <w:r w:rsidR="00384CBF" w:rsidRPr="00E6480F">
        <w:rPr>
          <w:bCs/>
          <w:noProof/>
        </w:rPr>
        <w:t>,</w:t>
      </w:r>
      <w:r w:rsidRPr="00E6480F">
        <w:rPr>
          <w:bCs/>
          <w:noProof/>
        </w:rPr>
        <w:t xml:space="preserve"> DIČ CZ27445810,</w:t>
      </w:r>
      <w:r w:rsidR="00384CBF" w:rsidRPr="00E6480F">
        <w:rPr>
          <w:bCs/>
          <w:noProof/>
        </w:rPr>
        <w:t xml:space="preserve"> se sídlem </w:t>
      </w:r>
      <w:r w:rsidRPr="00E6480F">
        <w:rPr>
          <w:bCs/>
          <w:noProof/>
        </w:rPr>
        <w:t>Praha 4 - Michle, Želetavská 1525/1, PSČ 140</w:t>
      </w:r>
      <w:r w:rsidR="00B429DC" w:rsidRPr="00E6480F">
        <w:rPr>
          <w:bCs/>
          <w:noProof/>
        </w:rPr>
        <w:t> </w:t>
      </w:r>
      <w:r w:rsidRPr="00E6480F">
        <w:rPr>
          <w:bCs/>
          <w:noProof/>
        </w:rPr>
        <w:t>00</w:t>
      </w:r>
      <w:r w:rsidR="00384CBF" w:rsidRPr="00E6480F">
        <w:rPr>
          <w:bCs/>
          <w:noProof/>
        </w:rPr>
        <w:t xml:space="preserve">, Česká republika, zapsaná v obchodním rejstříku vedeném Městským soudem v </w:t>
      </w:r>
      <w:r w:rsidRPr="00E6480F">
        <w:rPr>
          <w:bCs/>
          <w:noProof/>
        </w:rPr>
        <w:t xml:space="preserve">Praze, </w:t>
      </w:r>
      <w:r w:rsidR="00384CBF" w:rsidRPr="00E6480F">
        <w:rPr>
          <w:bCs/>
          <w:noProof/>
        </w:rPr>
        <w:t xml:space="preserve">oddíl </w:t>
      </w:r>
      <w:r w:rsidRPr="00E6480F">
        <w:rPr>
          <w:bCs/>
          <w:noProof/>
        </w:rPr>
        <w:t xml:space="preserve">B, </w:t>
      </w:r>
      <w:r w:rsidR="00384CBF" w:rsidRPr="00E6480F">
        <w:rPr>
          <w:bCs/>
          <w:noProof/>
        </w:rPr>
        <w:t xml:space="preserve">vložka </w:t>
      </w:r>
      <w:r w:rsidRPr="00E6480F">
        <w:rPr>
          <w:bCs/>
          <w:noProof/>
        </w:rPr>
        <w:t>10687</w:t>
      </w:r>
      <w:r w:rsidR="00384CBF" w:rsidRPr="00E6480F">
        <w:rPr>
          <w:bCs/>
          <w:noProof/>
        </w:rPr>
        <w:t>,</w:t>
      </w:r>
      <w:r w:rsidR="00D81F54" w:rsidRPr="00E6480F">
        <w:rPr>
          <w:bCs/>
          <w:noProof/>
        </w:rPr>
        <w:t xml:space="preserve"> </w:t>
      </w:r>
      <w:r w:rsidR="00384CBF" w:rsidRPr="00E6480F">
        <w:rPr>
          <w:bCs/>
          <w:noProof/>
        </w:rPr>
        <w:t xml:space="preserve">bankovní spojení </w:t>
      </w:r>
      <w:r w:rsidR="00D81F54" w:rsidRPr="00E6480F">
        <w:rPr>
          <w:bCs/>
          <w:noProof/>
        </w:rPr>
        <w:t>UniCredit Bank Czech Republic and Slovakia, a.s.</w:t>
      </w:r>
      <w:r w:rsidR="00384CBF" w:rsidRPr="00E6480F">
        <w:rPr>
          <w:bCs/>
          <w:noProof/>
        </w:rPr>
        <w:t>, číslo účtu</w:t>
      </w:r>
      <w:r w:rsidR="006224A1">
        <w:rPr>
          <w:bCs/>
          <w:noProof/>
        </w:rPr>
        <w:t>……………..</w:t>
      </w:r>
      <w:r w:rsidR="003A53A1" w:rsidRPr="00E6480F">
        <w:rPr>
          <w:bCs/>
          <w:noProof/>
        </w:rPr>
        <w:t>, zastoupená</w:t>
      </w:r>
      <w:r w:rsidR="00D30C09" w:rsidRPr="00E6480F">
        <w:rPr>
          <w:bCs/>
          <w:noProof/>
        </w:rPr>
        <w:t xml:space="preserve"> </w:t>
      </w:r>
      <w:r w:rsidR="00D30C09" w:rsidRPr="00E6480F">
        <w:rPr>
          <w:noProof/>
        </w:rPr>
        <w:t xml:space="preserve">zmocněncem spol. PASSERINVEST GROUP, a.s., zastoupená Ing. Vladimírem Kloudou a Ing. Martinem Ungrem, na základě pověření </w:t>
      </w:r>
      <w:r w:rsidR="00384CBF" w:rsidRPr="00E6480F">
        <w:rPr>
          <w:noProof/>
        </w:rPr>
        <w:t>(dále jen "</w:t>
      </w:r>
      <w:r w:rsidR="00F77599" w:rsidRPr="00E6480F">
        <w:rPr>
          <w:b/>
          <w:noProof/>
        </w:rPr>
        <w:t>BCB</w:t>
      </w:r>
      <w:r w:rsidR="00384CBF" w:rsidRPr="00E6480F">
        <w:rPr>
          <w:noProof/>
        </w:rPr>
        <w:t>")</w:t>
      </w:r>
    </w:p>
    <w:p w14:paraId="470B4848" w14:textId="77777777" w:rsidR="00384CBF" w:rsidRPr="00E6480F" w:rsidRDefault="00384CBF" w:rsidP="00384CBF">
      <w:pPr>
        <w:widowControl/>
        <w:jc w:val="both"/>
        <w:rPr>
          <w:noProof/>
        </w:rPr>
      </w:pPr>
    </w:p>
    <w:p w14:paraId="16E0C6FA" w14:textId="77777777" w:rsidR="00384CBF" w:rsidRPr="00E6480F" w:rsidRDefault="0020007F" w:rsidP="00384CBF">
      <w:pPr>
        <w:widowControl/>
        <w:jc w:val="both"/>
        <w:rPr>
          <w:noProof/>
        </w:rPr>
      </w:pPr>
      <w:r w:rsidRPr="00E6480F">
        <w:rPr>
          <w:noProof/>
        </w:rPr>
        <w:t>-</w:t>
      </w:r>
      <w:r w:rsidR="00384CBF" w:rsidRPr="00E6480F">
        <w:rPr>
          <w:noProof/>
        </w:rPr>
        <w:t>a</w:t>
      </w:r>
      <w:r w:rsidRPr="00E6480F">
        <w:rPr>
          <w:noProof/>
        </w:rPr>
        <w:t>-</w:t>
      </w:r>
    </w:p>
    <w:p w14:paraId="483E2FF9" w14:textId="77777777" w:rsidR="00384CBF" w:rsidRPr="00E6480F" w:rsidRDefault="00384CBF" w:rsidP="00384CBF">
      <w:pPr>
        <w:widowControl/>
        <w:jc w:val="both"/>
        <w:rPr>
          <w:noProof/>
        </w:rPr>
      </w:pPr>
    </w:p>
    <w:p w14:paraId="14C3446B" w14:textId="47EB7110" w:rsidR="00384CBF" w:rsidRPr="00E6480F" w:rsidRDefault="0020007F" w:rsidP="0020007F">
      <w:pPr>
        <w:widowControl/>
        <w:jc w:val="both"/>
        <w:rPr>
          <w:noProof/>
        </w:rPr>
      </w:pPr>
      <w:r w:rsidRPr="00E6480F">
        <w:rPr>
          <w:b/>
          <w:bCs/>
          <w:noProof/>
        </w:rPr>
        <w:t>Univerzita Karlova</w:t>
      </w:r>
      <w:r w:rsidRPr="00E6480F">
        <w:rPr>
          <w:noProof/>
        </w:rPr>
        <w:t>, I</w:t>
      </w:r>
      <w:r w:rsidRPr="00E6480F">
        <w:rPr>
          <w:bCs/>
          <w:noProof/>
        </w:rPr>
        <w:t>Č</w:t>
      </w:r>
      <w:r w:rsidR="003C4380" w:rsidRPr="00E6480F">
        <w:rPr>
          <w:bCs/>
          <w:noProof/>
        </w:rPr>
        <w:t>O</w:t>
      </w:r>
      <w:r w:rsidRPr="00E6480F">
        <w:rPr>
          <w:bCs/>
          <w:noProof/>
        </w:rPr>
        <w:t xml:space="preserve"> 00216208, DIČ 00216208, se sídlem Praha 1 - Staré Město, Ovocný trh 560/5, PSČ 110 00 Praha 1, Fakulta tělesné výchovy a sportu,</w:t>
      </w:r>
      <w:r w:rsidR="00384CBF" w:rsidRPr="00E6480F">
        <w:rPr>
          <w:bCs/>
          <w:noProof/>
        </w:rPr>
        <w:t xml:space="preserve"> s </w:t>
      </w:r>
      <w:r w:rsidR="00F77599" w:rsidRPr="00E6480F">
        <w:rPr>
          <w:bCs/>
          <w:noProof/>
        </w:rPr>
        <w:t xml:space="preserve">adresou </w:t>
      </w:r>
      <w:r w:rsidRPr="00E6480F">
        <w:rPr>
          <w:bCs/>
          <w:noProof/>
        </w:rPr>
        <w:t>Praha 6 – Veleslavín, José Martího 269/31, PSČ 162</w:t>
      </w:r>
      <w:r w:rsidR="00B429DC" w:rsidRPr="00E6480F">
        <w:rPr>
          <w:bCs/>
          <w:noProof/>
        </w:rPr>
        <w:t> </w:t>
      </w:r>
      <w:r w:rsidRPr="00E6480F">
        <w:rPr>
          <w:bCs/>
          <w:noProof/>
        </w:rPr>
        <w:t>52</w:t>
      </w:r>
      <w:r w:rsidR="00384CBF" w:rsidRPr="00E6480F">
        <w:rPr>
          <w:bCs/>
          <w:noProof/>
        </w:rPr>
        <w:t xml:space="preserve">, Česká republika, bankovní spojení </w:t>
      </w:r>
      <w:r w:rsidR="00494102" w:rsidRPr="00E6480F">
        <w:rPr>
          <w:bCs/>
          <w:noProof/>
        </w:rPr>
        <w:t>Komerční banka, a.s.</w:t>
      </w:r>
      <w:r w:rsidR="00384CBF" w:rsidRPr="00E6480F">
        <w:rPr>
          <w:bCs/>
          <w:noProof/>
        </w:rPr>
        <w:t>, číslo účtu</w:t>
      </w:r>
      <w:r w:rsidR="006224A1">
        <w:rPr>
          <w:bCs/>
          <w:noProof/>
        </w:rPr>
        <w:t>………………</w:t>
      </w:r>
      <w:r w:rsidR="00A429BF" w:rsidRPr="00E6480F">
        <w:rPr>
          <w:bCs/>
          <w:noProof/>
        </w:rPr>
        <w:t>, zastoupená Ing. Radimem Zelenkou, Ph.D. tajemníkem fakulty</w:t>
      </w:r>
      <w:r w:rsidR="00494102" w:rsidRPr="00E6480F">
        <w:rPr>
          <w:noProof/>
        </w:rPr>
        <w:t xml:space="preserve"> </w:t>
      </w:r>
      <w:r w:rsidR="00384CBF" w:rsidRPr="00E6480F">
        <w:rPr>
          <w:noProof/>
        </w:rPr>
        <w:t>(dále jen "</w:t>
      </w:r>
      <w:r w:rsidR="00A429BF" w:rsidRPr="00E6480F">
        <w:rPr>
          <w:b/>
          <w:bCs/>
          <w:noProof/>
        </w:rPr>
        <w:t xml:space="preserve">UK </w:t>
      </w:r>
      <w:r w:rsidR="00F77599" w:rsidRPr="00E6480F">
        <w:rPr>
          <w:b/>
          <w:noProof/>
        </w:rPr>
        <w:t>FTVS</w:t>
      </w:r>
      <w:r w:rsidR="00384CBF" w:rsidRPr="00E6480F">
        <w:rPr>
          <w:noProof/>
        </w:rPr>
        <w:t>")</w:t>
      </w:r>
    </w:p>
    <w:p w14:paraId="222471FF" w14:textId="77777777" w:rsidR="00362D9B" w:rsidRPr="00E6480F" w:rsidRDefault="00362D9B">
      <w:pPr>
        <w:widowControl/>
        <w:jc w:val="both"/>
        <w:rPr>
          <w:noProof/>
        </w:rPr>
      </w:pPr>
    </w:p>
    <w:p w14:paraId="6B361528" w14:textId="77777777" w:rsidR="00362D9B" w:rsidRPr="004418FB" w:rsidRDefault="00362D9B">
      <w:pPr>
        <w:widowControl/>
        <w:jc w:val="both"/>
      </w:pPr>
      <w:r w:rsidRPr="004418FB">
        <w:t>uzavírají níže uvedenou smlouvu</w:t>
      </w:r>
      <w:r w:rsidR="00A2526D">
        <w:t xml:space="preserve"> o spolupráci</w:t>
      </w:r>
      <w:r w:rsidRPr="004418FB">
        <w:t>:</w:t>
      </w:r>
    </w:p>
    <w:p w14:paraId="77FD8309" w14:textId="77777777" w:rsidR="00E6480F" w:rsidRDefault="00E6480F">
      <w:pPr>
        <w:widowControl/>
        <w:jc w:val="center"/>
        <w:rPr>
          <w:b/>
          <w:bCs/>
        </w:rPr>
      </w:pPr>
    </w:p>
    <w:p w14:paraId="14D6915A" w14:textId="041D6D7A" w:rsidR="00362D9B" w:rsidRPr="004418FB" w:rsidRDefault="00362D9B">
      <w:pPr>
        <w:widowControl/>
        <w:jc w:val="center"/>
        <w:rPr>
          <w:b/>
          <w:bCs/>
        </w:rPr>
      </w:pPr>
      <w:r w:rsidRPr="004418FB">
        <w:rPr>
          <w:b/>
          <w:bCs/>
        </w:rPr>
        <w:t>ČLÁNEK 1</w:t>
      </w:r>
    </w:p>
    <w:p w14:paraId="0692D9E1" w14:textId="77777777" w:rsidR="00362D9B" w:rsidRPr="004418FB" w:rsidRDefault="00362D9B">
      <w:pPr>
        <w:widowControl/>
        <w:jc w:val="center"/>
      </w:pPr>
      <w:r w:rsidRPr="004418FB">
        <w:rPr>
          <w:b/>
          <w:bCs/>
        </w:rPr>
        <w:t>PŘEDMĚT SMLOUVY</w:t>
      </w:r>
    </w:p>
    <w:p w14:paraId="4ABD3859" w14:textId="77777777" w:rsidR="00362D9B" w:rsidRPr="004418FB" w:rsidRDefault="00362D9B">
      <w:pPr>
        <w:widowControl/>
        <w:jc w:val="both"/>
      </w:pPr>
    </w:p>
    <w:p w14:paraId="58277D3B" w14:textId="6D784B8F" w:rsidR="00362D9B" w:rsidRPr="004418FB" w:rsidRDefault="00362D9B">
      <w:pPr>
        <w:widowControl/>
        <w:tabs>
          <w:tab w:val="left" w:pos="720"/>
        </w:tabs>
        <w:ind w:left="720" w:hanging="720"/>
        <w:jc w:val="both"/>
      </w:pPr>
      <w:r w:rsidRPr="004418FB">
        <w:t>1.1</w:t>
      </w:r>
      <w:r w:rsidRPr="004418FB">
        <w:tab/>
      </w:r>
      <w:r w:rsidR="006D59F5" w:rsidRPr="006D59F5">
        <w:t xml:space="preserve">BCB je provozovatelem fitness a wellness klubu a </w:t>
      </w:r>
      <w:r w:rsidR="006D59F5">
        <w:t xml:space="preserve">UK </w:t>
      </w:r>
      <w:r w:rsidR="006D59F5" w:rsidRPr="006D59F5">
        <w:t>FTVS je vzdělávací institucí, která vzdělává a vychovává odborníky v oblasti sportu, tělesné výchovy, fyzioterapie a managementu sportu, jejich působení se tedy vzájemně protíná v oblasti rozvoje a propagace nejnovějších směrů v přístupu ke zdraví a sportovně orientovanému životnímu stylu (dále jen "</w:t>
      </w:r>
      <w:r w:rsidR="006D59F5" w:rsidRPr="00A57DD3">
        <w:rPr>
          <w:b/>
          <w:bCs/>
        </w:rPr>
        <w:t>Oblast zájmu</w:t>
      </w:r>
      <w:r w:rsidR="006D59F5" w:rsidRPr="006D59F5">
        <w:t>").</w:t>
      </w:r>
    </w:p>
    <w:p w14:paraId="7DFC2489" w14:textId="77777777" w:rsidR="00362D9B" w:rsidRPr="004418FB" w:rsidRDefault="00362D9B">
      <w:pPr>
        <w:widowControl/>
        <w:jc w:val="both"/>
      </w:pPr>
    </w:p>
    <w:p w14:paraId="4D128F62" w14:textId="626174AA" w:rsidR="00362D9B" w:rsidRPr="00664037" w:rsidRDefault="00362D9B" w:rsidP="00FC1C15">
      <w:pPr>
        <w:widowControl/>
        <w:tabs>
          <w:tab w:val="left" w:pos="720"/>
        </w:tabs>
        <w:ind w:left="720" w:hanging="720"/>
        <w:jc w:val="both"/>
      </w:pPr>
      <w:r w:rsidRPr="004418FB">
        <w:t>1.2</w:t>
      </w:r>
      <w:r w:rsidRPr="004418FB">
        <w:tab/>
      </w:r>
      <w:r w:rsidR="001052FD">
        <w:t xml:space="preserve">BCB a </w:t>
      </w:r>
      <w:r w:rsidR="00A429BF">
        <w:t>UK FTVS</w:t>
      </w:r>
      <w:r w:rsidR="001052FD">
        <w:t xml:space="preserve"> se proto dohod</w:t>
      </w:r>
      <w:r w:rsidR="006D59F5">
        <w:t>l</w:t>
      </w:r>
      <w:r w:rsidR="001052FD">
        <w:t>y na vzájemné spolupráci v Oblasti zájmu</w:t>
      </w:r>
      <w:r w:rsidRPr="004418FB">
        <w:t>.</w:t>
      </w:r>
    </w:p>
    <w:p w14:paraId="5C1386EE" w14:textId="77777777" w:rsidR="00362D9B" w:rsidRPr="004418FB" w:rsidRDefault="00362D9B">
      <w:pPr>
        <w:widowControl/>
        <w:jc w:val="both"/>
      </w:pPr>
    </w:p>
    <w:p w14:paraId="742C3A9D" w14:textId="77777777" w:rsidR="00362D9B" w:rsidRPr="004418FB" w:rsidRDefault="00362D9B">
      <w:pPr>
        <w:widowControl/>
        <w:jc w:val="center"/>
        <w:rPr>
          <w:b/>
          <w:bCs/>
        </w:rPr>
      </w:pPr>
      <w:r w:rsidRPr="004418FB">
        <w:rPr>
          <w:b/>
          <w:bCs/>
        </w:rPr>
        <w:t>ČLÁNEK 2</w:t>
      </w:r>
    </w:p>
    <w:p w14:paraId="5FD1974A" w14:textId="77777777" w:rsidR="00362D9B" w:rsidRPr="004418FB" w:rsidRDefault="00362D9B">
      <w:pPr>
        <w:widowControl/>
        <w:jc w:val="center"/>
      </w:pPr>
      <w:r w:rsidRPr="004418FB">
        <w:rPr>
          <w:b/>
          <w:bCs/>
        </w:rPr>
        <w:t xml:space="preserve">ZPŮSOB </w:t>
      </w:r>
      <w:r w:rsidR="001052FD">
        <w:rPr>
          <w:b/>
          <w:bCs/>
        </w:rPr>
        <w:t>SPOLUPRÁCE</w:t>
      </w:r>
    </w:p>
    <w:p w14:paraId="06A5CE46" w14:textId="77777777" w:rsidR="00362D9B" w:rsidRPr="004418FB" w:rsidRDefault="00362D9B">
      <w:pPr>
        <w:widowControl/>
        <w:jc w:val="both"/>
      </w:pPr>
    </w:p>
    <w:p w14:paraId="21E7057C" w14:textId="2BA03D70" w:rsidR="001052FD" w:rsidRDefault="00362D9B">
      <w:pPr>
        <w:widowControl/>
        <w:tabs>
          <w:tab w:val="left" w:pos="720"/>
        </w:tabs>
        <w:ind w:left="720" w:hanging="720"/>
        <w:jc w:val="both"/>
      </w:pPr>
      <w:r>
        <w:t>2.1</w:t>
      </w:r>
      <w:r>
        <w:tab/>
      </w:r>
      <w:r w:rsidR="001052FD">
        <w:t xml:space="preserve">V rámci vzájemné spolupráce podle této smlouvy se </w:t>
      </w:r>
      <w:r w:rsidR="00A429BF">
        <w:t>UK FTVS</w:t>
      </w:r>
      <w:r w:rsidR="001052FD">
        <w:t xml:space="preserve"> zavazuje, že</w:t>
      </w:r>
      <w:r w:rsidR="00B429DC">
        <w:t xml:space="preserve"> </w:t>
      </w:r>
      <w:r w:rsidR="001052FD">
        <w:t>poskytne následující plnění ve vztahu k BCB:</w:t>
      </w:r>
    </w:p>
    <w:p w14:paraId="36CA2669" w14:textId="77777777" w:rsidR="001052FD" w:rsidRDefault="001052FD">
      <w:pPr>
        <w:widowControl/>
        <w:tabs>
          <w:tab w:val="left" w:pos="720"/>
        </w:tabs>
        <w:ind w:left="720" w:hanging="720"/>
        <w:jc w:val="both"/>
      </w:pPr>
    </w:p>
    <w:p w14:paraId="0430651D" w14:textId="2D1023C1" w:rsidR="00B429DC" w:rsidRDefault="001052FD" w:rsidP="001052FD">
      <w:pPr>
        <w:widowControl/>
        <w:tabs>
          <w:tab w:val="left" w:pos="720"/>
        </w:tabs>
        <w:ind w:left="1440" w:hanging="1440"/>
        <w:jc w:val="both"/>
      </w:pPr>
      <w:r>
        <w:tab/>
        <w:t>2.1.1</w:t>
      </w:r>
      <w:r>
        <w:tab/>
        <w:t xml:space="preserve">v každém běžném roce </w:t>
      </w:r>
      <w:r w:rsidR="006D59F5">
        <w:t>účinnosti</w:t>
      </w:r>
      <w:r>
        <w:t xml:space="preserve"> této smlouvy čtyři (4) přednášky význačných zaměstnanců a/nebo spolupracovníků </w:t>
      </w:r>
      <w:r w:rsidR="00A429BF">
        <w:t>UK FTVS</w:t>
      </w:r>
      <w:r w:rsidR="00203E1F">
        <w:t xml:space="preserve"> dle předchozí domluvy</w:t>
      </w:r>
      <w:r>
        <w:t>, kteréžto přednášky se budou konat v prostorách BCB</w:t>
      </w:r>
      <w:r w:rsidR="00B429DC">
        <w:t xml:space="preserve"> na adrese </w:t>
      </w:r>
      <w:r w:rsidR="00B429DC" w:rsidRPr="00B429DC">
        <w:t>Vyskočilova 1100/2, 140 00 Praha 4</w:t>
      </w:r>
      <w:r w:rsidR="003C4380">
        <w:t xml:space="preserve"> (nebo v jiné budově v rámci areálu BB Centrum na Praze 4)</w:t>
      </w:r>
      <w:r w:rsidR="00B429DC">
        <w:t>, pro zaměstnance, spolupracovníky a</w:t>
      </w:r>
      <w:r w:rsidR="00DE7DF5">
        <w:t>/nebo</w:t>
      </w:r>
      <w:r w:rsidR="00B429DC">
        <w:t xml:space="preserve"> členy BCB (a případně jejich hosty), s délkou každé takové přednášky dvě (2) až čtyři (4) hodiny, přičemž téma, osnova a termín</w:t>
      </w:r>
      <w:r w:rsidR="00203E1F">
        <w:t xml:space="preserve"> </w:t>
      </w:r>
      <w:r w:rsidR="00B429DC">
        <w:t>konání každé takové přednášky bude stranami předem dohodnut na základě přiměřeného požadavku BCB</w:t>
      </w:r>
      <w:r w:rsidR="00203E1F">
        <w:t xml:space="preserve"> a odsouhlasení UK FTVS. </w:t>
      </w:r>
      <w:r w:rsidR="00B429DC">
        <w:t xml:space="preserve"> </w:t>
      </w:r>
    </w:p>
    <w:p w14:paraId="4FA3AA47" w14:textId="77777777" w:rsidR="00B429DC" w:rsidRDefault="00B429DC" w:rsidP="001052FD">
      <w:pPr>
        <w:widowControl/>
        <w:tabs>
          <w:tab w:val="left" w:pos="720"/>
        </w:tabs>
        <w:ind w:left="1440" w:hanging="1440"/>
        <w:jc w:val="both"/>
      </w:pPr>
    </w:p>
    <w:p w14:paraId="2368C291" w14:textId="4FC376C8" w:rsidR="00B429DC" w:rsidRPr="00C170AA" w:rsidRDefault="00B429DC" w:rsidP="001052FD">
      <w:pPr>
        <w:widowControl/>
        <w:tabs>
          <w:tab w:val="left" w:pos="720"/>
        </w:tabs>
        <w:ind w:left="1440" w:hanging="1440"/>
        <w:jc w:val="both"/>
      </w:pPr>
      <w:r>
        <w:tab/>
        <w:t>2.1.2</w:t>
      </w:r>
      <w:r>
        <w:tab/>
        <w:t xml:space="preserve">po celou dobu </w:t>
      </w:r>
      <w:r w:rsidR="006D59F5">
        <w:t>účinnosti</w:t>
      </w:r>
      <w:r>
        <w:t xml:space="preserve"> této smlouvy viditelně umístí na vhodné místo ve vstupu do budovy </w:t>
      </w:r>
      <w:r w:rsidR="00A429BF">
        <w:t>UK FTVS</w:t>
      </w:r>
      <w:r>
        <w:t xml:space="preserve"> na adrese </w:t>
      </w:r>
      <w:r w:rsidRPr="00F77599">
        <w:rPr>
          <w:bCs/>
        </w:rPr>
        <w:t xml:space="preserve">José </w:t>
      </w:r>
      <w:r w:rsidRPr="0020007F">
        <w:rPr>
          <w:bCs/>
        </w:rPr>
        <w:t>Martího 269/31</w:t>
      </w:r>
      <w:r>
        <w:rPr>
          <w:bCs/>
        </w:rPr>
        <w:t xml:space="preserve">, </w:t>
      </w:r>
      <w:r w:rsidRPr="0020007F">
        <w:rPr>
          <w:bCs/>
        </w:rPr>
        <w:t>162</w:t>
      </w:r>
      <w:r>
        <w:rPr>
          <w:bCs/>
        </w:rPr>
        <w:t> </w:t>
      </w:r>
      <w:r w:rsidRPr="0020007F">
        <w:rPr>
          <w:bCs/>
        </w:rPr>
        <w:t>52</w:t>
      </w:r>
      <w:r>
        <w:rPr>
          <w:bCs/>
        </w:rPr>
        <w:t xml:space="preserve"> Praha 6, plaketu dodanou BCB a obsahující logo a odkaz na webové stránky BCB, a dále obsahující text "Partner vzdělávání</w:t>
      </w:r>
      <w:r w:rsidRPr="00C170AA">
        <w:t>"</w:t>
      </w:r>
      <w:r w:rsidR="009107E1" w:rsidRPr="00C170AA">
        <w:t>. Přesná specifikace velikosti plakety a jejího umístění je specifikována v</w:t>
      </w:r>
      <w:r w:rsidR="00C170AA">
        <w:t> příloze č. 1</w:t>
      </w:r>
      <w:r w:rsidR="009107E1" w:rsidRPr="00C170AA">
        <w:t xml:space="preserve"> k této smlouvě</w:t>
      </w:r>
      <w:r w:rsidR="006D59F5">
        <w:t xml:space="preserve">; přičemž </w:t>
      </w:r>
      <w:r w:rsidR="00B57773">
        <w:t>se UK FTVS zavazuje, že po celou dobu účinnosti této smlouvy nebude v budově uvedené výše v tomto odstavci 2.1.2 umístěna jakákoliv plaketa, banner či jiný obdobný reklamní nosič, jakkoliv propagující jakéhokoliv provozovatele jakéhokoliv fitness a/nebo wellness zařízení v České republice jiného než BCB (</w:t>
      </w:r>
      <w:r w:rsidR="006672FD">
        <w:t xml:space="preserve">takový provozovatel </w:t>
      </w:r>
      <w:r w:rsidR="00B57773">
        <w:t>dále jen "</w:t>
      </w:r>
      <w:r w:rsidR="00B57773" w:rsidRPr="00F6754D">
        <w:rPr>
          <w:b/>
          <w:bCs/>
        </w:rPr>
        <w:t>Soutěžitel</w:t>
      </w:r>
      <w:r w:rsidR="00B57773">
        <w:rPr>
          <w:b/>
          <w:bCs/>
        </w:rPr>
        <w:t xml:space="preserve"> BCB</w:t>
      </w:r>
      <w:r w:rsidR="00B57773">
        <w:t>")</w:t>
      </w:r>
      <w:r w:rsidR="009107E1" w:rsidRPr="00C170AA">
        <w:t>.</w:t>
      </w:r>
      <w:r w:rsidR="00435941">
        <w:t xml:space="preserve"> Toto omezení se však nevtahuje na</w:t>
      </w:r>
      <w:r w:rsidR="00721804">
        <w:t xml:space="preserve"> </w:t>
      </w:r>
      <w:r w:rsidR="00155FF5">
        <w:t xml:space="preserve">obchodní </w:t>
      </w:r>
      <w:r w:rsidR="00155FF5" w:rsidRPr="00155FF5">
        <w:t>značku Sport Centrum Evropská</w:t>
      </w:r>
      <w:r w:rsidR="00155FF5">
        <w:t>, kterou v sídle UK FTVS provozuje společ</w:t>
      </w:r>
      <w:r w:rsidR="00155FF5" w:rsidRPr="00155FF5">
        <w:t xml:space="preserve">nost </w:t>
      </w:r>
      <w:r w:rsidR="00155FF5" w:rsidRPr="00155FF5">
        <w:rPr>
          <w:bCs/>
        </w:rPr>
        <w:t>Sportify FIT s.r.o</w:t>
      </w:r>
      <w:r w:rsidR="00155FF5" w:rsidRPr="00155FF5">
        <w:rPr>
          <w:b/>
          <w:bCs/>
        </w:rPr>
        <w:t>.</w:t>
      </w:r>
      <w:r w:rsidR="00155FF5">
        <w:t xml:space="preserve">, IČO: </w:t>
      </w:r>
      <w:r w:rsidR="00155FF5" w:rsidRPr="00155FF5">
        <w:t>06156533</w:t>
      </w:r>
      <w:r w:rsidR="00A57DD3">
        <w:t xml:space="preserve">. </w:t>
      </w:r>
      <w:r w:rsidR="00F6754D">
        <w:t>V případě, že by došlo k porušení tohoto bodu 2.1.2. ze strany UK FTVS, je povinna BCB na toto porušení UK FTVS písemně (i elektronickou formou e-mailem) upozornit a UK FTVS je povinna nejpozději ve lhůtě 5 dnů vadný stav odstranit.</w:t>
      </w:r>
    </w:p>
    <w:p w14:paraId="2D8C4022" w14:textId="77777777" w:rsidR="009107E1" w:rsidRPr="00AC3EB9" w:rsidRDefault="009107E1" w:rsidP="001052FD">
      <w:pPr>
        <w:widowControl/>
        <w:tabs>
          <w:tab w:val="left" w:pos="720"/>
        </w:tabs>
        <w:ind w:left="1440" w:hanging="1440"/>
        <w:jc w:val="both"/>
      </w:pPr>
    </w:p>
    <w:p w14:paraId="7EED5CF8" w14:textId="1DB35E9E" w:rsidR="00F6754D" w:rsidRPr="00C170AA" w:rsidRDefault="00B429DC" w:rsidP="00F6754D">
      <w:pPr>
        <w:widowControl/>
        <w:tabs>
          <w:tab w:val="left" w:pos="720"/>
        </w:tabs>
        <w:ind w:left="1440" w:hanging="1440"/>
        <w:jc w:val="both"/>
      </w:pPr>
      <w:r>
        <w:rPr>
          <w:bCs/>
        </w:rPr>
        <w:tab/>
        <w:t>2.1.3</w:t>
      </w:r>
      <w:r>
        <w:rPr>
          <w:bCs/>
        </w:rPr>
        <w:tab/>
      </w:r>
      <w:r>
        <w:t xml:space="preserve">po celou dobu </w:t>
      </w:r>
      <w:r w:rsidR="006D59F5">
        <w:t>účinnosti</w:t>
      </w:r>
      <w:r>
        <w:t xml:space="preserve"> této smlouvy viditelně umístí na vhodné místo při vstupu do areálu loděnice </w:t>
      </w:r>
      <w:r w:rsidR="00A429BF">
        <w:t>UK FTVS</w:t>
      </w:r>
      <w:r>
        <w:t xml:space="preserve"> na adrese </w:t>
      </w:r>
      <w:r w:rsidRPr="00B429DC">
        <w:rPr>
          <w:bCs/>
        </w:rPr>
        <w:t>Vodácká 789/8, 171 00 Praha 7</w:t>
      </w:r>
      <w:r>
        <w:rPr>
          <w:bCs/>
        </w:rPr>
        <w:t>,</w:t>
      </w:r>
      <w:r w:rsidRPr="00B429DC">
        <w:rPr>
          <w:bCs/>
        </w:rPr>
        <w:t xml:space="preserve"> </w:t>
      </w:r>
      <w:r>
        <w:rPr>
          <w:bCs/>
        </w:rPr>
        <w:t xml:space="preserve">plaketu dodanou BCB a obsahující logo a odkaz na webové stránky BCB, a dále obsahující text "Partner </w:t>
      </w:r>
      <w:r w:rsidRPr="00C170AA">
        <w:t>vzdělávání"</w:t>
      </w:r>
      <w:r w:rsidR="009107E1" w:rsidRPr="00C170AA">
        <w:t xml:space="preserve"> Přesná specifikace velikosti plakety a jejího umístění je specifikována v </w:t>
      </w:r>
      <w:r w:rsidR="00C170AA">
        <w:t xml:space="preserve">příloze č. 1 </w:t>
      </w:r>
      <w:r w:rsidR="009107E1" w:rsidRPr="00C170AA">
        <w:t>k této smlouvě</w:t>
      </w:r>
      <w:r w:rsidR="00B57773">
        <w:t>; přičemž se UK FTVS zavazuje, že po celou dobu účinnosti této smlouvy nebude v budově uvedené výše v tomto odstavci 2.1.3 umístěna jakákoliv plaketa, banner či jiný obdobný reklamní nosič, jakkoliv propagující Soutěžitele BCB</w:t>
      </w:r>
      <w:r w:rsidR="009107E1" w:rsidRPr="00C170AA">
        <w:t xml:space="preserve">. </w:t>
      </w:r>
      <w:r w:rsidR="00435941">
        <w:t>Toto omezení se však nevtahuje na</w:t>
      </w:r>
      <w:r w:rsidR="00155FF5">
        <w:t xml:space="preserve"> obchodní </w:t>
      </w:r>
      <w:r w:rsidR="00155FF5" w:rsidRPr="00155FF5">
        <w:t>značku</w:t>
      </w:r>
      <w:r w:rsidR="00721804" w:rsidRPr="00155FF5">
        <w:t xml:space="preserve"> Sport Centrum Evropská</w:t>
      </w:r>
      <w:r w:rsidR="00155FF5">
        <w:t>, kterou v sídle UK FTVS provozuje společ</w:t>
      </w:r>
      <w:r w:rsidR="00155FF5" w:rsidRPr="00155FF5">
        <w:t xml:space="preserve">nost </w:t>
      </w:r>
      <w:r w:rsidR="00155FF5" w:rsidRPr="00155FF5">
        <w:rPr>
          <w:bCs/>
        </w:rPr>
        <w:t>Sportify FIT s.r.o</w:t>
      </w:r>
      <w:r w:rsidR="00155FF5" w:rsidRPr="00155FF5">
        <w:rPr>
          <w:b/>
          <w:bCs/>
        </w:rPr>
        <w:t>.</w:t>
      </w:r>
      <w:r w:rsidR="00155FF5">
        <w:t xml:space="preserve">, IČO: </w:t>
      </w:r>
      <w:r w:rsidR="00155FF5" w:rsidRPr="00155FF5">
        <w:t>06156533</w:t>
      </w:r>
      <w:r w:rsidR="00155FF5">
        <w:t>.</w:t>
      </w:r>
      <w:r w:rsidR="00F6754D" w:rsidRPr="00F6754D">
        <w:t xml:space="preserve"> </w:t>
      </w:r>
      <w:r w:rsidR="00F6754D">
        <w:t xml:space="preserve">V případě, že by došlo k porušení tohoto bodu </w:t>
      </w:r>
      <w:r w:rsidR="00F6754D">
        <w:lastRenderedPageBreak/>
        <w:t>2.1.3. ze strany UK FTVS, je povinna BCB na toto porušení UK FTVS písemně (i elektronickou formou e-mailem) upozornit a UK FTVS je povinna nejpozději ve lhůtě 5 dnů vadný stav odstranit.</w:t>
      </w:r>
    </w:p>
    <w:p w14:paraId="6B4D82C2" w14:textId="1CCC5234" w:rsidR="009107E1" w:rsidRPr="00C170AA" w:rsidRDefault="009107E1" w:rsidP="009107E1">
      <w:pPr>
        <w:widowControl/>
        <w:tabs>
          <w:tab w:val="left" w:pos="720"/>
        </w:tabs>
        <w:ind w:left="1440" w:hanging="1440"/>
        <w:jc w:val="both"/>
      </w:pPr>
    </w:p>
    <w:p w14:paraId="76DB80E5" w14:textId="77777777" w:rsidR="007209AE" w:rsidRPr="00AA1440" w:rsidRDefault="007209AE" w:rsidP="003529CB">
      <w:pPr>
        <w:widowControl/>
        <w:tabs>
          <w:tab w:val="left" w:pos="720"/>
        </w:tabs>
        <w:jc w:val="both"/>
      </w:pPr>
    </w:p>
    <w:p w14:paraId="5DECCE2C" w14:textId="4E7F4274" w:rsidR="007209AE" w:rsidRDefault="007209AE" w:rsidP="001052FD">
      <w:pPr>
        <w:widowControl/>
        <w:tabs>
          <w:tab w:val="left" w:pos="720"/>
        </w:tabs>
        <w:ind w:left="1440" w:hanging="1440"/>
        <w:jc w:val="both"/>
      </w:pPr>
      <w:r>
        <w:rPr>
          <w:bCs/>
        </w:rPr>
        <w:tab/>
        <w:t>2.1.4</w:t>
      </w:r>
      <w:r>
        <w:rPr>
          <w:bCs/>
        </w:rPr>
        <w:tab/>
      </w:r>
      <w:r>
        <w:t xml:space="preserve">po celou dobu </w:t>
      </w:r>
      <w:r w:rsidR="006D59F5">
        <w:t>účinnosti</w:t>
      </w:r>
      <w:r>
        <w:t xml:space="preserve"> této smlouvy bude vhodným</w:t>
      </w:r>
      <w:r w:rsidR="00EC542F">
        <w:t xml:space="preserve"> způsobem prezentovat BCB svým zaměstnancům, spolupracovníkům a/nebo návštěvníkům </w:t>
      </w:r>
      <w:r w:rsidR="0030407A">
        <w:t xml:space="preserve">v </w:t>
      </w:r>
      <w:r w:rsidR="00EC542F">
        <w:t xml:space="preserve">rámci společných aktivit </w:t>
      </w:r>
      <w:r w:rsidR="00A429BF">
        <w:t>UK FTVS</w:t>
      </w:r>
      <w:r w:rsidR="00EC542F">
        <w:t xml:space="preserve"> a BCB</w:t>
      </w:r>
      <w:r w:rsidR="0087037E">
        <w:t xml:space="preserve"> vč. umístění odkazu na BCB na webových stránkách UK FTVS v sekci Partneři</w:t>
      </w:r>
      <w:r w:rsidR="00EC542F" w:rsidRPr="00C170AA">
        <w:t>;</w:t>
      </w:r>
      <w:r w:rsidR="009107E1" w:rsidRPr="00C170AA">
        <w:t xml:space="preserve"> </w:t>
      </w:r>
    </w:p>
    <w:p w14:paraId="73D1C1DA" w14:textId="391D4EB2" w:rsidR="00EC542F" w:rsidRDefault="009107E1" w:rsidP="003529CB">
      <w:pPr>
        <w:widowControl/>
        <w:tabs>
          <w:tab w:val="left" w:pos="720"/>
        </w:tabs>
        <w:jc w:val="both"/>
      </w:pPr>
      <w:r>
        <w:t xml:space="preserve">  </w:t>
      </w:r>
    </w:p>
    <w:p w14:paraId="7B9B1191" w14:textId="7E1DF161" w:rsidR="00F6754D" w:rsidRPr="00C170AA" w:rsidRDefault="00EC542F" w:rsidP="00F6754D">
      <w:pPr>
        <w:widowControl/>
        <w:tabs>
          <w:tab w:val="left" w:pos="720"/>
        </w:tabs>
        <w:ind w:left="1440" w:hanging="1440"/>
        <w:jc w:val="both"/>
      </w:pPr>
      <w:r>
        <w:tab/>
        <w:t>2.1.</w:t>
      </w:r>
      <w:r w:rsidR="00E34B5D">
        <w:t>5</w:t>
      </w:r>
      <w:r>
        <w:tab/>
        <w:t xml:space="preserve">v každém běžném </w:t>
      </w:r>
      <w:r w:rsidR="0030407A">
        <w:t>roce</w:t>
      </w:r>
      <w:r>
        <w:t xml:space="preserve"> </w:t>
      </w:r>
      <w:r w:rsidR="006D59F5">
        <w:t>účinnosti</w:t>
      </w:r>
      <w:r>
        <w:t xml:space="preserve"> této smlouvy </w:t>
      </w:r>
      <w:r w:rsidR="002D39B8">
        <w:t>dvanáct</w:t>
      </w:r>
      <w:r>
        <w:t xml:space="preserve"> (</w:t>
      </w:r>
      <w:r w:rsidR="0030407A">
        <w:t>12</w:t>
      </w:r>
      <w:r>
        <w:t xml:space="preserve">) </w:t>
      </w:r>
      <w:r w:rsidR="0030407A">
        <w:t>sdělení</w:t>
      </w:r>
      <w:r>
        <w:t xml:space="preserve"> propagující</w:t>
      </w:r>
      <w:r w:rsidR="0030407A">
        <w:t>ch</w:t>
      </w:r>
      <w:r>
        <w:t xml:space="preserve"> BCB na hlavním facebookovém profilu </w:t>
      </w:r>
      <w:r w:rsidR="00A429BF">
        <w:t>UK FTVS</w:t>
      </w:r>
      <w:r>
        <w:t xml:space="preserve">, a to </w:t>
      </w:r>
      <w:r w:rsidR="009107E1">
        <w:t>na základě dodaných podkladů od BCB</w:t>
      </w:r>
      <w:r w:rsidR="00B57773">
        <w:t>; přičemž se UK FTVS zavazuje, že po celou dobu účinnosti této smlouvy nebude na jakémkoliv facebookovém profilu</w:t>
      </w:r>
      <w:r w:rsidR="006D3F8B">
        <w:t xml:space="preserve"> či jiné sociální síti (Instagram, Twitter apod.)</w:t>
      </w:r>
      <w:r w:rsidR="00B57773">
        <w:t xml:space="preserve"> UK FTVS </w:t>
      </w:r>
      <w:r w:rsidR="006672FD">
        <w:t>zveřejňovat jakékoliv sdělení propagující Soutěžitele BCB</w:t>
      </w:r>
      <w:r w:rsidR="000C7446" w:rsidRPr="00C170AA">
        <w:t xml:space="preserve">. </w:t>
      </w:r>
      <w:r w:rsidR="00435941">
        <w:t>Toto omezení se však nevtahuje na</w:t>
      </w:r>
      <w:r w:rsidR="00155FF5">
        <w:t xml:space="preserve"> </w:t>
      </w:r>
      <w:r w:rsidR="00721804">
        <w:t xml:space="preserve"> </w:t>
      </w:r>
      <w:r w:rsidR="00155FF5">
        <w:t xml:space="preserve">obchodní </w:t>
      </w:r>
      <w:r w:rsidR="00155FF5" w:rsidRPr="00155FF5">
        <w:t>značku Sport Centrum Evropská</w:t>
      </w:r>
      <w:r w:rsidR="00155FF5">
        <w:t>, kterou v sídle UK FTVS provozuje společ</w:t>
      </w:r>
      <w:r w:rsidR="00155FF5" w:rsidRPr="00155FF5">
        <w:t xml:space="preserve">nost </w:t>
      </w:r>
      <w:r w:rsidR="00155FF5" w:rsidRPr="00155FF5">
        <w:rPr>
          <w:bCs/>
        </w:rPr>
        <w:t>Sportify FIT s.r.o</w:t>
      </w:r>
      <w:r w:rsidR="00155FF5" w:rsidRPr="00155FF5">
        <w:rPr>
          <w:b/>
          <w:bCs/>
        </w:rPr>
        <w:t>.</w:t>
      </w:r>
      <w:r w:rsidR="00155FF5">
        <w:t xml:space="preserve">, IČO: </w:t>
      </w:r>
      <w:r w:rsidR="00155FF5" w:rsidRPr="00155FF5">
        <w:t>06156533</w:t>
      </w:r>
      <w:r w:rsidR="00155FF5">
        <w:t xml:space="preserve">. </w:t>
      </w:r>
      <w:r w:rsidR="00F6754D">
        <w:t>V případě, že by došlo k porušení tohoto bodu 2.1.5. ze strany UK FTVS, je povinna BCB na toto porušení UK FTVS písemně (i elektronickou formou e-mailem) upozornit a UK FTVS je povinna nejpozději ve lhůtě 5 dnů vadný stav odstranit.</w:t>
      </w:r>
    </w:p>
    <w:p w14:paraId="5106B84A" w14:textId="124AFBD6" w:rsidR="00EC542F" w:rsidRDefault="00EC542F" w:rsidP="000A0DA6">
      <w:pPr>
        <w:widowControl/>
        <w:tabs>
          <w:tab w:val="left" w:pos="720"/>
        </w:tabs>
        <w:ind w:left="1440" w:hanging="1440"/>
        <w:jc w:val="both"/>
      </w:pPr>
    </w:p>
    <w:p w14:paraId="09D8BE89" w14:textId="77777777" w:rsidR="00EC542F" w:rsidRDefault="00EC542F" w:rsidP="001052FD">
      <w:pPr>
        <w:widowControl/>
        <w:tabs>
          <w:tab w:val="left" w:pos="720"/>
        </w:tabs>
        <w:ind w:left="1440" w:hanging="1440"/>
        <w:jc w:val="both"/>
      </w:pPr>
    </w:p>
    <w:p w14:paraId="35AFF8A1" w14:textId="4C1F78F0" w:rsidR="00F6754D" w:rsidRPr="00C170AA" w:rsidRDefault="00EC542F" w:rsidP="00F6754D">
      <w:pPr>
        <w:widowControl/>
        <w:tabs>
          <w:tab w:val="left" w:pos="720"/>
        </w:tabs>
        <w:ind w:left="1440" w:hanging="1440"/>
        <w:jc w:val="both"/>
      </w:pPr>
      <w:r>
        <w:tab/>
        <w:t>2.1.</w:t>
      </w:r>
      <w:r w:rsidR="00E34B5D">
        <w:t>6</w:t>
      </w:r>
      <w:r>
        <w:tab/>
        <w:t xml:space="preserve">v každém běžném měsíci </w:t>
      </w:r>
      <w:r w:rsidR="006D59F5">
        <w:t>účinnosti</w:t>
      </w:r>
      <w:r>
        <w:t xml:space="preserve"> této smlouvy bude aktivně spolupracovat s BCB na vytvoření nejméně jednoho (1) tiskového materiálu (článku, rozhovoru apod.) zveřejněného ve vhodném sdělovacím prostředku podstatném z hlediska Oblasti zájmu</w:t>
      </w:r>
      <w:r w:rsidR="006672FD">
        <w:t>; přičemž se UK FTVS zavazuje, že po celou dobu účinnosti této smlouvy nebude jakkoliv spolupracovat na vytvoření jakéhokoliv tiskového materiálu se Soutěžitelem BCB.</w:t>
      </w:r>
      <w:r w:rsidR="00435941" w:rsidRPr="00435941">
        <w:t xml:space="preserve"> </w:t>
      </w:r>
      <w:r w:rsidR="00435941">
        <w:t>Toto omezení se však nevtahuje na</w:t>
      </w:r>
      <w:r w:rsidR="00155FF5" w:rsidRPr="00155FF5">
        <w:t xml:space="preserve"> </w:t>
      </w:r>
      <w:r w:rsidR="00155FF5">
        <w:t xml:space="preserve">obchodní </w:t>
      </w:r>
      <w:r w:rsidR="00155FF5" w:rsidRPr="00155FF5">
        <w:t>značku Sport Centrum Evropská</w:t>
      </w:r>
      <w:r w:rsidR="00155FF5">
        <w:t>, kterou v sídle UK FTVS provozuje společ</w:t>
      </w:r>
      <w:r w:rsidR="00155FF5" w:rsidRPr="00155FF5">
        <w:t xml:space="preserve">nost </w:t>
      </w:r>
      <w:r w:rsidR="00155FF5" w:rsidRPr="00155FF5">
        <w:rPr>
          <w:bCs/>
        </w:rPr>
        <w:t>Sportify FIT s.r.o</w:t>
      </w:r>
      <w:r w:rsidR="00155FF5" w:rsidRPr="00155FF5">
        <w:rPr>
          <w:b/>
          <w:bCs/>
        </w:rPr>
        <w:t>.</w:t>
      </w:r>
      <w:r w:rsidR="00155FF5">
        <w:t xml:space="preserve">, IČO: </w:t>
      </w:r>
      <w:r w:rsidR="00155FF5" w:rsidRPr="00155FF5">
        <w:t>06156533</w:t>
      </w:r>
      <w:r w:rsidR="00155FF5">
        <w:t xml:space="preserve">. </w:t>
      </w:r>
      <w:r w:rsidR="00F6754D">
        <w:t>V případě, že by došlo k porušení tohoto bodu 2.1.6. ze strany UK FTVS, je povinna BCB na toto porušení UK FTVS písemně (i elektronickou formou e-mailem) upozornit a UK FTVS je povinna nejpozději ve lhůtě 5 dnů vadný stav odstranit.</w:t>
      </w:r>
    </w:p>
    <w:p w14:paraId="5B124477" w14:textId="31FBDEEA" w:rsidR="00EC542F" w:rsidRDefault="00EC542F" w:rsidP="001052FD">
      <w:pPr>
        <w:widowControl/>
        <w:tabs>
          <w:tab w:val="left" w:pos="720"/>
        </w:tabs>
        <w:ind w:left="1440" w:hanging="1440"/>
        <w:jc w:val="both"/>
      </w:pPr>
    </w:p>
    <w:p w14:paraId="66D979FF" w14:textId="77777777" w:rsidR="00EC542F" w:rsidRDefault="00EC542F" w:rsidP="001052FD">
      <w:pPr>
        <w:widowControl/>
        <w:tabs>
          <w:tab w:val="left" w:pos="720"/>
        </w:tabs>
        <w:ind w:left="1440" w:hanging="1440"/>
        <w:jc w:val="both"/>
      </w:pPr>
    </w:p>
    <w:p w14:paraId="1EE01900" w14:textId="3DDEB7CA" w:rsidR="00DE7DF5" w:rsidRDefault="00EC542F" w:rsidP="000A0DA6">
      <w:pPr>
        <w:widowControl/>
        <w:tabs>
          <w:tab w:val="left" w:pos="720"/>
        </w:tabs>
        <w:ind w:left="1440" w:hanging="1440"/>
        <w:jc w:val="both"/>
      </w:pPr>
      <w:r>
        <w:tab/>
        <w:t>2.1.</w:t>
      </w:r>
      <w:r w:rsidR="00E34B5D">
        <w:t>7</w:t>
      </w:r>
      <w:r>
        <w:tab/>
        <w:t xml:space="preserve">po celou dobu </w:t>
      </w:r>
      <w:r w:rsidR="006D59F5">
        <w:t>účinnosti</w:t>
      </w:r>
      <w:r>
        <w:t xml:space="preserve"> této smlouvy bude vhodným způsobem </w:t>
      </w:r>
      <w:r w:rsidR="00DE7DF5">
        <w:t xml:space="preserve">komunikovat s redakcemi sdělovacích </w:t>
      </w:r>
      <w:r w:rsidR="00DE7DF5" w:rsidRPr="00AC3EB9">
        <w:t>prostředků podstatných z hlediska Oblasti zájmu a identifikovat, navrhovat a připravovat vhodné materiál</w:t>
      </w:r>
      <w:r w:rsidR="0030407A" w:rsidRPr="00AC3EB9">
        <w:t>y</w:t>
      </w:r>
      <w:r w:rsidR="00DE7DF5" w:rsidRPr="00AC3EB9">
        <w:t xml:space="preserve"> pro účely použití v takových sdělovacích prostředcích</w:t>
      </w:r>
      <w:r w:rsidR="000C7446" w:rsidRPr="00AC3EB9">
        <w:t xml:space="preserve">. </w:t>
      </w:r>
    </w:p>
    <w:p w14:paraId="162BDD4F" w14:textId="77777777" w:rsidR="00DE7DF5" w:rsidRDefault="00DE7DF5" w:rsidP="001052FD">
      <w:pPr>
        <w:widowControl/>
        <w:tabs>
          <w:tab w:val="left" w:pos="720"/>
        </w:tabs>
        <w:ind w:left="1440" w:hanging="1440"/>
        <w:jc w:val="both"/>
      </w:pPr>
    </w:p>
    <w:p w14:paraId="2BD5DE0B" w14:textId="0E16316C" w:rsidR="00DE7DF5" w:rsidRDefault="00DE7DF5" w:rsidP="001052FD">
      <w:pPr>
        <w:widowControl/>
        <w:tabs>
          <w:tab w:val="left" w:pos="720"/>
        </w:tabs>
        <w:ind w:left="1440" w:hanging="1440"/>
        <w:jc w:val="both"/>
      </w:pPr>
      <w:r>
        <w:tab/>
        <w:t>2.1.</w:t>
      </w:r>
      <w:r w:rsidR="00E34B5D">
        <w:t>8</w:t>
      </w:r>
      <w:r>
        <w:tab/>
      </w:r>
      <w:r w:rsidRPr="00FE07C7">
        <w:t xml:space="preserve">v každém běžném roce </w:t>
      </w:r>
      <w:r w:rsidR="006D59F5">
        <w:t>účinnosti</w:t>
      </w:r>
      <w:r w:rsidRPr="00FE07C7">
        <w:t xml:space="preserve"> této smlouvy poskytne zaměstnancům, spolupracovníkům a/nebo členům BCB, podle příslušného požadavku BCB, služby biomedicínské laboratoře </w:t>
      </w:r>
      <w:r w:rsidR="00A429BF" w:rsidRPr="00FE07C7">
        <w:t>UK FTVS</w:t>
      </w:r>
      <w:r w:rsidRPr="00FE07C7">
        <w:t xml:space="preserve"> v</w:t>
      </w:r>
      <w:r w:rsidR="000A0DA6">
        <w:t xml:space="preserve"> rozsahu dvanácti (12) balíčků služeb. Definice obsahu balíčku služeb je uvedena v příloze č. 2 této smlouvy. </w:t>
      </w:r>
    </w:p>
    <w:p w14:paraId="46B40444" w14:textId="77777777" w:rsidR="00DE7DF5" w:rsidRDefault="00DE7DF5" w:rsidP="001052FD">
      <w:pPr>
        <w:widowControl/>
        <w:tabs>
          <w:tab w:val="left" w:pos="720"/>
        </w:tabs>
        <w:ind w:left="1440" w:hanging="1440"/>
        <w:jc w:val="both"/>
      </w:pPr>
    </w:p>
    <w:p w14:paraId="03148E5B" w14:textId="13B3A9EC" w:rsidR="00DE7DF5" w:rsidRDefault="00DE7DF5" w:rsidP="00DE7DF5">
      <w:pPr>
        <w:widowControl/>
        <w:tabs>
          <w:tab w:val="left" w:pos="720"/>
        </w:tabs>
        <w:ind w:left="709" w:hanging="709"/>
        <w:jc w:val="both"/>
      </w:pPr>
      <w:r>
        <w:t>2.2</w:t>
      </w:r>
      <w:r>
        <w:tab/>
        <w:t>V rámci vzájemné spolupráce podle této smlouvy se BCB zavazuje, že poskytne následující plnění ve vztahu k </w:t>
      </w:r>
      <w:r w:rsidR="00A429BF">
        <w:t>UK FTVS</w:t>
      </w:r>
      <w:r>
        <w:t>:</w:t>
      </w:r>
    </w:p>
    <w:p w14:paraId="46A5F0E1" w14:textId="77777777" w:rsidR="00DE7DF5" w:rsidRDefault="00DE7DF5" w:rsidP="00DE7DF5">
      <w:pPr>
        <w:widowControl/>
        <w:tabs>
          <w:tab w:val="left" w:pos="720"/>
        </w:tabs>
        <w:ind w:left="709" w:hanging="709"/>
        <w:jc w:val="both"/>
      </w:pPr>
    </w:p>
    <w:p w14:paraId="6716CDF1" w14:textId="0472C4B2" w:rsidR="00DE7DF5" w:rsidRDefault="00DE7DF5" w:rsidP="00DE7DF5">
      <w:pPr>
        <w:widowControl/>
        <w:ind w:left="1418" w:hanging="709"/>
        <w:jc w:val="both"/>
      </w:pPr>
      <w:r>
        <w:t>2.2.1</w:t>
      </w:r>
      <w:r>
        <w:tab/>
        <w:t xml:space="preserve">po celou dobu </w:t>
      </w:r>
      <w:r w:rsidR="006D59F5">
        <w:t>účinnosti</w:t>
      </w:r>
      <w:r>
        <w:t xml:space="preserve"> této smlouvy bude poskytovat zaměstnancům </w:t>
      </w:r>
      <w:r w:rsidR="00A429BF">
        <w:t>UK FTVS</w:t>
      </w:r>
      <w:r>
        <w:t xml:space="preserve">, kteří prokáží svůj pracovní poměr k </w:t>
      </w:r>
      <w:r w:rsidR="00A429BF">
        <w:t>UK FTVS</w:t>
      </w:r>
      <w:r w:rsidR="002F2280">
        <w:t xml:space="preserve"> kartou zaměstnance, </w:t>
      </w:r>
      <w:r>
        <w:t>slevu ve výši padesáti (50) procent ze zápisného do</w:t>
      </w:r>
      <w:r w:rsidRPr="00DE7DF5">
        <w:t xml:space="preserve"> </w:t>
      </w:r>
      <w:r>
        <w:t>fitness a wellness klubu provozovaného BCB podle ceníku zveřejněného a platného pro příslušné období;</w:t>
      </w:r>
    </w:p>
    <w:p w14:paraId="70E77E19" w14:textId="77777777" w:rsidR="00DE7DF5" w:rsidRDefault="00DE7DF5" w:rsidP="00DE7DF5">
      <w:pPr>
        <w:widowControl/>
        <w:ind w:left="1418" w:hanging="709"/>
        <w:jc w:val="both"/>
      </w:pPr>
    </w:p>
    <w:p w14:paraId="7BDD8654" w14:textId="30BC0886" w:rsidR="00DE7DF5" w:rsidRDefault="00DE7DF5" w:rsidP="00DE7DF5">
      <w:pPr>
        <w:widowControl/>
        <w:ind w:left="1418" w:hanging="709"/>
        <w:jc w:val="both"/>
      </w:pPr>
      <w:r>
        <w:t>2.2.2</w:t>
      </w:r>
      <w:r>
        <w:tab/>
      </w:r>
      <w:r>
        <w:tab/>
      </w:r>
      <w:r w:rsidR="00211D5A">
        <w:t xml:space="preserve">v každém běžném roce </w:t>
      </w:r>
      <w:r w:rsidR="006D59F5">
        <w:t>účinnosti</w:t>
      </w:r>
      <w:r w:rsidR="00211D5A">
        <w:t xml:space="preserve"> této smlouvy poskytne </w:t>
      </w:r>
      <w:r w:rsidR="00A429BF">
        <w:t>UK FTVS</w:t>
      </w:r>
      <w:r w:rsidR="00211D5A">
        <w:t xml:space="preserve"> dvacet (20) slevových voucherů na jednodenní vstup do</w:t>
      </w:r>
      <w:r w:rsidR="00211D5A" w:rsidRPr="00DE7DF5">
        <w:t xml:space="preserve"> </w:t>
      </w:r>
      <w:r w:rsidR="00211D5A">
        <w:t>fitness a wellness klubu provozovaného BCB;</w:t>
      </w:r>
    </w:p>
    <w:p w14:paraId="7C775174" w14:textId="77777777" w:rsidR="00211D5A" w:rsidRDefault="00211D5A" w:rsidP="00DE7DF5">
      <w:pPr>
        <w:widowControl/>
        <w:ind w:left="1418" w:hanging="709"/>
        <w:jc w:val="both"/>
      </w:pPr>
    </w:p>
    <w:p w14:paraId="087CC29C" w14:textId="6E6F7E61" w:rsidR="00D50609" w:rsidRDefault="00211D5A" w:rsidP="00DE7DF5">
      <w:pPr>
        <w:widowControl/>
        <w:ind w:left="1418" w:hanging="709"/>
        <w:jc w:val="both"/>
      </w:pPr>
      <w:r>
        <w:t>2.2.3</w:t>
      </w:r>
      <w:r>
        <w:tab/>
        <w:t xml:space="preserve">vždy do </w:t>
      </w:r>
      <w:r w:rsidR="000A0DA6">
        <w:t>třicátého</w:t>
      </w:r>
      <w:r>
        <w:t xml:space="preserve"> (</w:t>
      </w:r>
      <w:r w:rsidR="000A0DA6">
        <w:t>30</w:t>
      </w:r>
      <w:r>
        <w:t xml:space="preserve">.) dne každého běžného roku </w:t>
      </w:r>
      <w:r w:rsidR="006D59F5">
        <w:t>účinnosti</w:t>
      </w:r>
      <w:r>
        <w:t xml:space="preserve"> této smlouvy uhradí BCB </w:t>
      </w:r>
      <w:r w:rsidR="00A429BF">
        <w:t>UK FTVS</w:t>
      </w:r>
      <w:r>
        <w:t xml:space="preserve"> </w:t>
      </w:r>
      <w:r w:rsidR="00A93DC8">
        <w:t xml:space="preserve">platbu za služby </w:t>
      </w:r>
      <w:r>
        <w:t xml:space="preserve"> ve výši </w:t>
      </w:r>
      <w:r w:rsidR="000A0DA6">
        <w:t>25</w:t>
      </w:r>
      <w:r>
        <w:t xml:space="preserve">0.000,- Kč </w:t>
      </w:r>
      <w:r w:rsidR="00B05A66">
        <w:t xml:space="preserve">(slovy: </w:t>
      </w:r>
      <w:r w:rsidR="000A0DA6">
        <w:t>dvě stě padesát</w:t>
      </w:r>
      <w:r w:rsidR="002F2280">
        <w:t xml:space="preserve"> </w:t>
      </w:r>
      <w:r w:rsidR="00B05A66">
        <w:t xml:space="preserve"> tisíc korun) </w:t>
      </w:r>
      <w:r>
        <w:t xml:space="preserve">bez DPH, a to na základě související faktury – daňového dokladu </w:t>
      </w:r>
      <w:r w:rsidR="00A429BF">
        <w:t>UK FTVS</w:t>
      </w:r>
      <w:r>
        <w:t xml:space="preserve"> doručeného BCB nejpozději do </w:t>
      </w:r>
      <w:r w:rsidR="000A0DA6">
        <w:t>desátého</w:t>
      </w:r>
      <w:r>
        <w:t xml:space="preserve"> (</w:t>
      </w:r>
      <w:r w:rsidR="000A0DA6">
        <w:t>10</w:t>
      </w:r>
      <w:r>
        <w:t xml:space="preserve">.) dne každého běžného roku </w:t>
      </w:r>
      <w:r w:rsidR="006D59F5">
        <w:t>účinnosti</w:t>
      </w:r>
      <w:r>
        <w:t xml:space="preserve"> této smlouvy</w:t>
      </w:r>
      <w:r w:rsidR="00A2526D">
        <w:t xml:space="preserve"> (s datem uskutečnění zdanitelného plnění </w:t>
      </w:r>
      <w:r w:rsidR="000A0DA6">
        <w:t xml:space="preserve">1. </w:t>
      </w:r>
      <w:r w:rsidR="009525C5">
        <w:t>ledna</w:t>
      </w:r>
      <w:r w:rsidR="00A2526D">
        <w:t>)</w:t>
      </w:r>
      <w:r>
        <w:t xml:space="preserve">; </w:t>
      </w:r>
      <w:r w:rsidR="00A429BF">
        <w:t>UK FTVS</w:t>
      </w:r>
      <w:r>
        <w:t xml:space="preserve"> se zavazuje použít nejméně čtyřicet (40) procent </w:t>
      </w:r>
      <w:r w:rsidR="00A93DC8">
        <w:t>platby</w:t>
      </w:r>
      <w:r>
        <w:t xml:space="preserve"> podle tohoto odstavce 2.2.3 k</w:t>
      </w:r>
      <w:r w:rsidR="006F0F3A">
        <w:t> </w:t>
      </w:r>
      <w:r w:rsidR="003C4380" w:rsidRPr="00CA233E">
        <w:t>výplatě</w:t>
      </w:r>
      <w:r w:rsidR="006F0F3A">
        <w:t xml:space="preserve"> </w:t>
      </w:r>
      <w:r w:rsidR="003C4380" w:rsidRPr="00CA233E">
        <w:t>grantů pro studenty</w:t>
      </w:r>
      <w:r w:rsidRPr="00CA233E">
        <w:t xml:space="preserve"> </w:t>
      </w:r>
      <w:r w:rsidR="001D730C">
        <w:t xml:space="preserve">bakalářského, </w:t>
      </w:r>
      <w:r w:rsidRPr="00CA233E">
        <w:t xml:space="preserve">magisterského a doktorandského studia </w:t>
      </w:r>
      <w:r w:rsidR="00A429BF" w:rsidRPr="00CA233E">
        <w:t>UK FTVS</w:t>
      </w:r>
      <w:r w:rsidRPr="00CA233E">
        <w:t xml:space="preserve"> při podpoře jejich vzdělávání v Oblasti zájmu</w:t>
      </w:r>
      <w:r w:rsidR="001D730C">
        <w:t>,</w:t>
      </w:r>
      <w:r w:rsidR="00CA233E">
        <w:t xml:space="preserve"> </w:t>
      </w:r>
      <w:r w:rsidRPr="00CA233E">
        <w:t xml:space="preserve">takové použití příslušné části </w:t>
      </w:r>
      <w:r w:rsidR="00A93DC8" w:rsidRPr="00CA233E">
        <w:t>platby</w:t>
      </w:r>
      <w:r w:rsidR="006F0F3A">
        <w:t xml:space="preserve"> za granty pro studenty</w:t>
      </w:r>
      <w:r w:rsidRPr="00CA233E">
        <w:t xml:space="preserve"> doložit písemnou zprávou doručenou BCB vždy v průběhu dvanáctého (12.) měsíce každého běžného roku </w:t>
      </w:r>
      <w:r w:rsidR="006D59F5">
        <w:t>účinnosti</w:t>
      </w:r>
      <w:r w:rsidRPr="00CA233E">
        <w:t xml:space="preserve"> této smlouvy a umožnit BCB</w:t>
      </w:r>
      <w:r w:rsidR="00CA694D" w:rsidRPr="00CA233E">
        <w:t xml:space="preserve"> aktivní</w:t>
      </w:r>
      <w:r w:rsidR="00D50609">
        <w:t xml:space="preserve"> účast v komisi, která bude o udělování výše uvedených grantů rozhodovat</w:t>
      </w:r>
      <w:r w:rsidR="00CA694D">
        <w:t xml:space="preserve"> (grant ponese ve svém označení i jméno BCB)</w:t>
      </w:r>
      <w:r w:rsidR="00D50609">
        <w:t>; a</w:t>
      </w:r>
    </w:p>
    <w:p w14:paraId="35428AB4" w14:textId="77777777" w:rsidR="00D50609" w:rsidRDefault="00D50609" w:rsidP="00DE7DF5">
      <w:pPr>
        <w:widowControl/>
        <w:ind w:left="1418" w:hanging="709"/>
        <w:jc w:val="both"/>
      </w:pPr>
    </w:p>
    <w:p w14:paraId="54CFDF6D" w14:textId="6BE00CD8" w:rsidR="00211D5A" w:rsidRPr="00AC3EB9" w:rsidRDefault="00D50609" w:rsidP="00BA3843">
      <w:pPr>
        <w:widowControl/>
        <w:ind w:left="1418" w:hanging="709"/>
        <w:jc w:val="both"/>
      </w:pPr>
      <w:r>
        <w:t>2.2.4</w:t>
      </w:r>
      <w:r>
        <w:tab/>
        <w:t xml:space="preserve">po celou dobu </w:t>
      </w:r>
      <w:r w:rsidR="006D59F5">
        <w:t>účinnosti</w:t>
      </w:r>
      <w:r>
        <w:t xml:space="preserve"> této smlouvy bude v přiměřeném rozsahu a na základě předchozí písemné dohody mezi </w:t>
      </w:r>
      <w:r w:rsidR="00A429BF">
        <w:t>UK FTVS</w:t>
      </w:r>
      <w:r>
        <w:t xml:space="preserve"> a BCB umožňovat </w:t>
      </w:r>
      <w:r w:rsidR="00CA694D">
        <w:t xml:space="preserve">vybraným </w:t>
      </w:r>
      <w:r>
        <w:t xml:space="preserve">studentům </w:t>
      </w:r>
      <w:r w:rsidR="00A429BF">
        <w:t>UK FTVS</w:t>
      </w:r>
      <w:r>
        <w:t xml:space="preserve"> vykonávání odborné praxe ve fitness a wellness klubu provozovaném BCB.</w:t>
      </w:r>
      <w:r w:rsidR="00D662D5">
        <w:t xml:space="preserve"> </w:t>
      </w:r>
      <w:r w:rsidR="00AC3EB9">
        <w:t>Strany předpokládají p</w:t>
      </w:r>
      <w:r w:rsidR="00D662D5" w:rsidRPr="00AC3EB9">
        <w:t xml:space="preserve">očet </w:t>
      </w:r>
      <w:r w:rsidR="00AC3EB9">
        <w:t>takových studentů</w:t>
      </w:r>
      <w:r w:rsidR="00D662D5" w:rsidRPr="00AC3EB9">
        <w:t xml:space="preserve"> na </w:t>
      </w:r>
      <w:r w:rsidR="001D730C">
        <w:t>cca 6</w:t>
      </w:r>
      <w:r w:rsidR="00D662D5" w:rsidRPr="00AC3EB9">
        <w:t xml:space="preserve"> osob za </w:t>
      </w:r>
      <w:r w:rsidR="00417C75">
        <w:t>běžný</w:t>
      </w:r>
      <w:r w:rsidR="00417C75" w:rsidRPr="00AC3EB9">
        <w:t xml:space="preserve"> </w:t>
      </w:r>
      <w:r w:rsidR="00D662D5" w:rsidRPr="00AC3EB9">
        <w:t>rok</w:t>
      </w:r>
      <w:r w:rsidR="00417C75">
        <w:t xml:space="preserve"> </w:t>
      </w:r>
      <w:r w:rsidR="006D59F5">
        <w:t>účinnosti</w:t>
      </w:r>
      <w:r w:rsidR="00417C75">
        <w:t xml:space="preserve"> této smlouvy</w:t>
      </w:r>
      <w:r w:rsidR="00D662D5" w:rsidRPr="00AC3EB9">
        <w:t xml:space="preserve">, </w:t>
      </w:r>
      <w:r w:rsidR="00AC3EB9">
        <w:t xml:space="preserve">který však </w:t>
      </w:r>
      <w:r w:rsidR="00D662D5" w:rsidRPr="00AC3EB9">
        <w:t xml:space="preserve">nemusí být </w:t>
      </w:r>
      <w:r w:rsidR="00AC3EB9">
        <w:t>na</w:t>
      </w:r>
      <w:r w:rsidR="00D662D5" w:rsidRPr="00AC3EB9">
        <w:t>plněn.</w:t>
      </w:r>
      <w:r w:rsidR="001D730C">
        <w:t xml:space="preserve"> Délka odborné praxe odpovídá 4 týdnům a její obsah je v kompetenci BCB (s UK FTVS může být konzultováno).</w:t>
      </w:r>
      <w:r w:rsidR="00D662D5">
        <w:t xml:space="preserve">  </w:t>
      </w:r>
    </w:p>
    <w:p w14:paraId="45BB2FBD" w14:textId="77777777" w:rsidR="00362D9B" w:rsidRPr="004418FB" w:rsidRDefault="00B429DC" w:rsidP="00BA3843">
      <w:pPr>
        <w:widowControl/>
        <w:tabs>
          <w:tab w:val="left" w:pos="720"/>
        </w:tabs>
        <w:ind w:left="1440" w:hanging="1440"/>
        <w:jc w:val="both"/>
      </w:pPr>
      <w:r w:rsidRPr="003B2984">
        <w:tab/>
      </w:r>
    </w:p>
    <w:p w14:paraId="39234904" w14:textId="0E35DEF2" w:rsidR="00362D9B" w:rsidRPr="004418FB" w:rsidRDefault="00362D9B" w:rsidP="00FD52F0">
      <w:pPr>
        <w:widowControl/>
        <w:tabs>
          <w:tab w:val="left" w:pos="720"/>
        </w:tabs>
        <w:ind w:left="720" w:hanging="720"/>
        <w:jc w:val="both"/>
      </w:pPr>
      <w:r w:rsidRPr="004418FB">
        <w:t>2.</w:t>
      </w:r>
      <w:r>
        <w:t>3</w:t>
      </w:r>
      <w:r w:rsidRPr="004418FB">
        <w:tab/>
      </w:r>
      <w:r w:rsidR="00A429BF">
        <w:t>UK FTVS</w:t>
      </w:r>
      <w:r w:rsidR="00D50609">
        <w:t xml:space="preserve"> a BCB s</w:t>
      </w:r>
      <w:r w:rsidRPr="004418FB">
        <w:t>e zavazu</w:t>
      </w:r>
      <w:r w:rsidR="00D50609">
        <w:t xml:space="preserve">jí </w:t>
      </w:r>
      <w:r w:rsidRPr="004418FB">
        <w:t xml:space="preserve">koordinovat </w:t>
      </w:r>
      <w:r w:rsidR="00D50609">
        <w:t>vzájemnou spolupráci podle této smlouvy</w:t>
      </w:r>
      <w:r w:rsidRPr="004418FB">
        <w:t>, předávat</w:t>
      </w:r>
      <w:r w:rsidR="00D50609">
        <w:t xml:space="preserve"> si</w:t>
      </w:r>
      <w:r>
        <w:t xml:space="preserve"> </w:t>
      </w:r>
      <w:r w:rsidRPr="004418FB">
        <w:t xml:space="preserve">průběžně informace a účastnit se </w:t>
      </w:r>
      <w:r w:rsidR="00D50609">
        <w:t xml:space="preserve">společných </w:t>
      </w:r>
      <w:r w:rsidRPr="004418FB">
        <w:t xml:space="preserve">jednání </w:t>
      </w:r>
      <w:r w:rsidR="00D44FCA">
        <w:t>podle</w:t>
      </w:r>
      <w:r w:rsidRPr="004418FB">
        <w:t xml:space="preserve"> </w:t>
      </w:r>
      <w:r w:rsidR="00D50609">
        <w:t xml:space="preserve">přiměřených </w:t>
      </w:r>
      <w:r w:rsidRPr="004418FB">
        <w:t>potřeb.</w:t>
      </w:r>
    </w:p>
    <w:p w14:paraId="19B4F2C0" w14:textId="77777777" w:rsidR="00362D9B" w:rsidRPr="004418FB" w:rsidRDefault="00362D9B">
      <w:pPr>
        <w:widowControl/>
        <w:tabs>
          <w:tab w:val="left" w:pos="720"/>
        </w:tabs>
        <w:ind w:left="720" w:hanging="720"/>
        <w:jc w:val="both"/>
      </w:pPr>
      <w:r w:rsidRPr="004418FB">
        <w:t xml:space="preserve"> </w:t>
      </w:r>
    </w:p>
    <w:p w14:paraId="4DD1707D" w14:textId="77777777" w:rsidR="00362D9B" w:rsidRPr="004418FB" w:rsidRDefault="00362D9B">
      <w:pPr>
        <w:widowControl/>
        <w:jc w:val="center"/>
        <w:rPr>
          <w:b/>
          <w:bCs/>
        </w:rPr>
      </w:pPr>
      <w:r w:rsidRPr="004418FB">
        <w:rPr>
          <w:b/>
          <w:bCs/>
        </w:rPr>
        <w:t xml:space="preserve">ČLÁNEK </w:t>
      </w:r>
      <w:r w:rsidR="00D50609">
        <w:rPr>
          <w:b/>
          <w:bCs/>
        </w:rPr>
        <w:t>3</w:t>
      </w:r>
    </w:p>
    <w:p w14:paraId="76D542D9" w14:textId="77777777" w:rsidR="00362D9B" w:rsidRPr="004418FB" w:rsidRDefault="00D50609">
      <w:pPr>
        <w:widowControl/>
        <w:jc w:val="center"/>
      </w:pPr>
      <w:r>
        <w:rPr>
          <w:b/>
          <w:bCs/>
        </w:rPr>
        <w:t>DOBA TRVÁNÍ</w:t>
      </w:r>
    </w:p>
    <w:p w14:paraId="6E727E0F" w14:textId="77777777" w:rsidR="00362D9B" w:rsidRPr="004418FB" w:rsidRDefault="00362D9B">
      <w:pPr>
        <w:widowControl/>
        <w:jc w:val="both"/>
      </w:pPr>
    </w:p>
    <w:p w14:paraId="395AEFC6" w14:textId="1924EA66" w:rsidR="00362D9B" w:rsidRPr="004418FB" w:rsidRDefault="00D50609" w:rsidP="005704E1">
      <w:pPr>
        <w:widowControl/>
        <w:tabs>
          <w:tab w:val="left" w:pos="720"/>
        </w:tabs>
        <w:ind w:left="720" w:hanging="720"/>
        <w:jc w:val="both"/>
      </w:pPr>
      <w:r>
        <w:t>3</w:t>
      </w:r>
      <w:r w:rsidR="00362D9B" w:rsidRPr="004418FB">
        <w:t>.1</w:t>
      </w:r>
      <w:r w:rsidR="00362D9B" w:rsidRPr="004418FB">
        <w:tab/>
      </w:r>
      <w:r>
        <w:t xml:space="preserve">Tato smlouva se uzavírá na dobu určitou dvou (2) let, počínaje dnem 1. </w:t>
      </w:r>
      <w:r w:rsidR="00947825">
        <w:t xml:space="preserve">ledna </w:t>
      </w:r>
      <w:r>
        <w:t>202</w:t>
      </w:r>
      <w:r w:rsidR="009525C5">
        <w:t>1</w:t>
      </w:r>
      <w:r>
        <w:t xml:space="preserve"> (včetně)</w:t>
      </w:r>
      <w:r w:rsidR="00362D9B" w:rsidRPr="004418FB">
        <w:t>.</w:t>
      </w:r>
      <w:r>
        <w:t xml:space="preserve"> </w:t>
      </w:r>
      <w:r w:rsidR="00006201">
        <w:t>Doba trvání této smlouvy se automaticky prodlouží o další dva (2) roky</w:t>
      </w:r>
      <w:r w:rsidR="00947825">
        <w:t xml:space="preserve"> a poté případně o další jeden (1) rok</w:t>
      </w:r>
      <w:r w:rsidR="00006201">
        <w:t xml:space="preserve">, ledaže kdykoliv v době </w:t>
      </w:r>
      <w:r w:rsidR="00947825">
        <w:t xml:space="preserve">účinnosti </w:t>
      </w:r>
      <w:r w:rsidR="00006201">
        <w:t xml:space="preserve">této smlouvy BCB (na základě vlastního uvážení) doručí FTVS </w:t>
      </w:r>
      <w:r>
        <w:t>písemné oznámení</w:t>
      </w:r>
      <w:r w:rsidR="00006201">
        <w:t xml:space="preserve">, </w:t>
      </w:r>
      <w:r w:rsidR="00006201" w:rsidRPr="002D290D">
        <w:t>že BCB nemá zájem</w:t>
      </w:r>
      <w:r>
        <w:t xml:space="preserve"> </w:t>
      </w:r>
      <w:r w:rsidR="00006201">
        <w:t>na dalším trvání této smlouvy</w:t>
      </w:r>
      <w:r>
        <w:t xml:space="preserve">.  </w:t>
      </w:r>
    </w:p>
    <w:p w14:paraId="43C35FCB" w14:textId="1D855914" w:rsidR="00362D9B" w:rsidRPr="004418FB" w:rsidRDefault="00362D9B" w:rsidP="00FE07C7">
      <w:pPr>
        <w:widowControl/>
        <w:tabs>
          <w:tab w:val="left" w:pos="720"/>
        </w:tabs>
        <w:jc w:val="both"/>
      </w:pPr>
    </w:p>
    <w:p w14:paraId="393EBEB2" w14:textId="77777777" w:rsidR="00362D9B" w:rsidRPr="004418FB" w:rsidRDefault="00362D9B">
      <w:pPr>
        <w:widowControl/>
        <w:jc w:val="both"/>
      </w:pPr>
    </w:p>
    <w:p w14:paraId="3726853C" w14:textId="77777777" w:rsidR="00362D9B" w:rsidRPr="004418FB" w:rsidRDefault="00362D9B" w:rsidP="000C58F7">
      <w:pPr>
        <w:keepNext/>
        <w:widowControl/>
        <w:jc w:val="center"/>
        <w:rPr>
          <w:b/>
          <w:bCs/>
        </w:rPr>
      </w:pPr>
      <w:r w:rsidRPr="004418FB">
        <w:rPr>
          <w:b/>
          <w:bCs/>
        </w:rPr>
        <w:t>ČLÁNEK 4</w:t>
      </w:r>
    </w:p>
    <w:p w14:paraId="5BD22F14" w14:textId="77777777" w:rsidR="00362D9B" w:rsidRPr="004418FB" w:rsidRDefault="00362D9B" w:rsidP="000C58F7">
      <w:pPr>
        <w:keepNext/>
        <w:widowControl/>
        <w:jc w:val="center"/>
      </w:pPr>
      <w:r w:rsidRPr="004418FB">
        <w:rPr>
          <w:b/>
          <w:bCs/>
        </w:rPr>
        <w:t>DALŠÍ UJEDNÁNÍ</w:t>
      </w:r>
    </w:p>
    <w:p w14:paraId="2964FBC4" w14:textId="77777777" w:rsidR="00362D9B" w:rsidRPr="004418FB" w:rsidRDefault="00362D9B" w:rsidP="000C58F7">
      <w:pPr>
        <w:keepNext/>
        <w:widowControl/>
      </w:pPr>
    </w:p>
    <w:p w14:paraId="0D296A82" w14:textId="474740DF" w:rsidR="00027A30" w:rsidRDefault="00BA3843" w:rsidP="005F3FA4">
      <w:pPr>
        <w:widowControl/>
        <w:tabs>
          <w:tab w:val="left" w:pos="720"/>
        </w:tabs>
        <w:ind w:left="720" w:hanging="720"/>
        <w:jc w:val="both"/>
      </w:pPr>
      <w:r>
        <w:t>4</w:t>
      </w:r>
      <w:r w:rsidR="00362D9B" w:rsidRPr="004418FB">
        <w:t>.1</w:t>
      </w:r>
      <w:r w:rsidR="00362D9B" w:rsidRPr="004418FB">
        <w:tab/>
      </w:r>
      <w:r w:rsidR="00027A30">
        <w:t xml:space="preserve">Pro případ, že by měl kterýkoliv materiál vytvořený ze strany </w:t>
      </w:r>
      <w:r w:rsidR="00A429BF">
        <w:t>UK FTVS</w:t>
      </w:r>
      <w:r w:rsidR="00027A30">
        <w:t xml:space="preserve"> při vzájemné spolupráci s BCB podle </w:t>
      </w:r>
      <w:r w:rsidR="0041040D">
        <w:t xml:space="preserve">odstavce 2.1.1 a/nebo 2.1.6 </w:t>
      </w:r>
      <w:r w:rsidR="00027A30">
        <w:t>této smlouvy povahu autorského díla (dále jen "</w:t>
      </w:r>
      <w:r w:rsidR="00027A30" w:rsidRPr="00BA3843">
        <w:rPr>
          <w:b/>
          <w:bCs/>
        </w:rPr>
        <w:t>Dílo</w:t>
      </w:r>
      <w:r w:rsidR="00027A30">
        <w:t xml:space="preserve">"), </w:t>
      </w:r>
      <w:r w:rsidR="00A429BF">
        <w:t>UK FTVS</w:t>
      </w:r>
      <w:r w:rsidR="00027A30">
        <w:t xml:space="preserve"> tímto poskytuje BCB </w:t>
      </w:r>
      <w:r w:rsidR="00D47FCA">
        <w:t xml:space="preserve">bezúplatnou, trvalou a výhradní licenci k užití Díla (vcelku i po částech), která je neomezená územně, časově, technologicky, množstevně a co do účelu, včetně </w:t>
      </w:r>
      <w:r w:rsidR="00027A30">
        <w:t>spojení s jinými autorskými díly</w:t>
      </w:r>
      <w:r w:rsidR="00D47FCA">
        <w:t xml:space="preserve"> a</w:t>
      </w:r>
      <w:r w:rsidR="00027A30">
        <w:t xml:space="preserve"> včetně oprávnění Dílo zařadit do jakéhokoli díla souborného</w:t>
      </w:r>
      <w:r w:rsidR="00D47FCA">
        <w:t>.</w:t>
      </w:r>
      <w:r w:rsidR="00027A30">
        <w:t xml:space="preserve"> </w:t>
      </w:r>
      <w:r w:rsidR="00B36035" w:rsidRPr="006D1D6A">
        <w:t>Vždy však tento produkt či materiál bude předán UK FTVS ke korektuře a faktickému schválení, aby nedošlo k nevhodnému či hanlivému spojení.</w:t>
      </w:r>
      <w:r w:rsidR="00B36035">
        <w:t xml:space="preserve">  </w:t>
      </w:r>
    </w:p>
    <w:p w14:paraId="21196D32" w14:textId="6111E60A" w:rsidR="00027A30" w:rsidRDefault="00027A30" w:rsidP="00FE07C7">
      <w:pPr>
        <w:widowControl/>
        <w:tabs>
          <w:tab w:val="left" w:pos="720"/>
        </w:tabs>
        <w:jc w:val="both"/>
      </w:pPr>
      <w:r>
        <w:tab/>
      </w:r>
    </w:p>
    <w:p w14:paraId="677EE78F" w14:textId="77777777" w:rsidR="00027A30" w:rsidRDefault="00BA3843" w:rsidP="00027A30">
      <w:pPr>
        <w:widowControl/>
        <w:tabs>
          <w:tab w:val="left" w:pos="720"/>
        </w:tabs>
        <w:ind w:left="720" w:hanging="720"/>
        <w:jc w:val="both"/>
      </w:pPr>
      <w:r>
        <w:t>4.2</w:t>
      </w:r>
      <w:r w:rsidR="00027A30">
        <w:tab/>
        <w:t>BCB není povinen poskytnutou licenci využít. BCB je oprávněn práva z licence zcela nebo zčásti, úplatně nebo bezúplatně poskytnout třetí osobě (podlicence) nebo licenci zcela nebo zčásti, úplatně nebo bezúplatně postoupit třetí osobě.</w:t>
      </w:r>
    </w:p>
    <w:p w14:paraId="0A865555" w14:textId="77777777" w:rsidR="00027A30" w:rsidRDefault="00027A30" w:rsidP="00027A30">
      <w:pPr>
        <w:widowControl/>
        <w:tabs>
          <w:tab w:val="left" w:pos="720"/>
        </w:tabs>
        <w:ind w:left="720" w:hanging="720"/>
        <w:jc w:val="both"/>
      </w:pPr>
    </w:p>
    <w:p w14:paraId="5E84656F" w14:textId="7424D109" w:rsidR="00027A30" w:rsidRDefault="00BA3843" w:rsidP="00027A30">
      <w:pPr>
        <w:widowControl/>
        <w:tabs>
          <w:tab w:val="left" w:pos="720"/>
        </w:tabs>
        <w:ind w:left="720" w:hanging="720"/>
        <w:jc w:val="both"/>
      </w:pPr>
      <w:r>
        <w:t>4.3</w:t>
      </w:r>
      <w:r w:rsidR="00027A30">
        <w:tab/>
      </w:r>
      <w:r w:rsidR="00A429BF">
        <w:t>UK FTVS</w:t>
      </w:r>
      <w:r w:rsidR="00027A30">
        <w:t xml:space="preserve"> uděluje </w:t>
      </w:r>
      <w:r>
        <w:t>BCB</w:t>
      </w:r>
      <w:r w:rsidR="00027A30">
        <w:t xml:space="preserve"> svolení ke zveřejnění Díla a souhlasí s tím, aby Dílo, respektive jeho část byla zveřejněna či užita výlučně s uvedením jeho autorství</w:t>
      </w:r>
      <w:r w:rsidR="00587CEB" w:rsidRPr="006D1D6A">
        <w:t>.</w:t>
      </w:r>
    </w:p>
    <w:p w14:paraId="18343F13" w14:textId="77777777" w:rsidR="00027A30" w:rsidRDefault="00027A30" w:rsidP="00027A30">
      <w:pPr>
        <w:widowControl/>
        <w:tabs>
          <w:tab w:val="left" w:pos="720"/>
        </w:tabs>
        <w:ind w:left="720" w:hanging="720"/>
        <w:jc w:val="both"/>
      </w:pPr>
    </w:p>
    <w:p w14:paraId="27647706" w14:textId="78F7BCEF" w:rsidR="00027A30" w:rsidRDefault="00BA3843" w:rsidP="00027A30">
      <w:pPr>
        <w:widowControl/>
        <w:tabs>
          <w:tab w:val="left" w:pos="720"/>
        </w:tabs>
        <w:ind w:left="720" w:hanging="720"/>
        <w:jc w:val="both"/>
      </w:pPr>
      <w:r>
        <w:t>4.4</w:t>
      </w:r>
      <w:r w:rsidR="00027A30">
        <w:tab/>
      </w:r>
      <w:r w:rsidR="00A429BF">
        <w:t>UK FTVS</w:t>
      </w:r>
      <w:r w:rsidR="00027A30">
        <w:t xml:space="preserve"> je oprávněn</w:t>
      </w:r>
      <w:r>
        <w:t>a</w:t>
      </w:r>
      <w:r w:rsidR="00027A30">
        <w:t xml:space="preserve"> odstoupit od ustanovení odstavců </w:t>
      </w:r>
      <w:r>
        <w:t>4.1</w:t>
      </w:r>
      <w:r w:rsidR="00027A30">
        <w:t xml:space="preserve"> až </w:t>
      </w:r>
      <w:r>
        <w:t>4.3</w:t>
      </w:r>
      <w:r w:rsidR="00027A30">
        <w:t xml:space="preserve"> této smlouvy nejdříve deset (10) let po předání Díla </w:t>
      </w:r>
      <w:r>
        <w:t>BCB</w:t>
      </w:r>
      <w:r w:rsidR="00027A30">
        <w:t xml:space="preserve">, a to pouze pokud důvody nevyužívání licence jsou na straně </w:t>
      </w:r>
      <w:r>
        <w:t>BCB</w:t>
      </w:r>
      <w:r w:rsidR="00027A30">
        <w:t>.</w:t>
      </w:r>
    </w:p>
    <w:p w14:paraId="5436E0B8" w14:textId="77777777" w:rsidR="00027A30" w:rsidRDefault="00027A30" w:rsidP="00027A30">
      <w:pPr>
        <w:widowControl/>
        <w:tabs>
          <w:tab w:val="left" w:pos="720"/>
        </w:tabs>
        <w:ind w:left="720" w:hanging="720"/>
        <w:jc w:val="both"/>
      </w:pPr>
    </w:p>
    <w:p w14:paraId="5857CDE1" w14:textId="40809C6E" w:rsidR="00362D9B" w:rsidRPr="004418FB" w:rsidRDefault="00BA3843" w:rsidP="00027A30">
      <w:pPr>
        <w:keepNext/>
        <w:widowControl/>
        <w:tabs>
          <w:tab w:val="left" w:pos="720"/>
        </w:tabs>
        <w:ind w:left="720" w:hanging="720"/>
        <w:jc w:val="both"/>
      </w:pPr>
      <w:r>
        <w:t>4.5</w:t>
      </w:r>
      <w:r w:rsidR="00027A30">
        <w:tab/>
      </w:r>
      <w:r w:rsidR="00A429BF" w:rsidRPr="006D1D6A">
        <w:t>UK FTVS</w:t>
      </w:r>
      <w:r w:rsidR="00027A30" w:rsidRPr="006D1D6A">
        <w:t xml:space="preserve"> </w:t>
      </w:r>
      <w:r w:rsidRPr="006D1D6A">
        <w:t>se</w:t>
      </w:r>
      <w:r w:rsidR="00027A30" w:rsidRPr="006D1D6A">
        <w:t xml:space="preserve"> zavazuje neudělit třetí osobě žádnou licenci k užití Díla (či jakékoliv jeho části), a to ani výhradní ani nevýhradní.</w:t>
      </w:r>
    </w:p>
    <w:p w14:paraId="3B82252D" w14:textId="77777777" w:rsidR="00362D9B" w:rsidRPr="004418FB" w:rsidRDefault="00362D9B" w:rsidP="00FD52F0">
      <w:pPr>
        <w:widowControl/>
        <w:jc w:val="both"/>
      </w:pPr>
    </w:p>
    <w:p w14:paraId="0AD91388" w14:textId="3568AA70" w:rsidR="00362D9B" w:rsidRDefault="00BA3843" w:rsidP="00FD52F0">
      <w:pPr>
        <w:widowControl/>
        <w:tabs>
          <w:tab w:val="left" w:pos="720"/>
        </w:tabs>
        <w:ind w:left="720" w:hanging="720"/>
        <w:jc w:val="both"/>
      </w:pPr>
      <w:r>
        <w:t>4.6</w:t>
      </w:r>
      <w:r w:rsidR="00362D9B" w:rsidRPr="004418FB">
        <w:tab/>
        <w:t>Veškerá oznámení, která je podle této smlouvy potřeba učinit, budou v písemné formě a mohou být učiněna osobním doručením nebo doporučenou poštou, na adresy uvedené v záhlaví této smlouvy.</w:t>
      </w:r>
    </w:p>
    <w:p w14:paraId="44CEF643" w14:textId="77777777" w:rsidR="00925362" w:rsidRDefault="00925362" w:rsidP="00FE07C7">
      <w:pPr>
        <w:widowControl/>
        <w:tabs>
          <w:tab w:val="left" w:pos="720"/>
        </w:tabs>
        <w:jc w:val="both"/>
      </w:pPr>
    </w:p>
    <w:p w14:paraId="52CA4879" w14:textId="4842BD9E" w:rsidR="00925362" w:rsidRPr="004418FB" w:rsidRDefault="00925362" w:rsidP="00FD52F0">
      <w:pPr>
        <w:widowControl/>
        <w:tabs>
          <w:tab w:val="left" w:pos="720"/>
        </w:tabs>
        <w:ind w:left="720" w:hanging="720"/>
        <w:jc w:val="both"/>
      </w:pPr>
      <w:r>
        <w:t>4.7</w:t>
      </w:r>
      <w:r>
        <w:tab/>
      </w:r>
      <w:r w:rsidR="00A2526D" w:rsidRPr="00A2526D">
        <w:t xml:space="preserve">Pokud </w:t>
      </w:r>
      <w:r w:rsidR="00405F49">
        <w:t xml:space="preserve">UK </w:t>
      </w:r>
      <w:r w:rsidR="00A2526D">
        <w:t>FTVS</w:t>
      </w:r>
      <w:r w:rsidR="00A2526D" w:rsidRPr="00A2526D">
        <w:t xml:space="preserve"> </w:t>
      </w:r>
      <w:r w:rsidR="00A2526D">
        <w:t xml:space="preserve">poruší svoji povinnost podle </w:t>
      </w:r>
      <w:r w:rsidR="00405F49">
        <w:t>odstavců 2.1.2, 2.1.3, 2.1.5 a/nebo 2.1.6 této smlouvy</w:t>
      </w:r>
      <w:r w:rsidR="00A2526D" w:rsidRPr="00A2526D">
        <w:t>,</w:t>
      </w:r>
      <w:r w:rsidR="00A2526D">
        <w:t xml:space="preserve"> a takové porušení nenapraví ve lhůtě </w:t>
      </w:r>
      <w:r w:rsidR="00A2526D" w:rsidRPr="00A2526D">
        <w:t xml:space="preserve"> </w:t>
      </w:r>
      <w:r w:rsidR="00A2526D">
        <w:t xml:space="preserve">pěti (5) dnů od doručení související písemné výzvy BCB, </w:t>
      </w:r>
      <w:r w:rsidR="00A2526D" w:rsidRPr="00A2526D">
        <w:t xml:space="preserve">potom </w:t>
      </w:r>
      <w:r w:rsidR="00405F49">
        <w:t xml:space="preserve">UK </w:t>
      </w:r>
      <w:r w:rsidR="00A2526D">
        <w:t>FTVS</w:t>
      </w:r>
      <w:r w:rsidR="00A2526D" w:rsidRPr="00A2526D">
        <w:t xml:space="preserve"> (na základě dalšího </w:t>
      </w:r>
      <w:r w:rsidR="00A2526D">
        <w:t xml:space="preserve">písemného </w:t>
      </w:r>
      <w:r w:rsidR="00A2526D" w:rsidRPr="00A2526D">
        <w:t xml:space="preserve">požadavku </w:t>
      </w:r>
      <w:r w:rsidR="00A2526D">
        <w:t>BCB</w:t>
      </w:r>
      <w:r w:rsidR="00A2526D" w:rsidRPr="00A2526D">
        <w:t xml:space="preserve">) uhradí </w:t>
      </w:r>
      <w:r w:rsidR="00A2526D">
        <w:t>BCB</w:t>
      </w:r>
      <w:r w:rsidR="00A2526D" w:rsidRPr="00A2526D">
        <w:t xml:space="preserve"> smluvní pokutu ve výši </w:t>
      </w:r>
      <w:r w:rsidR="00A2526D" w:rsidRPr="00E8353B">
        <w:t xml:space="preserve">CZK </w:t>
      </w:r>
      <w:r w:rsidR="00435941">
        <w:t>250</w:t>
      </w:r>
      <w:r w:rsidR="00A2526D" w:rsidRPr="00E8353B">
        <w:t xml:space="preserve">.000,- Kč (slovy: </w:t>
      </w:r>
      <w:r w:rsidR="00435941">
        <w:t>dvě stě padesát</w:t>
      </w:r>
      <w:r w:rsidR="00B57773">
        <w:t xml:space="preserve"> </w:t>
      </w:r>
      <w:r w:rsidR="00AC0C27">
        <w:t>tisíc</w:t>
      </w:r>
      <w:r w:rsidR="00A2526D" w:rsidRPr="00E8353B">
        <w:t xml:space="preserve"> korun)</w:t>
      </w:r>
      <w:r w:rsidR="00405F49">
        <w:t xml:space="preserve"> za každé takové porušení</w:t>
      </w:r>
      <w:r w:rsidR="00A2526D" w:rsidRPr="00E8353B">
        <w:t>.</w:t>
      </w:r>
    </w:p>
    <w:p w14:paraId="354B2585" w14:textId="4149B318" w:rsidR="00362D9B" w:rsidRDefault="00362D9B" w:rsidP="00FD52F0">
      <w:pPr>
        <w:widowControl/>
        <w:jc w:val="both"/>
      </w:pPr>
    </w:p>
    <w:p w14:paraId="43688805" w14:textId="77777777" w:rsidR="006224A1" w:rsidRPr="004418FB" w:rsidRDefault="006224A1" w:rsidP="00FD52F0">
      <w:pPr>
        <w:widowControl/>
        <w:jc w:val="both"/>
      </w:pPr>
    </w:p>
    <w:p w14:paraId="1EEB37CF" w14:textId="77777777" w:rsidR="00362D9B" w:rsidRPr="004418FB" w:rsidRDefault="00362D9B">
      <w:pPr>
        <w:widowControl/>
        <w:jc w:val="center"/>
        <w:rPr>
          <w:b/>
          <w:bCs/>
        </w:rPr>
      </w:pPr>
      <w:r w:rsidRPr="004418FB">
        <w:rPr>
          <w:b/>
          <w:bCs/>
        </w:rPr>
        <w:t xml:space="preserve">ČLÁNEK </w:t>
      </w:r>
      <w:r w:rsidR="00925362">
        <w:rPr>
          <w:b/>
          <w:bCs/>
        </w:rPr>
        <w:t>5</w:t>
      </w:r>
    </w:p>
    <w:p w14:paraId="40C8C788" w14:textId="77777777" w:rsidR="00362D9B" w:rsidRPr="004418FB" w:rsidRDefault="00362D9B">
      <w:pPr>
        <w:widowControl/>
        <w:jc w:val="center"/>
      </w:pPr>
      <w:r w:rsidRPr="004418FB">
        <w:rPr>
          <w:b/>
          <w:bCs/>
        </w:rPr>
        <w:t>PRÁVNÍ VZTAHY</w:t>
      </w:r>
    </w:p>
    <w:p w14:paraId="719B833F" w14:textId="77777777" w:rsidR="00362D9B" w:rsidRPr="004418FB" w:rsidRDefault="00362D9B">
      <w:pPr>
        <w:widowControl/>
      </w:pPr>
    </w:p>
    <w:p w14:paraId="7606F5BB" w14:textId="77415121" w:rsidR="00362D9B" w:rsidRDefault="00925362">
      <w:pPr>
        <w:widowControl/>
        <w:tabs>
          <w:tab w:val="left" w:pos="720"/>
        </w:tabs>
        <w:ind w:left="720" w:hanging="720"/>
      </w:pPr>
      <w:r>
        <w:t>5</w:t>
      </w:r>
      <w:r w:rsidR="00362D9B" w:rsidRPr="004418FB">
        <w:t>.1</w:t>
      </w:r>
      <w:r w:rsidR="00362D9B" w:rsidRPr="004418FB">
        <w:tab/>
        <w:t>Tato Smlouva se řídí právem České republiky.</w:t>
      </w:r>
    </w:p>
    <w:p w14:paraId="1FD2627D" w14:textId="0497C0C1" w:rsidR="006224A1" w:rsidRDefault="006224A1">
      <w:pPr>
        <w:widowControl/>
        <w:tabs>
          <w:tab w:val="left" w:pos="720"/>
        </w:tabs>
        <w:ind w:left="720" w:hanging="720"/>
      </w:pPr>
    </w:p>
    <w:p w14:paraId="4CCA6309" w14:textId="2E1DB85F" w:rsidR="006224A1" w:rsidRDefault="006224A1">
      <w:pPr>
        <w:widowControl/>
        <w:tabs>
          <w:tab w:val="left" w:pos="720"/>
        </w:tabs>
        <w:ind w:left="720" w:hanging="720"/>
      </w:pPr>
    </w:p>
    <w:p w14:paraId="4536F073" w14:textId="1B80D23A" w:rsidR="006224A1" w:rsidRDefault="006224A1">
      <w:pPr>
        <w:widowControl/>
        <w:tabs>
          <w:tab w:val="left" w:pos="720"/>
        </w:tabs>
        <w:ind w:left="720" w:hanging="720"/>
      </w:pPr>
    </w:p>
    <w:p w14:paraId="380DABA0" w14:textId="77777777" w:rsidR="006224A1" w:rsidRDefault="006224A1">
      <w:pPr>
        <w:widowControl/>
        <w:tabs>
          <w:tab w:val="left" w:pos="720"/>
        </w:tabs>
        <w:ind w:left="720" w:hanging="720"/>
      </w:pPr>
    </w:p>
    <w:p w14:paraId="34C6F1E2" w14:textId="7E22975F" w:rsidR="001A0F7B" w:rsidRDefault="001A0F7B">
      <w:pPr>
        <w:widowControl/>
        <w:tabs>
          <w:tab w:val="left" w:pos="720"/>
        </w:tabs>
        <w:ind w:left="720" w:hanging="720"/>
      </w:pPr>
    </w:p>
    <w:p w14:paraId="1B749C14" w14:textId="7DE47B51" w:rsidR="001A0F7B" w:rsidRPr="004418FB" w:rsidRDefault="001A0F7B" w:rsidP="001A0F7B">
      <w:pPr>
        <w:widowControl/>
        <w:jc w:val="center"/>
        <w:rPr>
          <w:b/>
          <w:bCs/>
        </w:rPr>
      </w:pPr>
      <w:r w:rsidRPr="004418FB">
        <w:rPr>
          <w:b/>
          <w:bCs/>
        </w:rPr>
        <w:t xml:space="preserve">ČLÁNEK </w:t>
      </w:r>
      <w:r>
        <w:rPr>
          <w:b/>
          <w:bCs/>
        </w:rPr>
        <w:t>6</w:t>
      </w:r>
    </w:p>
    <w:p w14:paraId="654590FE" w14:textId="14B144AE" w:rsidR="001A0F7B" w:rsidRPr="006D1D6A" w:rsidRDefault="001A0F7B" w:rsidP="006D1D6A">
      <w:pPr>
        <w:widowControl/>
        <w:tabs>
          <w:tab w:val="left" w:pos="720"/>
        </w:tabs>
        <w:ind w:left="720" w:hanging="720"/>
        <w:jc w:val="center"/>
        <w:rPr>
          <w:b/>
          <w:bCs/>
        </w:rPr>
      </w:pPr>
      <w:r>
        <w:rPr>
          <w:b/>
          <w:bCs/>
        </w:rPr>
        <w:t>REGISTRACE</w:t>
      </w:r>
    </w:p>
    <w:p w14:paraId="38D83EFC" w14:textId="77777777" w:rsidR="001A0F7B" w:rsidRDefault="001A0F7B" w:rsidP="001A0F7B">
      <w:pPr>
        <w:widowControl/>
        <w:tabs>
          <w:tab w:val="left" w:pos="720"/>
        </w:tabs>
        <w:ind w:left="720" w:hanging="720"/>
      </w:pPr>
    </w:p>
    <w:p w14:paraId="5AF52ACD" w14:textId="01C9A97D" w:rsidR="001A0F7B" w:rsidRDefault="001A0F7B" w:rsidP="006D1D6A">
      <w:pPr>
        <w:widowControl/>
        <w:tabs>
          <w:tab w:val="left" w:pos="720"/>
        </w:tabs>
        <w:ind w:left="720" w:hanging="720"/>
        <w:jc w:val="both"/>
      </w:pPr>
      <w:r>
        <w:t>6.1</w:t>
      </w:r>
      <w:r>
        <w:tab/>
        <w:t xml:space="preserve">Smluvní strany berou na vědomí, že tato smlouva ke své účinnosti vyžaduje uveřejnění v registru smluv podle zákona č. 340/2015 Sb. a s tímto uveřejněním souhlasí. Zaslání smlouvy do registru smluv zajistí </w:t>
      </w:r>
      <w:r w:rsidR="00AC0C27">
        <w:t>UK FTVS</w:t>
      </w:r>
      <w:r>
        <w:t xml:space="preserve"> neprodleně po podpisu smlouvy. </w:t>
      </w:r>
      <w:r w:rsidR="00AC0C27">
        <w:t>UK FTVS</w:t>
      </w:r>
      <w:r>
        <w:t xml:space="preserve">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040DEBDE" w14:textId="77777777" w:rsidR="00362D9B" w:rsidRPr="004418FB" w:rsidRDefault="00362D9B">
      <w:pPr>
        <w:widowControl/>
      </w:pPr>
    </w:p>
    <w:p w14:paraId="251E4A8A" w14:textId="66A10EF4" w:rsidR="00362D9B" w:rsidRPr="004418FB" w:rsidRDefault="00362D9B">
      <w:pPr>
        <w:widowControl/>
        <w:jc w:val="center"/>
        <w:rPr>
          <w:b/>
          <w:bCs/>
        </w:rPr>
      </w:pPr>
      <w:r w:rsidRPr="004418FB">
        <w:rPr>
          <w:b/>
          <w:bCs/>
        </w:rPr>
        <w:t xml:space="preserve">ČLÁNEK </w:t>
      </w:r>
      <w:r w:rsidR="001A0F7B">
        <w:rPr>
          <w:b/>
          <w:bCs/>
        </w:rPr>
        <w:t>7</w:t>
      </w:r>
    </w:p>
    <w:p w14:paraId="161E4E07" w14:textId="77777777" w:rsidR="00362D9B" w:rsidRPr="004418FB" w:rsidRDefault="00362D9B">
      <w:pPr>
        <w:widowControl/>
        <w:jc w:val="center"/>
      </w:pPr>
      <w:r w:rsidRPr="004418FB">
        <w:rPr>
          <w:b/>
          <w:bCs/>
        </w:rPr>
        <w:t>ZÁVĚREČNÁ USTANOVENÍ</w:t>
      </w:r>
    </w:p>
    <w:p w14:paraId="23A4175F" w14:textId="77777777" w:rsidR="00362D9B" w:rsidRPr="004418FB" w:rsidRDefault="00362D9B">
      <w:pPr>
        <w:widowControl/>
      </w:pPr>
    </w:p>
    <w:p w14:paraId="69214D28" w14:textId="4BC7989B" w:rsidR="00362D9B" w:rsidRDefault="001A0F7B" w:rsidP="004418FB">
      <w:pPr>
        <w:widowControl/>
        <w:tabs>
          <w:tab w:val="left" w:pos="720"/>
        </w:tabs>
        <w:ind w:left="720" w:hanging="720"/>
        <w:jc w:val="both"/>
      </w:pPr>
      <w:r>
        <w:t>7</w:t>
      </w:r>
      <w:r w:rsidR="00362D9B" w:rsidRPr="004418FB">
        <w:t xml:space="preserve">.1  </w:t>
      </w:r>
      <w:r w:rsidR="00D47FCA">
        <w:tab/>
      </w:r>
      <w:r w:rsidR="00362D9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rsidR="00362D9B" w:rsidRPr="004418FB">
        <w:t xml:space="preserve"> 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r w:rsidR="00362D9B">
        <w:t xml:space="preserve">. </w:t>
      </w:r>
      <w:r w:rsidR="00362D9B" w:rsidRPr="004418FB">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D99F9D5" w14:textId="77777777" w:rsidR="00362D9B" w:rsidRDefault="00362D9B" w:rsidP="004418FB">
      <w:pPr>
        <w:widowControl/>
        <w:tabs>
          <w:tab w:val="left" w:pos="720"/>
        </w:tabs>
        <w:ind w:left="720" w:hanging="720"/>
        <w:jc w:val="both"/>
      </w:pPr>
    </w:p>
    <w:p w14:paraId="57123559" w14:textId="433656B6" w:rsidR="00362D9B" w:rsidRDefault="001A0F7B" w:rsidP="004418FB">
      <w:pPr>
        <w:widowControl/>
        <w:tabs>
          <w:tab w:val="left" w:pos="720"/>
        </w:tabs>
        <w:ind w:left="720" w:hanging="720"/>
        <w:jc w:val="both"/>
      </w:pPr>
      <w:r>
        <w:t>7</w:t>
      </w:r>
      <w:r w:rsidR="00362D9B">
        <w:t>.2</w:t>
      </w:r>
      <w:r w:rsidR="00362D9B">
        <w:tab/>
      </w:r>
      <w:r w:rsidR="00362D9B" w:rsidRPr="004418FB">
        <w:t>Tato smlouva může být měněna pouze písemně.</w:t>
      </w:r>
      <w:r w:rsidR="00362D9B">
        <w:t xml:space="preserve"> Objednatel</w:t>
      </w:r>
      <w:r w:rsidR="00362D9B" w:rsidRPr="004418FB">
        <w:t xml:space="preserve"> může namítnout neplatnost smlouvy a/nebo jejího dodatku z důvodu nedodržení formy kdykoliv, a to i když již bylo započato s plněním.</w:t>
      </w:r>
      <w:r w:rsidR="00362D9B">
        <w:t xml:space="preserve"> </w:t>
      </w:r>
      <w:r w:rsidR="00362D9B" w:rsidRPr="004418FB">
        <w:t xml:space="preserve">Za písemnou formu nebude pro </w:t>
      </w:r>
      <w:r w:rsidR="00362D9B">
        <w:t xml:space="preserve">veškeré </w:t>
      </w:r>
      <w:r w:rsidR="00362D9B" w:rsidRPr="004418FB">
        <w:t>účel</w:t>
      </w:r>
      <w:r w:rsidR="00362D9B">
        <w:t>y této smlouvy</w:t>
      </w:r>
      <w:r w:rsidR="00362D9B" w:rsidRPr="004418FB">
        <w:t xml:space="preserve"> považována výměna e-mailových či jiných elektronických zpráv</w:t>
      </w:r>
      <w:r w:rsidR="00362D9B">
        <w:t>.</w:t>
      </w:r>
    </w:p>
    <w:p w14:paraId="7095706B" w14:textId="77777777" w:rsidR="00362D9B" w:rsidRDefault="00362D9B" w:rsidP="004418FB">
      <w:pPr>
        <w:widowControl/>
        <w:tabs>
          <w:tab w:val="left" w:pos="720"/>
        </w:tabs>
        <w:ind w:left="720" w:hanging="720"/>
        <w:jc w:val="both"/>
      </w:pPr>
    </w:p>
    <w:p w14:paraId="3006B7F3" w14:textId="16A96D3F" w:rsidR="00362D9B" w:rsidRDefault="001A0F7B" w:rsidP="00282475">
      <w:pPr>
        <w:widowControl/>
        <w:tabs>
          <w:tab w:val="left" w:pos="720"/>
        </w:tabs>
        <w:ind w:left="720" w:hanging="720"/>
        <w:jc w:val="both"/>
      </w:pPr>
      <w:r>
        <w:t>7</w:t>
      </w:r>
      <w:r w:rsidR="00362D9B">
        <w:t>.3</w:t>
      </w:r>
      <w:r w:rsidR="00362D9B">
        <w:tab/>
      </w:r>
      <w:r w:rsidR="00BA3843">
        <w:t>S</w:t>
      </w:r>
      <w:r w:rsidR="00362D9B">
        <w:t>trany považují tuto smlouvu za odvážnou smlouvu a tudíž se na závazky z ní vzniklé nepoužijí ustanovení občanského zákoníku o změně okolností (§1764 až 1766) a neúměrném zkrácení (§1793 až 1795).</w:t>
      </w:r>
    </w:p>
    <w:p w14:paraId="0CCBC184" w14:textId="77777777" w:rsidR="00362D9B" w:rsidRDefault="00362D9B" w:rsidP="00282475">
      <w:pPr>
        <w:widowControl/>
        <w:tabs>
          <w:tab w:val="left" w:pos="720"/>
        </w:tabs>
        <w:ind w:left="720" w:hanging="720"/>
        <w:jc w:val="both"/>
      </w:pPr>
    </w:p>
    <w:p w14:paraId="7FCBAF6E" w14:textId="7CD0B74A" w:rsidR="00362D9B" w:rsidRDefault="001A0F7B" w:rsidP="00282475">
      <w:pPr>
        <w:widowControl/>
        <w:tabs>
          <w:tab w:val="left" w:pos="720"/>
        </w:tabs>
        <w:ind w:left="720" w:hanging="720"/>
        <w:jc w:val="both"/>
      </w:pPr>
      <w:r>
        <w:t>7</w:t>
      </w:r>
      <w:r w:rsidR="00362D9B">
        <w:t>.</w:t>
      </w:r>
      <w:r w:rsidR="00BA3843">
        <w:t>4</w:t>
      </w:r>
      <w:r w:rsidR="00362D9B">
        <w:tab/>
      </w:r>
      <w:r w:rsidR="00362D9B" w:rsidRPr="00282475">
        <w:t>Strany se dohodly, že závazek zaplatit smluvní pokutu nevylučuje právo na náhradu škody</w:t>
      </w:r>
      <w:r w:rsidR="00362D9B">
        <w:t xml:space="preserve"> </w:t>
      </w:r>
      <w:r w:rsidR="00362D9B" w:rsidRPr="00282475">
        <w:t>vzniklé z porušení povinnosti, ke kterému se smluvní pokuta</w:t>
      </w:r>
      <w:r w:rsidR="00362D9B">
        <w:t xml:space="preserve"> vztahuje. </w:t>
      </w:r>
      <w:r w:rsidR="00362D9B" w:rsidRPr="00282475">
        <w:t>V případě, kdy bude smluvní pokuta snížen</w:t>
      </w:r>
      <w:r w:rsidR="00362D9B">
        <w:t>a</w:t>
      </w:r>
      <w:r w:rsidR="00362D9B" w:rsidRPr="00282475">
        <w:t xml:space="preserve"> soudem, zůstává zachováno právo na náhradu škody ve výši bez jakéhokoliv dalšího omezení.</w:t>
      </w:r>
    </w:p>
    <w:p w14:paraId="4415FDEE" w14:textId="77777777" w:rsidR="00362D9B" w:rsidRDefault="00362D9B" w:rsidP="00282475">
      <w:pPr>
        <w:widowControl/>
        <w:tabs>
          <w:tab w:val="left" w:pos="720"/>
        </w:tabs>
        <w:ind w:left="720" w:hanging="720"/>
        <w:jc w:val="both"/>
      </w:pPr>
    </w:p>
    <w:p w14:paraId="1ABB6DC1" w14:textId="6E1494EE" w:rsidR="00362D9B" w:rsidRPr="004418FB" w:rsidRDefault="001A0F7B" w:rsidP="00282475">
      <w:pPr>
        <w:widowControl/>
        <w:tabs>
          <w:tab w:val="left" w:pos="720"/>
        </w:tabs>
        <w:ind w:left="720" w:hanging="720"/>
        <w:jc w:val="both"/>
      </w:pPr>
      <w:r>
        <w:t>7</w:t>
      </w:r>
      <w:r w:rsidR="00362D9B">
        <w:t>.</w:t>
      </w:r>
      <w:r w:rsidR="00BA3843">
        <w:t>5</w:t>
      </w:r>
      <w:r w:rsidR="00362D9B">
        <w:tab/>
      </w:r>
      <w:r w:rsidR="00362D9B" w:rsidRPr="00692DA5">
        <w:t xml:space="preserve">Pokud oddělitelné ustanovení této </w:t>
      </w:r>
      <w:r w:rsidR="00362D9B">
        <w:t>s</w:t>
      </w:r>
      <w:r w:rsidR="00362D9B" w:rsidRPr="00692DA5">
        <w:t xml:space="preserve">mlouvy je nebo se stane neplatným či nevynutitelným, nemá to vliv na platnost zbývajících ustanovení této </w:t>
      </w:r>
      <w:r w:rsidR="00362D9B">
        <w:t>s</w:t>
      </w:r>
      <w:r w:rsidR="00362D9B" w:rsidRPr="00692DA5">
        <w:t xml:space="preserve">mlouvy. V takovém případě se strany této </w:t>
      </w:r>
      <w:r w:rsidR="00362D9B">
        <w:t>s</w:t>
      </w:r>
      <w:r w:rsidR="00362D9B" w:rsidRPr="00692DA5">
        <w:t xml:space="preserve">mlouvy zavazují uzavřít </w:t>
      </w:r>
      <w:r w:rsidR="00362D9B">
        <w:t>bez zbytečného odkladu</w:t>
      </w:r>
      <w:r w:rsidR="00362D9B" w:rsidRPr="00692DA5">
        <w:t xml:space="preserve"> dodatek k této </w:t>
      </w:r>
      <w:r w:rsidR="00362D9B">
        <w:t>s</w:t>
      </w:r>
      <w:r w:rsidR="00362D9B" w:rsidRPr="00692DA5">
        <w:t xml:space="preserve">mlouvě nahrazující oddělitelné ustanovení této </w:t>
      </w:r>
      <w:r w:rsidR="00362D9B">
        <w:t>s</w:t>
      </w:r>
      <w:r w:rsidR="00362D9B" w:rsidRPr="00692DA5">
        <w:t>mlouvy, které je neplatné či nevynutitelné, platným a vynutitelným ustanovením odpovídajícím hospodářskému účelu takto nahrazovaného ustanovení.</w:t>
      </w:r>
    </w:p>
    <w:p w14:paraId="236E33DF" w14:textId="77777777" w:rsidR="00362D9B" w:rsidRPr="004418FB" w:rsidRDefault="00362D9B" w:rsidP="00FD52F0">
      <w:pPr>
        <w:widowControl/>
        <w:jc w:val="both"/>
      </w:pPr>
    </w:p>
    <w:p w14:paraId="55C8B2AD" w14:textId="2EF1AB9A" w:rsidR="00362D9B" w:rsidRPr="004418FB" w:rsidRDefault="001A0F7B" w:rsidP="00FD52F0">
      <w:pPr>
        <w:widowControl/>
        <w:tabs>
          <w:tab w:val="left" w:pos="720"/>
        </w:tabs>
        <w:ind w:left="720" w:hanging="720"/>
        <w:jc w:val="both"/>
      </w:pPr>
      <w:r>
        <w:t>7</w:t>
      </w:r>
      <w:r w:rsidR="00362D9B" w:rsidRPr="004418FB">
        <w:t>.</w:t>
      </w:r>
      <w:r w:rsidR="00BA3843">
        <w:t>6</w:t>
      </w:r>
      <w:r w:rsidR="00BA3843" w:rsidRPr="004418FB">
        <w:t xml:space="preserve">  </w:t>
      </w:r>
      <w:r w:rsidR="00362D9B" w:rsidRPr="004418FB">
        <w:tab/>
        <w:t>Tato smlouva byla podepsána ve dvou (2) vyhotoveních v českém jazyce, z nichž každá ze stran obdrží jedno (1).</w:t>
      </w:r>
      <w:r w:rsidR="00362D9B">
        <w:t xml:space="preserve"> </w:t>
      </w:r>
      <w:r w:rsidR="00405F49" w:rsidRPr="00405F49">
        <w:t>Tato smlouva nabývá platnosti dnem jejího podpisu oběma stranami</w:t>
      </w:r>
      <w:r w:rsidR="00405F49">
        <w:t xml:space="preserve"> a účinnosti dnem 1. ledna 2021.</w:t>
      </w:r>
    </w:p>
    <w:p w14:paraId="5CA97EBE" w14:textId="0FF819D6" w:rsidR="003C4380" w:rsidRDefault="003C4380" w:rsidP="003C4380">
      <w:pPr>
        <w:widowControl/>
      </w:pPr>
    </w:p>
    <w:p w14:paraId="3C03DFFD" w14:textId="2C4F7CC0" w:rsidR="006224A1" w:rsidRDefault="006224A1" w:rsidP="003C4380">
      <w:pPr>
        <w:widowControl/>
      </w:pPr>
    </w:p>
    <w:p w14:paraId="007192A5" w14:textId="5BFE5BD7" w:rsidR="006224A1" w:rsidRDefault="006224A1" w:rsidP="003C4380">
      <w:pPr>
        <w:widowControl/>
      </w:pPr>
    </w:p>
    <w:p w14:paraId="48162F8E" w14:textId="0CA0FDD5" w:rsidR="006224A1" w:rsidRDefault="006224A1" w:rsidP="003C4380">
      <w:pPr>
        <w:widowControl/>
      </w:pPr>
    </w:p>
    <w:p w14:paraId="17369831" w14:textId="5234CA95" w:rsidR="006224A1" w:rsidRDefault="006224A1" w:rsidP="003C4380">
      <w:pPr>
        <w:widowControl/>
      </w:pPr>
    </w:p>
    <w:p w14:paraId="4E4C9B5B" w14:textId="05D08B56" w:rsidR="006224A1" w:rsidRDefault="006224A1" w:rsidP="003C4380">
      <w:pPr>
        <w:widowControl/>
      </w:pPr>
    </w:p>
    <w:p w14:paraId="2C7E18DE" w14:textId="23641C5B" w:rsidR="006224A1" w:rsidRDefault="006224A1" w:rsidP="003C4380">
      <w:pPr>
        <w:widowControl/>
      </w:pPr>
    </w:p>
    <w:p w14:paraId="52A09305" w14:textId="33A2FC0C" w:rsidR="006224A1" w:rsidRDefault="006224A1" w:rsidP="003C4380">
      <w:pPr>
        <w:widowControl/>
      </w:pPr>
    </w:p>
    <w:p w14:paraId="0EAC2670" w14:textId="48C7C7F4" w:rsidR="006224A1" w:rsidRDefault="006224A1" w:rsidP="003C4380">
      <w:pPr>
        <w:widowControl/>
      </w:pPr>
    </w:p>
    <w:p w14:paraId="334EC7EA" w14:textId="427B9E64" w:rsidR="006224A1" w:rsidRDefault="006224A1" w:rsidP="003C4380">
      <w:pPr>
        <w:widowControl/>
      </w:pPr>
    </w:p>
    <w:p w14:paraId="1B784862" w14:textId="189AB5DF" w:rsidR="006224A1" w:rsidRDefault="006224A1" w:rsidP="003C4380">
      <w:pPr>
        <w:widowControl/>
      </w:pPr>
    </w:p>
    <w:p w14:paraId="01232034" w14:textId="0434681E" w:rsidR="003C4380" w:rsidRDefault="00C170AA" w:rsidP="00C170AA">
      <w:pPr>
        <w:widowControl/>
      </w:pPr>
      <w:bookmarkStart w:id="0" w:name="_GoBack"/>
      <w:bookmarkEnd w:id="0"/>
      <w:r>
        <w:lastRenderedPageBreak/>
        <w:t xml:space="preserve">Příloha č. 1 </w:t>
      </w:r>
      <w:r w:rsidR="00D47FCA">
        <w:t>-</w:t>
      </w:r>
      <w:r>
        <w:t xml:space="preserve"> </w:t>
      </w:r>
      <w:r w:rsidR="008444C4">
        <w:t>S</w:t>
      </w:r>
      <w:r>
        <w:t>p</w:t>
      </w:r>
      <w:r w:rsidRPr="00C170AA">
        <w:t xml:space="preserve">ecifikace velikosti </w:t>
      </w:r>
      <w:r>
        <w:t xml:space="preserve">plakety </w:t>
      </w:r>
      <w:r w:rsidRPr="00C170AA">
        <w:t>a jejího umístění</w:t>
      </w:r>
    </w:p>
    <w:p w14:paraId="4D666C80" w14:textId="1E5D1A47" w:rsidR="00E34B5D" w:rsidRDefault="00E34B5D" w:rsidP="00C170AA">
      <w:pPr>
        <w:widowControl/>
      </w:pPr>
      <w:r>
        <w:t xml:space="preserve">Příloha č. 2 </w:t>
      </w:r>
      <w:r w:rsidR="00D47FCA">
        <w:t>-</w:t>
      </w:r>
      <w:r>
        <w:t xml:space="preserve"> Definice obsahu balíčku služeb biomedicínské laboratoře UK FTVS</w:t>
      </w:r>
    </w:p>
    <w:p w14:paraId="5003C29F" w14:textId="4919F75C" w:rsidR="00C170AA" w:rsidRDefault="00C170AA" w:rsidP="003C4380">
      <w:pPr>
        <w:widowControl/>
      </w:pPr>
    </w:p>
    <w:p w14:paraId="0433514D" w14:textId="3DDD1623" w:rsidR="00C170AA" w:rsidRDefault="00C170AA" w:rsidP="003C4380">
      <w:pPr>
        <w:widowControl/>
      </w:pPr>
    </w:p>
    <w:p w14:paraId="65A7040B" w14:textId="77777777" w:rsidR="00C170AA" w:rsidRDefault="00C170AA" w:rsidP="003C4380">
      <w:pPr>
        <w:widowControl/>
      </w:pPr>
    </w:p>
    <w:p w14:paraId="4F04ECFA" w14:textId="2B67BD52" w:rsidR="003C4380" w:rsidRPr="004418FB" w:rsidRDefault="003C4380" w:rsidP="003C4380">
      <w:pPr>
        <w:widowControl/>
      </w:pPr>
      <w:r w:rsidRPr="004418FB">
        <w:t xml:space="preserve">V </w:t>
      </w:r>
      <w:r w:rsidR="00D30C09">
        <w:t>Praze</w:t>
      </w:r>
      <w:r w:rsidRPr="004418FB">
        <w:t xml:space="preserve"> dn</w:t>
      </w:r>
      <w:r w:rsidRPr="005D0C0F">
        <w:t xml:space="preserve">e </w:t>
      </w:r>
      <w:r w:rsidR="009525C5">
        <w:t>15</w:t>
      </w:r>
      <w:r w:rsidR="00D47FCA" w:rsidRPr="00AC0C27">
        <w:t xml:space="preserve">. </w:t>
      </w:r>
      <w:r w:rsidR="00175966">
        <w:t>prosince</w:t>
      </w:r>
      <w:r w:rsidR="00D47FCA" w:rsidRPr="00AC0C27">
        <w:t xml:space="preserve"> 2020</w:t>
      </w:r>
    </w:p>
    <w:p w14:paraId="0B040698" w14:textId="77777777" w:rsidR="003C4380" w:rsidRPr="004418FB" w:rsidRDefault="003C4380" w:rsidP="003C4380">
      <w:pPr>
        <w:widowControl/>
      </w:pPr>
    </w:p>
    <w:p w14:paraId="347DAB8B" w14:textId="77777777" w:rsidR="003C4380" w:rsidRPr="004418FB" w:rsidRDefault="003C4380" w:rsidP="003C4380">
      <w:pPr>
        <w:widowControl/>
        <w:tabs>
          <w:tab w:val="left" w:pos="2721"/>
        </w:tabs>
      </w:pPr>
      <w:r>
        <w:tab/>
      </w:r>
    </w:p>
    <w:p w14:paraId="542AC16C" w14:textId="5CABD18D" w:rsidR="003C4380" w:rsidRPr="004418FB" w:rsidRDefault="003C4380" w:rsidP="003C4380">
      <w:pPr>
        <w:widowControl/>
      </w:pPr>
      <w:r w:rsidRPr="004418FB">
        <w:t xml:space="preserve">Za </w:t>
      </w:r>
      <w:r>
        <w:t>BCB</w:t>
      </w:r>
      <w:r w:rsidRPr="004418FB">
        <w:t>:</w:t>
      </w:r>
      <w:r>
        <w:tab/>
      </w:r>
      <w:r>
        <w:tab/>
      </w:r>
      <w:r>
        <w:tab/>
      </w:r>
      <w:r>
        <w:tab/>
      </w:r>
      <w:r>
        <w:tab/>
      </w:r>
      <w:r>
        <w:tab/>
      </w:r>
      <w:r>
        <w:tab/>
      </w:r>
      <w:r w:rsidRPr="004418FB">
        <w:t xml:space="preserve">Za </w:t>
      </w:r>
      <w:r w:rsidR="00A429BF">
        <w:t>UK FTVS</w:t>
      </w:r>
      <w:r w:rsidRPr="004418FB">
        <w:t>:</w:t>
      </w:r>
    </w:p>
    <w:p w14:paraId="074B227B" w14:textId="77777777" w:rsidR="003C4380" w:rsidRPr="004418FB" w:rsidRDefault="003C4380" w:rsidP="003C4380">
      <w:pPr>
        <w:widowControl/>
      </w:pPr>
    </w:p>
    <w:p w14:paraId="68767EC8" w14:textId="77777777" w:rsidR="003C4380" w:rsidRPr="004418FB" w:rsidRDefault="003C4380" w:rsidP="003C4380">
      <w:pPr>
        <w:widowControl/>
      </w:pPr>
      <w:r w:rsidRPr="00BA3843">
        <w:t>Balance Club Brumlovka, a.s.</w:t>
      </w:r>
      <w:r w:rsidRPr="004418FB">
        <w:t xml:space="preserve">: </w:t>
      </w:r>
      <w:r>
        <w:tab/>
      </w:r>
      <w:r>
        <w:tab/>
      </w:r>
      <w:r>
        <w:tab/>
      </w:r>
      <w:r>
        <w:tab/>
        <w:t xml:space="preserve">Univerzita Karlova, </w:t>
      </w:r>
      <w:r w:rsidRPr="003A5657">
        <w:rPr>
          <w:bCs/>
        </w:rPr>
        <w:t>Fakulta tělesné výchovy a sportu</w:t>
      </w:r>
      <w:r w:rsidRPr="004418FB">
        <w:t>:</w:t>
      </w:r>
    </w:p>
    <w:p w14:paraId="7B1DA789" w14:textId="77777777" w:rsidR="00D30C09" w:rsidRPr="004418FB" w:rsidRDefault="00D30C09" w:rsidP="00D30C09">
      <w:pPr>
        <w:widowControl/>
      </w:pPr>
      <w:r>
        <w:t>Zastoupená PASSERINVEST GROUP, a.s.</w:t>
      </w:r>
    </w:p>
    <w:p w14:paraId="24EA9E0B" w14:textId="77777777" w:rsidR="003C4380" w:rsidRPr="004418FB" w:rsidRDefault="003C4380" w:rsidP="003C4380">
      <w:pPr>
        <w:widowControl/>
      </w:pPr>
    </w:p>
    <w:p w14:paraId="57BDC83D" w14:textId="77777777" w:rsidR="003C4380" w:rsidRPr="004418FB" w:rsidRDefault="003C4380" w:rsidP="003C4380">
      <w:pPr>
        <w:widowControl/>
      </w:pPr>
    </w:p>
    <w:p w14:paraId="26B7A780" w14:textId="77777777" w:rsidR="003C4380" w:rsidRPr="004418FB" w:rsidRDefault="003C4380" w:rsidP="003C4380">
      <w:pPr>
        <w:widowControl/>
      </w:pPr>
    </w:p>
    <w:p w14:paraId="6EA19D15" w14:textId="77777777"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 xml:space="preserve">Podpis: </w:t>
      </w:r>
      <w:r w:rsidRPr="004418FB">
        <w:tab/>
        <w:t>_________________________________</w:t>
      </w:r>
      <w:r>
        <w:tab/>
      </w:r>
      <w:r>
        <w:tab/>
      </w:r>
      <w:r w:rsidRPr="004418FB">
        <w:t xml:space="preserve">Podpis: </w:t>
      </w:r>
      <w:r w:rsidRPr="004418FB">
        <w:tab/>
        <w:t>_________________________________</w:t>
      </w:r>
    </w:p>
    <w:p w14:paraId="491428B0" w14:textId="07D33DFD"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Jméno:</w:t>
      </w:r>
      <w:r w:rsidRPr="004418FB">
        <w:tab/>
      </w:r>
      <w:r w:rsidR="00D30C09">
        <w:t>Ing. Vladimír Klouda</w:t>
      </w:r>
      <w:r>
        <w:tab/>
      </w:r>
      <w:r>
        <w:tab/>
      </w:r>
      <w:r>
        <w:tab/>
      </w:r>
      <w:r>
        <w:tab/>
      </w:r>
      <w:r w:rsidRPr="004418FB">
        <w:t>Jméno:</w:t>
      </w:r>
      <w:r w:rsidRPr="004418FB">
        <w:tab/>
      </w:r>
      <w:r w:rsidR="00D30C09">
        <w:t>Ing. Radim Zelenka, Ph. D.</w:t>
      </w:r>
    </w:p>
    <w:p w14:paraId="2569BDBB" w14:textId="6E4FD60A"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Funkce:</w:t>
      </w:r>
      <w:r w:rsidRPr="004418FB">
        <w:tab/>
      </w:r>
      <w:r w:rsidR="00D30C09">
        <w:t>na základě pověření</w:t>
      </w:r>
      <w:r>
        <w:tab/>
      </w:r>
      <w:r>
        <w:tab/>
      </w:r>
      <w:r>
        <w:tab/>
      </w:r>
      <w:r>
        <w:tab/>
      </w:r>
      <w:r w:rsidRPr="004418FB">
        <w:t>Funkce:</w:t>
      </w:r>
      <w:r w:rsidRPr="004418FB">
        <w:tab/>
      </w:r>
      <w:r w:rsidR="00D30C09">
        <w:t>tajemník fakulty</w:t>
      </w:r>
    </w:p>
    <w:p w14:paraId="64A087F2" w14:textId="77777777" w:rsidR="003C4380"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8C4705" w14:textId="77777777" w:rsidR="003C4380"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8D918B" w14:textId="77777777"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152564" w14:textId="1C90CB8D"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 xml:space="preserve">Podpis: </w:t>
      </w:r>
      <w:r w:rsidRPr="004418FB">
        <w:tab/>
        <w:t>_________________________________</w:t>
      </w:r>
      <w:r>
        <w:tab/>
      </w:r>
      <w:r>
        <w:tab/>
      </w:r>
    </w:p>
    <w:p w14:paraId="21482108" w14:textId="4DFDCC3B" w:rsidR="003C4380" w:rsidRPr="004418FB"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Jméno:</w:t>
      </w:r>
      <w:r w:rsidRPr="004418FB">
        <w:tab/>
      </w:r>
      <w:r w:rsidR="00D30C09">
        <w:t>Ing. Martin Unger</w:t>
      </w:r>
      <w:r>
        <w:tab/>
      </w:r>
      <w:r>
        <w:tab/>
      </w:r>
      <w:r>
        <w:tab/>
      </w:r>
      <w:r>
        <w:tab/>
      </w:r>
      <w:r>
        <w:tab/>
      </w:r>
    </w:p>
    <w:p w14:paraId="6727F01E" w14:textId="79DDAB13" w:rsidR="003C4380"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r w:rsidRPr="004418FB">
        <w:t>Funkce:</w:t>
      </w:r>
      <w:r w:rsidRPr="004418FB">
        <w:tab/>
      </w:r>
      <w:r w:rsidR="00D30C09">
        <w:t>na základě pověření</w:t>
      </w:r>
      <w:r>
        <w:tab/>
      </w:r>
      <w:r>
        <w:tab/>
      </w:r>
      <w:r>
        <w:tab/>
      </w:r>
      <w:r>
        <w:tab/>
      </w:r>
    </w:p>
    <w:p w14:paraId="0233A24B" w14:textId="77777777" w:rsidR="003C4380"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pPr>
    </w:p>
    <w:p w14:paraId="11E5C03C" w14:textId="77777777" w:rsidR="003C4380" w:rsidRDefault="003C4380" w:rsidP="003C4380">
      <w:pPr>
        <w:widowControl/>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center"/>
        <w:sectPr w:rsidR="003C4380" w:rsidSect="00BA3843">
          <w:headerReference w:type="default" r:id="rId11"/>
          <w:type w:val="continuous"/>
          <w:pgSz w:w="11905" w:h="16837"/>
          <w:pgMar w:top="1132" w:right="1132" w:bottom="1132" w:left="1132" w:header="1440" w:footer="1132" w:gutter="0"/>
          <w:cols w:space="708"/>
          <w:titlePg/>
          <w:docGrid w:linePitch="272"/>
        </w:sectPr>
      </w:pPr>
    </w:p>
    <w:p w14:paraId="360C7EFD" w14:textId="77777777" w:rsidR="003C4380" w:rsidRPr="001D22CC" w:rsidRDefault="003C4380" w:rsidP="003C4380">
      <w:pPr>
        <w:widowControl/>
        <w:tabs>
          <w:tab w:val="left" w:pos="0"/>
          <w:tab w:val="left" w:pos="720"/>
        </w:tabs>
        <w:ind w:left="795" w:hanging="795"/>
        <w:rPr>
          <w:u w:val="single"/>
        </w:rPr>
      </w:pPr>
      <w:r>
        <w:lastRenderedPageBreak/>
        <w:tab/>
      </w:r>
      <w:r>
        <w:tab/>
      </w:r>
      <w:r>
        <w:tab/>
      </w:r>
      <w:r>
        <w:tab/>
      </w:r>
      <w:r>
        <w:tab/>
      </w:r>
    </w:p>
    <w:p w14:paraId="2C30717D" w14:textId="28651AF5" w:rsidR="004402CF" w:rsidRPr="001D22CC" w:rsidRDefault="004402CF" w:rsidP="003C4380">
      <w:pPr>
        <w:widowControl/>
        <w:rPr>
          <w:u w:val="single"/>
        </w:rPr>
      </w:pPr>
    </w:p>
    <w:sectPr w:rsidR="004402CF" w:rsidRPr="001D22CC" w:rsidSect="00E316BC">
      <w:headerReference w:type="default" r:id="rId12"/>
      <w:footerReference w:type="default" r:id="rId13"/>
      <w:type w:val="continuous"/>
      <w:pgSz w:w="11905" w:h="16837"/>
      <w:pgMar w:top="1132" w:right="1132" w:bottom="1132" w:left="1132" w:header="1440" w:footer="1132"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8154" w16cex:dateUtc="2020-12-10T10:13:00Z"/>
  <w16cex:commentExtensible w16cex:durableId="22FFFE6A" w16cex:dateUtc="2020-09-06T2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D8A2F0" w16cid:durableId="237C8154"/>
  <w16cid:commentId w16cid:paraId="3E5FEFAF" w16cid:durableId="22FFFE6A"/>
  <w16cid:commentId w16cid:paraId="47F8E359" w16cid:durableId="231757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918D4" w14:textId="77777777" w:rsidR="00D72879" w:rsidRDefault="00D72879">
      <w:r>
        <w:separator/>
      </w:r>
    </w:p>
  </w:endnote>
  <w:endnote w:type="continuationSeparator" w:id="0">
    <w:p w14:paraId="1ACB7671" w14:textId="77777777" w:rsidR="00D72879" w:rsidRDefault="00D72879">
      <w:r>
        <w:continuationSeparator/>
      </w:r>
    </w:p>
  </w:endnote>
  <w:endnote w:type="continuationNotice" w:id="1">
    <w:p w14:paraId="2849A4A0" w14:textId="77777777" w:rsidR="00D72879" w:rsidRDefault="00D72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1292" w14:textId="77777777" w:rsidR="004B68EB" w:rsidRDefault="004B68EB">
    <w:pPr>
      <w:widowControl/>
      <w:suppressAutoHyphens/>
      <w:jc w:val="both"/>
      <w:rPr>
        <w:rFonts w:ascii="Arial" w:hAnsi="Arial" w:cs="Arial"/>
        <w:sz w:val="12"/>
        <w:szCs w:val="12"/>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6067" w14:textId="77777777" w:rsidR="00D72879" w:rsidRDefault="00D72879">
      <w:r>
        <w:separator/>
      </w:r>
    </w:p>
  </w:footnote>
  <w:footnote w:type="continuationSeparator" w:id="0">
    <w:p w14:paraId="0DECC426" w14:textId="77777777" w:rsidR="00D72879" w:rsidRDefault="00D72879">
      <w:r>
        <w:continuationSeparator/>
      </w:r>
    </w:p>
  </w:footnote>
  <w:footnote w:type="continuationNotice" w:id="1">
    <w:p w14:paraId="25131D2C" w14:textId="77777777" w:rsidR="00D72879" w:rsidRDefault="00D728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890729"/>
      <w:docPartObj>
        <w:docPartGallery w:val="Page Numbers (Top of Page)"/>
        <w:docPartUnique/>
      </w:docPartObj>
    </w:sdtPr>
    <w:sdtEndPr/>
    <w:sdtContent>
      <w:p w14:paraId="6A23AD6E" w14:textId="536FD5CD" w:rsidR="003C4380" w:rsidRDefault="003C4380">
        <w:pPr>
          <w:pStyle w:val="Zhlav"/>
          <w:jc w:val="center"/>
        </w:pPr>
        <w:r>
          <w:fldChar w:fldCharType="begin"/>
        </w:r>
        <w:r>
          <w:instrText>PAGE   \* MERGEFORMAT</w:instrText>
        </w:r>
        <w:r>
          <w:fldChar w:fldCharType="separate"/>
        </w:r>
        <w:r w:rsidR="006224A1">
          <w:rPr>
            <w:noProof/>
          </w:rPr>
          <w:t>2</w:t>
        </w:r>
        <w:r>
          <w:fldChar w:fldCharType="end"/>
        </w:r>
      </w:p>
    </w:sdtContent>
  </w:sdt>
  <w:p w14:paraId="75C14B32" w14:textId="77777777" w:rsidR="003C4380" w:rsidRDefault="003C4380">
    <w:pPr>
      <w:widowControl/>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3CFDA" w14:textId="77777777" w:rsidR="004B68EB" w:rsidRDefault="004B68EB">
    <w:pPr>
      <w:widowControl/>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B6D91"/>
    <w:multiLevelType w:val="hybridMultilevel"/>
    <w:tmpl w:val="369C5EB2"/>
    <w:lvl w:ilvl="0" w:tplc="5784FE1C">
      <w:start w:val="1"/>
      <w:numFmt w:val="lowerLetter"/>
      <w:lvlText w:val="(%1)"/>
      <w:lvlJc w:val="left"/>
      <w:pPr>
        <w:ind w:left="1440" w:hanging="72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CD"/>
    <w:rsid w:val="00006201"/>
    <w:rsid w:val="000245A5"/>
    <w:rsid w:val="00026418"/>
    <w:rsid w:val="00026FC1"/>
    <w:rsid w:val="00027A30"/>
    <w:rsid w:val="00032FB1"/>
    <w:rsid w:val="00040DB7"/>
    <w:rsid w:val="00052626"/>
    <w:rsid w:val="00064C4B"/>
    <w:rsid w:val="00070D4A"/>
    <w:rsid w:val="00077770"/>
    <w:rsid w:val="000876DD"/>
    <w:rsid w:val="000954D0"/>
    <w:rsid w:val="00097B47"/>
    <w:rsid w:val="000A0DA6"/>
    <w:rsid w:val="000B4845"/>
    <w:rsid w:val="000C14E7"/>
    <w:rsid w:val="000C56E8"/>
    <w:rsid w:val="000C58F7"/>
    <w:rsid w:val="000C7446"/>
    <w:rsid w:val="000D0B88"/>
    <w:rsid w:val="000D5768"/>
    <w:rsid w:val="000D6BD0"/>
    <w:rsid w:val="000E26AE"/>
    <w:rsid w:val="000E42F1"/>
    <w:rsid w:val="001052FD"/>
    <w:rsid w:val="0011344C"/>
    <w:rsid w:val="00155FF5"/>
    <w:rsid w:val="00156F77"/>
    <w:rsid w:val="00161C0E"/>
    <w:rsid w:val="0016487D"/>
    <w:rsid w:val="00175966"/>
    <w:rsid w:val="00182570"/>
    <w:rsid w:val="001923CA"/>
    <w:rsid w:val="001A0F7B"/>
    <w:rsid w:val="001B016E"/>
    <w:rsid w:val="001B14CD"/>
    <w:rsid w:val="001B233F"/>
    <w:rsid w:val="001B69F5"/>
    <w:rsid w:val="001D22CC"/>
    <w:rsid w:val="001D730C"/>
    <w:rsid w:val="001E0C2F"/>
    <w:rsid w:val="001E6ACD"/>
    <w:rsid w:val="001F54D7"/>
    <w:rsid w:val="001F55C7"/>
    <w:rsid w:val="001F6AF9"/>
    <w:rsid w:val="0020007F"/>
    <w:rsid w:val="00203E1F"/>
    <w:rsid w:val="00206602"/>
    <w:rsid w:val="00211D5A"/>
    <w:rsid w:val="002205BF"/>
    <w:rsid w:val="002260DB"/>
    <w:rsid w:val="002273D6"/>
    <w:rsid w:val="00235F37"/>
    <w:rsid w:val="0023704F"/>
    <w:rsid w:val="00250840"/>
    <w:rsid w:val="00273CAD"/>
    <w:rsid w:val="00274347"/>
    <w:rsid w:val="00282475"/>
    <w:rsid w:val="00282A26"/>
    <w:rsid w:val="00284A41"/>
    <w:rsid w:val="002932E5"/>
    <w:rsid w:val="00295CB4"/>
    <w:rsid w:val="002A033F"/>
    <w:rsid w:val="002A2889"/>
    <w:rsid w:val="002A3AD1"/>
    <w:rsid w:val="002B5B19"/>
    <w:rsid w:val="002C53CE"/>
    <w:rsid w:val="002D290D"/>
    <w:rsid w:val="002D39B8"/>
    <w:rsid w:val="002E0798"/>
    <w:rsid w:val="002F2280"/>
    <w:rsid w:val="0030407A"/>
    <w:rsid w:val="003071E8"/>
    <w:rsid w:val="00314DF3"/>
    <w:rsid w:val="00316A51"/>
    <w:rsid w:val="00337972"/>
    <w:rsid w:val="00342F6E"/>
    <w:rsid w:val="003529CB"/>
    <w:rsid w:val="00356870"/>
    <w:rsid w:val="00361822"/>
    <w:rsid w:val="00362D9B"/>
    <w:rsid w:val="003640BE"/>
    <w:rsid w:val="0037191B"/>
    <w:rsid w:val="0038373A"/>
    <w:rsid w:val="00384CBF"/>
    <w:rsid w:val="00392319"/>
    <w:rsid w:val="003A53A1"/>
    <w:rsid w:val="003A7B61"/>
    <w:rsid w:val="003B27F5"/>
    <w:rsid w:val="003B2984"/>
    <w:rsid w:val="003B30A5"/>
    <w:rsid w:val="003B42FD"/>
    <w:rsid w:val="003C4380"/>
    <w:rsid w:val="003C5BF5"/>
    <w:rsid w:val="003D03DA"/>
    <w:rsid w:val="003D0F3D"/>
    <w:rsid w:val="003D4E29"/>
    <w:rsid w:val="003E548F"/>
    <w:rsid w:val="003E5A24"/>
    <w:rsid w:val="004032A6"/>
    <w:rsid w:val="00405F49"/>
    <w:rsid w:val="0041040D"/>
    <w:rsid w:val="00411986"/>
    <w:rsid w:val="00411B92"/>
    <w:rsid w:val="00417C75"/>
    <w:rsid w:val="004227A4"/>
    <w:rsid w:val="004275F2"/>
    <w:rsid w:val="00435941"/>
    <w:rsid w:val="004402CF"/>
    <w:rsid w:val="004418FB"/>
    <w:rsid w:val="004827B6"/>
    <w:rsid w:val="00494102"/>
    <w:rsid w:val="00495E6F"/>
    <w:rsid w:val="004B68EB"/>
    <w:rsid w:val="004E12DB"/>
    <w:rsid w:val="004E760C"/>
    <w:rsid w:val="004F3AD6"/>
    <w:rsid w:val="005001F6"/>
    <w:rsid w:val="0051603C"/>
    <w:rsid w:val="00520591"/>
    <w:rsid w:val="005348D4"/>
    <w:rsid w:val="005351B7"/>
    <w:rsid w:val="00536A1C"/>
    <w:rsid w:val="00546D4C"/>
    <w:rsid w:val="0055785F"/>
    <w:rsid w:val="00562A22"/>
    <w:rsid w:val="0056794C"/>
    <w:rsid w:val="00570195"/>
    <w:rsid w:val="005704E1"/>
    <w:rsid w:val="0057444A"/>
    <w:rsid w:val="00581FA5"/>
    <w:rsid w:val="00582D01"/>
    <w:rsid w:val="00587CEB"/>
    <w:rsid w:val="00591647"/>
    <w:rsid w:val="005939D6"/>
    <w:rsid w:val="005A3B0F"/>
    <w:rsid w:val="005A65F5"/>
    <w:rsid w:val="005B5293"/>
    <w:rsid w:val="005C1335"/>
    <w:rsid w:val="005D0C0F"/>
    <w:rsid w:val="005D1C92"/>
    <w:rsid w:val="005D2A95"/>
    <w:rsid w:val="005D7DD0"/>
    <w:rsid w:val="005F2445"/>
    <w:rsid w:val="005F3FA4"/>
    <w:rsid w:val="006029E6"/>
    <w:rsid w:val="006151ED"/>
    <w:rsid w:val="006224A1"/>
    <w:rsid w:val="00622CAE"/>
    <w:rsid w:val="006332B1"/>
    <w:rsid w:val="00664037"/>
    <w:rsid w:val="006672FD"/>
    <w:rsid w:val="00670E5A"/>
    <w:rsid w:val="006715AA"/>
    <w:rsid w:val="00671E34"/>
    <w:rsid w:val="00674631"/>
    <w:rsid w:val="0068013A"/>
    <w:rsid w:val="006842DD"/>
    <w:rsid w:val="00692DA5"/>
    <w:rsid w:val="0069535A"/>
    <w:rsid w:val="006975D4"/>
    <w:rsid w:val="006B4598"/>
    <w:rsid w:val="006C2884"/>
    <w:rsid w:val="006D1CAF"/>
    <w:rsid w:val="006D1D6A"/>
    <w:rsid w:val="006D1F84"/>
    <w:rsid w:val="006D3F8B"/>
    <w:rsid w:val="006D59F5"/>
    <w:rsid w:val="006F0F3A"/>
    <w:rsid w:val="006F22BA"/>
    <w:rsid w:val="006F683E"/>
    <w:rsid w:val="00713E89"/>
    <w:rsid w:val="007209AE"/>
    <w:rsid w:val="00721804"/>
    <w:rsid w:val="00727FE9"/>
    <w:rsid w:val="00732FC9"/>
    <w:rsid w:val="0073722E"/>
    <w:rsid w:val="007510C3"/>
    <w:rsid w:val="00752565"/>
    <w:rsid w:val="00761796"/>
    <w:rsid w:val="00765A4B"/>
    <w:rsid w:val="00775174"/>
    <w:rsid w:val="00775E29"/>
    <w:rsid w:val="00781B0A"/>
    <w:rsid w:val="00785D36"/>
    <w:rsid w:val="00787C4C"/>
    <w:rsid w:val="007B7700"/>
    <w:rsid w:val="007C47BB"/>
    <w:rsid w:val="007D2257"/>
    <w:rsid w:val="007D2296"/>
    <w:rsid w:val="007E1550"/>
    <w:rsid w:val="007E3D1A"/>
    <w:rsid w:val="007F2A0D"/>
    <w:rsid w:val="007F5F27"/>
    <w:rsid w:val="00801A43"/>
    <w:rsid w:val="00803371"/>
    <w:rsid w:val="00805032"/>
    <w:rsid w:val="008058BA"/>
    <w:rsid w:val="00805B61"/>
    <w:rsid w:val="0080632A"/>
    <w:rsid w:val="00811696"/>
    <w:rsid w:val="00811D2D"/>
    <w:rsid w:val="00816E09"/>
    <w:rsid w:val="00824029"/>
    <w:rsid w:val="008415C9"/>
    <w:rsid w:val="00844416"/>
    <w:rsid w:val="008444C4"/>
    <w:rsid w:val="00847F65"/>
    <w:rsid w:val="00851BCF"/>
    <w:rsid w:val="00856E29"/>
    <w:rsid w:val="0087037E"/>
    <w:rsid w:val="00873113"/>
    <w:rsid w:val="00876697"/>
    <w:rsid w:val="00880E8D"/>
    <w:rsid w:val="008815D1"/>
    <w:rsid w:val="00884CF2"/>
    <w:rsid w:val="008A187A"/>
    <w:rsid w:val="008A20E5"/>
    <w:rsid w:val="008A3976"/>
    <w:rsid w:val="008B3EF9"/>
    <w:rsid w:val="008D628D"/>
    <w:rsid w:val="008F62DE"/>
    <w:rsid w:val="008F6827"/>
    <w:rsid w:val="00900CC0"/>
    <w:rsid w:val="009107E1"/>
    <w:rsid w:val="00925362"/>
    <w:rsid w:val="00935C01"/>
    <w:rsid w:val="00947825"/>
    <w:rsid w:val="009525C5"/>
    <w:rsid w:val="009527A5"/>
    <w:rsid w:val="00967368"/>
    <w:rsid w:val="00972B10"/>
    <w:rsid w:val="0097520C"/>
    <w:rsid w:val="009A1575"/>
    <w:rsid w:val="009B14DB"/>
    <w:rsid w:val="009B7B75"/>
    <w:rsid w:val="009C3D21"/>
    <w:rsid w:val="00A21523"/>
    <w:rsid w:val="00A25083"/>
    <w:rsid w:val="00A2526D"/>
    <w:rsid w:val="00A25DB0"/>
    <w:rsid w:val="00A31083"/>
    <w:rsid w:val="00A36B3F"/>
    <w:rsid w:val="00A429BF"/>
    <w:rsid w:val="00A4572A"/>
    <w:rsid w:val="00A54832"/>
    <w:rsid w:val="00A57DD3"/>
    <w:rsid w:val="00A61C62"/>
    <w:rsid w:val="00A705A2"/>
    <w:rsid w:val="00A712A9"/>
    <w:rsid w:val="00A80419"/>
    <w:rsid w:val="00A80951"/>
    <w:rsid w:val="00A80DBD"/>
    <w:rsid w:val="00A93DC8"/>
    <w:rsid w:val="00A97AC7"/>
    <w:rsid w:val="00AA1440"/>
    <w:rsid w:val="00AA1CED"/>
    <w:rsid w:val="00AB155C"/>
    <w:rsid w:val="00AB3999"/>
    <w:rsid w:val="00AB4DEA"/>
    <w:rsid w:val="00AC0C27"/>
    <w:rsid w:val="00AC3EB9"/>
    <w:rsid w:val="00AD2ABA"/>
    <w:rsid w:val="00AE35FB"/>
    <w:rsid w:val="00AE3C4C"/>
    <w:rsid w:val="00B01A0D"/>
    <w:rsid w:val="00B05A66"/>
    <w:rsid w:val="00B13538"/>
    <w:rsid w:val="00B144A4"/>
    <w:rsid w:val="00B179E3"/>
    <w:rsid w:val="00B24458"/>
    <w:rsid w:val="00B251B1"/>
    <w:rsid w:val="00B26FDD"/>
    <w:rsid w:val="00B31F25"/>
    <w:rsid w:val="00B36035"/>
    <w:rsid w:val="00B429DC"/>
    <w:rsid w:val="00B442BE"/>
    <w:rsid w:val="00B46364"/>
    <w:rsid w:val="00B46F3B"/>
    <w:rsid w:val="00B507A0"/>
    <w:rsid w:val="00B57773"/>
    <w:rsid w:val="00B61C47"/>
    <w:rsid w:val="00B73AE6"/>
    <w:rsid w:val="00B93D53"/>
    <w:rsid w:val="00BA3843"/>
    <w:rsid w:val="00BD31F7"/>
    <w:rsid w:val="00BE4CB5"/>
    <w:rsid w:val="00BF3E34"/>
    <w:rsid w:val="00C170AA"/>
    <w:rsid w:val="00C228E5"/>
    <w:rsid w:val="00C30009"/>
    <w:rsid w:val="00C332B0"/>
    <w:rsid w:val="00C407DE"/>
    <w:rsid w:val="00C41091"/>
    <w:rsid w:val="00C454EB"/>
    <w:rsid w:val="00C47588"/>
    <w:rsid w:val="00C52113"/>
    <w:rsid w:val="00C547BF"/>
    <w:rsid w:val="00C554A6"/>
    <w:rsid w:val="00C92169"/>
    <w:rsid w:val="00C96BA2"/>
    <w:rsid w:val="00CA233E"/>
    <w:rsid w:val="00CA4D14"/>
    <w:rsid w:val="00CA694D"/>
    <w:rsid w:val="00CB5DE6"/>
    <w:rsid w:val="00CC0E77"/>
    <w:rsid w:val="00CD0605"/>
    <w:rsid w:val="00CD131C"/>
    <w:rsid w:val="00CF054D"/>
    <w:rsid w:val="00D17A6C"/>
    <w:rsid w:val="00D30C09"/>
    <w:rsid w:val="00D3463A"/>
    <w:rsid w:val="00D369EF"/>
    <w:rsid w:val="00D44FCA"/>
    <w:rsid w:val="00D47FCA"/>
    <w:rsid w:val="00D50609"/>
    <w:rsid w:val="00D51A32"/>
    <w:rsid w:val="00D57DB2"/>
    <w:rsid w:val="00D662D5"/>
    <w:rsid w:val="00D72879"/>
    <w:rsid w:val="00D81F54"/>
    <w:rsid w:val="00D82F33"/>
    <w:rsid w:val="00DA5642"/>
    <w:rsid w:val="00DB137D"/>
    <w:rsid w:val="00DB42FD"/>
    <w:rsid w:val="00DC280D"/>
    <w:rsid w:val="00DC3964"/>
    <w:rsid w:val="00DD5F47"/>
    <w:rsid w:val="00DE3759"/>
    <w:rsid w:val="00DE7DBE"/>
    <w:rsid w:val="00DE7DF5"/>
    <w:rsid w:val="00DF4704"/>
    <w:rsid w:val="00E056AA"/>
    <w:rsid w:val="00E23C98"/>
    <w:rsid w:val="00E316BC"/>
    <w:rsid w:val="00E34B5D"/>
    <w:rsid w:val="00E37E89"/>
    <w:rsid w:val="00E54BC4"/>
    <w:rsid w:val="00E56D73"/>
    <w:rsid w:val="00E6480F"/>
    <w:rsid w:val="00E7132D"/>
    <w:rsid w:val="00E8353B"/>
    <w:rsid w:val="00E84039"/>
    <w:rsid w:val="00E861DB"/>
    <w:rsid w:val="00E92365"/>
    <w:rsid w:val="00E92E59"/>
    <w:rsid w:val="00EA1169"/>
    <w:rsid w:val="00EA2C35"/>
    <w:rsid w:val="00EA5F82"/>
    <w:rsid w:val="00EA68B1"/>
    <w:rsid w:val="00EA6BFA"/>
    <w:rsid w:val="00EC542F"/>
    <w:rsid w:val="00EE30F9"/>
    <w:rsid w:val="00EE55FC"/>
    <w:rsid w:val="00EF7D4B"/>
    <w:rsid w:val="00F1334A"/>
    <w:rsid w:val="00F16F5F"/>
    <w:rsid w:val="00F2428D"/>
    <w:rsid w:val="00F25E10"/>
    <w:rsid w:val="00F35F6F"/>
    <w:rsid w:val="00F42C4D"/>
    <w:rsid w:val="00F509CD"/>
    <w:rsid w:val="00F578DD"/>
    <w:rsid w:val="00F658FA"/>
    <w:rsid w:val="00F6754D"/>
    <w:rsid w:val="00F678E3"/>
    <w:rsid w:val="00F74227"/>
    <w:rsid w:val="00F77599"/>
    <w:rsid w:val="00F81DAA"/>
    <w:rsid w:val="00F939F5"/>
    <w:rsid w:val="00FC1C15"/>
    <w:rsid w:val="00FD52F0"/>
    <w:rsid w:val="00FE0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82A3"/>
  <w14:defaultImageDpi w14:val="0"/>
  <w15:docId w15:val="{217CA1AA-C221-4E98-B88C-4799531A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16BC"/>
    <w:pPr>
      <w:widowControl w:val="0"/>
      <w:autoSpaceDE w:val="0"/>
      <w:autoSpaceDN w:val="0"/>
      <w:adjustRightInd w:val="0"/>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evel1">
    <w:name w:val="Level 1"/>
    <w:uiPriority w:val="99"/>
    <w:rsid w:val="00E316BC"/>
    <w:pPr>
      <w:widowControl w:val="0"/>
      <w:autoSpaceDE w:val="0"/>
      <w:autoSpaceDN w:val="0"/>
      <w:adjustRightInd w:val="0"/>
      <w:ind w:left="720"/>
      <w:jc w:val="both"/>
    </w:pPr>
    <w:rPr>
      <w:rFonts w:ascii="Times New Roman" w:hAnsi="Times New Roman" w:cs="Times New Roman"/>
      <w:sz w:val="24"/>
      <w:szCs w:val="24"/>
    </w:rPr>
  </w:style>
  <w:style w:type="paragraph" w:customStyle="1" w:styleId="Level2">
    <w:name w:val="Level 2"/>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3">
    <w:name w:val="Level 3"/>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4">
    <w:name w:val="Level 4"/>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5">
    <w:name w:val="Level 5"/>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6">
    <w:name w:val="Level 6"/>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7">
    <w:name w:val="Level 7"/>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8">
    <w:name w:val="Level 8"/>
    <w:uiPriority w:val="99"/>
    <w:rsid w:val="00E316BC"/>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9">
    <w:name w:val="Level 9"/>
    <w:uiPriority w:val="99"/>
    <w:rsid w:val="00E316BC"/>
    <w:pPr>
      <w:widowControl w:val="0"/>
      <w:autoSpaceDE w:val="0"/>
      <w:autoSpaceDN w:val="0"/>
      <w:adjustRightInd w:val="0"/>
      <w:ind w:left="-1440"/>
      <w:jc w:val="both"/>
    </w:pPr>
    <w:rPr>
      <w:rFonts w:ascii="Times New Roman" w:hAnsi="Times New Roman" w:cs="Times New Roman"/>
      <w:b/>
      <w:bCs/>
      <w:sz w:val="24"/>
      <w:szCs w:val="24"/>
    </w:rPr>
  </w:style>
  <w:style w:type="paragraph" w:customStyle="1" w:styleId="26">
    <w:name w:val="_26"/>
    <w:uiPriority w:val="99"/>
    <w:rsid w:val="00E316BC"/>
    <w:pPr>
      <w:widowControl w:val="0"/>
      <w:autoSpaceDE w:val="0"/>
      <w:autoSpaceDN w:val="0"/>
      <w:adjustRightInd w:val="0"/>
      <w:jc w:val="both"/>
    </w:pPr>
    <w:rPr>
      <w:rFonts w:ascii="Times New Roman" w:hAnsi="Times New Roman" w:cs="Times New Roman"/>
      <w:sz w:val="24"/>
      <w:szCs w:val="24"/>
    </w:rPr>
  </w:style>
  <w:style w:type="paragraph" w:customStyle="1" w:styleId="25">
    <w:name w:val="_25"/>
    <w:uiPriority w:val="99"/>
    <w:rsid w:val="00E316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pPr>
    <w:rPr>
      <w:rFonts w:ascii="Times New Roman" w:hAnsi="Times New Roman" w:cs="Times New Roman"/>
      <w:sz w:val="24"/>
      <w:szCs w:val="24"/>
    </w:rPr>
  </w:style>
  <w:style w:type="paragraph" w:customStyle="1" w:styleId="24">
    <w:name w:val="_24"/>
    <w:uiPriority w:val="99"/>
    <w:rsid w:val="00E316B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jc w:val="both"/>
    </w:pPr>
    <w:rPr>
      <w:rFonts w:ascii="Times New Roman" w:hAnsi="Times New Roman" w:cs="Times New Roman"/>
      <w:sz w:val="24"/>
      <w:szCs w:val="24"/>
    </w:rPr>
  </w:style>
  <w:style w:type="paragraph" w:customStyle="1" w:styleId="23">
    <w:name w:val="_23"/>
    <w:uiPriority w:val="99"/>
    <w:rsid w:val="00E316B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jc w:val="both"/>
    </w:pPr>
    <w:rPr>
      <w:rFonts w:ascii="Times New Roman" w:hAnsi="Times New Roman" w:cs="Times New Roman"/>
      <w:sz w:val="24"/>
      <w:szCs w:val="24"/>
    </w:rPr>
  </w:style>
  <w:style w:type="paragraph" w:customStyle="1" w:styleId="22">
    <w:name w:val="_22"/>
    <w:uiPriority w:val="99"/>
    <w:rsid w:val="00E316BC"/>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jc w:val="both"/>
    </w:pPr>
    <w:rPr>
      <w:rFonts w:ascii="Times New Roman" w:hAnsi="Times New Roman" w:cs="Times New Roman"/>
      <w:sz w:val="24"/>
      <w:szCs w:val="24"/>
    </w:rPr>
  </w:style>
  <w:style w:type="paragraph" w:customStyle="1" w:styleId="21">
    <w:name w:val="_21"/>
    <w:uiPriority w:val="99"/>
    <w:rsid w:val="00E316BC"/>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4320"/>
      <w:jc w:val="both"/>
    </w:pPr>
    <w:rPr>
      <w:rFonts w:ascii="Times New Roman" w:hAnsi="Times New Roman" w:cs="Times New Roman"/>
      <w:sz w:val="24"/>
      <w:szCs w:val="24"/>
    </w:rPr>
  </w:style>
  <w:style w:type="paragraph" w:customStyle="1" w:styleId="20">
    <w:name w:val="_20"/>
    <w:uiPriority w:val="99"/>
    <w:rsid w:val="00E316BC"/>
    <w:pPr>
      <w:widowControl w:val="0"/>
      <w:tabs>
        <w:tab w:val="left" w:pos="5040"/>
        <w:tab w:val="left" w:pos="5760"/>
        <w:tab w:val="left" w:pos="6480"/>
        <w:tab w:val="left" w:pos="7200"/>
        <w:tab w:val="left" w:pos="7920"/>
        <w:tab w:val="left" w:pos="8640"/>
        <w:tab w:val="left" w:pos="9360"/>
      </w:tabs>
      <w:autoSpaceDE w:val="0"/>
      <w:autoSpaceDN w:val="0"/>
      <w:adjustRightInd w:val="0"/>
      <w:ind w:left="5040"/>
      <w:jc w:val="both"/>
    </w:pPr>
    <w:rPr>
      <w:rFonts w:ascii="Times New Roman" w:hAnsi="Times New Roman" w:cs="Times New Roman"/>
      <w:sz w:val="24"/>
      <w:szCs w:val="24"/>
    </w:rPr>
  </w:style>
  <w:style w:type="paragraph" w:customStyle="1" w:styleId="19">
    <w:name w:val="_19"/>
    <w:uiPriority w:val="99"/>
    <w:rsid w:val="00E316BC"/>
    <w:pPr>
      <w:widowControl w:val="0"/>
      <w:tabs>
        <w:tab w:val="left" w:pos="5760"/>
        <w:tab w:val="left" w:pos="6480"/>
        <w:tab w:val="left" w:pos="7200"/>
        <w:tab w:val="left" w:pos="7920"/>
        <w:tab w:val="left" w:pos="8640"/>
        <w:tab w:val="left" w:pos="9360"/>
      </w:tabs>
      <w:autoSpaceDE w:val="0"/>
      <w:autoSpaceDN w:val="0"/>
      <w:adjustRightInd w:val="0"/>
      <w:ind w:left="5760"/>
      <w:jc w:val="both"/>
    </w:pPr>
    <w:rPr>
      <w:rFonts w:ascii="Times New Roman" w:hAnsi="Times New Roman" w:cs="Times New Roman"/>
      <w:sz w:val="24"/>
      <w:szCs w:val="24"/>
    </w:rPr>
  </w:style>
  <w:style w:type="paragraph" w:customStyle="1" w:styleId="18">
    <w:name w:val="_18"/>
    <w:uiPriority w:val="99"/>
    <w:rsid w:val="00E316BC"/>
    <w:pPr>
      <w:widowControl w:val="0"/>
      <w:tabs>
        <w:tab w:val="left" w:pos="6480"/>
        <w:tab w:val="left" w:pos="7200"/>
        <w:tab w:val="left" w:pos="7920"/>
        <w:tab w:val="left" w:pos="8640"/>
        <w:tab w:val="left" w:pos="9360"/>
      </w:tabs>
      <w:autoSpaceDE w:val="0"/>
      <w:autoSpaceDN w:val="0"/>
      <w:adjustRightInd w:val="0"/>
      <w:ind w:left="6480"/>
      <w:jc w:val="both"/>
    </w:pPr>
    <w:rPr>
      <w:rFonts w:ascii="Times New Roman" w:hAnsi="Times New Roman" w:cs="Times New Roman"/>
      <w:sz w:val="24"/>
      <w:szCs w:val="24"/>
    </w:rPr>
  </w:style>
  <w:style w:type="paragraph" w:customStyle="1" w:styleId="17">
    <w:name w:val="_17"/>
    <w:uiPriority w:val="99"/>
    <w:rsid w:val="00E31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hAnsi="Times New Roman" w:cs="Times New Roman"/>
      <w:sz w:val="24"/>
      <w:szCs w:val="24"/>
    </w:rPr>
  </w:style>
  <w:style w:type="paragraph" w:customStyle="1" w:styleId="16">
    <w:name w:val="_16"/>
    <w:uiPriority w:val="99"/>
    <w:rsid w:val="00E316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pPr>
    <w:rPr>
      <w:rFonts w:ascii="Times New Roman" w:hAnsi="Times New Roman" w:cs="Times New Roman"/>
      <w:sz w:val="24"/>
      <w:szCs w:val="24"/>
    </w:rPr>
  </w:style>
  <w:style w:type="paragraph" w:customStyle="1" w:styleId="15">
    <w:name w:val="_15"/>
    <w:uiPriority w:val="99"/>
    <w:rsid w:val="00E316B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jc w:val="both"/>
    </w:pPr>
    <w:rPr>
      <w:rFonts w:ascii="Times New Roman" w:hAnsi="Times New Roman" w:cs="Times New Roman"/>
      <w:sz w:val="24"/>
      <w:szCs w:val="24"/>
    </w:rPr>
  </w:style>
  <w:style w:type="paragraph" w:customStyle="1" w:styleId="14">
    <w:name w:val="_14"/>
    <w:uiPriority w:val="99"/>
    <w:rsid w:val="00E316B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jc w:val="both"/>
    </w:pPr>
    <w:rPr>
      <w:rFonts w:ascii="Times New Roman" w:hAnsi="Times New Roman" w:cs="Times New Roman"/>
      <w:sz w:val="24"/>
      <w:szCs w:val="24"/>
    </w:rPr>
  </w:style>
  <w:style w:type="paragraph" w:customStyle="1" w:styleId="13">
    <w:name w:val="_13"/>
    <w:uiPriority w:val="99"/>
    <w:rsid w:val="00E316BC"/>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jc w:val="both"/>
    </w:pPr>
    <w:rPr>
      <w:rFonts w:ascii="Times New Roman" w:hAnsi="Times New Roman" w:cs="Times New Roman"/>
      <w:sz w:val="24"/>
      <w:szCs w:val="24"/>
    </w:rPr>
  </w:style>
  <w:style w:type="paragraph" w:customStyle="1" w:styleId="12">
    <w:name w:val="_12"/>
    <w:uiPriority w:val="99"/>
    <w:rsid w:val="00E316BC"/>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4320"/>
      <w:jc w:val="both"/>
    </w:pPr>
    <w:rPr>
      <w:rFonts w:ascii="Times New Roman" w:hAnsi="Times New Roman" w:cs="Times New Roman"/>
      <w:sz w:val="24"/>
      <w:szCs w:val="24"/>
    </w:rPr>
  </w:style>
  <w:style w:type="paragraph" w:customStyle="1" w:styleId="11">
    <w:name w:val="_11"/>
    <w:uiPriority w:val="99"/>
    <w:rsid w:val="00E316BC"/>
    <w:pPr>
      <w:widowControl w:val="0"/>
      <w:tabs>
        <w:tab w:val="left" w:pos="5040"/>
        <w:tab w:val="left" w:pos="5760"/>
        <w:tab w:val="left" w:pos="6480"/>
        <w:tab w:val="left" w:pos="7200"/>
        <w:tab w:val="left" w:pos="7920"/>
        <w:tab w:val="left" w:pos="8640"/>
        <w:tab w:val="left" w:pos="9360"/>
      </w:tabs>
      <w:autoSpaceDE w:val="0"/>
      <w:autoSpaceDN w:val="0"/>
      <w:adjustRightInd w:val="0"/>
      <w:ind w:left="5040"/>
      <w:jc w:val="both"/>
    </w:pPr>
    <w:rPr>
      <w:rFonts w:ascii="Times New Roman" w:hAnsi="Times New Roman" w:cs="Times New Roman"/>
      <w:sz w:val="24"/>
      <w:szCs w:val="24"/>
    </w:rPr>
  </w:style>
  <w:style w:type="paragraph" w:customStyle="1" w:styleId="10">
    <w:name w:val="_10"/>
    <w:uiPriority w:val="99"/>
    <w:rsid w:val="00E316BC"/>
    <w:pPr>
      <w:widowControl w:val="0"/>
      <w:tabs>
        <w:tab w:val="left" w:pos="5760"/>
        <w:tab w:val="left" w:pos="6480"/>
        <w:tab w:val="left" w:pos="7200"/>
        <w:tab w:val="left" w:pos="7920"/>
        <w:tab w:val="left" w:pos="8640"/>
        <w:tab w:val="left" w:pos="9360"/>
      </w:tabs>
      <w:autoSpaceDE w:val="0"/>
      <w:autoSpaceDN w:val="0"/>
      <w:adjustRightInd w:val="0"/>
      <w:ind w:left="5760"/>
      <w:jc w:val="both"/>
    </w:pPr>
    <w:rPr>
      <w:rFonts w:ascii="Times New Roman" w:hAnsi="Times New Roman" w:cs="Times New Roman"/>
      <w:sz w:val="24"/>
      <w:szCs w:val="24"/>
    </w:rPr>
  </w:style>
  <w:style w:type="paragraph" w:customStyle="1" w:styleId="9">
    <w:name w:val="_9"/>
    <w:uiPriority w:val="99"/>
    <w:rsid w:val="00E316BC"/>
    <w:pPr>
      <w:widowControl w:val="0"/>
      <w:tabs>
        <w:tab w:val="left" w:pos="6480"/>
        <w:tab w:val="left" w:pos="7200"/>
        <w:tab w:val="left" w:pos="7920"/>
        <w:tab w:val="left" w:pos="8640"/>
        <w:tab w:val="left" w:pos="9360"/>
      </w:tabs>
      <w:autoSpaceDE w:val="0"/>
      <w:autoSpaceDN w:val="0"/>
      <w:adjustRightInd w:val="0"/>
      <w:ind w:left="6480"/>
      <w:jc w:val="both"/>
    </w:pPr>
    <w:rPr>
      <w:rFonts w:ascii="Times New Roman" w:hAnsi="Times New Roman" w:cs="Times New Roman"/>
      <w:sz w:val="24"/>
      <w:szCs w:val="24"/>
    </w:rPr>
  </w:style>
  <w:style w:type="paragraph" w:customStyle="1" w:styleId="8">
    <w:name w:val="_8"/>
    <w:uiPriority w:val="99"/>
    <w:rsid w:val="00E316B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w:hAnsi="Times New Roman" w:cs="Times New Roman"/>
      <w:sz w:val="24"/>
      <w:szCs w:val="24"/>
    </w:rPr>
  </w:style>
  <w:style w:type="paragraph" w:customStyle="1" w:styleId="7">
    <w:name w:val="_7"/>
    <w:uiPriority w:val="99"/>
    <w:rsid w:val="00E316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jc w:val="both"/>
    </w:pPr>
    <w:rPr>
      <w:rFonts w:ascii="Times New Roman" w:hAnsi="Times New Roman" w:cs="Times New Roman"/>
      <w:sz w:val="24"/>
      <w:szCs w:val="24"/>
    </w:rPr>
  </w:style>
  <w:style w:type="paragraph" w:customStyle="1" w:styleId="6">
    <w:name w:val="_6"/>
    <w:uiPriority w:val="99"/>
    <w:rsid w:val="00E316BC"/>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jc w:val="both"/>
    </w:pPr>
    <w:rPr>
      <w:rFonts w:ascii="Times New Roman" w:hAnsi="Times New Roman" w:cs="Times New Roman"/>
      <w:sz w:val="24"/>
      <w:szCs w:val="24"/>
    </w:rPr>
  </w:style>
  <w:style w:type="paragraph" w:customStyle="1" w:styleId="5">
    <w:name w:val="_5"/>
    <w:uiPriority w:val="99"/>
    <w:rsid w:val="00E316BC"/>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jc w:val="both"/>
    </w:pPr>
    <w:rPr>
      <w:rFonts w:ascii="Times New Roman" w:hAnsi="Times New Roman" w:cs="Times New Roman"/>
      <w:sz w:val="24"/>
      <w:szCs w:val="24"/>
    </w:rPr>
  </w:style>
  <w:style w:type="paragraph" w:customStyle="1" w:styleId="4">
    <w:name w:val="_4"/>
    <w:uiPriority w:val="99"/>
    <w:rsid w:val="00E316BC"/>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0"/>
      <w:jc w:val="both"/>
    </w:pPr>
    <w:rPr>
      <w:rFonts w:ascii="Times New Roman" w:hAnsi="Times New Roman" w:cs="Times New Roman"/>
      <w:sz w:val="24"/>
      <w:szCs w:val="24"/>
    </w:rPr>
  </w:style>
  <w:style w:type="paragraph" w:customStyle="1" w:styleId="3">
    <w:name w:val="_3"/>
    <w:uiPriority w:val="99"/>
    <w:rsid w:val="00E316BC"/>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ind w:left="4320"/>
      <w:jc w:val="both"/>
    </w:pPr>
    <w:rPr>
      <w:rFonts w:ascii="Times New Roman" w:hAnsi="Times New Roman" w:cs="Times New Roman"/>
      <w:sz w:val="24"/>
      <w:szCs w:val="24"/>
    </w:rPr>
  </w:style>
  <w:style w:type="paragraph" w:customStyle="1" w:styleId="2">
    <w:name w:val="_2"/>
    <w:uiPriority w:val="99"/>
    <w:rsid w:val="00E316BC"/>
    <w:pPr>
      <w:widowControl w:val="0"/>
      <w:tabs>
        <w:tab w:val="left" w:pos="5040"/>
        <w:tab w:val="left" w:pos="5760"/>
        <w:tab w:val="left" w:pos="6480"/>
        <w:tab w:val="left" w:pos="7200"/>
        <w:tab w:val="left" w:pos="7920"/>
        <w:tab w:val="left" w:pos="8640"/>
        <w:tab w:val="left" w:pos="9360"/>
      </w:tabs>
      <w:autoSpaceDE w:val="0"/>
      <w:autoSpaceDN w:val="0"/>
      <w:adjustRightInd w:val="0"/>
      <w:ind w:left="5040"/>
      <w:jc w:val="both"/>
    </w:pPr>
    <w:rPr>
      <w:rFonts w:ascii="Times New Roman" w:hAnsi="Times New Roman" w:cs="Times New Roman"/>
      <w:sz w:val="24"/>
      <w:szCs w:val="24"/>
    </w:rPr>
  </w:style>
  <w:style w:type="paragraph" w:customStyle="1" w:styleId="1">
    <w:name w:val="_1"/>
    <w:uiPriority w:val="99"/>
    <w:rsid w:val="00E316BC"/>
    <w:pPr>
      <w:widowControl w:val="0"/>
      <w:tabs>
        <w:tab w:val="left" w:pos="5760"/>
        <w:tab w:val="left" w:pos="6480"/>
        <w:tab w:val="left" w:pos="7200"/>
        <w:tab w:val="left" w:pos="7920"/>
        <w:tab w:val="left" w:pos="8640"/>
        <w:tab w:val="left" w:pos="9360"/>
      </w:tabs>
      <w:autoSpaceDE w:val="0"/>
      <w:autoSpaceDN w:val="0"/>
      <w:adjustRightInd w:val="0"/>
      <w:ind w:left="5760"/>
      <w:jc w:val="both"/>
    </w:pPr>
    <w:rPr>
      <w:rFonts w:ascii="Times New Roman" w:hAnsi="Times New Roman" w:cs="Times New Roman"/>
      <w:sz w:val="24"/>
      <w:szCs w:val="24"/>
    </w:rPr>
  </w:style>
  <w:style w:type="paragraph" w:customStyle="1" w:styleId="a">
    <w:name w:val="_"/>
    <w:uiPriority w:val="99"/>
    <w:rsid w:val="00E316BC"/>
    <w:pPr>
      <w:widowControl w:val="0"/>
      <w:tabs>
        <w:tab w:val="left" w:pos="6480"/>
        <w:tab w:val="left" w:pos="7200"/>
        <w:tab w:val="left" w:pos="7920"/>
        <w:tab w:val="left" w:pos="8640"/>
        <w:tab w:val="left" w:pos="9360"/>
      </w:tabs>
      <w:autoSpaceDE w:val="0"/>
      <w:autoSpaceDN w:val="0"/>
      <w:adjustRightInd w:val="0"/>
      <w:ind w:left="6480"/>
      <w:jc w:val="both"/>
    </w:pPr>
    <w:rPr>
      <w:rFonts w:ascii="Times New Roman" w:hAnsi="Times New Roman" w:cs="Times New Roman"/>
      <w:sz w:val="24"/>
      <w:szCs w:val="24"/>
    </w:rPr>
  </w:style>
  <w:style w:type="character" w:customStyle="1" w:styleId="DefaultPara">
    <w:name w:val="Default Para"/>
    <w:uiPriority w:val="99"/>
    <w:rsid w:val="00E316BC"/>
  </w:style>
  <w:style w:type="paragraph" w:styleId="Zkladntext">
    <w:name w:val="Body Text"/>
    <w:basedOn w:val="Normln"/>
    <w:link w:val="ZkladntextChar"/>
    <w:uiPriority w:val="99"/>
    <w:rsid w:val="00E31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9" w:lineRule="atLeast"/>
      <w:jc w:val="both"/>
    </w:pPr>
    <w:rPr>
      <w:sz w:val="18"/>
      <w:szCs w:val="18"/>
    </w:rPr>
  </w:style>
  <w:style w:type="character" w:customStyle="1" w:styleId="ZkladntextChar">
    <w:name w:val="Základní text Char"/>
    <w:basedOn w:val="Standardnpsmoodstavce"/>
    <w:link w:val="Zkladntext"/>
    <w:uiPriority w:val="99"/>
    <w:semiHidden/>
    <w:locked/>
    <w:rsid w:val="00E316BC"/>
    <w:rPr>
      <w:rFonts w:ascii="Times New Roman" w:hAnsi="Times New Roman" w:cs="Times New Roman"/>
      <w:sz w:val="20"/>
    </w:rPr>
  </w:style>
  <w:style w:type="paragraph" w:styleId="Zhlav">
    <w:name w:val="header"/>
    <w:basedOn w:val="Normln"/>
    <w:link w:val="ZhlavChar"/>
    <w:uiPriority w:val="99"/>
    <w:rsid w:val="001E6ACD"/>
    <w:pPr>
      <w:tabs>
        <w:tab w:val="center" w:pos="4536"/>
        <w:tab w:val="right" w:pos="9072"/>
      </w:tabs>
    </w:pPr>
  </w:style>
  <w:style w:type="character" w:customStyle="1" w:styleId="ZhlavChar">
    <w:name w:val="Záhlaví Char"/>
    <w:basedOn w:val="Standardnpsmoodstavce"/>
    <w:link w:val="Zhlav"/>
    <w:uiPriority w:val="99"/>
    <w:locked/>
    <w:rsid w:val="001E6ACD"/>
    <w:rPr>
      <w:rFonts w:ascii="Times New Roman" w:hAnsi="Times New Roman" w:cs="Times New Roman"/>
      <w:sz w:val="20"/>
    </w:rPr>
  </w:style>
  <w:style w:type="paragraph" w:styleId="Zpat">
    <w:name w:val="footer"/>
    <w:basedOn w:val="Normln"/>
    <w:link w:val="ZpatChar"/>
    <w:uiPriority w:val="99"/>
    <w:rsid w:val="001E6ACD"/>
    <w:pPr>
      <w:tabs>
        <w:tab w:val="center" w:pos="4536"/>
        <w:tab w:val="right" w:pos="9072"/>
      </w:tabs>
    </w:pPr>
  </w:style>
  <w:style w:type="character" w:customStyle="1" w:styleId="ZpatChar">
    <w:name w:val="Zápatí Char"/>
    <w:basedOn w:val="Standardnpsmoodstavce"/>
    <w:link w:val="Zpat"/>
    <w:uiPriority w:val="99"/>
    <w:locked/>
    <w:rsid w:val="001E6ACD"/>
    <w:rPr>
      <w:rFonts w:ascii="Times New Roman" w:hAnsi="Times New Roman" w:cs="Times New Roman"/>
      <w:sz w:val="20"/>
    </w:rPr>
  </w:style>
  <w:style w:type="paragraph" w:styleId="Odstavecseseznamem">
    <w:name w:val="List Paragraph"/>
    <w:basedOn w:val="Normln"/>
    <w:uiPriority w:val="99"/>
    <w:qFormat/>
    <w:rsid w:val="00FC1C15"/>
    <w:pPr>
      <w:ind w:left="708"/>
    </w:pPr>
  </w:style>
  <w:style w:type="paragraph" w:styleId="Textbubliny">
    <w:name w:val="Balloon Text"/>
    <w:basedOn w:val="Normln"/>
    <w:link w:val="TextbublinyChar"/>
    <w:uiPriority w:val="99"/>
    <w:rsid w:val="00AB3999"/>
    <w:rPr>
      <w:rFonts w:ascii="Segoe UI" w:hAnsi="Segoe UI" w:cs="Segoe UI"/>
      <w:sz w:val="18"/>
      <w:szCs w:val="18"/>
    </w:rPr>
  </w:style>
  <w:style w:type="character" w:customStyle="1" w:styleId="TextbublinyChar">
    <w:name w:val="Text bubliny Char"/>
    <w:basedOn w:val="Standardnpsmoodstavce"/>
    <w:link w:val="Textbubliny"/>
    <w:uiPriority w:val="99"/>
    <w:locked/>
    <w:rsid w:val="007D2296"/>
    <w:rPr>
      <w:rFonts w:ascii="Segoe UI" w:hAnsi="Segoe UI" w:cs="Times New Roman"/>
      <w:sz w:val="18"/>
    </w:rPr>
  </w:style>
  <w:style w:type="character" w:styleId="Odkaznakoment">
    <w:name w:val="annotation reference"/>
    <w:basedOn w:val="Standardnpsmoodstavce"/>
    <w:uiPriority w:val="99"/>
    <w:rsid w:val="007D2257"/>
    <w:rPr>
      <w:rFonts w:cs="Times New Roman"/>
      <w:sz w:val="16"/>
    </w:rPr>
  </w:style>
  <w:style w:type="paragraph" w:styleId="Textkomente">
    <w:name w:val="annotation text"/>
    <w:basedOn w:val="Normln"/>
    <w:link w:val="TextkomenteChar"/>
    <w:uiPriority w:val="99"/>
    <w:rsid w:val="007D2257"/>
  </w:style>
  <w:style w:type="character" w:customStyle="1" w:styleId="TextkomenteChar">
    <w:name w:val="Text komentáře Char"/>
    <w:basedOn w:val="Standardnpsmoodstavce"/>
    <w:link w:val="Textkomente"/>
    <w:uiPriority w:val="99"/>
    <w:locked/>
    <w:rsid w:val="007D2257"/>
    <w:rPr>
      <w:rFonts w:ascii="Times New Roman" w:hAnsi="Times New Roman" w:cs="Times New Roman"/>
      <w:sz w:val="20"/>
    </w:rPr>
  </w:style>
  <w:style w:type="paragraph" w:styleId="Pedmtkomente">
    <w:name w:val="annotation subject"/>
    <w:basedOn w:val="Textkomente"/>
    <w:next w:val="Textkomente"/>
    <w:link w:val="PedmtkomenteChar"/>
    <w:uiPriority w:val="99"/>
    <w:rsid w:val="007D2257"/>
    <w:rPr>
      <w:b/>
      <w:bCs/>
    </w:rPr>
  </w:style>
  <w:style w:type="character" w:customStyle="1" w:styleId="PedmtkomenteChar">
    <w:name w:val="Předmět komentáře Char"/>
    <w:basedOn w:val="TextkomenteChar"/>
    <w:link w:val="Pedmtkomente"/>
    <w:uiPriority w:val="99"/>
    <w:locked/>
    <w:rsid w:val="007D2257"/>
    <w:rPr>
      <w:rFonts w:ascii="Times New Roman" w:hAnsi="Times New Roman" w:cs="Times New Roman"/>
      <w:b/>
      <w:sz w:val="20"/>
    </w:rPr>
  </w:style>
  <w:style w:type="character" w:styleId="Hypertextovodkaz">
    <w:name w:val="Hyperlink"/>
    <w:basedOn w:val="Standardnpsmoodstavce"/>
    <w:uiPriority w:val="99"/>
    <w:rsid w:val="00AB3999"/>
    <w:rPr>
      <w:rFonts w:cs="Times New Roman"/>
      <w:color w:val="0000FF"/>
      <w:u w:val="single"/>
    </w:rPr>
  </w:style>
  <w:style w:type="paragraph" w:styleId="Revize">
    <w:name w:val="Revision"/>
    <w:hidden/>
    <w:uiPriority w:val="99"/>
    <w:semiHidden/>
    <w:rsid w:val="008444C4"/>
    <w:rPr>
      <w:rFonts w:ascii="Times New Roman" w:hAnsi="Times New Roman" w:cs="Times New Roman"/>
    </w:rPr>
  </w:style>
  <w:style w:type="character" w:styleId="Siln">
    <w:name w:val="Strong"/>
    <w:basedOn w:val="Standardnpsmoodstavce"/>
    <w:uiPriority w:val="22"/>
    <w:qFormat/>
    <w:locked/>
    <w:rsid w:val="00155F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yp obsahu smlouvy" ma:contentTypeID="0x01010013BCBDE1238B244AADCC6DD8505C685200167DAF528AACA845B77D42597C1F410B" ma:contentTypeVersion="13" ma:contentTypeDescription="" ma:contentTypeScope="" ma:versionID="8d6736f0dc3a6add0e8608d3acdcf8dd">
  <xsd:schema xmlns:xsd="http://www.w3.org/2001/XMLSchema" xmlns:xs="http://www.w3.org/2001/XMLSchema" xmlns:p="http://schemas.microsoft.com/office/2006/metadata/properties" xmlns:ns2="7a5dfa1d-5ef5-4028-b9a4-2b8b4406062d" xmlns:ns3="d451c9f2-4a97-44f0-9bec-20b917ef03da" targetNamespace="http://schemas.microsoft.com/office/2006/metadata/properties" ma:root="true" ma:fieldsID="14451109cfae990ec26010f2562f35c4" ns2:_="" ns3:_="">
    <xsd:import namespace="7a5dfa1d-5ef5-4028-b9a4-2b8b4406062d"/>
    <xsd:import namespace="d451c9f2-4a97-44f0-9bec-20b917ef03da"/>
    <xsd:element name="properties">
      <xsd:complexType>
        <xsd:sequence>
          <xsd:element name="documentManagement">
            <xsd:complexType>
              <xsd:all>
                <xsd:element ref="ns2:Tyobsahusmlouvy" minOccurs="0"/>
                <xsd:element ref="ns3:Uzam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dfa1d-5ef5-4028-b9a4-2b8b4406062d" elementFormDefault="qualified">
    <xsd:import namespace="http://schemas.microsoft.com/office/2006/documentManagement/types"/>
    <xsd:import namespace="http://schemas.microsoft.com/office/infopath/2007/PartnerControls"/>
    <xsd:element name="Tyobsahusmlouvy" ma:index="8" nillable="true" ma:displayName="Typ obsahu smlouvy" ma:format="RadioButtons" ma:internalName="Tyobsahusmlouvy">
      <xsd:simpleType>
        <xsd:restriction base="dms:Choice">
          <xsd:enumeration value="1 - Podepsaný sken - smlouva"/>
          <xsd:enumeration value="2 - Podepsaný sken - dodatek"/>
          <xsd:enumeration value="3 - Podepsaný sken - ostatní dokumenty"/>
          <xsd:enumeration value="4 - Smlouva"/>
          <xsd:enumeration value="5 - Dodatek"/>
          <xsd:enumeration value="6 - Příloha"/>
          <xsd:enumeration value="7 - Ostatní"/>
          <xsd:enumeration value="8 - Příloha dodatku"/>
        </xsd:restriction>
      </xsd:simpleType>
    </xsd:element>
  </xsd:schema>
  <xsd:schema xmlns:xsd="http://www.w3.org/2001/XMLSchema" xmlns:xs="http://www.w3.org/2001/XMLSchema" xmlns:dms="http://schemas.microsoft.com/office/2006/documentManagement/types" xmlns:pc="http://schemas.microsoft.com/office/infopath/2007/PartnerControls" targetNamespace="d451c9f2-4a97-44f0-9bec-20b917ef03da" elementFormDefault="qualified">
    <xsd:import namespace="http://schemas.microsoft.com/office/2006/documentManagement/types"/>
    <xsd:import namespace="http://schemas.microsoft.com/office/infopath/2007/PartnerControls"/>
    <xsd:element name="Uzamceno" ma:index="9" nillable="true" ma:displayName="Omezený přístup uživatelů" ma:default="0" ma:internalName="Uzamc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smlouv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obsahusmlouvy xmlns="7a5dfa1d-5ef5-4028-b9a4-2b8b4406062d">4 - Smlouva</Tyobsahusmlouvy>
    <Uzamceno xmlns="d451c9f2-4a97-44f0-9bec-20b917ef03da">false</Uzamce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9982-913F-4529-A3FE-D56D57EE1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dfa1d-5ef5-4028-b9a4-2b8b4406062d"/>
    <ds:schemaRef ds:uri="d451c9f2-4a97-44f0-9bec-20b917ef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3A68A-42BA-483A-AA18-591DEFBFDB30}">
  <ds:schemaRefs>
    <ds:schemaRef ds:uri="http://schemas.microsoft.com/office/2006/metadata/properties"/>
    <ds:schemaRef ds:uri="http://schemas.microsoft.com/office/infopath/2007/PartnerControls"/>
    <ds:schemaRef ds:uri="7a5dfa1d-5ef5-4028-b9a4-2b8b4406062d"/>
    <ds:schemaRef ds:uri="d451c9f2-4a97-44f0-9bec-20b917ef03da"/>
  </ds:schemaRefs>
</ds:datastoreItem>
</file>

<file path=customXml/itemProps3.xml><?xml version="1.0" encoding="utf-8"?>
<ds:datastoreItem xmlns:ds="http://schemas.openxmlformats.org/officeDocument/2006/customXml" ds:itemID="{3632E09B-2704-4DAC-963B-6A2E7BAB7E32}">
  <ds:schemaRefs>
    <ds:schemaRef ds:uri="http://schemas.microsoft.com/sharepoint/v3/contenttype/forms"/>
  </ds:schemaRefs>
</ds:datastoreItem>
</file>

<file path=customXml/itemProps4.xml><?xml version="1.0" encoding="utf-8"?>
<ds:datastoreItem xmlns:ds="http://schemas.openxmlformats.org/officeDocument/2006/customXml" ds:itemID="{5E930E5D-E003-4EB6-ADF4-B722B1DA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Horký, advokát</dc:creator>
  <cp:keywords/>
  <dc:description/>
  <cp:lastModifiedBy>Uživatel systému Windows</cp:lastModifiedBy>
  <cp:revision>2</cp:revision>
  <dcterms:created xsi:type="dcterms:W3CDTF">2021-01-15T12:51:00Z</dcterms:created>
  <dcterms:modified xsi:type="dcterms:W3CDTF">2021-01-15T12:51:00Z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0x01010013BCBDE1238B244AADCC6DD8505C685200167DAF528AACA845B77D42597C1F410B</vt:lpwstr>
  </property>
</Properties>
</file>