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102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6724299</wp:posOffset>
            </wp:positionH>
            <wp:positionV relativeFrom="paragraph">
              <wp:posOffset>27340</wp:posOffset>
            </wp:positionV>
            <wp:extent cx="494270" cy="49427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270" cy="494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OSA - Ochranný svaz autorský pro práva k dílům hudebním, z.s.</w:t>
      </w:r>
    </w:p>
    <w:p>
      <w:pPr>
        <w:spacing w:before="36"/>
        <w:ind w:left="117" w:right="0" w:firstLine="0"/>
        <w:jc w:val="left"/>
        <w:rPr>
          <w:b/>
          <w:sz w:val="20"/>
        </w:rPr>
      </w:pPr>
      <w:r>
        <w:rPr>
          <w:b/>
          <w:sz w:val="20"/>
        </w:rPr>
        <w:t>sídlo: Čs. armády 786/20, 160 56 Praha 6</w:t>
      </w:r>
    </w:p>
    <w:p>
      <w:pPr>
        <w:spacing w:before="69"/>
        <w:ind w:left="117" w:right="0" w:firstLine="0"/>
        <w:jc w:val="left"/>
        <w:rPr>
          <w:b/>
          <w:sz w:val="20"/>
        </w:rPr>
      </w:pPr>
      <w:r>
        <w:rPr/>
        <w:pict>
          <v:line style="position:absolute;mso-position-horizontal-relative:page;mso-position-vertical-relative:paragraph;z-index:-1024;mso-wrap-distance-left:0;mso-wrap-distance-right:0" from="32.110001pt,20.98592pt" to="567.640001pt,20.98592pt" stroked="true" strokeweight="0pt" strokecolor="#000000">
            <v:stroke dashstyle="solid"/>
            <w10:wrap type="topAndBottom"/>
          </v:line>
        </w:pict>
      </w:r>
      <w:r>
        <w:rPr>
          <w:b/>
          <w:sz w:val="20"/>
        </w:rPr>
        <w:t>Adresa pro doručování: Zákaznické centrum, Čs. armády 786/20, 160 56 Praha 6</w:t>
      </w:r>
    </w:p>
    <w:p>
      <w:pPr>
        <w:spacing w:before="46"/>
        <w:ind w:left="832" w:right="0" w:firstLine="0"/>
        <w:jc w:val="left"/>
        <w:rPr>
          <w:sz w:val="16"/>
        </w:rPr>
      </w:pPr>
      <w:r>
        <w:rPr>
          <w:sz w:val="16"/>
        </w:rPr>
        <w:t>Bank.spoj.: Komerční banka, a.s., č.ú.: 190000235061/0100, IČ: 63839997,DIČ:CZ63839997, tel.: 220 315 000 zákaz. linka, e-mail: </w:t>
      </w:r>
      <w:hyperlink r:id="rId6">
        <w:r>
          <w:rPr>
            <w:sz w:val="16"/>
          </w:rPr>
          <w:t>vp@osa.cz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spacing w:before="88"/>
        <w:ind w:left="102" w:right="0" w:firstLine="0"/>
        <w:jc w:val="left"/>
        <w:rPr>
          <w:b/>
          <w:sz w:val="28"/>
        </w:rPr>
      </w:pPr>
      <w:r>
        <w:rPr>
          <w:b/>
          <w:sz w:val="28"/>
        </w:rPr>
        <w:t>Příloha č.1 ke smlouvě: VP_2021_135</w:t>
      </w:r>
    </w:p>
    <w:p>
      <w:pPr>
        <w:pStyle w:val="BodyText"/>
        <w:spacing w:before="7"/>
        <w:rPr>
          <w:b/>
          <w:sz w:val="15"/>
        </w:rPr>
      </w:pPr>
    </w:p>
    <w:p>
      <w:pPr>
        <w:pStyle w:val="BodyText"/>
        <w:spacing w:line="20" w:lineRule="exact"/>
        <w:ind w:left="112"/>
        <w:rPr>
          <w:sz w:val="2"/>
        </w:rPr>
      </w:pPr>
      <w:r>
        <w:rPr>
          <w:sz w:val="2"/>
        </w:rPr>
        <w:pict>
          <v:group style="width:535.550pt;height:1pt;mso-position-horizontal-relative:char;mso-position-vertical-relative:line" coordorigin="0,0" coordsize="10711,20">
            <v:line style="position:absolute" from="0,10" to="10711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440" w:bottom="0" w:left="540" w:right="680"/>
        </w:sectPr>
      </w:pPr>
    </w:p>
    <w:p>
      <w:pPr>
        <w:pStyle w:val="Heading1"/>
        <w:spacing w:before="10"/>
      </w:pPr>
      <w:r>
        <w:rPr/>
        <w:t>01.01.2020</w:t>
      </w:r>
    </w:p>
    <w:p>
      <w:pPr>
        <w:spacing w:line="263" w:lineRule="exact" w:before="0"/>
        <w:ind w:left="102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position w:val="2"/>
          <w:sz w:val="22"/>
        </w:rPr>
        <w:t>- </w:t>
      </w:r>
      <w:r>
        <w:rPr>
          <w:b/>
          <w:sz w:val="22"/>
        </w:rPr>
        <w:t>29.02.2020</w:t>
      </w:r>
    </w:p>
    <w:p>
      <w:pPr>
        <w:spacing w:before="10"/>
        <w:ind w:left="102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Katedra tělesné výchovy,Na Bohdalci 715/30,Liberec,46015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440" w:bottom="0" w:left="540" w:right="680"/>
          <w:cols w:num="3" w:equalWidth="0">
            <w:col w:w="1133" w:space="217"/>
            <w:col w:w="1403" w:space="335"/>
            <w:col w:w="7932"/>
          </w:cols>
        </w:sectPr>
      </w:pPr>
    </w:p>
    <w:p>
      <w:pPr>
        <w:pStyle w:val="BodyText"/>
        <w:spacing w:before="16"/>
        <w:ind w:left="132"/>
      </w:pPr>
      <w:r>
        <w:rPr/>
        <w:t>Užití hudebních děl prostřednictvím reprodukčního/ch přístroje/ů</w:t>
      </w:r>
    </w:p>
    <w:p>
      <w:pPr>
        <w:spacing w:before="17"/>
        <w:ind w:left="1447" w:right="0" w:firstLine="0"/>
        <w:jc w:val="left"/>
        <w:rPr>
          <w:sz w:val="20"/>
        </w:rPr>
      </w:pPr>
      <w:r>
        <w:rPr>
          <w:sz w:val="20"/>
        </w:rPr>
        <w:t>1x TV přístroj (včetně autorské odměny pro DILIA) jen sport</w:t>
      </w:r>
    </w:p>
    <w:p>
      <w:pPr>
        <w:tabs>
          <w:tab w:pos="10842" w:val="left" w:leader="none"/>
        </w:tabs>
        <w:spacing w:before="34"/>
        <w:ind w:left="2982" w:right="0" w:firstLine="0"/>
        <w:jc w:val="left"/>
        <w:rPr>
          <w:sz w:val="16"/>
        </w:rPr>
      </w:pPr>
      <w:r>
        <w:rPr>
          <w:sz w:val="16"/>
        </w:rPr>
        <w:t>1x </w:t>
      </w:r>
      <w:r>
        <w:rPr>
          <w:sz w:val="16"/>
          <w:u w:val="single"/>
        </w:rPr>
        <w:t>TV jen</w:t>
      </w:r>
      <w:r>
        <w:rPr>
          <w:spacing w:val="-9"/>
          <w:sz w:val="16"/>
          <w:u w:val="single"/>
        </w:rPr>
        <w:t> </w:t>
      </w:r>
      <w:r>
        <w:rPr>
          <w:sz w:val="16"/>
          <w:u w:val="single"/>
        </w:rPr>
        <w:t>sport</w:t>
        <w:tab/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440" w:bottom="0" w:left="540" w:right="68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ind w:left="164"/>
      </w:pPr>
      <w:r>
        <w:rPr/>
        <w:t>OSA, DILIA</w:t>
      </w:r>
    </w:p>
    <w:p>
      <w:pPr>
        <w:pStyle w:val="BodyText"/>
        <w:spacing w:line="228" w:lineRule="auto" w:before="32"/>
        <w:ind w:left="163" w:right="16"/>
      </w:pPr>
      <w:r>
        <w:rPr/>
        <w:br w:type="column"/>
      </w:r>
      <w:r>
        <w:rPr/>
        <w:t>Částka vyměřena dle Sazebníku R, v sazbě A, poč. obyv. nad 80 tis.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4"/>
        <w:rPr>
          <w:sz w:val="35"/>
        </w:rPr>
      </w:pPr>
    </w:p>
    <w:p>
      <w:pPr>
        <w:pStyle w:val="BodyText"/>
        <w:ind w:left="163"/>
      </w:pPr>
      <w:r>
        <w:rPr/>
        <w:pict>
          <v:line style="position:absolute;mso-position-horizontal-relative:page;mso-position-vertical-relative:paragraph;z-index:1192" from="33.110001pt,14.549541pt" to="568.640001pt,14.549541pt" stroked="true" strokeweight="1pt" strokecolor="#000000">
            <v:stroke dashstyle="solid"/>
            <w10:wrap type="none"/>
          </v:line>
        </w:pict>
      </w:r>
      <w:r>
        <w:rPr/>
        <w:t>Odměna:</w:t>
      </w:r>
    </w:p>
    <w:p>
      <w:pPr>
        <w:pStyle w:val="BodyText"/>
        <w:spacing w:before="22"/>
        <w:ind w:left="164"/>
      </w:pPr>
      <w:r>
        <w:rPr/>
        <w:br w:type="column"/>
      </w:r>
      <w:r>
        <w:rPr/>
        <w:t>798,24</w:t>
      </w:r>
      <w:r>
        <w:rPr>
          <w:spacing w:val="-2"/>
        </w:rPr>
        <w:t> </w:t>
      </w:r>
      <w:r>
        <w:rPr/>
        <w:t>Kč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ind w:left="178"/>
      </w:pPr>
      <w:r>
        <w:rPr/>
        <w:pict>
          <v:line style="position:absolute;mso-position-horizontal-relative:page;mso-position-vertical-relative:paragraph;z-index:1120" from="568.360001pt,-5.490459pt" to="34.360001pt,-5.490459pt" stroked="true" strokeweight="0pt" strokecolor="#000000">
            <v:stroke dashstyle="solid"/>
            <w10:wrap type="none"/>
          </v:line>
        </w:pict>
      </w:r>
      <w:r>
        <w:rPr/>
        <w:t>798,20</w:t>
      </w:r>
      <w:r>
        <w:rPr>
          <w:spacing w:val="-2"/>
        </w:rPr>
        <w:t> </w:t>
      </w:r>
      <w:r>
        <w:rPr/>
        <w:t>Kč</w:t>
      </w:r>
    </w:p>
    <w:p>
      <w:pPr>
        <w:spacing w:after="0"/>
        <w:sectPr>
          <w:type w:val="continuous"/>
          <w:pgSz w:w="12240" w:h="15840"/>
          <w:pgMar w:top="440" w:bottom="0" w:left="540" w:right="680"/>
          <w:cols w:num="4" w:equalWidth="0">
            <w:col w:w="1353" w:space="1108"/>
            <w:col w:w="4678" w:space="494"/>
            <w:col w:w="1011" w:space="1089"/>
            <w:col w:w="1287"/>
          </w:cols>
        </w:sectPr>
      </w:pPr>
    </w:p>
    <w:p>
      <w:pPr>
        <w:pStyle w:val="Heading1"/>
        <w:spacing w:before="57"/>
      </w:pPr>
      <w:r>
        <w:rPr/>
        <w:t>01.01.2020</w:t>
      </w:r>
    </w:p>
    <w:p>
      <w:pPr>
        <w:spacing w:before="47"/>
        <w:ind w:left="102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position w:val="1"/>
          <w:sz w:val="22"/>
        </w:rPr>
        <w:t>- </w:t>
      </w:r>
      <w:r>
        <w:rPr>
          <w:b/>
          <w:sz w:val="22"/>
        </w:rPr>
        <w:t>29.02.2020</w:t>
      </w:r>
    </w:p>
    <w:p>
      <w:pPr>
        <w:spacing w:before="57"/>
        <w:ind w:left="102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Katedra tělesné výchovy,Na Bohdalci 715/30,Liberec,46015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440" w:bottom="0" w:left="540" w:right="680"/>
          <w:cols w:num="3" w:equalWidth="0">
            <w:col w:w="1133" w:space="217"/>
            <w:col w:w="1403" w:space="335"/>
            <w:col w:w="7932"/>
          </w:cols>
        </w:sectPr>
      </w:pPr>
    </w:p>
    <w:p>
      <w:pPr>
        <w:pStyle w:val="BodyText"/>
        <w:spacing w:before="18"/>
        <w:ind w:left="132"/>
      </w:pPr>
      <w:r>
        <w:rPr/>
        <w:t>Užití hudebních děl prostřednictvím reprodukčního/ch přístroje/ů</w:t>
      </w:r>
    </w:p>
    <w:p>
      <w:pPr>
        <w:spacing w:before="16"/>
        <w:ind w:left="1447" w:right="0" w:firstLine="0"/>
        <w:jc w:val="left"/>
        <w:rPr>
          <w:sz w:val="20"/>
        </w:rPr>
      </w:pPr>
      <w:r>
        <w:rPr>
          <w:sz w:val="20"/>
        </w:rPr>
        <w:t>1x TV přístroj jen sport</w:t>
      </w:r>
    </w:p>
    <w:p>
      <w:pPr>
        <w:spacing w:before="33"/>
        <w:ind w:left="2982" w:right="0" w:firstLine="0"/>
        <w:jc w:val="left"/>
        <w:rPr>
          <w:sz w:val="16"/>
        </w:rPr>
      </w:pPr>
      <w:r>
        <w:rPr/>
        <w:pict>
          <v:shape style="position:absolute;margin-left:34.360001pt;margin-top:11.358755pt;width:534.8pt;height:.4pt;mso-position-horizontal-relative:page;mso-position-vertical-relative:paragraph;z-index:1144" coordorigin="687,227" coordsize="10696,8" path="m11367,235l687,235m3718,227l11382,227e" filled="false" stroked="true" strokeweight="0pt" strokecolor="#000000">
            <v:path arrowok="t"/>
            <v:stroke dashstyle="solid"/>
            <w10:wrap type="none"/>
          </v:shape>
        </w:pict>
      </w:r>
      <w:r>
        <w:rPr>
          <w:sz w:val="16"/>
        </w:rPr>
        <w:t>1x TV jen sport</w:t>
      </w:r>
    </w:p>
    <w:p>
      <w:pPr>
        <w:pStyle w:val="BodyText"/>
        <w:spacing w:before="25"/>
        <w:ind w:left="164"/>
      </w:pPr>
      <w:r>
        <w:rPr/>
        <w:t>OOA-S, INTERGRAM, OAZA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7"/>
        </w:rPr>
      </w:pPr>
    </w:p>
    <w:p>
      <w:pPr>
        <w:pStyle w:val="BodyText"/>
        <w:ind w:left="132"/>
      </w:pPr>
      <w:r>
        <w:rPr/>
        <w:pict>
          <v:line style="position:absolute;mso-position-horizontal-relative:page;mso-position-vertical-relative:paragraph;z-index:1216" from="33.110001pt,14.549542pt" to="568.640001pt,14.549542pt" stroked="true" strokeweight="1pt" strokecolor="#000000">
            <v:stroke dashstyle="solid"/>
            <w10:wrap type="none"/>
          </v:line>
        </w:pict>
      </w:r>
      <w:r>
        <w:rPr/>
        <w:t>Odměna: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7"/>
        </w:rPr>
      </w:pPr>
    </w:p>
    <w:p>
      <w:pPr>
        <w:pStyle w:val="BodyText"/>
        <w:ind w:left="132"/>
      </w:pPr>
      <w:r>
        <w:rPr/>
        <w:t>695,70 Kč</w:t>
      </w:r>
    </w:p>
    <w:p>
      <w:pPr>
        <w:spacing w:after="0"/>
        <w:sectPr>
          <w:type w:val="continuous"/>
          <w:pgSz w:w="12240" w:h="15840"/>
          <w:pgMar w:top="440" w:bottom="0" w:left="540" w:right="680"/>
          <w:cols w:num="3" w:equalWidth="0">
            <w:col w:w="5921" w:space="1744"/>
            <w:col w:w="979" w:space="1135"/>
            <w:col w:w="1241"/>
          </w:cols>
        </w:sectPr>
      </w:pPr>
    </w:p>
    <w:p>
      <w:pPr>
        <w:pStyle w:val="Heading1"/>
      </w:pPr>
      <w:r>
        <w:rPr/>
        <w:t>01.01.2020</w:t>
      </w:r>
    </w:p>
    <w:p>
      <w:pPr>
        <w:spacing w:before="38"/>
        <w:ind w:left="102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position w:val="2"/>
          <w:sz w:val="22"/>
        </w:rPr>
        <w:t>- </w:t>
      </w:r>
      <w:r>
        <w:rPr>
          <w:b/>
          <w:sz w:val="22"/>
        </w:rPr>
        <w:t>31.12.2020</w:t>
      </w:r>
    </w:p>
    <w:p>
      <w:pPr>
        <w:spacing w:before="58"/>
        <w:ind w:left="102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UNIHOTEL,Voroněžská 1329/13,Liberec,46001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440" w:bottom="0" w:left="540" w:right="680"/>
          <w:cols w:num="3" w:equalWidth="0">
            <w:col w:w="1133" w:space="217"/>
            <w:col w:w="1403" w:space="335"/>
            <w:col w:w="7932"/>
          </w:cols>
        </w:sectPr>
      </w:pPr>
    </w:p>
    <w:p>
      <w:pPr>
        <w:pStyle w:val="BodyText"/>
        <w:spacing w:before="17"/>
        <w:ind w:left="132"/>
      </w:pPr>
      <w:r>
        <w:rPr/>
        <w:t>Užití hudebních děl prostřednictvím reprodukčního/ch přístroje/ů (Ubytovací zařízení - pokoje)</w:t>
      </w:r>
    </w:p>
    <w:p>
      <w:pPr>
        <w:spacing w:before="17"/>
        <w:ind w:left="1347" w:right="0" w:firstLine="0"/>
        <w:jc w:val="left"/>
        <w:rPr>
          <w:sz w:val="20"/>
        </w:rPr>
      </w:pPr>
      <w:r>
        <w:rPr>
          <w:sz w:val="20"/>
        </w:rPr>
        <w:t>22x zvukově obrazový přístroj s televizním vysíláním (včetně autorské odměny pro DILIA)</w:t>
      </w:r>
    </w:p>
    <w:p>
      <w:pPr>
        <w:tabs>
          <w:tab w:pos="10842" w:val="left" w:leader="none"/>
        </w:tabs>
        <w:spacing w:before="33"/>
        <w:ind w:left="2982" w:right="0" w:firstLine="0"/>
        <w:jc w:val="left"/>
        <w:rPr>
          <w:sz w:val="16"/>
        </w:rPr>
      </w:pPr>
      <w:r>
        <w:rPr>
          <w:sz w:val="16"/>
        </w:rPr>
        <w:t>22</w:t>
      </w:r>
      <w:r>
        <w:rPr>
          <w:sz w:val="16"/>
          <w:u w:val="single"/>
        </w:rPr>
        <w:t>x TV, obsazenost :</w:t>
      </w:r>
      <w:r>
        <w:rPr>
          <w:spacing w:val="-4"/>
          <w:sz w:val="16"/>
          <w:u w:val="single"/>
        </w:rPr>
        <w:t> </w:t>
      </w:r>
      <w:r>
        <w:rPr>
          <w:sz w:val="16"/>
          <w:u w:val="single"/>
        </w:rPr>
        <w:t>27,7%</w:t>
        <w:tab/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440" w:bottom="0" w:left="540" w:right="68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164"/>
      </w:pPr>
      <w:r>
        <w:rPr/>
        <w:t>OSA, DILIA</w:t>
      </w:r>
    </w:p>
    <w:p>
      <w:pPr>
        <w:pStyle w:val="BodyText"/>
        <w:spacing w:before="23"/>
        <w:ind w:left="163"/>
      </w:pPr>
      <w:r>
        <w:rPr/>
        <w:br w:type="column"/>
      </w:r>
      <w:r>
        <w:rPr/>
        <w:t>Částka vyměřena dle Sazebníku R, v sazbě A</w:t>
      </w:r>
    </w:p>
    <w:p>
      <w:pPr>
        <w:pStyle w:val="BodyText"/>
        <w:spacing w:line="228" w:lineRule="auto" w:before="27"/>
        <w:ind w:left="163" w:right="20"/>
      </w:pPr>
      <w:r>
        <w:rPr/>
        <w:t>Po slevě s přihlédnutím k roční obsazenosti ubyt. zařízení</w:t>
      </w:r>
    </w:p>
    <w:p>
      <w:pPr>
        <w:pStyle w:val="BodyText"/>
        <w:spacing w:before="5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ind w:left="479"/>
      </w:pPr>
      <w:r>
        <w:rPr/>
        <w:t>(72,30%)</w:t>
      </w:r>
    </w:p>
    <w:p>
      <w:pPr>
        <w:pStyle w:val="BodyText"/>
        <w:spacing w:before="4"/>
        <w:rPr>
          <w:sz w:val="35"/>
        </w:rPr>
      </w:pPr>
    </w:p>
    <w:p>
      <w:pPr>
        <w:pStyle w:val="BodyText"/>
        <w:spacing w:before="1"/>
        <w:ind w:left="163"/>
      </w:pPr>
      <w:r>
        <w:rPr/>
        <w:pict>
          <v:line style="position:absolute;mso-position-horizontal-relative:page;mso-position-vertical-relative:paragraph;z-index:1240" from="33.110001pt,14.599523pt" to="568.640001pt,14.599523pt" stroked="true" strokeweight="1pt" strokecolor="#000000">
            <v:stroke dashstyle="solid"/>
            <w10:wrap type="none"/>
          </v:line>
        </w:pict>
      </w:r>
      <w:r>
        <w:rPr/>
        <w:t>Odměna:</w:t>
      </w:r>
    </w:p>
    <w:p>
      <w:pPr>
        <w:pStyle w:val="BodyText"/>
        <w:spacing w:before="23"/>
        <w:ind w:left="133" w:right="174"/>
        <w:jc w:val="center"/>
      </w:pPr>
      <w:r>
        <w:rPr/>
        <w:br w:type="column"/>
      </w:r>
      <w:r>
        <w:rPr/>
        <w:t>18 134,16</w:t>
      </w:r>
      <w:r>
        <w:rPr>
          <w:spacing w:val="-2"/>
        </w:rPr>
        <w:t> </w:t>
      </w:r>
      <w:r>
        <w:rPr/>
        <w:t>Kč</w:t>
      </w:r>
    </w:p>
    <w:p>
      <w:pPr>
        <w:pStyle w:val="BodyText"/>
        <w:spacing w:before="16"/>
        <w:ind w:left="146" w:right="80"/>
        <w:jc w:val="center"/>
      </w:pPr>
      <w:r>
        <w:rPr/>
        <w:t>5 023,16</w:t>
      </w:r>
      <w:r>
        <w:rPr>
          <w:spacing w:val="-2"/>
        </w:rPr>
        <w:t> </w:t>
      </w:r>
      <w:r>
        <w:rPr/>
        <w:t>Kč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ind w:left="146" w:right="51"/>
        <w:jc w:val="center"/>
      </w:pPr>
      <w:r>
        <w:rPr/>
        <w:pict>
          <v:line style="position:absolute;mso-position-horizontal-relative:page;mso-position-vertical-relative:paragraph;z-index:1168" from="568.360001pt,-5.490477pt" to="34.360001pt,-5.490477pt" stroked="true" strokeweight="0pt" strokecolor="#000000">
            <v:stroke dashstyle="solid"/>
            <w10:wrap type="none"/>
          </v:line>
        </w:pict>
      </w:r>
      <w:r>
        <w:rPr/>
        <w:t>5 023,20</w:t>
      </w:r>
      <w:r>
        <w:rPr>
          <w:spacing w:val="-2"/>
        </w:rPr>
        <w:t> </w:t>
      </w:r>
      <w:r>
        <w:rPr/>
        <w:t>Kč</w:t>
      </w:r>
    </w:p>
    <w:p>
      <w:pPr>
        <w:spacing w:after="0"/>
        <w:jc w:val="center"/>
        <w:sectPr>
          <w:type w:val="continuous"/>
          <w:pgSz w:w="12240" w:h="15840"/>
          <w:pgMar w:top="440" w:bottom="0" w:left="540" w:right="680"/>
          <w:cols w:num="4" w:equalWidth="0">
            <w:col w:w="1353" w:space="1108"/>
            <w:col w:w="4530" w:space="642"/>
            <w:col w:w="1345" w:space="479"/>
            <w:col w:w="1563"/>
          </w:cols>
        </w:sectPr>
      </w:pPr>
    </w:p>
    <w:p>
      <w:pPr>
        <w:pStyle w:val="Heading1"/>
      </w:pPr>
      <w:r>
        <w:rPr/>
        <w:t>01.01.2020</w:t>
      </w:r>
    </w:p>
    <w:p>
      <w:pPr>
        <w:spacing w:before="38"/>
        <w:ind w:left="102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position w:val="2"/>
          <w:sz w:val="22"/>
        </w:rPr>
        <w:t>- </w:t>
      </w:r>
      <w:r>
        <w:rPr>
          <w:b/>
          <w:sz w:val="22"/>
        </w:rPr>
        <w:t>31.12.2020</w:t>
      </w:r>
    </w:p>
    <w:p>
      <w:pPr>
        <w:spacing w:before="58"/>
        <w:ind w:left="102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UNIHOTEL,Voroněžská 1329/13,Liberec,46001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440" w:bottom="0" w:left="540" w:right="680"/>
          <w:cols w:num="3" w:equalWidth="0">
            <w:col w:w="1133" w:space="217"/>
            <w:col w:w="1403" w:space="335"/>
            <w:col w:w="7932"/>
          </w:cols>
        </w:sectPr>
      </w:pPr>
    </w:p>
    <w:p>
      <w:pPr>
        <w:pStyle w:val="BodyText"/>
        <w:spacing w:before="16"/>
        <w:ind w:left="132"/>
      </w:pPr>
      <w:r>
        <w:rPr/>
        <w:t>Užití hudebních děl prostřednictvím reprodukčního/ch přístroje/ů (Ubytovací zařízení - pokoje)</w:t>
      </w:r>
    </w:p>
    <w:p>
      <w:pPr>
        <w:spacing w:before="17"/>
        <w:ind w:left="1347" w:right="0" w:firstLine="0"/>
        <w:jc w:val="left"/>
        <w:rPr>
          <w:sz w:val="20"/>
        </w:rPr>
      </w:pPr>
      <w:r>
        <w:rPr>
          <w:sz w:val="20"/>
        </w:rPr>
        <w:t>22x zvukově obrazový přístroj s televizním vysíláním</w:t>
      </w:r>
    </w:p>
    <w:p>
      <w:pPr>
        <w:spacing w:before="34" w:after="14"/>
        <w:ind w:left="2982" w:right="0" w:firstLine="0"/>
        <w:jc w:val="left"/>
        <w:rPr>
          <w:sz w:val="16"/>
        </w:rPr>
      </w:pPr>
      <w:r>
        <w:rPr>
          <w:sz w:val="16"/>
        </w:rPr>
        <w:t>22x TV, obsazenost : 27,7%</w:t>
      </w: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03"/>
        <w:gridCol w:w="1474"/>
        <w:gridCol w:w="1738"/>
        <w:gridCol w:w="60"/>
      </w:tblGrid>
      <w:tr>
        <w:trPr>
          <w:trHeight w:val="450" w:hRule="atLeast"/>
        </w:trPr>
        <w:tc>
          <w:tcPr>
            <w:tcW w:w="7503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ind w:left="35"/>
              <w:rPr>
                <w:sz w:val="22"/>
              </w:rPr>
            </w:pPr>
            <w:r>
              <w:rPr>
                <w:sz w:val="22"/>
              </w:rPr>
              <w:t>OOA-S, INTERGRAM, OAZA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1"/>
              <w:ind w:left="165"/>
              <w:rPr>
                <w:sz w:val="22"/>
              </w:rPr>
            </w:pPr>
            <w:r>
              <w:rPr>
                <w:sz w:val="22"/>
              </w:rPr>
              <w:t>Odměna:</w:t>
            </w:r>
          </w:p>
        </w:tc>
        <w:tc>
          <w:tcPr>
            <w:tcW w:w="1738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1"/>
              <w:ind w:right="14"/>
              <w:jc w:val="right"/>
              <w:rPr>
                <w:sz w:val="22"/>
              </w:rPr>
            </w:pPr>
            <w:r>
              <w:rPr>
                <w:sz w:val="22"/>
              </w:rPr>
              <w:t>4 912,70 Kč</w:t>
            </w:r>
          </w:p>
        </w:tc>
        <w:tc>
          <w:tcPr>
            <w:tcW w:w="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75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73"/>
              <w:ind w:left="3183"/>
              <w:rPr>
                <w:sz w:val="22"/>
              </w:rPr>
            </w:pPr>
            <w:r>
              <w:rPr>
                <w:sz w:val="22"/>
              </w:rPr>
              <w:t>Celkem odměna pro OSA (bez DPH):</w:t>
            </w:r>
          </w:p>
        </w:tc>
        <w:tc>
          <w:tcPr>
            <w:tcW w:w="14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7" w:lineRule="exact" w:before="88"/>
              <w:ind w:right="37"/>
              <w:jc w:val="right"/>
              <w:rPr>
                <w:sz w:val="22"/>
              </w:rPr>
            </w:pPr>
            <w:r>
              <w:rPr>
                <w:sz w:val="22"/>
              </w:rPr>
              <w:t>3 978,70 Kč</w:t>
            </w:r>
          </w:p>
        </w:tc>
        <w:tc>
          <w:tcPr>
            <w:tcW w:w="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7503" w:type="dxa"/>
          </w:tcPr>
          <w:p>
            <w:pPr>
              <w:pStyle w:val="TableParagraph"/>
              <w:spacing w:before="19"/>
              <w:ind w:left="3183"/>
              <w:rPr>
                <w:sz w:val="22"/>
              </w:rPr>
            </w:pPr>
            <w:r>
              <w:rPr>
                <w:sz w:val="22"/>
              </w:rPr>
              <w:t>Celkem odměna pro DILIA (bez DPH):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spacing w:before="4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1 842,70 Kč</w:t>
            </w:r>
          </w:p>
        </w:tc>
        <w:tc>
          <w:tcPr>
            <w:tcW w:w="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7503" w:type="dxa"/>
          </w:tcPr>
          <w:p>
            <w:pPr>
              <w:pStyle w:val="TableParagraph"/>
              <w:spacing w:before="19"/>
              <w:ind w:left="3183"/>
              <w:rPr>
                <w:sz w:val="22"/>
              </w:rPr>
            </w:pPr>
            <w:r>
              <w:rPr>
                <w:sz w:val="22"/>
              </w:rPr>
              <w:t>Celkem odměna pro OOA-S (bez DPH):</w:t>
            </w:r>
          </w:p>
          <w:p>
            <w:pPr>
              <w:pStyle w:val="TableParagraph"/>
              <w:spacing w:line="238" w:lineRule="exact" w:before="31"/>
              <w:ind w:left="3182"/>
              <w:rPr>
                <w:sz w:val="22"/>
              </w:rPr>
            </w:pPr>
            <w:r>
              <w:rPr>
                <w:sz w:val="22"/>
              </w:rPr>
              <w:t>Celkem odměna pro OAZA(bez DPH):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spacing w:line="212" w:lineRule="exact"/>
              <w:ind w:left="774"/>
              <w:rPr>
                <w:sz w:val="22"/>
              </w:rPr>
            </w:pPr>
            <w:r>
              <w:rPr>
                <w:sz w:val="22"/>
              </w:rPr>
              <w:t>813,40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Kč</w:t>
            </w:r>
          </w:p>
          <w:p>
            <w:pPr>
              <w:pStyle w:val="TableParagraph"/>
              <w:spacing w:before="61"/>
              <w:ind w:left="773"/>
              <w:rPr>
                <w:sz w:val="22"/>
              </w:rPr>
            </w:pPr>
            <w:r>
              <w:rPr>
                <w:sz w:val="22"/>
              </w:rPr>
              <w:t>548,60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2" w:hRule="atLeast"/>
        </w:trPr>
        <w:tc>
          <w:tcPr>
            <w:tcW w:w="75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left="3184"/>
              <w:rPr>
                <w:sz w:val="22"/>
              </w:rPr>
            </w:pPr>
            <w:r>
              <w:rPr>
                <w:sz w:val="22"/>
              </w:rPr>
              <w:t>Celkem odměna pro INTERGRAM(bez DPH):</w:t>
            </w:r>
          </w:p>
        </w:tc>
        <w:tc>
          <w:tcPr>
            <w:tcW w:w="147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9" w:lineRule="exact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4 246,40 Kč</w:t>
            </w:r>
          </w:p>
        </w:tc>
        <w:tc>
          <w:tcPr>
            <w:tcW w:w="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2" w:hRule="atLeast"/>
        </w:trPr>
        <w:tc>
          <w:tcPr>
            <w:tcW w:w="75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exact" w:before="212"/>
              <w:ind w:left="3205"/>
              <w:rPr>
                <w:sz w:val="22"/>
              </w:rPr>
            </w:pPr>
            <w:r>
              <w:rPr>
                <w:sz w:val="22"/>
              </w:rPr>
              <w:t>Odměna celkem (bez DPH):</w:t>
            </w:r>
          </w:p>
        </w:tc>
        <w:tc>
          <w:tcPr>
            <w:tcW w:w="14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33" w:lineRule="exact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11 429,80 Kč</w:t>
            </w:r>
          </w:p>
        </w:tc>
        <w:tc>
          <w:tcPr>
            <w:tcW w:w="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line="241" w:lineRule="exact" w:before="108"/>
        <w:ind w:left="2442"/>
      </w:pPr>
      <w:r>
        <w:rPr/>
        <w:t>Uvedená částka je bez DPH, neplaťte!!! Částka k úhradě je uvedená na smlouvě a faktuře</w:t>
      </w:r>
    </w:p>
    <w:p>
      <w:pPr>
        <w:spacing w:line="218" w:lineRule="exact" w:before="0"/>
        <w:ind w:left="2442" w:right="0" w:firstLine="0"/>
        <w:jc w:val="left"/>
        <w:rPr>
          <w:b/>
          <w:sz w:val="20"/>
        </w:rPr>
      </w:pPr>
      <w:r>
        <w:rPr>
          <w:b/>
          <w:sz w:val="20"/>
        </w:rPr>
        <w:t>Odměnu uhraďte až na základě daňového dokladu, který obdržíte po uzavření smlouvy.</w:t>
      </w:r>
    </w:p>
    <w:p>
      <w:pPr>
        <w:pStyle w:val="BodyText"/>
        <w:spacing w:before="9"/>
        <w:rPr>
          <w:b/>
          <w:sz w:val="20"/>
        </w:rPr>
      </w:pPr>
      <w:r>
        <w:rPr/>
        <w:pict>
          <v:line style="position:absolute;mso-position-horizontal-relative:page;mso-position-vertical-relative:paragraph;z-index:-976;mso-wrap-distance-left:0;mso-wrap-distance-right:0" from="128.119995pt,14.427993pt" to="572.119995pt,14.427993pt" stroked="true" strokeweight="1pt" strokecolor="#000000">
            <v:stroke dashstyle="solid"/>
            <w10:wrap type="topAndBottom"/>
          </v:lin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8"/>
        </w:rPr>
      </w:pPr>
    </w:p>
    <w:p>
      <w:pPr>
        <w:spacing w:before="93" w:after="14"/>
        <w:ind w:left="157" w:right="0" w:firstLine="0"/>
        <w:jc w:val="left"/>
        <w:rPr>
          <w:sz w:val="20"/>
        </w:rPr>
      </w:pPr>
      <w:r>
        <w:rPr>
          <w:position w:val="1"/>
          <w:sz w:val="20"/>
        </w:rPr>
        <w:t>Stránka </w:t>
      </w:r>
      <w:r>
        <w:rPr>
          <w:sz w:val="20"/>
        </w:rPr>
        <w:t>1 </w:t>
      </w:r>
      <w:r>
        <w:rPr>
          <w:position w:val="1"/>
          <w:sz w:val="20"/>
        </w:rPr>
        <w:t>z </w:t>
      </w:r>
      <w:r>
        <w:rPr>
          <w:sz w:val="20"/>
        </w:rPr>
        <w:t>1</w:t>
      </w:r>
    </w:p>
    <w:p>
      <w:pPr>
        <w:pStyle w:val="BodyText"/>
        <w:spacing w:line="20" w:lineRule="exact"/>
        <w:ind w:left="120" w:right="-15"/>
        <w:rPr>
          <w:sz w:val="2"/>
        </w:rPr>
      </w:pPr>
      <w:r>
        <w:rPr>
          <w:sz w:val="2"/>
        </w:rPr>
        <w:pict>
          <v:group style="width:542.25pt;height:.1pt;mso-position-horizontal-relative:char;mso-position-vertical-relative:line" coordorigin="0,0" coordsize="10845,2">
            <v:line style="position:absolute" from="0,0" to="10845,0" stroked="true" strokeweight="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38" w:lineRule="exact" w:before="0"/>
        <w:ind w:left="135" w:right="0" w:firstLine="0"/>
        <w:jc w:val="left"/>
        <w:rPr>
          <w:rFonts w:ascii="Arial"/>
          <w:sz w:val="6"/>
        </w:rPr>
      </w:pPr>
      <w:r>
        <w:rPr>
          <w:rFonts w:ascii="Arial"/>
          <w:sz w:val="6"/>
        </w:rPr>
        <w:t>VP_SML_PRILOHA_2017</w:t>
      </w:r>
    </w:p>
    <w:p>
      <w:pPr>
        <w:spacing w:line="171" w:lineRule="exact" w:before="0"/>
        <w:ind w:left="2702" w:right="0" w:firstLine="0"/>
        <w:jc w:val="left"/>
        <w:rPr>
          <w:sz w:val="16"/>
        </w:rPr>
      </w:pPr>
      <w:r>
        <w:rPr>
          <w:sz w:val="16"/>
        </w:rPr>
        <w:t>zapsán ve spolkovém rejstříku vedeném Městským soudem v Praze, oddíl L, vložka 7277</w:t>
      </w:r>
    </w:p>
    <w:sectPr>
      <w:type w:val="continuous"/>
      <w:pgSz w:w="12240" w:h="15840"/>
      <w:pgMar w:top="440" w:bottom="0" w:left="54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58"/>
      <w:ind w:left="102"/>
      <w:outlineLvl w:val="1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vp@osa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Oracle Reports</dc:creator>
  <dc:title>vp_sml_priloha_2017_1366166_2021_135_20210118100404.pdf</dc:title>
  <dcterms:created xsi:type="dcterms:W3CDTF">2021-01-22T09:45:52Z</dcterms:created>
  <dcterms:modified xsi:type="dcterms:W3CDTF">2021-01-22T09:45:52Z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Oracle12c AS Reports Services</vt:lpwstr>
  </property>
  <property fmtid="{D5CDD505-2E9C-101B-9397-08002B2CF9AE}" pid="4" name="LastSaved">
    <vt:filetime>2021-01-22T00:00:00Z</vt:filetime>
  </property>
</Properties>
</file>