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9F" w:rsidRDefault="00984D9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84D9F" w:rsidRDefault="00984D9F">
      <w:pPr>
        <w:spacing w:line="200" w:lineRule="atLeast"/>
        <w:ind w:left="5652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A82A4E" w:rsidRDefault="00A82A4E">
      <w:pPr>
        <w:spacing w:line="200" w:lineRule="atLeast"/>
        <w:ind w:left="5652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A82A4E" w:rsidRDefault="00A82A4E">
      <w:pPr>
        <w:spacing w:line="200" w:lineRule="atLeast"/>
        <w:ind w:left="5652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A82A4E" w:rsidRPr="00A82A4E" w:rsidRDefault="00A82A4E">
      <w:pPr>
        <w:spacing w:line="200" w:lineRule="atLeast"/>
        <w:ind w:left="565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t xml:space="preserve">            k</w:t>
      </w:r>
      <w:r w:rsidRPr="00A82A4E">
        <w:rPr>
          <w:rFonts w:ascii="Times New Roman" w:eastAsia="Times New Roman" w:hAnsi="Times New Roman" w:cs="Times New Roman"/>
          <w:b/>
          <w:noProof/>
          <w:sz w:val="26"/>
          <w:szCs w:val="26"/>
          <w:lang w:val="cs-CZ" w:eastAsia="cs-CZ"/>
        </w:rPr>
        <w:t> RÚ: 100.2014041</w:t>
      </w:r>
    </w:p>
    <w:p w:rsidR="00984D9F" w:rsidRDefault="00984D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4D9F" w:rsidRDefault="00984D9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84D9F" w:rsidRDefault="00782F04">
      <w:pPr>
        <w:pStyle w:val="Nadpis1"/>
        <w:ind w:left="141"/>
        <w:rPr>
          <w:b w:val="0"/>
          <w:bCs w:val="0"/>
        </w:rPr>
      </w:pPr>
      <w:r>
        <w:rPr>
          <w:color w:val="1C1C1C"/>
        </w:rPr>
        <w:t>Dodatek</w:t>
      </w:r>
      <w:r>
        <w:rPr>
          <w:color w:val="1C1C1C"/>
          <w:spacing w:val="-56"/>
        </w:rPr>
        <w:t xml:space="preserve"> </w:t>
      </w:r>
      <w:r>
        <w:rPr>
          <w:color w:val="1C1C1C"/>
        </w:rPr>
        <w:t>č.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4</w:t>
      </w:r>
      <w:r>
        <w:rPr>
          <w:color w:val="1C1C1C"/>
          <w:spacing w:val="-52"/>
        </w:rPr>
        <w:t xml:space="preserve"> </w:t>
      </w:r>
      <w:r>
        <w:rPr>
          <w:color w:val="1C1C1C"/>
        </w:rPr>
        <w:t>k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pojistné</w:t>
      </w:r>
      <w:r>
        <w:rPr>
          <w:color w:val="1C1C1C"/>
          <w:spacing w:val="-52"/>
        </w:rPr>
        <w:t xml:space="preserve"> </w:t>
      </w:r>
      <w:r>
        <w:rPr>
          <w:color w:val="1C1C1C"/>
          <w:spacing w:val="-3"/>
        </w:rPr>
        <w:t>smlouvě</w:t>
      </w:r>
      <w:r>
        <w:rPr>
          <w:color w:val="1C1C1C"/>
          <w:spacing w:val="-52"/>
        </w:rPr>
        <w:t xml:space="preserve"> </w:t>
      </w:r>
      <w:r>
        <w:rPr>
          <w:color w:val="1C1C1C"/>
        </w:rPr>
        <w:t>č.</w:t>
      </w:r>
      <w:r>
        <w:rPr>
          <w:color w:val="1C1C1C"/>
          <w:spacing w:val="-55"/>
        </w:rPr>
        <w:t xml:space="preserve"> </w:t>
      </w:r>
      <w:r>
        <w:rPr>
          <w:color w:val="1C1C1C"/>
        </w:rPr>
        <w:t>503</w:t>
      </w:r>
      <w:r>
        <w:rPr>
          <w:color w:val="1C1C1C"/>
          <w:spacing w:val="-53"/>
        </w:rPr>
        <w:t xml:space="preserve"> </w:t>
      </w:r>
      <w:r>
        <w:rPr>
          <w:color w:val="1C1C1C"/>
        </w:rPr>
        <w:t>473</w:t>
      </w:r>
      <w:r>
        <w:rPr>
          <w:color w:val="1C1C1C"/>
          <w:spacing w:val="-48"/>
        </w:rPr>
        <w:t xml:space="preserve"> </w:t>
      </w:r>
      <w:r>
        <w:rPr>
          <w:color w:val="1C1C1C"/>
        </w:rPr>
        <w:t>036</w:t>
      </w:r>
    </w:p>
    <w:p w:rsidR="00984D9F" w:rsidRDefault="00782F04">
      <w:pPr>
        <w:spacing w:before="40"/>
        <w:ind w:left="127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1C1C1C"/>
          <w:w w:val="90"/>
          <w:sz w:val="27"/>
        </w:rPr>
        <w:t>o</w:t>
      </w:r>
      <w:r>
        <w:rPr>
          <w:rFonts w:ascii="Arial" w:hAnsi="Arial"/>
          <w:b/>
          <w:color w:val="1C1C1C"/>
          <w:spacing w:val="9"/>
          <w:w w:val="90"/>
          <w:sz w:val="27"/>
        </w:rPr>
        <w:t xml:space="preserve"> </w:t>
      </w:r>
      <w:r>
        <w:rPr>
          <w:rFonts w:ascii="Arial" w:hAnsi="Arial"/>
          <w:b/>
          <w:color w:val="1C1C1C"/>
          <w:w w:val="90"/>
          <w:sz w:val="27"/>
        </w:rPr>
        <w:t>pojištění</w:t>
      </w:r>
      <w:r>
        <w:rPr>
          <w:rFonts w:ascii="Arial" w:hAnsi="Arial"/>
          <w:b/>
          <w:color w:val="1C1C1C"/>
          <w:spacing w:val="22"/>
          <w:w w:val="90"/>
          <w:sz w:val="27"/>
        </w:rPr>
        <w:t xml:space="preserve"> </w:t>
      </w:r>
      <w:r>
        <w:rPr>
          <w:rFonts w:ascii="Arial" w:hAnsi="Arial"/>
          <w:b/>
          <w:color w:val="1C1C1C"/>
          <w:w w:val="90"/>
          <w:sz w:val="27"/>
        </w:rPr>
        <w:t>profesní</w:t>
      </w:r>
      <w:r>
        <w:rPr>
          <w:rFonts w:ascii="Arial" w:hAnsi="Arial"/>
          <w:b/>
          <w:color w:val="1C1C1C"/>
          <w:spacing w:val="3"/>
          <w:w w:val="90"/>
          <w:sz w:val="27"/>
        </w:rPr>
        <w:t xml:space="preserve"> </w:t>
      </w:r>
      <w:r>
        <w:rPr>
          <w:rFonts w:ascii="Arial" w:hAnsi="Arial"/>
          <w:b/>
          <w:color w:val="1C1C1C"/>
          <w:w w:val="90"/>
          <w:sz w:val="27"/>
        </w:rPr>
        <w:t>odpovědnosti</w:t>
      </w:r>
      <w:r>
        <w:rPr>
          <w:rFonts w:ascii="Arial" w:hAnsi="Arial"/>
          <w:b/>
          <w:color w:val="1C1C1C"/>
          <w:spacing w:val="53"/>
          <w:w w:val="90"/>
          <w:sz w:val="27"/>
        </w:rPr>
        <w:t xml:space="preserve"> </w:t>
      </w:r>
      <w:r>
        <w:rPr>
          <w:rFonts w:ascii="Arial" w:hAnsi="Arial"/>
          <w:b/>
          <w:color w:val="1C1C1C"/>
          <w:spacing w:val="-1"/>
          <w:w w:val="90"/>
          <w:sz w:val="27"/>
        </w:rPr>
        <w:t>provozovatele</w:t>
      </w:r>
      <w:r>
        <w:rPr>
          <w:rFonts w:ascii="Arial" w:hAnsi="Arial"/>
          <w:b/>
          <w:color w:val="1C1C1C"/>
          <w:spacing w:val="6"/>
          <w:w w:val="90"/>
          <w:sz w:val="27"/>
        </w:rPr>
        <w:t xml:space="preserve"> </w:t>
      </w:r>
      <w:r>
        <w:rPr>
          <w:rFonts w:ascii="Arial" w:hAnsi="Arial"/>
          <w:b/>
          <w:color w:val="1C1C1C"/>
          <w:w w:val="90"/>
          <w:sz w:val="27"/>
        </w:rPr>
        <w:t>zdravotnického</w:t>
      </w:r>
      <w:r>
        <w:rPr>
          <w:rFonts w:ascii="Arial" w:hAnsi="Arial"/>
          <w:b/>
          <w:color w:val="1C1C1C"/>
          <w:spacing w:val="50"/>
          <w:w w:val="90"/>
          <w:sz w:val="27"/>
        </w:rPr>
        <w:t xml:space="preserve"> </w:t>
      </w:r>
      <w:r>
        <w:rPr>
          <w:rFonts w:ascii="Arial" w:hAnsi="Arial"/>
          <w:b/>
          <w:color w:val="1C1C1C"/>
          <w:w w:val="90"/>
          <w:sz w:val="27"/>
        </w:rPr>
        <w:t>zařízení</w:t>
      </w:r>
    </w:p>
    <w:p w:rsidR="00984D9F" w:rsidRDefault="00782F04">
      <w:pPr>
        <w:pStyle w:val="Nadpis4"/>
        <w:spacing w:before="62" w:line="552" w:lineRule="exact"/>
        <w:ind w:right="8324" w:hanging="10"/>
      </w:pPr>
      <w:r>
        <w:rPr>
          <w:color w:val="1C1C1C"/>
          <w:spacing w:val="-2"/>
          <w:w w:val="105"/>
        </w:rPr>
        <w:t>Sml</w:t>
      </w:r>
      <w:r>
        <w:rPr>
          <w:color w:val="1C1C1C"/>
          <w:spacing w:val="-3"/>
          <w:w w:val="105"/>
        </w:rPr>
        <w:t>uvní</w:t>
      </w:r>
      <w:r>
        <w:rPr>
          <w:color w:val="1C1C1C"/>
          <w:spacing w:val="-47"/>
          <w:w w:val="105"/>
        </w:rPr>
        <w:t xml:space="preserve"> </w:t>
      </w:r>
      <w:r>
        <w:rPr>
          <w:color w:val="1C1C1C"/>
          <w:w w:val="105"/>
        </w:rPr>
        <w:t>strany:</w:t>
      </w:r>
      <w:r>
        <w:rPr>
          <w:color w:val="1C1C1C"/>
          <w:spacing w:val="24"/>
          <w:w w:val="102"/>
        </w:rPr>
        <w:t xml:space="preserve"> </w:t>
      </w:r>
      <w:r>
        <w:rPr>
          <w:color w:val="1C1C1C"/>
          <w:spacing w:val="-1"/>
          <w:w w:val="105"/>
        </w:rPr>
        <w:t>Pojistitel</w:t>
      </w:r>
      <w:r>
        <w:rPr>
          <w:color w:val="1C1C1C"/>
          <w:spacing w:val="-2"/>
          <w:w w:val="105"/>
        </w:rPr>
        <w:t>:</w:t>
      </w:r>
    </w:p>
    <w:p w:rsidR="00984D9F" w:rsidRDefault="00782F04">
      <w:pPr>
        <w:spacing w:line="206" w:lineRule="exac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spacing w:val="-1"/>
          <w:w w:val="105"/>
          <w:sz w:val="20"/>
        </w:rPr>
        <w:t>Allianz</w:t>
      </w:r>
      <w:r>
        <w:rPr>
          <w:rFonts w:ascii="Arial" w:hAnsi="Arial"/>
          <w:color w:val="1C1C1C"/>
          <w:spacing w:val="-10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1"/>
          <w:w w:val="105"/>
          <w:sz w:val="20"/>
        </w:rPr>
        <w:t>poji</w:t>
      </w:r>
      <w:r>
        <w:rPr>
          <w:rFonts w:ascii="Arial" w:hAnsi="Arial"/>
          <w:color w:val="1C1C1C"/>
          <w:spacing w:val="-2"/>
          <w:w w:val="105"/>
          <w:sz w:val="20"/>
        </w:rPr>
        <w:t>šťovna,</w:t>
      </w:r>
      <w:r>
        <w:rPr>
          <w:rFonts w:ascii="Arial" w:hAnsi="Arial"/>
          <w:color w:val="1C1C1C"/>
          <w:spacing w:val="-14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4"/>
          <w:w w:val="105"/>
          <w:sz w:val="20"/>
        </w:rPr>
        <w:t>a.</w:t>
      </w:r>
      <w:r>
        <w:rPr>
          <w:rFonts w:ascii="Arial" w:hAnsi="Arial"/>
          <w:color w:val="1C1C1C"/>
          <w:spacing w:val="-5"/>
          <w:w w:val="105"/>
          <w:sz w:val="20"/>
        </w:rPr>
        <w:t>s.</w:t>
      </w:r>
    </w:p>
    <w:p w:rsidR="00984D9F" w:rsidRDefault="00782F04">
      <w:pPr>
        <w:spacing w:before="48" w:line="285" w:lineRule="auto"/>
        <w:ind w:left="122" w:right="7224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w w:val="105"/>
          <w:sz w:val="20"/>
        </w:rPr>
        <w:t>Ke</w:t>
      </w:r>
      <w:r>
        <w:rPr>
          <w:rFonts w:ascii="Arial" w:hAnsi="Arial"/>
          <w:color w:val="1C1C1C"/>
          <w:spacing w:val="-14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štvanici</w:t>
      </w:r>
      <w:r>
        <w:rPr>
          <w:rFonts w:ascii="Arial" w:hAnsi="Arial"/>
          <w:color w:val="1C1C1C"/>
          <w:spacing w:val="-1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656/3, 186</w:t>
      </w:r>
      <w:r>
        <w:rPr>
          <w:rFonts w:ascii="Arial" w:hAnsi="Arial"/>
          <w:color w:val="1C1C1C"/>
          <w:spacing w:val="-26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00</w:t>
      </w:r>
      <w:r>
        <w:rPr>
          <w:rFonts w:ascii="Arial" w:hAnsi="Arial"/>
          <w:color w:val="1C1C1C"/>
          <w:spacing w:val="-5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Praha</w:t>
      </w:r>
      <w:r>
        <w:rPr>
          <w:rFonts w:ascii="Arial" w:hAnsi="Arial"/>
          <w:color w:val="1C1C1C"/>
          <w:spacing w:val="2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8 Česká</w:t>
      </w:r>
      <w:r>
        <w:rPr>
          <w:rFonts w:ascii="Arial" w:hAnsi="Arial"/>
          <w:color w:val="1C1C1C"/>
          <w:spacing w:val="7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1"/>
          <w:w w:val="105"/>
          <w:sz w:val="20"/>
        </w:rPr>
        <w:t>republika</w:t>
      </w:r>
    </w:p>
    <w:p w:rsidR="00984D9F" w:rsidRDefault="00782F04">
      <w:pPr>
        <w:spacing w:line="238" w:lineRule="exact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sz w:val="21"/>
        </w:rPr>
        <w:t>IČ:</w:t>
      </w:r>
      <w:r>
        <w:rPr>
          <w:rFonts w:ascii="Arial" w:hAnsi="Arial"/>
          <w:color w:val="1C1C1C"/>
          <w:spacing w:val="23"/>
          <w:sz w:val="21"/>
        </w:rPr>
        <w:t xml:space="preserve"> </w:t>
      </w:r>
      <w:r>
        <w:rPr>
          <w:rFonts w:ascii="Arial" w:hAnsi="Arial"/>
          <w:color w:val="1C1C1C"/>
          <w:spacing w:val="-2"/>
          <w:sz w:val="20"/>
        </w:rPr>
        <w:t>47115971</w:t>
      </w:r>
    </w:p>
    <w:p w:rsidR="00984D9F" w:rsidRDefault="00782F04">
      <w:pPr>
        <w:pStyle w:val="Nadpis4"/>
        <w:spacing w:before="46"/>
        <w:ind w:left="122"/>
      </w:pPr>
      <w:r>
        <w:rPr>
          <w:color w:val="1C1C1C"/>
          <w:w w:val="105"/>
        </w:rPr>
        <w:t>Zapsaná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obchodním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rejstříku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vedeném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Městským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soudem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v Praze,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spisová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značka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B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18</w:t>
      </w:r>
      <w:r>
        <w:rPr>
          <w:color w:val="1C1C1C"/>
          <w:spacing w:val="-41"/>
          <w:w w:val="105"/>
        </w:rPr>
        <w:t>1</w:t>
      </w:r>
      <w:r>
        <w:rPr>
          <w:color w:val="1C1C1C"/>
          <w:w w:val="105"/>
        </w:rPr>
        <w:t>5</w:t>
      </w:r>
    </w:p>
    <w:p w:rsidR="00984D9F" w:rsidRDefault="00984D9F">
      <w:pPr>
        <w:spacing w:before="10"/>
        <w:rPr>
          <w:rFonts w:ascii="Arial" w:eastAsia="Arial" w:hAnsi="Arial" w:cs="Arial"/>
          <w:sz w:val="24"/>
          <w:szCs w:val="24"/>
        </w:rPr>
      </w:pPr>
    </w:p>
    <w:p w:rsidR="00984D9F" w:rsidRDefault="00782F04">
      <w:pPr>
        <w:ind w:lef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w w:val="105"/>
          <w:sz w:val="24"/>
        </w:rPr>
        <w:t>a</w:t>
      </w:r>
    </w:p>
    <w:p w:rsidR="00984D9F" w:rsidRDefault="00984D9F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984D9F" w:rsidRDefault="00782F04">
      <w:pPr>
        <w:spacing w:line="285" w:lineRule="auto"/>
        <w:ind w:left="136" w:right="722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sz w:val="20"/>
        </w:rPr>
        <w:t>Pojistník</w:t>
      </w:r>
      <w:r>
        <w:rPr>
          <w:rFonts w:ascii="Arial" w:hAnsi="Arial"/>
          <w:color w:val="1C1C1C"/>
          <w:spacing w:val="1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a</w:t>
      </w:r>
      <w:r>
        <w:rPr>
          <w:rFonts w:ascii="Arial" w:hAnsi="Arial"/>
          <w:color w:val="1C1C1C"/>
          <w:spacing w:val="10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pojištěný:</w:t>
      </w:r>
      <w:r>
        <w:rPr>
          <w:rFonts w:ascii="Arial" w:hAnsi="Arial"/>
          <w:color w:val="1C1C1C"/>
          <w:w w:val="101"/>
          <w:sz w:val="20"/>
        </w:rPr>
        <w:t xml:space="preserve"> </w:t>
      </w:r>
      <w:r>
        <w:rPr>
          <w:rFonts w:ascii="Arial" w:hAnsi="Arial"/>
          <w:color w:val="1C1C1C"/>
          <w:spacing w:val="-1"/>
          <w:w w:val="105"/>
          <w:sz w:val="20"/>
        </w:rPr>
        <w:t>Revmatologický</w:t>
      </w:r>
      <w:r>
        <w:rPr>
          <w:rFonts w:ascii="Arial" w:hAnsi="Arial"/>
          <w:color w:val="1C1C1C"/>
          <w:spacing w:val="2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ústav</w:t>
      </w:r>
    </w:p>
    <w:p w:rsidR="00984D9F" w:rsidRDefault="00782F04">
      <w:pPr>
        <w:spacing w:before="6" w:line="285" w:lineRule="auto"/>
        <w:ind w:left="122" w:right="5851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w w:val="115"/>
          <w:sz w:val="20"/>
        </w:rPr>
        <w:t>Na</w:t>
      </w:r>
      <w:r>
        <w:rPr>
          <w:rFonts w:ascii="Arial" w:hAnsi="Arial"/>
          <w:color w:val="1C1C1C"/>
          <w:spacing w:val="-43"/>
          <w:w w:val="115"/>
          <w:sz w:val="20"/>
        </w:rPr>
        <w:t xml:space="preserve"> </w:t>
      </w:r>
      <w:r>
        <w:rPr>
          <w:rFonts w:ascii="Arial" w:hAnsi="Arial"/>
          <w:color w:val="1C1C1C"/>
          <w:w w:val="115"/>
          <w:sz w:val="20"/>
        </w:rPr>
        <w:t>s</w:t>
      </w:r>
      <w:r>
        <w:rPr>
          <w:rFonts w:ascii="Arial" w:hAnsi="Arial"/>
          <w:color w:val="1C1C1C"/>
          <w:spacing w:val="-5"/>
          <w:w w:val="115"/>
          <w:sz w:val="20"/>
        </w:rPr>
        <w:t>l</w:t>
      </w:r>
      <w:r>
        <w:rPr>
          <w:rFonts w:ascii="Arial" w:hAnsi="Arial"/>
          <w:color w:val="1C1C1C"/>
          <w:w w:val="115"/>
          <w:sz w:val="20"/>
        </w:rPr>
        <w:t>upi</w:t>
      </w:r>
      <w:r>
        <w:rPr>
          <w:rFonts w:ascii="Arial" w:hAnsi="Arial"/>
          <w:color w:val="1C1C1C"/>
          <w:spacing w:val="-46"/>
          <w:w w:val="115"/>
          <w:sz w:val="20"/>
        </w:rPr>
        <w:t xml:space="preserve"> </w:t>
      </w:r>
      <w:r>
        <w:rPr>
          <w:rFonts w:ascii="Arial" w:hAnsi="Arial"/>
          <w:color w:val="1C1C1C"/>
          <w:w w:val="115"/>
          <w:sz w:val="20"/>
        </w:rPr>
        <w:t>450/4,</w:t>
      </w:r>
      <w:r>
        <w:rPr>
          <w:rFonts w:ascii="Arial" w:hAnsi="Arial"/>
          <w:color w:val="1C1C1C"/>
          <w:spacing w:val="-35"/>
          <w:w w:val="115"/>
          <w:sz w:val="20"/>
        </w:rPr>
        <w:t xml:space="preserve"> </w:t>
      </w:r>
      <w:r>
        <w:rPr>
          <w:rFonts w:ascii="Arial" w:hAnsi="Arial"/>
          <w:color w:val="1C1C1C"/>
          <w:spacing w:val="-54"/>
          <w:w w:val="115"/>
          <w:sz w:val="20"/>
        </w:rPr>
        <w:t>1</w:t>
      </w:r>
      <w:r>
        <w:rPr>
          <w:rFonts w:ascii="Arial" w:hAnsi="Arial"/>
          <w:color w:val="1C1C1C"/>
          <w:w w:val="115"/>
          <w:sz w:val="20"/>
        </w:rPr>
        <w:t>28</w:t>
      </w:r>
      <w:r>
        <w:rPr>
          <w:rFonts w:ascii="Arial" w:hAnsi="Arial"/>
          <w:color w:val="1C1C1C"/>
          <w:spacing w:val="-41"/>
          <w:w w:val="115"/>
          <w:sz w:val="20"/>
        </w:rPr>
        <w:t xml:space="preserve"> </w:t>
      </w:r>
      <w:r>
        <w:rPr>
          <w:rFonts w:ascii="Arial" w:hAnsi="Arial"/>
          <w:color w:val="1C1C1C"/>
          <w:w w:val="115"/>
          <w:sz w:val="20"/>
        </w:rPr>
        <w:t>00</w:t>
      </w:r>
      <w:r>
        <w:rPr>
          <w:rFonts w:ascii="Arial" w:hAnsi="Arial"/>
          <w:color w:val="1C1C1C"/>
          <w:spacing w:val="-20"/>
          <w:w w:val="115"/>
          <w:sz w:val="20"/>
        </w:rPr>
        <w:t xml:space="preserve"> </w:t>
      </w:r>
      <w:r>
        <w:rPr>
          <w:rFonts w:ascii="Arial" w:hAnsi="Arial"/>
          <w:color w:val="1C1C1C"/>
          <w:w w:val="115"/>
          <w:sz w:val="20"/>
        </w:rPr>
        <w:t>Praha</w:t>
      </w:r>
      <w:r>
        <w:rPr>
          <w:rFonts w:ascii="Arial" w:hAnsi="Arial"/>
          <w:color w:val="1C1C1C"/>
          <w:spacing w:val="-41"/>
          <w:w w:val="115"/>
          <w:sz w:val="20"/>
        </w:rPr>
        <w:t xml:space="preserve"> </w:t>
      </w:r>
      <w:r>
        <w:rPr>
          <w:rFonts w:ascii="Arial" w:hAnsi="Arial"/>
          <w:color w:val="1C1C1C"/>
          <w:w w:val="165"/>
          <w:sz w:val="20"/>
        </w:rPr>
        <w:t>-</w:t>
      </w:r>
      <w:r>
        <w:rPr>
          <w:rFonts w:ascii="Arial" w:hAnsi="Arial"/>
          <w:color w:val="1C1C1C"/>
          <w:spacing w:val="-71"/>
          <w:w w:val="165"/>
          <w:sz w:val="20"/>
        </w:rPr>
        <w:t xml:space="preserve"> </w:t>
      </w:r>
      <w:r>
        <w:rPr>
          <w:rFonts w:ascii="Arial" w:hAnsi="Arial"/>
          <w:color w:val="1C1C1C"/>
          <w:w w:val="115"/>
          <w:sz w:val="20"/>
        </w:rPr>
        <w:t>Nové</w:t>
      </w:r>
      <w:r>
        <w:rPr>
          <w:rFonts w:ascii="Arial" w:hAnsi="Arial"/>
          <w:color w:val="1C1C1C"/>
          <w:spacing w:val="-36"/>
          <w:w w:val="115"/>
          <w:sz w:val="20"/>
        </w:rPr>
        <w:t xml:space="preserve"> </w:t>
      </w:r>
      <w:r>
        <w:rPr>
          <w:rFonts w:ascii="Arial" w:hAnsi="Arial"/>
          <w:color w:val="1C1C1C"/>
          <w:w w:val="115"/>
          <w:sz w:val="20"/>
        </w:rPr>
        <w:t>Město</w:t>
      </w:r>
      <w:r>
        <w:rPr>
          <w:rFonts w:ascii="Arial" w:hAnsi="Arial"/>
          <w:color w:val="1C1C1C"/>
          <w:w w:val="104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Česká</w:t>
      </w:r>
      <w:r>
        <w:rPr>
          <w:rFonts w:ascii="Arial" w:hAnsi="Arial"/>
          <w:color w:val="1C1C1C"/>
          <w:spacing w:val="7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1"/>
          <w:w w:val="105"/>
          <w:sz w:val="20"/>
        </w:rPr>
        <w:t>republika</w:t>
      </w:r>
    </w:p>
    <w:p w:rsidR="00984D9F" w:rsidRDefault="00782F04">
      <w:pPr>
        <w:spacing w:line="238" w:lineRule="exact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sz w:val="21"/>
        </w:rPr>
        <w:t>IČ:</w:t>
      </w:r>
      <w:r>
        <w:rPr>
          <w:rFonts w:ascii="Arial" w:hAnsi="Arial"/>
          <w:color w:val="1C1C1C"/>
          <w:spacing w:val="-21"/>
          <w:sz w:val="21"/>
        </w:rPr>
        <w:t xml:space="preserve"> </w:t>
      </w:r>
      <w:r>
        <w:rPr>
          <w:rFonts w:ascii="Arial" w:hAnsi="Arial"/>
          <w:color w:val="1C1C1C"/>
          <w:sz w:val="20"/>
        </w:rPr>
        <w:t>00023728</w:t>
      </w:r>
    </w:p>
    <w:p w:rsidR="00984D9F" w:rsidRDefault="00984D9F">
      <w:pPr>
        <w:spacing w:before="5"/>
        <w:rPr>
          <w:rFonts w:ascii="Arial" w:eastAsia="Arial" w:hAnsi="Arial" w:cs="Arial"/>
          <w:sz w:val="27"/>
          <w:szCs w:val="27"/>
        </w:rPr>
      </w:pPr>
    </w:p>
    <w:p w:rsidR="00984D9F" w:rsidRDefault="00782F04">
      <w:pPr>
        <w:pStyle w:val="Nadpis4"/>
        <w:ind w:left="131" w:hanging="5"/>
      </w:pPr>
      <w:r>
        <w:rPr>
          <w:color w:val="1C1C1C"/>
          <w:w w:val="105"/>
        </w:rPr>
        <w:t>uzavírají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tento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 xml:space="preserve">dodatek 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pojistné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spacing w:val="-2"/>
          <w:w w:val="105"/>
        </w:rPr>
        <w:t>sml</w:t>
      </w:r>
      <w:r>
        <w:rPr>
          <w:color w:val="1C1C1C"/>
          <w:spacing w:val="-3"/>
          <w:w w:val="105"/>
        </w:rPr>
        <w:t>ouvě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o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pojištění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profesní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spacing w:val="1"/>
          <w:w w:val="105"/>
        </w:rPr>
        <w:t>odpov</w:t>
      </w:r>
      <w:r>
        <w:rPr>
          <w:color w:val="1C1C1C"/>
          <w:spacing w:val="2"/>
          <w:w w:val="105"/>
        </w:rPr>
        <w:t>dnosti</w:t>
      </w: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782F04">
      <w:pPr>
        <w:spacing w:before="135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w w:val="105"/>
          <w:sz w:val="20"/>
        </w:rPr>
        <w:t>Účinnost</w:t>
      </w:r>
      <w:r>
        <w:rPr>
          <w:rFonts w:ascii="Arial" w:hAnsi="Arial"/>
          <w:color w:val="1C1C1C"/>
          <w:spacing w:val="-7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dodatku:</w:t>
      </w:r>
      <w:r>
        <w:rPr>
          <w:rFonts w:ascii="Arial" w:hAnsi="Arial"/>
          <w:color w:val="1C1C1C"/>
          <w:spacing w:val="40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7.1</w:t>
      </w:r>
      <w:r>
        <w:rPr>
          <w:rFonts w:ascii="Arial" w:hAnsi="Arial"/>
          <w:color w:val="1C1C1C"/>
          <w:spacing w:val="-19"/>
          <w:w w:val="105"/>
          <w:sz w:val="20"/>
        </w:rPr>
        <w:t>1</w:t>
      </w:r>
      <w:r>
        <w:rPr>
          <w:rFonts w:ascii="Arial" w:hAnsi="Arial"/>
          <w:color w:val="1C1C1C"/>
          <w:w w:val="105"/>
          <w:sz w:val="20"/>
        </w:rPr>
        <w:t>.20</w:t>
      </w:r>
      <w:r>
        <w:rPr>
          <w:rFonts w:ascii="Arial" w:hAnsi="Arial"/>
          <w:color w:val="1C1C1C"/>
          <w:spacing w:val="-34"/>
          <w:w w:val="105"/>
          <w:sz w:val="20"/>
        </w:rPr>
        <w:t>1</w:t>
      </w:r>
      <w:r>
        <w:rPr>
          <w:rFonts w:ascii="Arial" w:hAnsi="Arial"/>
          <w:color w:val="1C1C1C"/>
          <w:w w:val="105"/>
          <w:sz w:val="20"/>
        </w:rPr>
        <w:t>9</w:t>
      </w:r>
    </w:p>
    <w:p w:rsidR="00984D9F" w:rsidRDefault="00782F04">
      <w:pPr>
        <w:spacing w:before="12" w:line="540" w:lineRule="atLeast"/>
        <w:ind w:left="136" w:right="1703" w:hanging="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w w:val="105"/>
          <w:sz w:val="20"/>
        </w:rPr>
        <w:t>Ujednává se,</w:t>
      </w:r>
      <w:r>
        <w:rPr>
          <w:rFonts w:ascii="Arial" w:hAnsi="Arial"/>
          <w:color w:val="1C1C1C"/>
          <w:spacing w:val="-15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že</w:t>
      </w:r>
      <w:r>
        <w:rPr>
          <w:rFonts w:ascii="Arial" w:hAnsi="Arial"/>
          <w:color w:val="1C1C1C"/>
          <w:spacing w:val="-8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dochází</w:t>
      </w:r>
      <w:r>
        <w:rPr>
          <w:rFonts w:ascii="Arial" w:hAnsi="Arial"/>
          <w:color w:val="1C1C1C"/>
          <w:spacing w:val="1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k</w:t>
      </w:r>
      <w:r>
        <w:rPr>
          <w:rFonts w:ascii="Arial" w:hAnsi="Arial"/>
          <w:color w:val="1C1C1C"/>
          <w:spacing w:val="-10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aktualizaci</w:t>
      </w:r>
      <w:r>
        <w:rPr>
          <w:rFonts w:ascii="Arial" w:hAnsi="Arial"/>
          <w:color w:val="1C1C1C"/>
          <w:spacing w:val="10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počtu</w:t>
      </w:r>
      <w:r>
        <w:rPr>
          <w:rFonts w:ascii="Arial" w:hAnsi="Arial"/>
          <w:color w:val="1C1C1C"/>
          <w:spacing w:val="1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23"/>
          <w:w w:val="105"/>
          <w:sz w:val="20"/>
        </w:rPr>
        <w:t>l</w:t>
      </w:r>
      <w:r>
        <w:rPr>
          <w:rFonts w:ascii="Arial" w:hAnsi="Arial"/>
          <w:color w:val="1C1C1C"/>
          <w:w w:val="105"/>
          <w:sz w:val="20"/>
        </w:rPr>
        <w:t>ékařů</w:t>
      </w:r>
      <w:r>
        <w:rPr>
          <w:rFonts w:ascii="Arial" w:hAnsi="Arial"/>
          <w:color w:val="1C1C1C"/>
          <w:spacing w:val="-1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a</w:t>
      </w:r>
      <w:r>
        <w:rPr>
          <w:rFonts w:ascii="Arial" w:hAnsi="Arial"/>
          <w:color w:val="1C1C1C"/>
          <w:spacing w:val="-8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středního</w:t>
      </w:r>
      <w:r>
        <w:rPr>
          <w:rFonts w:ascii="Arial" w:hAnsi="Arial"/>
          <w:color w:val="1C1C1C"/>
          <w:spacing w:val="7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zdravotnického</w:t>
      </w:r>
      <w:r>
        <w:rPr>
          <w:rFonts w:ascii="Arial" w:hAnsi="Arial"/>
          <w:color w:val="1C1C1C"/>
          <w:spacing w:val="20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personá</w:t>
      </w:r>
      <w:r>
        <w:rPr>
          <w:rFonts w:ascii="Arial" w:hAnsi="Arial"/>
          <w:color w:val="1C1C1C"/>
          <w:spacing w:val="-3"/>
          <w:w w:val="105"/>
          <w:sz w:val="20"/>
        </w:rPr>
        <w:t>l</w:t>
      </w:r>
      <w:r>
        <w:rPr>
          <w:rFonts w:ascii="Arial" w:hAnsi="Arial"/>
          <w:color w:val="1C1C1C"/>
          <w:spacing w:val="-4"/>
          <w:w w:val="105"/>
          <w:sz w:val="20"/>
        </w:rPr>
        <w:t>u</w:t>
      </w:r>
      <w:r>
        <w:rPr>
          <w:rFonts w:ascii="Arial" w:hAnsi="Arial"/>
          <w:color w:val="494949"/>
          <w:w w:val="105"/>
          <w:sz w:val="20"/>
        </w:rPr>
        <w:t>.</w:t>
      </w:r>
      <w:r>
        <w:rPr>
          <w:rFonts w:ascii="Arial" w:hAnsi="Arial"/>
          <w:color w:val="494949"/>
          <w:w w:val="93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Počet</w:t>
      </w:r>
      <w:r>
        <w:rPr>
          <w:rFonts w:ascii="Arial" w:hAnsi="Arial"/>
          <w:color w:val="1C1C1C"/>
          <w:spacing w:val="-13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20"/>
          <w:w w:val="105"/>
          <w:sz w:val="20"/>
        </w:rPr>
        <w:t>l</w:t>
      </w:r>
      <w:r>
        <w:rPr>
          <w:rFonts w:ascii="Arial" w:hAnsi="Arial"/>
          <w:color w:val="1C1C1C"/>
          <w:w w:val="105"/>
          <w:sz w:val="20"/>
        </w:rPr>
        <w:t>ékařů:</w:t>
      </w:r>
      <w:r>
        <w:rPr>
          <w:rFonts w:ascii="Arial" w:hAnsi="Arial"/>
          <w:color w:val="1C1C1C"/>
          <w:spacing w:val="-22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42</w:t>
      </w:r>
    </w:p>
    <w:p w:rsidR="00984D9F" w:rsidRDefault="00782F04">
      <w:pPr>
        <w:spacing w:before="43" w:line="285" w:lineRule="auto"/>
        <w:ind w:left="136" w:right="585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w w:val="105"/>
          <w:sz w:val="20"/>
        </w:rPr>
        <w:t>Počet</w:t>
      </w:r>
      <w:r>
        <w:rPr>
          <w:rFonts w:ascii="Arial" w:hAnsi="Arial"/>
          <w:color w:val="1C1C1C"/>
          <w:spacing w:val="-7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středního</w:t>
      </w:r>
      <w:r>
        <w:rPr>
          <w:rFonts w:ascii="Arial" w:hAnsi="Arial"/>
          <w:color w:val="1C1C1C"/>
          <w:spacing w:val="13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zdravotnického</w:t>
      </w:r>
      <w:r>
        <w:rPr>
          <w:rFonts w:ascii="Arial" w:hAnsi="Arial"/>
          <w:color w:val="1C1C1C"/>
          <w:spacing w:val="22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personá</w:t>
      </w:r>
      <w:r>
        <w:rPr>
          <w:rFonts w:ascii="Arial" w:hAnsi="Arial"/>
          <w:color w:val="1C1C1C"/>
          <w:spacing w:val="1"/>
          <w:w w:val="105"/>
          <w:sz w:val="20"/>
        </w:rPr>
        <w:t>l</w:t>
      </w:r>
      <w:r>
        <w:rPr>
          <w:rFonts w:ascii="Arial" w:hAnsi="Arial"/>
          <w:color w:val="1C1C1C"/>
          <w:w w:val="105"/>
          <w:sz w:val="20"/>
        </w:rPr>
        <w:t>u:</w:t>
      </w:r>
      <w:r>
        <w:rPr>
          <w:rFonts w:ascii="Arial" w:hAnsi="Arial"/>
          <w:color w:val="1C1C1C"/>
          <w:spacing w:val="44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49"/>
          <w:w w:val="105"/>
          <w:sz w:val="20"/>
        </w:rPr>
        <w:t>1</w:t>
      </w:r>
      <w:r>
        <w:rPr>
          <w:rFonts w:ascii="Arial" w:hAnsi="Arial"/>
          <w:color w:val="1C1C1C"/>
          <w:w w:val="105"/>
          <w:sz w:val="20"/>
        </w:rPr>
        <w:t>04</w:t>
      </w:r>
      <w:r>
        <w:rPr>
          <w:rFonts w:ascii="Arial" w:hAnsi="Arial"/>
          <w:color w:val="1C1C1C"/>
          <w:w w:val="111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Počet</w:t>
      </w:r>
      <w:r>
        <w:rPr>
          <w:rFonts w:ascii="Arial" w:hAnsi="Arial"/>
          <w:color w:val="1C1C1C"/>
          <w:spacing w:val="-18"/>
          <w:w w:val="105"/>
          <w:sz w:val="20"/>
        </w:rPr>
        <w:t xml:space="preserve"> l</w:t>
      </w:r>
      <w:r>
        <w:rPr>
          <w:rFonts w:ascii="Arial" w:hAnsi="Arial"/>
          <w:color w:val="1C1C1C"/>
          <w:w w:val="105"/>
          <w:sz w:val="20"/>
        </w:rPr>
        <w:t>ůžek:</w:t>
      </w:r>
      <w:r>
        <w:rPr>
          <w:rFonts w:ascii="Arial" w:hAnsi="Arial"/>
          <w:color w:val="1C1C1C"/>
          <w:spacing w:val="-27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50</w:t>
      </w:r>
    </w:p>
    <w:p w:rsidR="00984D9F" w:rsidRDefault="00984D9F">
      <w:pPr>
        <w:spacing w:before="10"/>
        <w:rPr>
          <w:rFonts w:ascii="Arial" w:eastAsia="Arial" w:hAnsi="Arial" w:cs="Arial"/>
          <w:sz w:val="23"/>
          <w:szCs w:val="23"/>
        </w:rPr>
      </w:pPr>
    </w:p>
    <w:p w:rsidR="00984D9F" w:rsidRDefault="00782F04">
      <w:pPr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sz w:val="20"/>
        </w:rPr>
        <w:t>Roční</w:t>
      </w:r>
      <w:r>
        <w:rPr>
          <w:rFonts w:ascii="Arial" w:hAnsi="Arial"/>
          <w:color w:val="1C1C1C"/>
          <w:spacing w:val="-6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pojistné:</w:t>
      </w:r>
      <w:r>
        <w:rPr>
          <w:rFonts w:ascii="Arial" w:hAnsi="Arial"/>
          <w:color w:val="1C1C1C"/>
          <w:spacing w:val="6"/>
          <w:sz w:val="20"/>
        </w:rPr>
        <w:t xml:space="preserve"> </w:t>
      </w:r>
      <w:r>
        <w:rPr>
          <w:rFonts w:ascii="Arial" w:hAnsi="Arial"/>
          <w:color w:val="1C1C1C"/>
          <w:spacing w:val="-50"/>
          <w:sz w:val="20"/>
        </w:rPr>
        <w:t>1</w:t>
      </w:r>
      <w:r>
        <w:rPr>
          <w:rFonts w:ascii="Arial" w:hAnsi="Arial"/>
          <w:color w:val="1C1C1C"/>
          <w:sz w:val="20"/>
        </w:rPr>
        <w:t>24.452,-</w:t>
      </w:r>
      <w:r>
        <w:rPr>
          <w:rFonts w:ascii="Arial" w:hAnsi="Arial"/>
          <w:color w:val="1C1C1C"/>
          <w:spacing w:val="29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Kč</w:t>
      </w: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782F04">
      <w:pPr>
        <w:spacing w:before="135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C1C1C"/>
          <w:w w:val="105"/>
          <w:sz w:val="20"/>
        </w:rPr>
        <w:t>Ostatní</w:t>
      </w:r>
      <w:r>
        <w:rPr>
          <w:rFonts w:ascii="Arial" w:hAnsi="Arial"/>
          <w:color w:val="1C1C1C"/>
          <w:spacing w:val="-15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ustanovení</w:t>
      </w:r>
      <w:r>
        <w:rPr>
          <w:rFonts w:ascii="Arial" w:hAnsi="Arial"/>
          <w:color w:val="1C1C1C"/>
          <w:spacing w:val="-5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pojistných</w:t>
      </w:r>
      <w:r>
        <w:rPr>
          <w:rFonts w:ascii="Arial" w:hAnsi="Arial"/>
          <w:color w:val="1C1C1C"/>
          <w:spacing w:val="-5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podmínek</w:t>
      </w:r>
      <w:r>
        <w:rPr>
          <w:rFonts w:ascii="Arial" w:hAnsi="Arial"/>
          <w:color w:val="1C1C1C"/>
          <w:spacing w:val="-5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a</w:t>
      </w:r>
      <w:r>
        <w:rPr>
          <w:rFonts w:ascii="Arial" w:hAnsi="Arial"/>
          <w:color w:val="1C1C1C"/>
          <w:spacing w:val="-10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pojistné</w:t>
      </w:r>
      <w:r>
        <w:rPr>
          <w:rFonts w:ascii="Arial" w:hAnsi="Arial"/>
          <w:color w:val="1C1C1C"/>
          <w:spacing w:val="-14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-1"/>
          <w:w w:val="105"/>
          <w:sz w:val="20"/>
        </w:rPr>
        <w:t>sml</w:t>
      </w:r>
      <w:r>
        <w:rPr>
          <w:rFonts w:ascii="Arial" w:hAnsi="Arial"/>
          <w:color w:val="1C1C1C"/>
          <w:spacing w:val="-2"/>
          <w:w w:val="105"/>
          <w:sz w:val="20"/>
        </w:rPr>
        <w:t>ouvy</w:t>
      </w:r>
      <w:r>
        <w:rPr>
          <w:rFonts w:ascii="Arial" w:hAnsi="Arial"/>
          <w:color w:val="1C1C1C"/>
          <w:spacing w:val="-12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zůstávají</w:t>
      </w:r>
      <w:r>
        <w:rPr>
          <w:rFonts w:ascii="Arial" w:hAnsi="Arial"/>
          <w:color w:val="1C1C1C"/>
          <w:spacing w:val="-3"/>
          <w:w w:val="105"/>
          <w:sz w:val="20"/>
        </w:rPr>
        <w:t xml:space="preserve"> </w:t>
      </w:r>
      <w:r>
        <w:rPr>
          <w:rFonts w:ascii="Arial" w:hAnsi="Arial"/>
          <w:color w:val="1C1C1C"/>
          <w:w w:val="105"/>
          <w:sz w:val="20"/>
        </w:rPr>
        <w:t>beze</w:t>
      </w:r>
      <w:r>
        <w:rPr>
          <w:rFonts w:ascii="Arial" w:hAnsi="Arial"/>
          <w:color w:val="1C1C1C"/>
          <w:spacing w:val="-21"/>
          <w:w w:val="105"/>
          <w:sz w:val="20"/>
        </w:rPr>
        <w:t xml:space="preserve"> </w:t>
      </w:r>
      <w:r>
        <w:rPr>
          <w:rFonts w:ascii="Arial" w:hAnsi="Arial"/>
          <w:color w:val="1C1C1C"/>
          <w:spacing w:val="2"/>
          <w:w w:val="105"/>
          <w:sz w:val="20"/>
        </w:rPr>
        <w:t>změny</w:t>
      </w:r>
      <w:r>
        <w:rPr>
          <w:rFonts w:ascii="Arial" w:hAnsi="Arial"/>
          <w:color w:val="727272"/>
          <w:spacing w:val="1"/>
          <w:w w:val="105"/>
          <w:sz w:val="20"/>
        </w:rPr>
        <w:t>.</w:t>
      </w: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spacing w:before="9"/>
        <w:rPr>
          <w:rFonts w:ascii="Arial" w:eastAsia="Arial" w:hAnsi="Arial" w:cs="Arial"/>
          <w:sz w:val="26"/>
          <w:szCs w:val="26"/>
        </w:rPr>
      </w:pPr>
    </w:p>
    <w:p w:rsidR="00984D9F" w:rsidRDefault="00984D9F">
      <w:pPr>
        <w:rPr>
          <w:rFonts w:ascii="Arial" w:eastAsia="Arial" w:hAnsi="Arial" w:cs="Arial"/>
          <w:sz w:val="26"/>
          <w:szCs w:val="26"/>
        </w:rPr>
        <w:sectPr w:rsidR="00984D9F">
          <w:type w:val="continuous"/>
          <w:pgSz w:w="11910" w:h="16840"/>
          <w:pgMar w:top="0" w:right="0" w:bottom="0" w:left="1260" w:header="708" w:footer="708" w:gutter="0"/>
          <w:cols w:space="708"/>
        </w:sectPr>
      </w:pPr>
    </w:p>
    <w:p w:rsidR="00984D9F" w:rsidRDefault="00782F04" w:rsidP="00CE2DAC">
      <w:pPr>
        <w:tabs>
          <w:tab w:val="left" w:pos="1848"/>
        </w:tabs>
        <w:spacing w:before="120" w:line="344" w:lineRule="exact"/>
        <w:ind w:left="16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i/>
          <w:color w:val="003BE2"/>
          <w:w w:val="65"/>
          <w:sz w:val="33"/>
        </w:rPr>
        <w:tab/>
      </w:r>
    </w:p>
    <w:p w:rsidR="00984D9F" w:rsidRDefault="00782F04">
      <w:pPr>
        <w:tabs>
          <w:tab w:val="left" w:pos="1226"/>
        </w:tabs>
        <w:spacing w:line="194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C1C1C"/>
          <w:w w:val="120"/>
          <w:sz w:val="20"/>
          <w:szCs w:val="20"/>
        </w:rPr>
        <w:t>V</w:t>
      </w:r>
      <w:r>
        <w:rPr>
          <w:rFonts w:ascii="Arial" w:eastAsia="Arial" w:hAnsi="Arial" w:cs="Arial"/>
          <w:color w:val="1C1C1C"/>
          <w:spacing w:val="-44"/>
          <w:w w:val="120"/>
          <w:sz w:val="20"/>
          <w:szCs w:val="20"/>
        </w:rPr>
        <w:t xml:space="preserve"> </w:t>
      </w:r>
      <w:r w:rsidR="00CE2DAC">
        <w:rPr>
          <w:rFonts w:ascii="Arial" w:eastAsia="Arial" w:hAnsi="Arial" w:cs="Arial"/>
          <w:color w:val="5E5E5E"/>
          <w:spacing w:val="-7"/>
          <w:w w:val="120"/>
          <w:sz w:val="20"/>
          <w:szCs w:val="20"/>
        </w:rPr>
        <w:t xml:space="preserve"> Praze </w:t>
      </w:r>
      <w:r>
        <w:rPr>
          <w:rFonts w:ascii="Arial" w:eastAsia="Arial" w:hAnsi="Arial" w:cs="Arial"/>
          <w:color w:val="1C1C1C"/>
          <w:w w:val="120"/>
          <w:sz w:val="20"/>
          <w:szCs w:val="20"/>
        </w:rPr>
        <w:t>dne</w:t>
      </w:r>
      <w:r w:rsidR="00CE2DAC">
        <w:rPr>
          <w:rFonts w:ascii="Arial" w:eastAsia="Arial" w:hAnsi="Arial" w:cs="Arial"/>
          <w:color w:val="1C1C1C"/>
          <w:spacing w:val="-15"/>
          <w:w w:val="120"/>
          <w:sz w:val="20"/>
          <w:szCs w:val="20"/>
        </w:rPr>
        <w:t xml:space="preserve">  1.10.2019</w:t>
      </w: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782F0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984D9F" w:rsidRDefault="00984D9F">
      <w:pPr>
        <w:spacing w:before="3"/>
        <w:rPr>
          <w:rFonts w:ascii="Arial" w:eastAsia="Arial" w:hAnsi="Arial" w:cs="Arial"/>
          <w:sz w:val="17"/>
          <w:szCs w:val="17"/>
        </w:rPr>
      </w:pPr>
    </w:p>
    <w:p w:rsidR="00984D9F" w:rsidRDefault="00782F04">
      <w:pPr>
        <w:pStyle w:val="Nadpis4"/>
        <w:ind w:left="117"/>
        <w:rPr>
          <w:color w:val="494949"/>
          <w:w w:val="95"/>
        </w:rPr>
      </w:pPr>
      <w:r>
        <w:rPr>
          <w:color w:val="1C1C1C"/>
          <w:w w:val="95"/>
        </w:rPr>
        <w:t>V</w:t>
      </w:r>
      <w:r>
        <w:rPr>
          <w:color w:val="1C1C1C"/>
          <w:spacing w:val="-11"/>
          <w:w w:val="95"/>
        </w:rPr>
        <w:t xml:space="preserve"> </w:t>
      </w:r>
      <w:r>
        <w:rPr>
          <w:color w:val="1C1C1C"/>
          <w:w w:val="95"/>
        </w:rPr>
        <w:t>Praze</w:t>
      </w:r>
      <w:r>
        <w:rPr>
          <w:color w:val="1C1C1C"/>
          <w:spacing w:val="-21"/>
          <w:w w:val="95"/>
        </w:rPr>
        <w:t xml:space="preserve"> </w:t>
      </w:r>
      <w:r>
        <w:rPr>
          <w:color w:val="1C1C1C"/>
          <w:w w:val="95"/>
        </w:rPr>
        <w:t>dne</w:t>
      </w:r>
      <w:r>
        <w:rPr>
          <w:color w:val="1C1C1C"/>
          <w:spacing w:val="-19"/>
          <w:w w:val="95"/>
        </w:rPr>
        <w:t xml:space="preserve"> </w:t>
      </w:r>
      <w:r w:rsidR="00CE2DAC">
        <w:rPr>
          <w:color w:val="494949"/>
          <w:w w:val="95"/>
        </w:rPr>
        <w:t xml:space="preserve"> 23.9.2019</w:t>
      </w:r>
    </w:p>
    <w:p w:rsidR="00782F04" w:rsidRDefault="00782F04">
      <w:pPr>
        <w:pStyle w:val="Nadpis4"/>
        <w:ind w:left="117"/>
        <w:rPr>
          <w:sz w:val="12"/>
          <w:szCs w:val="12"/>
        </w:rPr>
      </w:pPr>
    </w:p>
    <w:p w:rsidR="00782F04" w:rsidRDefault="00782F04">
      <w:pPr>
        <w:pStyle w:val="Nadpis4"/>
        <w:ind w:left="117"/>
        <w:rPr>
          <w:sz w:val="12"/>
          <w:szCs w:val="12"/>
        </w:rPr>
      </w:pPr>
    </w:p>
    <w:p w:rsidR="00782F04" w:rsidRDefault="00782F04">
      <w:pPr>
        <w:pStyle w:val="Nadpis4"/>
        <w:ind w:left="117"/>
        <w:rPr>
          <w:sz w:val="12"/>
          <w:szCs w:val="12"/>
        </w:rPr>
      </w:pPr>
    </w:p>
    <w:p w:rsidR="00782F04" w:rsidRDefault="00782F04">
      <w:pPr>
        <w:rPr>
          <w:rFonts w:ascii="Times New Roman" w:eastAsia="Times New Roman" w:hAnsi="Times New Roman" w:cs="Times New Roman"/>
          <w:sz w:val="47"/>
          <w:szCs w:val="47"/>
        </w:rPr>
        <w:sectPr w:rsidR="00782F04">
          <w:type w:val="continuous"/>
          <w:pgSz w:w="11910" w:h="16840"/>
          <w:pgMar w:top="0" w:right="0" w:bottom="0" w:left="1260" w:header="708" w:footer="708" w:gutter="0"/>
          <w:cols w:num="2" w:space="708" w:equalWidth="0">
            <w:col w:w="3531" w:space="1451"/>
            <w:col w:w="5668"/>
          </w:cols>
        </w:sectPr>
      </w:pPr>
    </w:p>
    <w:p w:rsidR="00984D9F" w:rsidRDefault="00782F04">
      <w:pPr>
        <w:pStyle w:val="Nadpis4"/>
        <w:spacing w:before="27"/>
      </w:pPr>
      <w:r>
        <w:rPr>
          <w:color w:val="1C1C1C"/>
        </w:rPr>
        <w:t>Pojistník</w:t>
      </w: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rPr>
          <w:rFonts w:ascii="Arial" w:eastAsia="Arial" w:hAnsi="Arial" w:cs="Arial"/>
          <w:sz w:val="20"/>
          <w:szCs w:val="20"/>
        </w:rPr>
      </w:pPr>
    </w:p>
    <w:p w:rsidR="00984D9F" w:rsidRDefault="00984D9F">
      <w:pPr>
        <w:spacing w:before="8"/>
        <w:rPr>
          <w:rFonts w:ascii="Arial" w:eastAsia="Arial" w:hAnsi="Arial" w:cs="Arial"/>
          <w:sz w:val="17"/>
          <w:szCs w:val="17"/>
        </w:rPr>
      </w:pPr>
    </w:p>
    <w:p w:rsidR="00984D9F" w:rsidRDefault="00782F04">
      <w:pPr>
        <w:spacing w:before="69"/>
        <w:ind w:right="12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pacing w:val="-10"/>
          <w:sz w:val="24"/>
        </w:rPr>
        <w:t>1/</w:t>
      </w:r>
      <w:r>
        <w:rPr>
          <w:rFonts w:ascii="Times New Roman"/>
          <w:color w:val="1C1C1C"/>
          <w:spacing w:val="-8"/>
          <w:sz w:val="24"/>
        </w:rPr>
        <w:t>1</w:t>
      </w:r>
    </w:p>
    <w:p w:rsidR="00984D9F" w:rsidRDefault="00984D9F" w:rsidP="00633661">
      <w:pPr>
        <w:rPr>
          <w:rFonts w:ascii="Times New Roman" w:eastAsia="Times New Roman" w:hAnsi="Times New Roman" w:cs="Times New Roman"/>
          <w:sz w:val="24"/>
          <w:szCs w:val="24"/>
        </w:rPr>
        <w:sectPr w:rsidR="00984D9F">
          <w:type w:val="continuous"/>
          <w:pgSz w:w="11910" w:h="16840"/>
          <w:pgMar w:top="0" w:right="0" w:bottom="0" w:left="1260" w:header="708" w:footer="708" w:gutter="0"/>
          <w:cols w:space="708"/>
        </w:sectPr>
      </w:pPr>
    </w:p>
    <w:p w:rsidR="00984D9F" w:rsidRDefault="00984D9F" w:rsidP="00633661">
      <w:pPr>
        <w:tabs>
          <w:tab w:val="left" w:pos="8938"/>
        </w:tabs>
        <w:spacing w:line="156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984D9F">
      <w:pgSz w:w="11910" w:h="16840"/>
      <w:pgMar w:top="60" w:right="60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AA6"/>
    <w:multiLevelType w:val="multilevel"/>
    <w:tmpl w:val="CEE6C788"/>
    <w:lvl w:ilvl="0">
      <w:start w:val="5"/>
      <w:numFmt w:val="lowerLetter"/>
      <w:lvlText w:val="%1"/>
      <w:lvlJc w:val="left"/>
      <w:pPr>
        <w:ind w:left="842" w:hanging="273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842" w:hanging="273"/>
        <w:jc w:val="left"/>
      </w:pPr>
      <w:rPr>
        <w:rFonts w:ascii="Arial" w:eastAsia="Arial" w:hAnsi="Arial" w:hint="default"/>
        <w:color w:val="131313"/>
        <w:w w:val="99"/>
        <w:sz w:val="16"/>
        <w:szCs w:val="16"/>
      </w:rPr>
    </w:lvl>
    <w:lvl w:ilvl="2">
      <w:start w:val="1"/>
      <w:numFmt w:val="bullet"/>
      <w:lvlText w:val="•"/>
      <w:lvlJc w:val="left"/>
      <w:pPr>
        <w:ind w:left="2052" w:hanging="365"/>
      </w:pPr>
      <w:rPr>
        <w:rFonts w:ascii="Arial" w:eastAsia="Arial" w:hAnsi="Arial" w:hint="default"/>
        <w:color w:val="131313"/>
        <w:w w:val="143"/>
        <w:sz w:val="16"/>
        <w:szCs w:val="16"/>
      </w:rPr>
    </w:lvl>
    <w:lvl w:ilvl="3">
      <w:start w:val="1"/>
      <w:numFmt w:val="bullet"/>
      <w:lvlText w:val="•"/>
      <w:lvlJc w:val="left"/>
      <w:pPr>
        <w:ind w:left="3677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0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9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365"/>
      </w:pPr>
      <w:rPr>
        <w:rFonts w:hint="default"/>
      </w:rPr>
    </w:lvl>
  </w:abstractNum>
  <w:abstractNum w:abstractNumId="1" w15:restartNumberingAfterBreak="0">
    <w:nsid w:val="28841C21"/>
    <w:multiLevelType w:val="hybridMultilevel"/>
    <w:tmpl w:val="8300F624"/>
    <w:lvl w:ilvl="0" w:tplc="459CC890">
      <w:start w:val="1"/>
      <w:numFmt w:val="bullet"/>
      <w:lvlText w:val="o"/>
      <w:lvlJc w:val="left"/>
      <w:pPr>
        <w:ind w:left="502" w:hanging="399"/>
      </w:pPr>
      <w:rPr>
        <w:rFonts w:ascii="Times New Roman" w:eastAsia="Times New Roman" w:hAnsi="Times New Roman" w:hint="default"/>
        <w:color w:val="131313"/>
        <w:w w:val="108"/>
        <w:position w:val="-1"/>
        <w:sz w:val="37"/>
        <w:szCs w:val="37"/>
      </w:rPr>
    </w:lvl>
    <w:lvl w:ilvl="1" w:tplc="C5EC8356">
      <w:start w:val="1"/>
      <w:numFmt w:val="bullet"/>
      <w:lvlText w:val="•"/>
      <w:lvlJc w:val="left"/>
      <w:pPr>
        <w:ind w:left="958" w:hanging="399"/>
      </w:pPr>
      <w:rPr>
        <w:rFonts w:hint="default"/>
      </w:rPr>
    </w:lvl>
    <w:lvl w:ilvl="2" w:tplc="1F6E2CA6">
      <w:start w:val="1"/>
      <w:numFmt w:val="bullet"/>
      <w:lvlText w:val="•"/>
      <w:lvlJc w:val="left"/>
      <w:pPr>
        <w:ind w:left="1413" w:hanging="399"/>
      </w:pPr>
      <w:rPr>
        <w:rFonts w:hint="default"/>
      </w:rPr>
    </w:lvl>
    <w:lvl w:ilvl="3" w:tplc="2A30D930">
      <w:start w:val="1"/>
      <w:numFmt w:val="bullet"/>
      <w:lvlText w:val="•"/>
      <w:lvlJc w:val="left"/>
      <w:pPr>
        <w:ind w:left="1869" w:hanging="399"/>
      </w:pPr>
      <w:rPr>
        <w:rFonts w:hint="default"/>
      </w:rPr>
    </w:lvl>
    <w:lvl w:ilvl="4" w:tplc="9B5E0570">
      <w:start w:val="1"/>
      <w:numFmt w:val="bullet"/>
      <w:lvlText w:val="•"/>
      <w:lvlJc w:val="left"/>
      <w:pPr>
        <w:ind w:left="2324" w:hanging="399"/>
      </w:pPr>
      <w:rPr>
        <w:rFonts w:hint="default"/>
      </w:rPr>
    </w:lvl>
    <w:lvl w:ilvl="5" w:tplc="F3AE094C">
      <w:start w:val="1"/>
      <w:numFmt w:val="bullet"/>
      <w:lvlText w:val="•"/>
      <w:lvlJc w:val="left"/>
      <w:pPr>
        <w:ind w:left="2780" w:hanging="399"/>
      </w:pPr>
      <w:rPr>
        <w:rFonts w:hint="default"/>
      </w:rPr>
    </w:lvl>
    <w:lvl w:ilvl="6" w:tplc="1B9A57E8">
      <w:start w:val="1"/>
      <w:numFmt w:val="bullet"/>
      <w:lvlText w:val="•"/>
      <w:lvlJc w:val="left"/>
      <w:pPr>
        <w:ind w:left="3235" w:hanging="399"/>
      </w:pPr>
      <w:rPr>
        <w:rFonts w:hint="default"/>
      </w:rPr>
    </w:lvl>
    <w:lvl w:ilvl="7" w:tplc="F8706F1A">
      <w:start w:val="1"/>
      <w:numFmt w:val="bullet"/>
      <w:lvlText w:val="•"/>
      <w:lvlJc w:val="left"/>
      <w:pPr>
        <w:ind w:left="3691" w:hanging="399"/>
      </w:pPr>
      <w:rPr>
        <w:rFonts w:hint="default"/>
      </w:rPr>
    </w:lvl>
    <w:lvl w:ilvl="8" w:tplc="B9D82140">
      <w:start w:val="1"/>
      <w:numFmt w:val="bullet"/>
      <w:lvlText w:val="•"/>
      <w:lvlJc w:val="left"/>
      <w:pPr>
        <w:ind w:left="4146" w:hanging="399"/>
      </w:pPr>
      <w:rPr>
        <w:rFonts w:hint="default"/>
      </w:rPr>
    </w:lvl>
  </w:abstractNum>
  <w:abstractNum w:abstractNumId="2" w15:restartNumberingAfterBreak="0">
    <w:nsid w:val="784251DC"/>
    <w:multiLevelType w:val="hybridMultilevel"/>
    <w:tmpl w:val="5E36A5B8"/>
    <w:lvl w:ilvl="0" w:tplc="10863B04">
      <w:start w:val="1"/>
      <w:numFmt w:val="bullet"/>
      <w:lvlText w:val="o"/>
      <w:lvlJc w:val="left"/>
      <w:pPr>
        <w:ind w:left="474" w:hanging="348"/>
      </w:pPr>
      <w:rPr>
        <w:rFonts w:ascii="Times New Roman" w:eastAsia="Times New Roman" w:hAnsi="Times New Roman" w:hint="default"/>
        <w:color w:val="131313"/>
        <w:w w:val="108"/>
        <w:position w:val="-1"/>
        <w:sz w:val="37"/>
        <w:szCs w:val="37"/>
      </w:rPr>
    </w:lvl>
    <w:lvl w:ilvl="1" w:tplc="710087DC">
      <w:start w:val="1"/>
      <w:numFmt w:val="bullet"/>
      <w:lvlText w:val="•"/>
      <w:lvlJc w:val="left"/>
      <w:pPr>
        <w:ind w:left="797" w:hanging="348"/>
      </w:pPr>
      <w:rPr>
        <w:rFonts w:hint="default"/>
      </w:rPr>
    </w:lvl>
    <w:lvl w:ilvl="2" w:tplc="9DD80F7E">
      <w:start w:val="1"/>
      <w:numFmt w:val="bullet"/>
      <w:lvlText w:val="•"/>
      <w:lvlJc w:val="left"/>
      <w:pPr>
        <w:ind w:left="1120" w:hanging="348"/>
      </w:pPr>
      <w:rPr>
        <w:rFonts w:hint="default"/>
      </w:rPr>
    </w:lvl>
    <w:lvl w:ilvl="3" w:tplc="CA966648">
      <w:start w:val="1"/>
      <w:numFmt w:val="bullet"/>
      <w:lvlText w:val="•"/>
      <w:lvlJc w:val="left"/>
      <w:pPr>
        <w:ind w:left="1443" w:hanging="348"/>
      </w:pPr>
      <w:rPr>
        <w:rFonts w:hint="default"/>
      </w:rPr>
    </w:lvl>
    <w:lvl w:ilvl="4" w:tplc="46E8968A">
      <w:start w:val="1"/>
      <w:numFmt w:val="bullet"/>
      <w:lvlText w:val="•"/>
      <w:lvlJc w:val="left"/>
      <w:pPr>
        <w:ind w:left="1765" w:hanging="348"/>
      </w:pPr>
      <w:rPr>
        <w:rFonts w:hint="default"/>
      </w:rPr>
    </w:lvl>
    <w:lvl w:ilvl="5" w:tplc="92C06324">
      <w:start w:val="1"/>
      <w:numFmt w:val="bullet"/>
      <w:lvlText w:val="•"/>
      <w:lvlJc w:val="left"/>
      <w:pPr>
        <w:ind w:left="2088" w:hanging="348"/>
      </w:pPr>
      <w:rPr>
        <w:rFonts w:hint="default"/>
      </w:rPr>
    </w:lvl>
    <w:lvl w:ilvl="6" w:tplc="E54891CA">
      <w:start w:val="1"/>
      <w:numFmt w:val="bullet"/>
      <w:lvlText w:val="•"/>
      <w:lvlJc w:val="left"/>
      <w:pPr>
        <w:ind w:left="2411" w:hanging="348"/>
      </w:pPr>
      <w:rPr>
        <w:rFonts w:hint="default"/>
      </w:rPr>
    </w:lvl>
    <w:lvl w:ilvl="7" w:tplc="644080E0">
      <w:start w:val="1"/>
      <w:numFmt w:val="bullet"/>
      <w:lvlText w:val="•"/>
      <w:lvlJc w:val="left"/>
      <w:pPr>
        <w:ind w:left="2734" w:hanging="348"/>
      </w:pPr>
      <w:rPr>
        <w:rFonts w:hint="default"/>
      </w:rPr>
    </w:lvl>
    <w:lvl w:ilvl="8" w:tplc="9BD83796">
      <w:start w:val="1"/>
      <w:numFmt w:val="bullet"/>
      <w:lvlText w:val="•"/>
      <w:lvlJc w:val="left"/>
      <w:pPr>
        <w:ind w:left="3056" w:hanging="348"/>
      </w:pPr>
      <w:rPr>
        <w:rFonts w:hint="default"/>
      </w:rPr>
    </w:lvl>
  </w:abstractNum>
  <w:abstractNum w:abstractNumId="3" w15:restartNumberingAfterBreak="0">
    <w:nsid w:val="7A363E0B"/>
    <w:multiLevelType w:val="hybridMultilevel"/>
    <w:tmpl w:val="F20EB1AA"/>
    <w:lvl w:ilvl="0" w:tplc="6004F734">
      <w:start w:val="1"/>
      <w:numFmt w:val="bullet"/>
      <w:lvlText w:val="•"/>
      <w:lvlJc w:val="left"/>
      <w:pPr>
        <w:ind w:left="794" w:hanging="353"/>
      </w:pPr>
      <w:rPr>
        <w:rFonts w:ascii="Arial" w:eastAsia="Arial" w:hAnsi="Arial" w:hint="default"/>
        <w:color w:val="131313"/>
        <w:w w:val="143"/>
        <w:sz w:val="18"/>
        <w:szCs w:val="18"/>
      </w:rPr>
    </w:lvl>
    <w:lvl w:ilvl="1" w:tplc="3BFEC8F6">
      <w:start w:val="1"/>
      <w:numFmt w:val="bullet"/>
      <w:lvlText w:val="•"/>
      <w:lvlJc w:val="left"/>
      <w:pPr>
        <w:ind w:left="1588" w:hanging="353"/>
      </w:pPr>
      <w:rPr>
        <w:rFonts w:hint="default"/>
      </w:rPr>
    </w:lvl>
    <w:lvl w:ilvl="2" w:tplc="18B2D01C">
      <w:start w:val="1"/>
      <w:numFmt w:val="bullet"/>
      <w:lvlText w:val="•"/>
      <w:lvlJc w:val="left"/>
      <w:pPr>
        <w:ind w:left="2382" w:hanging="353"/>
      </w:pPr>
      <w:rPr>
        <w:rFonts w:hint="default"/>
      </w:rPr>
    </w:lvl>
    <w:lvl w:ilvl="3" w:tplc="43E4F680">
      <w:start w:val="1"/>
      <w:numFmt w:val="bullet"/>
      <w:lvlText w:val="•"/>
      <w:lvlJc w:val="left"/>
      <w:pPr>
        <w:ind w:left="3176" w:hanging="353"/>
      </w:pPr>
      <w:rPr>
        <w:rFonts w:hint="default"/>
      </w:rPr>
    </w:lvl>
    <w:lvl w:ilvl="4" w:tplc="560437C4">
      <w:start w:val="1"/>
      <w:numFmt w:val="bullet"/>
      <w:lvlText w:val="•"/>
      <w:lvlJc w:val="left"/>
      <w:pPr>
        <w:ind w:left="3970" w:hanging="353"/>
      </w:pPr>
      <w:rPr>
        <w:rFonts w:hint="default"/>
      </w:rPr>
    </w:lvl>
    <w:lvl w:ilvl="5" w:tplc="A2261ACC">
      <w:start w:val="1"/>
      <w:numFmt w:val="bullet"/>
      <w:lvlText w:val="•"/>
      <w:lvlJc w:val="left"/>
      <w:pPr>
        <w:ind w:left="4764" w:hanging="353"/>
      </w:pPr>
      <w:rPr>
        <w:rFonts w:hint="default"/>
      </w:rPr>
    </w:lvl>
    <w:lvl w:ilvl="6" w:tplc="658C0956">
      <w:start w:val="1"/>
      <w:numFmt w:val="bullet"/>
      <w:lvlText w:val="•"/>
      <w:lvlJc w:val="left"/>
      <w:pPr>
        <w:ind w:left="5558" w:hanging="353"/>
      </w:pPr>
      <w:rPr>
        <w:rFonts w:hint="default"/>
      </w:rPr>
    </w:lvl>
    <w:lvl w:ilvl="7" w:tplc="852A09D6">
      <w:start w:val="1"/>
      <w:numFmt w:val="bullet"/>
      <w:lvlText w:val="•"/>
      <w:lvlJc w:val="left"/>
      <w:pPr>
        <w:ind w:left="6352" w:hanging="353"/>
      </w:pPr>
      <w:rPr>
        <w:rFonts w:hint="default"/>
      </w:rPr>
    </w:lvl>
    <w:lvl w:ilvl="8" w:tplc="B4AA6DF2">
      <w:start w:val="1"/>
      <w:numFmt w:val="bullet"/>
      <w:lvlText w:val="•"/>
      <w:lvlJc w:val="left"/>
      <w:pPr>
        <w:ind w:left="7146" w:hanging="35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4D9F"/>
    <w:rsid w:val="00633661"/>
    <w:rsid w:val="00782F04"/>
    <w:rsid w:val="00984D9F"/>
    <w:rsid w:val="00A82A4E"/>
    <w:rsid w:val="00C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  <w14:docId w14:val="72E53E88"/>
  <w15:docId w15:val="{EA14FC0C-E727-4CB3-91B2-3BFD8773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5"/>
      <w:ind w:left="127"/>
      <w:outlineLvl w:val="0"/>
    </w:pPr>
    <w:rPr>
      <w:rFonts w:ascii="Arial" w:eastAsia="Arial" w:hAnsi="Arial"/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99"/>
      <w:outlineLvl w:val="1"/>
    </w:pPr>
    <w:rPr>
      <w:rFonts w:ascii="Times New Roman" w:eastAsia="Times New Roman" w:hAnsi="Times New Roman"/>
      <w:sz w:val="25"/>
      <w:szCs w:val="25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136"/>
      <w:outlineLvl w:val="3"/>
    </w:pPr>
    <w:rPr>
      <w:rFonts w:ascii="Arial" w:eastAsia="Arial" w:hAnsi="Arial"/>
      <w:sz w:val="20"/>
      <w:szCs w:val="20"/>
    </w:rPr>
  </w:style>
  <w:style w:type="paragraph" w:styleId="Nadpis5">
    <w:name w:val="heading 5"/>
    <w:basedOn w:val="Normln"/>
    <w:uiPriority w:val="1"/>
    <w:qFormat/>
    <w:pPr>
      <w:outlineLvl w:val="4"/>
    </w:pPr>
    <w:rPr>
      <w:rFonts w:ascii="Arial" w:eastAsia="Arial" w:hAnsi="Arial"/>
      <w:b/>
      <w:bCs/>
      <w:sz w:val="18"/>
      <w:szCs w:val="18"/>
    </w:rPr>
  </w:style>
  <w:style w:type="paragraph" w:styleId="Nadpis6">
    <w:name w:val="heading 6"/>
    <w:basedOn w:val="Normln"/>
    <w:uiPriority w:val="1"/>
    <w:qFormat/>
    <w:pPr>
      <w:ind w:left="474"/>
      <w:outlineLvl w:val="5"/>
    </w:pPr>
    <w:rPr>
      <w:rFonts w:ascii="Arial" w:eastAsia="Arial" w:hAnsi="Arial"/>
      <w:sz w:val="18"/>
      <w:szCs w:val="18"/>
    </w:rPr>
  </w:style>
  <w:style w:type="paragraph" w:styleId="Nadpis7">
    <w:name w:val="heading 7"/>
    <w:basedOn w:val="Normln"/>
    <w:uiPriority w:val="1"/>
    <w:qFormat/>
    <w:pPr>
      <w:ind w:left="1204"/>
      <w:outlineLvl w:val="6"/>
    </w:pPr>
    <w:rPr>
      <w:rFonts w:ascii="Arial" w:eastAsia="Arial" w:hAnsi="Arial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47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811</Characters>
  <Application>Microsoft Office Word</Application>
  <DocSecurity>0</DocSecurity>
  <Lines>6</Lines>
  <Paragraphs>1</Paragraphs>
  <ScaleCrop>false</ScaleCrop>
  <Company>Revmatologický ústav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5</cp:revision>
  <dcterms:created xsi:type="dcterms:W3CDTF">2020-11-23T10:09:00Z</dcterms:created>
  <dcterms:modified xsi:type="dcterms:W3CDTF">2020-11-27T12:47:00Z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2020-11-23T00:00:00Z</vt:filetime>
  </property>
</Properties>
</file>