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C79" w:rsidRDefault="003C5092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7.2pt;margin-top:.1pt;width:42.5pt;height:12.1pt;z-index:251649024;mso-wrap-distance-left:5pt;mso-wrap-distance-right:5pt;mso-position-horizontal-relative:margin" filled="f" stroked="f">
            <v:textbox style="mso-fit-shape-to-text:t" inset="0,0,0,0">
              <w:txbxContent>
                <w:p w:rsidR="006A2C79" w:rsidRDefault="003C5092">
                  <w:pPr>
                    <w:pStyle w:val="Bodytext2"/>
                    <w:shd w:val="clear" w:color="auto" w:fill="auto"/>
                    <w:spacing w:line="200" w:lineRule="exact"/>
                  </w:pPr>
                  <w:r>
                    <w:t>Reg. číslo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24.5pt;margin-top:15.45pt;width:173.5pt;height:30.45pt;z-index:251651072;mso-wrap-distance-left:5pt;mso-wrap-distance-right:5pt;mso-position-horizontal-relative:margin" filled="f" stroked="f">
            <v:textbox style="mso-fit-shape-to-text:t" inset="0,0,0,0">
              <w:txbxContent>
                <w:p w:rsidR="006A2C79" w:rsidRDefault="003C5092">
                  <w:pPr>
                    <w:pStyle w:val="Heading1"/>
                    <w:keepNext/>
                    <w:keepLines/>
                    <w:shd w:val="clear" w:color="auto" w:fill="auto"/>
                    <w:spacing w:line="340" w:lineRule="exact"/>
                  </w:pPr>
                  <w:bookmarkStart w:id="0" w:name="bookmark0"/>
                  <w:r>
                    <w:rPr>
                      <w:rStyle w:val="Heading117ptItalicExact"/>
                    </w:rPr>
                    <w:t>TRU</w:t>
                  </w:r>
                  <w:r>
                    <w:rPr>
                      <w:rStyle w:val="Heading1Exact0"/>
                    </w:rPr>
                    <w:t xml:space="preserve"> /R_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98.65pt;margin-top:51.2pt;width:269.75pt;height:66.5pt;z-index:251652096;mso-wrap-distance-left:5pt;mso-wrap-distance-right:5pt;mso-position-horizontal-relative:margin" filled="f" stroked="f">
            <v:textbox style="mso-fit-shape-to-text:t" inset="0,0,0,0">
              <w:txbxContent>
                <w:p w:rsidR="006A2C79" w:rsidRDefault="003C5092">
                  <w:pPr>
                    <w:pStyle w:val="Heading3"/>
                    <w:keepNext/>
                    <w:keepLines/>
                    <w:shd w:val="clear" w:color="auto" w:fill="auto"/>
                    <w:spacing w:after="0" w:line="280" w:lineRule="exact"/>
                  </w:pPr>
                  <w:bookmarkStart w:id="1" w:name="bookmark1"/>
                  <w:r>
                    <w:t>Smlouva o spolupráci</w:t>
                  </w:r>
                  <w:bookmarkEnd w:id="1"/>
                </w:p>
                <w:p w:rsidR="006A2C79" w:rsidRDefault="003C5092">
                  <w:pPr>
                    <w:pStyle w:val="Heading4"/>
                    <w:keepNext/>
                    <w:keepLines/>
                    <w:shd w:val="clear" w:color="auto" w:fill="auto"/>
                    <w:spacing w:before="0"/>
                  </w:pPr>
                  <w:bookmarkStart w:id="2" w:name="bookmark2"/>
                  <w:r>
                    <w:t>při poskytování výkonů estetické plastické chirurgie</w:t>
                  </w:r>
                  <w:bookmarkEnd w:id="2"/>
                </w:p>
                <w:p w:rsidR="006A2C79" w:rsidRDefault="003C5092">
                  <w:pPr>
                    <w:pStyle w:val="Heading32"/>
                    <w:keepNext/>
                    <w:keepLines/>
                    <w:shd w:val="clear" w:color="auto" w:fill="auto"/>
                  </w:pPr>
                  <w:bookmarkStart w:id="3" w:name="bookmark3"/>
                  <w:r>
                    <w:t>Dodatek č.l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77.75pt;margin-top:49.2pt;width:115.2pt;height:45.6pt;z-index:251653120;mso-wrap-distance-left:5pt;mso-wrap-distance-right:5pt;mso-position-horizontal-relative:margin" filled="f" stroked="f">
            <v:textbox style="mso-fit-shape-to-text:t" inset="0,0,0,0">
              <w:txbxContent>
                <w:p w:rsidR="006A2C79" w:rsidRDefault="003C5092">
                  <w:pPr>
                    <w:pStyle w:val="Bodytext3"/>
                    <w:shd w:val="clear" w:color="auto" w:fill="auto"/>
                    <w:spacing w:line="220" w:lineRule="exact"/>
                  </w:pPr>
                  <w:r>
                    <w:t xml:space="preserve">i Rozesláno ekon.útv.dna: </w:t>
                  </w:r>
                  <w:r>
                    <w:rPr>
                      <w:rStyle w:val="Bodytext3TimesNewRoman11ptBoldItalicSpacing-1ptExact"/>
                      <w:rFonts w:eastAsia="Impact"/>
                    </w:rPr>
                    <w:t>At i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494.4pt;margin-top:54.95pt;width:19.2pt;height:16.9pt;z-index:251654144;mso-wrap-distance-left:5pt;mso-wrap-distance-right:5pt;mso-position-horizontal-relative:margin" filled="f" stroked="f">
            <v:textbox style="mso-fit-shape-to-text:t" inset="0,0,0,0">
              <w:txbxContent>
                <w:p w:rsidR="006A2C79" w:rsidRDefault="003C5092">
                  <w:pPr>
                    <w:pStyle w:val="Heading2"/>
                    <w:keepNext/>
                    <w:keepLines/>
                    <w:shd w:val="clear" w:color="auto" w:fill="auto"/>
                    <w:spacing w:line="200" w:lineRule="exact"/>
                  </w:pPr>
                  <w:bookmarkStart w:id="4" w:name="bookmark4"/>
                  <w:r>
                    <w:rPr>
                      <w:rStyle w:val="Heading2Exact0"/>
                      <w:i/>
                      <w:iCs/>
                    </w:rPr>
                    <w:t>él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4.55pt;margin-top:125.85pt;width:434.15pt;height:30.25pt;z-index:251655168;mso-wrap-distance-left:5pt;mso-wrap-distance-right:5pt;mso-position-horizontal-relative:margin" filled="f" stroked="f">
            <v:textbox style="mso-fit-shape-to-text:t" inset="0,0,0,0">
              <w:txbxContent>
                <w:p w:rsidR="006A2C79" w:rsidRDefault="003C5092">
                  <w:pPr>
                    <w:pStyle w:val="Heading5"/>
                    <w:keepNext/>
                    <w:keepLines/>
                    <w:shd w:val="clear" w:color="auto" w:fill="auto"/>
                  </w:pPr>
                  <w:bookmarkStart w:id="5" w:name="bookmark5"/>
                  <w:r>
                    <w:t xml:space="preserve">Na základě dohody smluvních stran se původní smlouva o spolupráci platná od 1.2. 2020 mění v </w:t>
                  </w:r>
                  <w:r>
                    <w:t>následujících bodech.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174.5pt;margin-top:178.55pt;width:117.35pt;height:14.85pt;z-index:251656192;mso-wrap-distance-left:5pt;mso-wrap-distance-right:5pt;mso-position-horizontal-relative:margin" filled="f" stroked="f">
            <v:textbox style="mso-fit-shape-to-text:t" inset="0,0,0,0">
              <w:txbxContent>
                <w:p w:rsidR="006A2C79" w:rsidRDefault="003C5092">
                  <w:pPr>
                    <w:pStyle w:val="Heading4"/>
                    <w:keepNext/>
                    <w:keepLines/>
                    <w:shd w:val="clear" w:color="auto" w:fill="auto"/>
                    <w:spacing w:before="0" w:line="240" w:lineRule="exact"/>
                  </w:pPr>
                  <w:bookmarkStart w:id="6" w:name="bookmark6"/>
                  <w:r>
                    <w:t>I. Smluvní strany</w:t>
                  </w:r>
                  <w:bookmarkEnd w:id="6"/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3.85pt;margin-top:204.9pt;width:72.25pt;height:106.3pt;z-index:251657216;mso-wrap-distance-left:5pt;mso-wrap-distance-right:5pt;mso-position-horizontal-relative:margin" filled="f" stroked="f">
            <v:textbox style="mso-fit-shape-to-text:t" inset="0,0,0,0">
              <w:txbxContent>
                <w:p w:rsidR="006A2C79" w:rsidRDefault="003C5092">
                  <w:pPr>
                    <w:pStyle w:val="Bodytext2"/>
                    <w:shd w:val="clear" w:color="auto" w:fill="auto"/>
                    <w:spacing w:line="230" w:lineRule="exact"/>
                  </w:pPr>
                  <w:r>
                    <w:t>Obchodní jméno: Zastoupení: Sídlo :</w:t>
                  </w:r>
                </w:p>
                <w:p w:rsidR="006A2C79" w:rsidRDefault="003C5092">
                  <w:pPr>
                    <w:pStyle w:val="Bodytext2"/>
                    <w:shd w:val="clear" w:color="auto" w:fill="auto"/>
                    <w:spacing w:after="180" w:line="230" w:lineRule="exact"/>
                  </w:pPr>
                  <w:r>
                    <w:t>Bank.spojení:</w:t>
                  </w:r>
                </w:p>
                <w:p w:rsidR="006A2C79" w:rsidRDefault="003C5092">
                  <w:pPr>
                    <w:pStyle w:val="Bodytext4"/>
                    <w:shd w:val="clear" w:color="auto" w:fill="auto"/>
                    <w:spacing w:before="0"/>
                  </w:pPr>
                  <w:r>
                    <w:t>IČ :</w:t>
                  </w:r>
                </w:p>
                <w:p w:rsidR="006A2C79" w:rsidRDefault="003C5092">
                  <w:pPr>
                    <w:pStyle w:val="Bodytext2"/>
                    <w:shd w:val="clear" w:color="auto" w:fill="auto"/>
                    <w:spacing w:line="230" w:lineRule="exact"/>
                  </w:pPr>
                  <w:r>
                    <w:t>DIČ :</w:t>
                  </w:r>
                </w:p>
                <w:p w:rsidR="006A2C79" w:rsidRDefault="003C5092">
                  <w:pPr>
                    <w:pStyle w:val="Bodytext2"/>
                    <w:shd w:val="clear" w:color="auto" w:fill="auto"/>
                    <w:spacing w:line="230" w:lineRule="exact"/>
                  </w:pPr>
                  <w:r>
                    <w:t>Kontaktní osoba: (dále nemocnice)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88.55pt;margin-top:205.35pt;width:198.25pt;height:94.3pt;z-index:251658240;mso-wrap-distance-left:5pt;mso-wrap-distance-right:5pt;mso-position-horizontal-relative:margin" filled="f" stroked="f">
            <v:textbox style="mso-fit-shape-to-text:t" inset="0,0,0,0">
              <w:txbxContent>
                <w:p w:rsidR="006A2C79" w:rsidRDefault="003C5092">
                  <w:pPr>
                    <w:pStyle w:val="Bodytext5"/>
                    <w:shd w:val="clear" w:color="auto" w:fill="auto"/>
                  </w:pPr>
                  <w:r>
                    <w:t>Nemocnice Třinec, příspěvková organizace</w:t>
                  </w:r>
                </w:p>
                <w:p w:rsidR="006A2C79" w:rsidRDefault="003C5092">
                  <w:pPr>
                    <w:pStyle w:val="Bodytext2"/>
                    <w:shd w:val="clear" w:color="auto" w:fill="auto"/>
                    <w:spacing w:line="226" w:lineRule="exact"/>
                  </w:pPr>
                  <w:r>
                    <w:t>Ing. Martin Sikora, ředitel</w:t>
                  </w:r>
                </w:p>
                <w:p w:rsidR="006A2C79" w:rsidRDefault="003C5092">
                  <w:pPr>
                    <w:pStyle w:val="Bodytext2"/>
                    <w:shd w:val="clear" w:color="auto" w:fill="auto"/>
                    <w:spacing w:line="226" w:lineRule="exact"/>
                  </w:pPr>
                  <w:r>
                    <w:t>Třinec, Dolní Líštná, Kaštanová 268, PSČ739</w:t>
                  </w:r>
                  <w:r>
                    <w:t xml:space="preserve"> 61</w:t>
                  </w:r>
                </w:p>
                <w:p w:rsidR="006A2C79" w:rsidRDefault="003C5092">
                  <w:pPr>
                    <w:pStyle w:val="Bodytext2"/>
                    <w:shd w:val="clear" w:color="auto" w:fill="auto"/>
                    <w:spacing w:line="226" w:lineRule="exact"/>
                  </w:pPr>
                  <w:r>
                    <w:t>Komerční banka Třinec</w:t>
                  </w:r>
                </w:p>
                <w:p w:rsidR="006A2C79" w:rsidRDefault="003C5092">
                  <w:pPr>
                    <w:pStyle w:val="Bodytext2"/>
                    <w:shd w:val="clear" w:color="auto" w:fill="auto"/>
                    <w:spacing w:line="226" w:lineRule="exact"/>
                  </w:pPr>
                  <w:r>
                    <w:t>č. účtu 29034-781/0100</w:t>
                  </w:r>
                </w:p>
                <w:p w:rsidR="006A2C79" w:rsidRDefault="003C5092">
                  <w:pPr>
                    <w:pStyle w:val="Bodytext2"/>
                    <w:shd w:val="clear" w:color="auto" w:fill="auto"/>
                    <w:spacing w:line="226" w:lineRule="exact"/>
                  </w:pPr>
                  <w:r>
                    <w:t>00534242</w:t>
                  </w:r>
                </w:p>
                <w:p w:rsidR="006A2C79" w:rsidRDefault="003C5092">
                  <w:pPr>
                    <w:pStyle w:val="Bodytext2"/>
                    <w:shd w:val="clear" w:color="auto" w:fill="auto"/>
                    <w:spacing w:line="226" w:lineRule="exact"/>
                  </w:pPr>
                  <w:r>
                    <w:t>CZ00534242</w:t>
                  </w:r>
                </w:p>
                <w:p w:rsidR="006A2C79" w:rsidRDefault="003C5092">
                  <w:pPr>
                    <w:pStyle w:val="Bodytext2"/>
                    <w:shd w:val="clear" w:color="auto" w:fill="auto"/>
                    <w:spacing w:line="226" w:lineRule="exact"/>
                  </w:pPr>
                  <w:r>
                    <w:t>Ing. Andrea Skřičková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.35pt;margin-top:321.05pt;width:209.05pt;height:116.15pt;z-index:251659264;mso-wrap-distance-left:5pt;mso-wrap-distance-right:5pt;mso-position-horizontal-relative:margin" filled="f" stroked="f">
            <v:textbox style="mso-fit-shape-to-text:t" inset="0,0,0,0">
              <w:txbxContent>
                <w:p w:rsidR="006A2C79" w:rsidRDefault="003C5092">
                  <w:pPr>
                    <w:pStyle w:val="Bodytext2"/>
                    <w:shd w:val="clear" w:color="auto" w:fill="auto"/>
                    <w:spacing w:after="178" w:line="200" w:lineRule="exact"/>
                    <w:jc w:val="both"/>
                  </w:pPr>
                  <w:r>
                    <w:t>a</w:t>
                  </w:r>
                </w:p>
                <w:p w:rsidR="006A2C79" w:rsidRDefault="003C5092">
                  <w:pPr>
                    <w:pStyle w:val="Bodytext5"/>
                    <w:shd w:val="clear" w:color="auto" w:fill="auto"/>
                    <w:tabs>
                      <w:tab w:val="left" w:pos="1718"/>
                    </w:tabs>
                    <w:jc w:val="both"/>
                  </w:pPr>
                  <w:r>
                    <w:rPr>
                      <w:rStyle w:val="Bodytext5NotBoldExact"/>
                    </w:rPr>
                    <w:t>Obchodní jméno:</w:t>
                  </w:r>
                  <w:r>
                    <w:rPr>
                      <w:rStyle w:val="Bodytext5NotBoldExact"/>
                    </w:rPr>
                    <w:tab/>
                  </w:r>
                  <w:r>
                    <w:t>MUDr. Roman Szymczysko</w:t>
                  </w:r>
                </w:p>
                <w:p w:rsidR="006A2C79" w:rsidRDefault="003C5092">
                  <w:pPr>
                    <w:pStyle w:val="Bodytext2"/>
                    <w:shd w:val="clear" w:color="auto" w:fill="auto"/>
                    <w:tabs>
                      <w:tab w:val="left" w:pos="1714"/>
                    </w:tabs>
                    <w:spacing w:line="226" w:lineRule="exact"/>
                    <w:ind w:firstLine="1800"/>
                  </w:pPr>
                  <w:r>
                    <w:t>Plastická chirurgie Bydliště:</w:t>
                  </w:r>
                  <w:r>
                    <w:tab/>
                    <w:t>Střítež 219</w:t>
                  </w:r>
                </w:p>
                <w:p w:rsidR="006A2C79" w:rsidRDefault="003C5092">
                  <w:pPr>
                    <w:pStyle w:val="Bodytext2"/>
                    <w:shd w:val="clear" w:color="auto" w:fill="auto"/>
                    <w:tabs>
                      <w:tab w:val="left" w:pos="1723"/>
                    </w:tabs>
                    <w:spacing w:line="226" w:lineRule="exact"/>
                    <w:jc w:val="both"/>
                  </w:pPr>
                  <w:r>
                    <w:t>Bank.spojení:</w:t>
                  </w:r>
                  <w:r>
                    <w:tab/>
                    <w:t>ČSOB</w:t>
                  </w:r>
                </w:p>
                <w:p w:rsidR="006A2C79" w:rsidRDefault="003C5092">
                  <w:pPr>
                    <w:pStyle w:val="Bodytext2"/>
                    <w:shd w:val="clear" w:color="auto" w:fill="auto"/>
                    <w:spacing w:line="226" w:lineRule="exact"/>
                    <w:ind w:firstLine="1800"/>
                  </w:pPr>
                  <w:r>
                    <w:t>110618370/0300</w:t>
                  </w:r>
                </w:p>
                <w:p w:rsidR="006A2C79" w:rsidRDefault="003C5092">
                  <w:pPr>
                    <w:pStyle w:val="Bodytext2"/>
                    <w:shd w:val="clear" w:color="auto" w:fill="auto"/>
                    <w:spacing w:line="230" w:lineRule="exact"/>
                    <w:jc w:val="both"/>
                  </w:pPr>
                  <w:r>
                    <w:t>IČ:</w:t>
                  </w:r>
                </w:p>
                <w:p w:rsidR="006A2C79" w:rsidRDefault="003C5092">
                  <w:pPr>
                    <w:pStyle w:val="Bodytext2"/>
                    <w:shd w:val="clear" w:color="auto" w:fill="auto"/>
                    <w:spacing w:line="230" w:lineRule="exact"/>
                    <w:jc w:val="both"/>
                  </w:pPr>
                  <w:r>
                    <w:t>DIČ:</w:t>
                  </w:r>
                </w:p>
                <w:p w:rsidR="006A2C79" w:rsidRDefault="003C5092">
                  <w:pPr>
                    <w:pStyle w:val="Bodytext2"/>
                    <w:shd w:val="clear" w:color="auto" w:fill="auto"/>
                    <w:spacing w:line="230" w:lineRule="exact"/>
                    <w:jc w:val="both"/>
                  </w:pPr>
                  <w:r>
                    <w:t>(dále odborný lékař)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3.85pt;margin-top:448.35pt;width:307.45pt;height:42.7pt;z-index:251660288;mso-wrap-distance-left:5pt;mso-wrap-distance-right:5pt;mso-position-horizontal-relative:margin" filled="f" stroked="f">
            <v:textbox style="mso-fit-shape-to-text:t" inset="0,0,0,0">
              <w:txbxContent>
                <w:p w:rsidR="006A2C79" w:rsidRDefault="003C5092">
                  <w:pPr>
                    <w:pStyle w:val="Heading4"/>
                    <w:keepNext/>
                    <w:keepLines/>
                    <w:shd w:val="clear" w:color="auto" w:fill="auto"/>
                    <w:spacing w:before="0" w:after="293" w:line="240" w:lineRule="exact"/>
                    <w:jc w:val="right"/>
                  </w:pPr>
                  <w:bookmarkStart w:id="7" w:name="bookmark7"/>
                  <w:r>
                    <w:t xml:space="preserve">VII. </w:t>
                  </w:r>
                  <w:r>
                    <w:t>Závěrečná ujednání</w:t>
                  </w:r>
                  <w:bookmarkEnd w:id="7"/>
                </w:p>
                <w:p w:rsidR="006A2C79" w:rsidRDefault="003C5092">
                  <w:pPr>
                    <w:pStyle w:val="Heading5"/>
                    <w:keepNext/>
                    <w:keepLines/>
                    <w:shd w:val="clear" w:color="auto" w:fill="auto"/>
                    <w:spacing w:line="240" w:lineRule="exact"/>
                    <w:jc w:val="left"/>
                  </w:pPr>
                  <w:bookmarkStart w:id="8" w:name="bookmark8"/>
                  <w:r>
                    <w:t>1. Tato smlouva je uzavřena na dobu určitou do 31.12 2021.</w:t>
                  </w:r>
                  <w:bookmarkEnd w:id="8"/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2.9pt;margin-top:517.7pt;width:296.15pt;height:14.85pt;z-index:251661312;mso-wrap-distance-left:5pt;mso-wrap-distance-right:5pt;mso-position-horizontal-relative:margin" filled="f" stroked="f">
            <v:textbox style="mso-fit-shape-to-text:t" inset="0,0,0,0">
              <w:txbxContent>
                <w:p w:rsidR="006A2C79" w:rsidRDefault="003C5092">
                  <w:pPr>
                    <w:pStyle w:val="Heading5"/>
                    <w:keepNext/>
                    <w:keepLines/>
                    <w:shd w:val="clear" w:color="auto" w:fill="auto"/>
                    <w:spacing w:line="240" w:lineRule="exact"/>
                    <w:jc w:val="left"/>
                  </w:pPr>
                  <w:bookmarkStart w:id="9" w:name="bookmark9"/>
                  <w:r>
                    <w:t>Ostatní ujednání smlouvy o spolupráci zůstávají beze změny.</w:t>
                  </w:r>
                  <w:bookmarkEnd w:id="9"/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.05pt;margin-top:576.25pt;width:166.1pt;height:69.9pt;z-index:251662336;mso-wrap-distance-left:5pt;mso-wrap-distance-right:5pt;mso-position-horizontal-relative:margin" filled="f" stroked="f">
            <v:textbox style="mso-fit-shape-to-text:t" inset="0,0,0,0">
              <w:txbxContent>
                <w:p w:rsidR="006A2C79" w:rsidRDefault="003C5092">
                  <w:pPr>
                    <w:pStyle w:val="Bodytext6"/>
                    <w:shd w:val="clear" w:color="auto" w:fill="auto"/>
                    <w:ind w:left="1380"/>
                  </w:pPr>
                  <w:r>
                    <w:t xml:space="preserve">V Třinci </w:t>
                  </w:r>
                  <w:r>
                    <w:rPr>
                      <w:vertAlign w:val="superscript"/>
                    </w:rPr>
                    <w:t>dr</w:t>
                  </w:r>
                  <w:r>
                    <w:t>fó</w:t>
                  </w:r>
                  <w:r>
                    <w:rPr>
                      <w:vertAlign w:val="subscript"/>
                    </w:rPr>
                    <w:t>UDrSZ</w:t>
                  </w:r>
                  <w:r>
                    <w:t xml:space="preserve">YMCZYSKO Roman </w:t>
                  </w:r>
                  <w:r>
                    <w:rPr>
                      <w:rStyle w:val="Bodytext6ItalicExact"/>
                      <w:b/>
                      <w:bCs/>
                    </w:rPr>
                    <w:t>plastická chirurgie</w:t>
                  </w:r>
                </w:p>
                <w:p w:rsidR="006A2C79" w:rsidRDefault="003C5092">
                  <w:pPr>
                    <w:pStyle w:val="Bodytext7"/>
                    <w:shd w:val="clear" w:color="auto" w:fill="auto"/>
                    <w:ind w:right="100"/>
                  </w:pPr>
                  <w:r>
                    <w:t xml:space="preserve">739 61 Trj </w:t>
                  </w:r>
                  <w:r>
                    <w:rPr>
                      <w:vertAlign w:val="superscript"/>
                    </w:rPr>
                    <w:t>:</w:t>
                  </w:r>
                  <w:r>
                    <w:t>ec,Kaštanová 268</w:t>
                  </w:r>
                  <w:r>
                    <w:br/>
                    <w:t>í 01249746</w:t>
                  </w:r>
                  <w:r>
                    <w:br/>
                    <w:t xml:space="preserve">TI: </w:t>
                  </w:r>
                  <w:r>
                    <w:rPr>
                      <w:rStyle w:val="Bodytext7TimesNewRoman10ptExact"/>
                      <w:rFonts w:eastAsia="Arial"/>
                    </w:rPr>
                    <w:t xml:space="preserve">37 </w:t>
                  </w:r>
                  <w:r>
                    <w:t>582 722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283.2pt;margin-top:583.9pt;width:223.2pt;height:47.5pt;z-index:251663360;mso-wrap-distance-left:5pt;mso-wrap-distance-right:5pt;mso-position-horizontal-relative:margin" filled="f" stroked="f">
            <v:textbox style="mso-fit-shape-to-text:t" inset="0,0,0,0">
              <w:txbxContent>
                <w:p w:rsidR="006A2C79" w:rsidRDefault="003C5092">
                  <w:pPr>
                    <w:pStyle w:val="Heading42"/>
                    <w:keepNext/>
                    <w:keepLines/>
                    <w:shd w:val="clear" w:color="auto" w:fill="auto"/>
                    <w:spacing w:line="320" w:lineRule="exact"/>
                  </w:pPr>
                  <w:bookmarkStart w:id="10" w:name="bookmark10"/>
                  <w:r>
                    <w:t>V</w:t>
                  </w:r>
                  <w:r>
                    <w:t xml:space="preserve"> Třinci dne ^■/■j^ŘíbcWICE T°'NEC, </w:t>
                  </w:r>
                  <w:r>
                    <w:rPr>
                      <w:rStyle w:val="Heading4216ptBoldScale30Exact"/>
                    </w:rPr>
                    <w:t>S</w:t>
                  </w:r>
                  <w:bookmarkEnd w:id="10"/>
                </w:p>
                <w:p w:rsidR="006A2C79" w:rsidRDefault="003C5092">
                  <w:pPr>
                    <w:pStyle w:val="Bodytext8"/>
                    <w:shd w:val="clear" w:color="auto" w:fill="auto"/>
                    <w:spacing w:line="170" w:lineRule="exact"/>
                  </w:pPr>
                  <w:r>
                    <w:rPr>
                      <w:rStyle w:val="Bodytext8TimesNewRomanExact"/>
                      <w:rFonts w:eastAsia="Tahoma"/>
                    </w:rPr>
                    <w:t xml:space="preserve">i </w:t>
                  </w:r>
                  <w:r>
                    <w:t>spšvknva organizace ,</w:t>
                  </w:r>
                </w:p>
                <w:p w:rsidR="006A2C79" w:rsidRDefault="003C5092">
                  <w:pPr>
                    <w:pStyle w:val="Bodytext9"/>
                    <w:shd w:val="clear" w:color="auto" w:fill="auto"/>
                  </w:pPr>
                  <w:r>
                    <w:t>3' Třinec, Kaštanová—TI ( JČty00534242 ^ DIČ: C</w:t>
                  </w:r>
                  <w:r>
                    <w:rPr>
                      <w:rStyle w:val="Bodytext9Exact0"/>
                    </w:rPr>
                    <w:t>Z00S</w:t>
                  </w:r>
                  <w:r>
                    <w:t>34242 j</w:t>
                  </w:r>
                </w:p>
              </w:txbxContent>
            </v:textbox>
            <w10:wrap anchorx="margin"/>
          </v:shape>
        </w:pict>
      </w:r>
      <w:bookmarkStart w:id="11" w:name="_GoBack"/>
      <w:bookmarkEnd w:id="11"/>
      <w:r>
        <w:pict>
          <v:shape id="_x0000_s1041" type="#_x0000_t202" style="position:absolute;margin-left:34.55pt;margin-top:657.25pt;width:63.35pt;height:17.2pt;z-index:251664384;mso-wrap-distance-left:5pt;mso-wrap-distance-right:5pt;mso-position-horizontal-relative:margin" filled="f" stroked="f">
            <v:textbox style="mso-fit-shape-to-text:t" inset="0,0,0,0">
              <w:txbxContent>
                <w:p w:rsidR="006A2C79" w:rsidRDefault="003C5092">
                  <w:pPr>
                    <w:pStyle w:val="Bodytext2"/>
                    <w:shd w:val="clear" w:color="auto" w:fill="auto"/>
                    <w:spacing w:line="200" w:lineRule="exact"/>
                  </w:pPr>
                  <w:r>
                    <w:t>odborný lékař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338.4pt;margin-top:658.5pt;width:50.4pt;height:11.9pt;z-index:251665408;mso-wrap-distance-left:5pt;mso-wrap-distance-right:5pt;mso-position-horizontal-relative:margin" filled="f" stroked="f">
            <v:textbox style="mso-fit-shape-to-text:t" inset="0,0,0,0">
              <w:txbxContent>
                <w:p w:rsidR="006A2C79" w:rsidRDefault="003C5092">
                  <w:pPr>
                    <w:pStyle w:val="Bodytext2"/>
                    <w:shd w:val="clear" w:color="auto" w:fill="auto"/>
                    <w:spacing w:line="200" w:lineRule="exact"/>
                  </w:pPr>
                  <w:r>
                    <w:t>nemocnice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376.55pt;margin-top:761.7pt;width:80.65pt;height:11.45pt;z-index:251666432;mso-wrap-distance-left:5pt;mso-wrap-distance-right:5pt;mso-position-horizontal-relative:margin" filled="f" stroked="f">
            <v:textbox style="mso-fit-shape-to-text:t" inset="0,0,0,0">
              <w:txbxContent>
                <w:p w:rsidR="006A2C79" w:rsidRDefault="003C5092">
                  <w:pPr>
                    <w:pStyle w:val="Bodytext2"/>
                    <w:shd w:val="clear" w:color="auto" w:fill="auto"/>
                    <w:spacing w:line="200" w:lineRule="exact"/>
                  </w:pPr>
                  <w:r>
                    <w:t>Strana 1 (celkem 1)</w:t>
                  </w:r>
                </w:p>
              </w:txbxContent>
            </v:textbox>
            <w10:wrap anchorx="margin"/>
          </v:shape>
        </w:pict>
      </w: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360" w:lineRule="exact"/>
      </w:pPr>
    </w:p>
    <w:p w:rsidR="006A2C79" w:rsidRDefault="006A2C79">
      <w:pPr>
        <w:spacing w:line="693" w:lineRule="exact"/>
      </w:pPr>
    </w:p>
    <w:p w:rsidR="006A2C79" w:rsidRDefault="006A2C79">
      <w:pPr>
        <w:rPr>
          <w:sz w:val="2"/>
          <w:szCs w:val="2"/>
        </w:rPr>
      </w:pPr>
    </w:p>
    <w:sectPr w:rsidR="006A2C79">
      <w:type w:val="continuous"/>
      <w:pgSz w:w="11900" w:h="16840"/>
      <w:pgMar w:top="488" w:right="210" w:bottom="488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C5092">
      <w:r>
        <w:separator/>
      </w:r>
    </w:p>
  </w:endnote>
  <w:endnote w:type="continuationSeparator" w:id="0">
    <w:p w:rsidR="00000000" w:rsidRDefault="003C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C79" w:rsidRDefault="006A2C79"/>
  </w:footnote>
  <w:footnote w:type="continuationSeparator" w:id="0">
    <w:p w:rsidR="006A2C79" w:rsidRDefault="006A2C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A2C79"/>
    <w:rsid w:val="003C5092"/>
    <w:rsid w:val="006A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5:docId w15:val="{4A4AA6E4-59A8-4EC7-81FE-43D6D0BB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Exact">
    <w:name w:val="Body text (2) Exact"/>
    <w:basedOn w:val="Standardnpsmoodstavce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Exact">
    <w:name w:val="Heading #1 Exact"/>
    <w:basedOn w:val="Standardnpsmoodstavce"/>
    <w:link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7ptItalicExact">
    <w:name w:val="Heading #1 + 17 pt;Italic Exact"/>
    <w:basedOn w:val="Heading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Heading1Exact0">
    <w:name w:val="Heading #1 Exact"/>
    <w:basedOn w:val="Heading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ing3Exact">
    <w:name w:val="Heading #3 Exact"/>
    <w:basedOn w:val="Standardnpsmoodstavce"/>
    <w:link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4Exact">
    <w:name w:val="Heading #4 Exact"/>
    <w:basedOn w:val="Standardnpsmoodstavce"/>
    <w:link w:val="Heading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32Exact">
    <w:name w:val="Heading #3 (2) Exact"/>
    <w:basedOn w:val="Standardnpsmoodstavce"/>
    <w:link w:val="Heading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Exact">
    <w:name w:val="Body text (3) Exact"/>
    <w:basedOn w:val="Standardnpsmoodstavce"/>
    <w:link w:val="Bodytext3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Bodytext3TimesNewRoman11ptBoldItalicSpacing-1ptExact">
    <w:name w:val="Body text (3) + Times New Roman;11 pt;Bold;Italic;Spacing -1 pt Exact"/>
    <w:basedOn w:val="Bodytext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Heading2Exact0">
    <w:name w:val="Heading #2 Exact"/>
    <w:basedOn w:val="Heading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5Exact">
    <w:name w:val="Heading #5 Exact"/>
    <w:basedOn w:val="Standardnpsmoodstavce"/>
    <w:link w:val="Heading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NotBoldExact">
    <w:name w:val="Body text (5) + Not Bold Exact"/>
    <w:basedOn w:val="Bodytext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ItalicExact">
    <w:name w:val="Body text (6) + Italic Exact"/>
    <w:basedOn w:val="Bodytext6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7TimesNewRoman10ptExact">
    <w:name w:val="Body text (7) + Times New Roman;10 pt Exact"/>
    <w:basedOn w:val="Bodytext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42Exact">
    <w:name w:val="Heading #4 (2) Exact"/>
    <w:basedOn w:val="Standardnpsmoodstavce"/>
    <w:link w:val="Heading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4216ptBoldScale30Exact">
    <w:name w:val="Heading #4 (2) + 16 pt;Bold;Scale 30% Exact"/>
    <w:basedOn w:val="Heading4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0"/>
      <w:position w:val="0"/>
      <w:sz w:val="32"/>
      <w:szCs w:val="32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link w:val="Bodytext8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8TimesNewRomanExact">
    <w:name w:val="Body text (8) + Times New Roman Exact"/>
    <w:basedOn w:val="Bodytext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9Exact">
    <w:name w:val="Body text (9) Exact"/>
    <w:basedOn w:val="Standardnpsmoodstavce"/>
    <w:link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9Exact0">
    <w:name w:val="Body text (9) Exact"/>
    <w:basedOn w:val="Bodytext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paragraph" w:customStyle="1" w:styleId="Bodytext2">
    <w:name w:val="Body text (2)"/>
    <w:basedOn w:val="Normln"/>
    <w:link w:val="Bodytext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4">
    <w:name w:val="Heading #4"/>
    <w:basedOn w:val="Normln"/>
    <w:link w:val="Heading4Exact"/>
    <w:pPr>
      <w:shd w:val="clear" w:color="auto" w:fill="FFFFFF"/>
      <w:spacing w:before="120" w:line="590" w:lineRule="exac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Heading32">
    <w:name w:val="Heading #3 (2)"/>
    <w:basedOn w:val="Normln"/>
    <w:link w:val="Heading32Exact"/>
    <w:pPr>
      <w:shd w:val="clear" w:color="auto" w:fill="FFFFFF"/>
      <w:spacing w:line="590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0" w:lineRule="atLeast"/>
    </w:pPr>
    <w:rPr>
      <w:rFonts w:ascii="Impact" w:eastAsia="Impact" w:hAnsi="Impact" w:cs="Impact"/>
      <w:sz w:val="19"/>
      <w:szCs w:val="19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paragraph" w:customStyle="1" w:styleId="Heading5">
    <w:name w:val="Heading #5"/>
    <w:basedOn w:val="Normln"/>
    <w:link w:val="Heading5Exact"/>
    <w:pPr>
      <w:shd w:val="clear" w:color="auto" w:fill="FFFFFF"/>
      <w:spacing w:line="274" w:lineRule="exact"/>
      <w:jc w:val="both"/>
      <w:outlineLvl w:val="4"/>
    </w:pPr>
    <w:rPr>
      <w:rFonts w:ascii="Times New Roman" w:eastAsia="Times New Roman" w:hAnsi="Times New Roman" w:cs="Times New Roman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before="180" w:line="230" w:lineRule="exact"/>
    </w:pPr>
    <w:rPr>
      <w:rFonts w:ascii="Book Antiqua" w:eastAsia="Book Antiqua" w:hAnsi="Book Antiqua" w:cs="Book Antiqua"/>
      <w:sz w:val="19"/>
      <w:szCs w:val="19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235" w:lineRule="exact"/>
      <w:ind w:hanging="1380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202" w:lineRule="exact"/>
      <w:jc w:val="center"/>
    </w:pPr>
    <w:rPr>
      <w:rFonts w:ascii="Arial" w:eastAsia="Arial" w:hAnsi="Arial" w:cs="Arial"/>
      <w:sz w:val="17"/>
      <w:szCs w:val="17"/>
    </w:rPr>
  </w:style>
  <w:style w:type="paragraph" w:customStyle="1" w:styleId="Heading42">
    <w:name w:val="Heading #4 (2)"/>
    <w:basedOn w:val="Normln"/>
    <w:link w:val="Heading42Exact"/>
    <w:pPr>
      <w:shd w:val="clear" w:color="auto" w:fill="FFFFFF"/>
      <w:spacing w:line="0" w:lineRule="atLeast"/>
      <w:jc w:val="right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0" w:lineRule="atLeas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178" w:lineRule="exact"/>
      <w:jc w:val="righ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2021-01-21T09:41:00Z</dcterms:created>
  <dcterms:modified xsi:type="dcterms:W3CDTF">2021-01-21T09:41:00Z</dcterms:modified>
</cp:coreProperties>
</file>