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3210" w14:textId="59E98BB9" w:rsidR="00FF46FE" w:rsidRPr="000542D7"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0542D7">
        <w:rPr>
          <w:sz w:val="24"/>
        </w:rPr>
        <w:t xml:space="preserve"> </w:t>
      </w:r>
      <w:r w:rsidR="000542D7" w:rsidRPr="000542D7">
        <w:rPr>
          <w:sz w:val="24"/>
          <w:highlight w:val="black"/>
        </w:rPr>
        <w:t>……………</w:t>
      </w:r>
      <w:r w:rsidR="00CB52DE">
        <w:rPr>
          <w:sz w:val="24"/>
          <w:highlight w:val="black"/>
        </w:rPr>
        <w:t>………..</w:t>
      </w:r>
      <w:r w:rsidR="000542D7" w:rsidRPr="000542D7">
        <w:rPr>
          <w:sz w:val="24"/>
          <w:highlight w:val="black"/>
        </w:rPr>
        <w:t>.</w:t>
      </w:r>
      <w:r w:rsidR="00485372" w:rsidRPr="000542D7">
        <w:rPr>
          <w:sz w:val="24"/>
        </w:rPr>
        <w:t xml:space="preserve"> </w:t>
      </w:r>
    </w:p>
    <w:p w14:paraId="788265D4"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3D8963F0" w14:textId="77777777" w:rsidR="00FF46FE" w:rsidRPr="00814572" w:rsidRDefault="00FF46FE" w:rsidP="00B43E25">
      <w:pPr>
        <w:jc w:val="center"/>
        <w:rPr>
          <w:sz w:val="24"/>
          <w:szCs w:val="24"/>
        </w:rPr>
      </w:pPr>
    </w:p>
    <w:p w14:paraId="53B7A964" w14:textId="7AAC85ED" w:rsidR="00BD0D00" w:rsidRPr="00C73F21" w:rsidRDefault="00001212" w:rsidP="00C73F21">
      <w:pPr>
        <w:spacing w:before="120"/>
        <w:rPr>
          <w:b/>
          <w:sz w:val="24"/>
          <w:szCs w:val="24"/>
        </w:rPr>
      </w:pPr>
      <w:r>
        <w:rPr>
          <w:b/>
          <w:sz w:val="24"/>
          <w:szCs w:val="24"/>
        </w:rPr>
        <w:t>Zaměstnanecká pojišťovna Škoda</w:t>
      </w:r>
      <w:r w:rsidRPr="006562E1">
        <w:rPr>
          <w:b/>
          <w:sz w:val="24"/>
          <w:szCs w:val="24"/>
        </w:rPr>
        <w:t xml:space="preserve"> </w:t>
      </w:r>
      <w:r w:rsidR="005D4451" w:rsidRPr="00C73F21">
        <w:rPr>
          <w:b/>
          <w:sz w:val="24"/>
          <w:szCs w:val="24"/>
        </w:rPr>
        <w:t xml:space="preserve"> </w:t>
      </w:r>
    </w:p>
    <w:p w14:paraId="47EA431C" w14:textId="16D71C45"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001212" w:rsidRPr="00BC59C4">
        <w:rPr>
          <w:sz w:val="24"/>
          <w:szCs w:val="24"/>
        </w:rPr>
        <w:t>Husova 302, 293 01 Mladá Boleslav</w:t>
      </w:r>
      <w:r w:rsidR="001054DC" w:rsidRPr="00D75BCF">
        <w:rPr>
          <w:b/>
          <w:sz w:val="24"/>
          <w:szCs w:val="24"/>
        </w:rPr>
        <w:t xml:space="preserve"> </w:t>
      </w:r>
    </w:p>
    <w:p w14:paraId="011D6497" w14:textId="4A2ABC30"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001212" w:rsidRPr="00BC59C4">
        <w:rPr>
          <w:sz w:val="24"/>
        </w:rPr>
        <w:t>Ing. Darina Ulmanová, MBA, ředitelka</w:t>
      </w:r>
    </w:p>
    <w:p w14:paraId="59F73BB8" w14:textId="77777777" w:rsidR="00001212" w:rsidRPr="00D75BCF" w:rsidRDefault="00BF0186" w:rsidP="00001212">
      <w:pPr>
        <w:spacing w:before="120"/>
        <w:rPr>
          <w:b/>
          <w:sz w:val="24"/>
          <w:szCs w:val="24"/>
        </w:rPr>
      </w:pPr>
      <w:r w:rsidRPr="00D75BCF">
        <w:rPr>
          <w:b/>
          <w:sz w:val="24"/>
          <w:szCs w:val="24"/>
        </w:rPr>
        <w:t>IČO:</w:t>
      </w:r>
      <w:r w:rsidR="000660C9" w:rsidRPr="00D75BCF">
        <w:rPr>
          <w:b/>
          <w:sz w:val="24"/>
          <w:szCs w:val="24"/>
        </w:rPr>
        <w:tab/>
      </w:r>
      <w:r w:rsidR="00001212" w:rsidRPr="00BC59C4">
        <w:rPr>
          <w:sz w:val="24"/>
        </w:rPr>
        <w:t>46354182</w:t>
      </w:r>
    </w:p>
    <w:p w14:paraId="2B44EF50" w14:textId="77777777" w:rsidR="00001212" w:rsidRPr="00D75BCF" w:rsidRDefault="004347B6" w:rsidP="00001212">
      <w:pPr>
        <w:spacing w:before="120"/>
        <w:rPr>
          <w:b/>
          <w:sz w:val="24"/>
          <w:szCs w:val="24"/>
        </w:rPr>
      </w:pPr>
      <w:r w:rsidRPr="00D75BCF">
        <w:rPr>
          <w:b/>
          <w:sz w:val="24"/>
          <w:szCs w:val="24"/>
        </w:rPr>
        <w:t>DIČ:</w:t>
      </w:r>
      <w:r w:rsidR="000660C9" w:rsidRPr="00D75BCF">
        <w:rPr>
          <w:b/>
          <w:sz w:val="24"/>
          <w:szCs w:val="24"/>
        </w:rPr>
        <w:tab/>
      </w:r>
      <w:r w:rsidR="00001212">
        <w:rPr>
          <w:sz w:val="24"/>
          <w:szCs w:val="24"/>
          <w:lang w:eastAsia="en-US"/>
        </w:rPr>
        <w:t>CZ46354182</w:t>
      </w:r>
    </w:p>
    <w:p w14:paraId="55D62261" w14:textId="4DAF0114" w:rsidR="007919CD" w:rsidRPr="00D75BCF" w:rsidRDefault="007919CD" w:rsidP="000706C4">
      <w:pPr>
        <w:spacing w:before="120"/>
        <w:rPr>
          <w:b/>
          <w:sz w:val="24"/>
          <w:szCs w:val="24"/>
        </w:rPr>
      </w:pPr>
      <w:r w:rsidRPr="00D75BCF">
        <w:rPr>
          <w:b/>
          <w:sz w:val="24"/>
          <w:szCs w:val="24"/>
        </w:rPr>
        <w:t xml:space="preserve">zapsaná v obchodním rejstříku vedeném </w:t>
      </w:r>
      <w:r w:rsidR="00001212" w:rsidRPr="00BC59C4">
        <w:rPr>
          <w:sz w:val="24"/>
          <w:szCs w:val="24"/>
        </w:rPr>
        <w:t xml:space="preserve">Městským soudem v Praze, oddíl A, vložka </w:t>
      </w:r>
      <w:r w:rsidR="00001212">
        <w:rPr>
          <w:sz w:val="24"/>
          <w:szCs w:val="24"/>
        </w:rPr>
        <w:t>7541</w:t>
      </w:r>
    </w:p>
    <w:p w14:paraId="12F1D01D" w14:textId="36C6E119"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F1388D" w:rsidRPr="000542D7">
        <w:rPr>
          <w:sz w:val="24"/>
          <w:highlight w:val="black"/>
        </w:rPr>
        <w:t>……………</w:t>
      </w:r>
      <w:r w:rsidR="00F1388D">
        <w:rPr>
          <w:sz w:val="24"/>
          <w:highlight w:val="black"/>
        </w:rPr>
        <w:t>………..</w:t>
      </w:r>
      <w:r w:rsidR="00F1388D" w:rsidRPr="000542D7">
        <w:rPr>
          <w:sz w:val="24"/>
          <w:highlight w:val="black"/>
        </w:rPr>
        <w:t>.</w:t>
      </w:r>
    </w:p>
    <w:p w14:paraId="61C99916" w14:textId="4BCDB28E"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F1388D" w:rsidRPr="000542D7">
        <w:rPr>
          <w:sz w:val="24"/>
          <w:highlight w:val="black"/>
        </w:rPr>
        <w:t>……………</w:t>
      </w:r>
      <w:r w:rsidR="00F1388D">
        <w:rPr>
          <w:sz w:val="24"/>
          <w:highlight w:val="black"/>
        </w:rPr>
        <w:t>………..</w:t>
      </w:r>
      <w:r w:rsidR="00F1388D" w:rsidRPr="000542D7">
        <w:rPr>
          <w:sz w:val="24"/>
          <w:highlight w:val="black"/>
        </w:rPr>
        <w:t>.</w:t>
      </w:r>
    </w:p>
    <w:p w14:paraId="0E02D5CF"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1DD1207F" w14:textId="77777777" w:rsidR="00FF46FE" w:rsidRPr="00D75BCF" w:rsidRDefault="00FF46FE">
      <w:pPr>
        <w:spacing w:before="120" w:line="312" w:lineRule="auto"/>
        <w:jc w:val="center"/>
        <w:rPr>
          <w:b/>
          <w:sz w:val="24"/>
          <w:szCs w:val="24"/>
        </w:rPr>
      </w:pPr>
      <w:r w:rsidRPr="00D75BCF">
        <w:rPr>
          <w:b/>
          <w:sz w:val="24"/>
          <w:szCs w:val="24"/>
        </w:rPr>
        <w:t>a</w:t>
      </w:r>
    </w:p>
    <w:p w14:paraId="7AD867BF" w14:textId="2DEED3CC" w:rsidR="00445F43" w:rsidRDefault="00445F43" w:rsidP="001B16BC">
      <w:pPr>
        <w:overflowPunct/>
        <w:autoSpaceDE/>
        <w:autoSpaceDN/>
        <w:adjustRightInd/>
        <w:spacing w:before="120"/>
        <w:textAlignment w:val="auto"/>
        <w:rPr>
          <w:rFonts w:eastAsia="Calibri"/>
          <w:b/>
          <w:sz w:val="24"/>
          <w:szCs w:val="24"/>
          <w:lang w:eastAsia="en-US"/>
        </w:rPr>
      </w:pPr>
      <w:proofErr w:type="spellStart"/>
      <w:r w:rsidRPr="00445F43">
        <w:rPr>
          <w:rFonts w:eastAsia="Calibri"/>
          <w:b/>
          <w:sz w:val="24"/>
          <w:szCs w:val="24"/>
          <w:lang w:eastAsia="en-US"/>
        </w:rPr>
        <w:t>Boehringer</w:t>
      </w:r>
      <w:proofErr w:type="spellEnd"/>
      <w:r w:rsidRPr="00445F43">
        <w:rPr>
          <w:rFonts w:eastAsia="Calibri"/>
          <w:b/>
          <w:sz w:val="24"/>
          <w:szCs w:val="24"/>
          <w:lang w:eastAsia="en-US"/>
        </w:rPr>
        <w:t xml:space="preserve"> </w:t>
      </w:r>
      <w:proofErr w:type="spellStart"/>
      <w:r w:rsidRPr="00445F43">
        <w:rPr>
          <w:rFonts w:eastAsia="Calibri"/>
          <w:b/>
          <w:sz w:val="24"/>
          <w:szCs w:val="24"/>
          <w:lang w:eastAsia="en-US"/>
        </w:rPr>
        <w:t>Ingelheim</w:t>
      </w:r>
      <w:proofErr w:type="spellEnd"/>
      <w:r w:rsidRPr="00445F43">
        <w:rPr>
          <w:rFonts w:eastAsia="Calibri"/>
          <w:b/>
          <w:sz w:val="24"/>
          <w:szCs w:val="24"/>
          <w:lang w:eastAsia="en-US"/>
        </w:rPr>
        <w:t xml:space="preserve"> International </w:t>
      </w:r>
      <w:proofErr w:type="spellStart"/>
      <w:r w:rsidRPr="00445F43">
        <w:rPr>
          <w:rFonts w:eastAsia="Calibri"/>
          <w:b/>
          <w:sz w:val="24"/>
          <w:szCs w:val="24"/>
          <w:lang w:eastAsia="en-US"/>
        </w:rPr>
        <w:t>GmbH</w:t>
      </w:r>
      <w:proofErr w:type="spellEnd"/>
    </w:p>
    <w:p w14:paraId="5B1112C1" w14:textId="277572F5" w:rsidR="00AF444F" w:rsidRPr="00AF444F" w:rsidRDefault="00AF444F" w:rsidP="001B16BC">
      <w:pPr>
        <w:overflowPunct/>
        <w:autoSpaceDE/>
        <w:autoSpaceDN/>
        <w:adjustRightInd/>
        <w:spacing w:before="120"/>
        <w:textAlignment w:val="auto"/>
        <w:rPr>
          <w:rFonts w:eastAsia="Calibri"/>
          <w:bCs/>
          <w:sz w:val="24"/>
          <w:szCs w:val="24"/>
          <w:lang w:eastAsia="en-US"/>
        </w:rPr>
      </w:pPr>
      <w:r>
        <w:rPr>
          <w:rFonts w:eastAsia="Calibri"/>
          <w:b/>
          <w:sz w:val="24"/>
          <w:szCs w:val="24"/>
          <w:lang w:eastAsia="en-US"/>
        </w:rPr>
        <w:t xml:space="preserve">se sídlem: </w:t>
      </w:r>
      <w:proofErr w:type="spellStart"/>
      <w:r w:rsidRPr="00AF444F">
        <w:rPr>
          <w:rFonts w:eastAsia="Calibri"/>
          <w:bCs/>
          <w:sz w:val="24"/>
          <w:szCs w:val="24"/>
          <w:lang w:eastAsia="en-US"/>
        </w:rPr>
        <w:t>Binger</w:t>
      </w:r>
      <w:proofErr w:type="spellEnd"/>
      <w:r w:rsidRPr="00AF444F">
        <w:rPr>
          <w:rFonts w:eastAsia="Calibri"/>
          <w:bCs/>
          <w:sz w:val="24"/>
          <w:szCs w:val="24"/>
          <w:lang w:eastAsia="en-US"/>
        </w:rPr>
        <w:t xml:space="preserve"> </w:t>
      </w:r>
      <w:proofErr w:type="spellStart"/>
      <w:r w:rsidRPr="00AF444F">
        <w:rPr>
          <w:rFonts w:eastAsia="Calibri"/>
          <w:bCs/>
          <w:sz w:val="24"/>
          <w:szCs w:val="24"/>
          <w:lang w:eastAsia="en-US"/>
        </w:rPr>
        <w:t>Strasse</w:t>
      </w:r>
      <w:proofErr w:type="spellEnd"/>
      <w:r w:rsidRPr="00AF444F">
        <w:rPr>
          <w:rFonts w:eastAsia="Calibri"/>
          <w:bCs/>
          <w:sz w:val="24"/>
          <w:szCs w:val="24"/>
          <w:lang w:eastAsia="en-US"/>
        </w:rPr>
        <w:t xml:space="preserve"> 173</w:t>
      </w:r>
      <w:r>
        <w:rPr>
          <w:rFonts w:eastAsia="Calibri"/>
          <w:bCs/>
          <w:sz w:val="24"/>
          <w:szCs w:val="24"/>
          <w:lang w:eastAsia="en-US"/>
        </w:rPr>
        <w:t xml:space="preserve">, </w:t>
      </w:r>
      <w:r w:rsidRPr="00AF444F">
        <w:rPr>
          <w:rFonts w:eastAsia="Calibri"/>
          <w:bCs/>
          <w:sz w:val="24"/>
          <w:szCs w:val="24"/>
          <w:lang w:eastAsia="en-US"/>
        </w:rPr>
        <w:t xml:space="preserve">55216 </w:t>
      </w:r>
      <w:proofErr w:type="spellStart"/>
      <w:r w:rsidRPr="00AF444F">
        <w:rPr>
          <w:rFonts w:eastAsia="Calibri"/>
          <w:bCs/>
          <w:sz w:val="24"/>
          <w:szCs w:val="24"/>
          <w:lang w:eastAsia="en-US"/>
        </w:rPr>
        <w:t>Ingelheim</w:t>
      </w:r>
      <w:proofErr w:type="spellEnd"/>
      <w:r w:rsidRPr="00AF444F">
        <w:rPr>
          <w:rFonts w:eastAsia="Calibri"/>
          <w:bCs/>
          <w:sz w:val="24"/>
          <w:szCs w:val="24"/>
          <w:lang w:eastAsia="en-US"/>
        </w:rPr>
        <w:t xml:space="preserve"> </w:t>
      </w:r>
      <w:proofErr w:type="spellStart"/>
      <w:r w:rsidRPr="00AF444F">
        <w:rPr>
          <w:rFonts w:eastAsia="Calibri"/>
          <w:bCs/>
          <w:sz w:val="24"/>
          <w:szCs w:val="24"/>
          <w:lang w:eastAsia="en-US"/>
        </w:rPr>
        <w:t>am</w:t>
      </w:r>
      <w:proofErr w:type="spellEnd"/>
      <w:r w:rsidRPr="00AF444F">
        <w:rPr>
          <w:rFonts w:eastAsia="Calibri"/>
          <w:bCs/>
          <w:sz w:val="24"/>
          <w:szCs w:val="24"/>
          <w:lang w:eastAsia="en-US"/>
        </w:rPr>
        <w:t xml:space="preserve"> </w:t>
      </w:r>
      <w:proofErr w:type="spellStart"/>
      <w:r w:rsidRPr="00AF444F">
        <w:rPr>
          <w:rFonts w:eastAsia="Calibri"/>
          <w:bCs/>
          <w:sz w:val="24"/>
          <w:szCs w:val="24"/>
          <w:lang w:eastAsia="en-US"/>
        </w:rPr>
        <w:t>Rhein</w:t>
      </w:r>
      <w:proofErr w:type="spellEnd"/>
      <w:r>
        <w:rPr>
          <w:rFonts w:eastAsia="Calibri"/>
          <w:bCs/>
          <w:sz w:val="24"/>
          <w:szCs w:val="24"/>
          <w:lang w:eastAsia="en-US"/>
        </w:rPr>
        <w:t xml:space="preserve">, </w:t>
      </w:r>
      <w:r w:rsidRPr="00AF444F">
        <w:rPr>
          <w:rFonts w:eastAsia="Calibri"/>
          <w:bCs/>
          <w:sz w:val="24"/>
          <w:szCs w:val="24"/>
          <w:lang w:eastAsia="en-US"/>
        </w:rPr>
        <w:t>Německo</w:t>
      </w:r>
    </w:p>
    <w:p w14:paraId="3909666E" w14:textId="1383CAF0" w:rsidR="00445F43" w:rsidRDefault="001B16BC" w:rsidP="001B16BC">
      <w:pPr>
        <w:overflowPunct/>
        <w:autoSpaceDE/>
        <w:autoSpaceDN/>
        <w:adjustRightInd/>
        <w:spacing w:before="120"/>
        <w:textAlignment w:val="auto"/>
        <w:rPr>
          <w:rFonts w:eastAsia="Calibri"/>
          <w:b/>
          <w:sz w:val="24"/>
          <w:szCs w:val="24"/>
          <w:lang w:eastAsia="en-US"/>
        </w:rPr>
      </w:pPr>
      <w:r>
        <w:rPr>
          <w:rFonts w:eastAsia="Calibri"/>
          <w:b/>
          <w:sz w:val="24"/>
          <w:szCs w:val="24"/>
          <w:lang w:eastAsia="en-US"/>
        </w:rPr>
        <w:t>zapsaná v obchodním rejstříku vedeném</w:t>
      </w:r>
      <w:r w:rsidR="00714FC9">
        <w:rPr>
          <w:rFonts w:eastAsia="Calibri"/>
          <w:b/>
          <w:sz w:val="24"/>
          <w:szCs w:val="24"/>
          <w:lang w:eastAsia="en-US"/>
        </w:rPr>
        <w:t xml:space="preserve"> místním soudem v </w:t>
      </w:r>
      <w:proofErr w:type="spellStart"/>
      <w:r w:rsidR="00714FC9">
        <w:rPr>
          <w:rFonts w:eastAsia="Calibri"/>
          <w:b/>
          <w:sz w:val="24"/>
          <w:szCs w:val="24"/>
          <w:lang w:eastAsia="en-US"/>
        </w:rPr>
        <w:t>Mainzu</w:t>
      </w:r>
      <w:proofErr w:type="spellEnd"/>
      <w:r w:rsidR="00714FC9">
        <w:rPr>
          <w:rFonts w:eastAsia="Calibri"/>
          <w:b/>
          <w:sz w:val="24"/>
          <w:szCs w:val="24"/>
          <w:lang w:eastAsia="en-US"/>
        </w:rPr>
        <w:t xml:space="preserve"> </w:t>
      </w:r>
      <w:r w:rsidR="006A2733">
        <w:rPr>
          <w:rFonts w:eastAsia="Calibri"/>
          <w:sz w:val="24"/>
          <w:szCs w:val="24"/>
          <w:lang w:eastAsia="en-US"/>
        </w:rPr>
        <w:t xml:space="preserve">pod </w:t>
      </w:r>
      <w:proofErr w:type="spellStart"/>
      <w:r w:rsidR="006A2733">
        <w:rPr>
          <w:rFonts w:eastAsia="Calibri"/>
          <w:sz w:val="24"/>
          <w:szCs w:val="24"/>
          <w:lang w:eastAsia="en-US"/>
        </w:rPr>
        <w:t>reg</w:t>
      </w:r>
      <w:proofErr w:type="spellEnd"/>
      <w:r w:rsidR="006A2733">
        <w:rPr>
          <w:rFonts w:eastAsia="Calibri"/>
          <w:sz w:val="24"/>
          <w:szCs w:val="24"/>
          <w:lang w:eastAsia="en-US"/>
        </w:rPr>
        <w:t>. č.</w:t>
      </w:r>
      <w:r w:rsidR="00714FC9">
        <w:rPr>
          <w:rFonts w:eastAsia="Calibri"/>
          <w:sz w:val="24"/>
          <w:szCs w:val="24"/>
          <w:lang w:eastAsia="en-US"/>
        </w:rPr>
        <w:t xml:space="preserve"> HRB 21063</w:t>
      </w:r>
    </w:p>
    <w:p w14:paraId="477E6927" w14:textId="77777777" w:rsidR="001B16BC" w:rsidRDefault="001B16BC" w:rsidP="001B16BC">
      <w:pPr>
        <w:overflowPunct/>
        <w:autoSpaceDE/>
        <w:autoSpaceDN/>
        <w:adjustRightInd/>
        <w:spacing w:before="120"/>
        <w:textAlignment w:val="auto"/>
        <w:rPr>
          <w:rFonts w:eastAsia="Calibri"/>
          <w:b/>
          <w:bCs/>
          <w:sz w:val="24"/>
          <w:szCs w:val="24"/>
          <w:lang w:eastAsia="en-US"/>
        </w:rPr>
      </w:pPr>
    </w:p>
    <w:p w14:paraId="38AB6E84" w14:textId="11ADD532" w:rsidR="00445F43" w:rsidRPr="00445F43" w:rsidRDefault="00445F43" w:rsidP="001B16BC">
      <w:pPr>
        <w:overflowPunct/>
        <w:autoSpaceDE/>
        <w:autoSpaceDN/>
        <w:adjustRightInd/>
        <w:spacing w:before="120"/>
        <w:textAlignment w:val="auto"/>
        <w:rPr>
          <w:rFonts w:eastAsia="Calibri"/>
          <w:bCs/>
          <w:sz w:val="24"/>
          <w:szCs w:val="24"/>
          <w:lang w:eastAsia="en-US"/>
        </w:rPr>
      </w:pPr>
      <w:r w:rsidRPr="001B16BC">
        <w:rPr>
          <w:rFonts w:eastAsia="Calibri"/>
          <w:b/>
          <w:bCs/>
          <w:sz w:val="24"/>
          <w:szCs w:val="24"/>
          <w:lang w:eastAsia="en-US"/>
        </w:rPr>
        <w:t>zastoupená</w:t>
      </w:r>
      <w:r w:rsidRPr="00445F43">
        <w:rPr>
          <w:rFonts w:eastAsia="Calibri"/>
          <w:bCs/>
          <w:sz w:val="24"/>
          <w:szCs w:val="24"/>
          <w:lang w:eastAsia="en-US"/>
        </w:rPr>
        <w:t xml:space="preserve"> na základě plné moci</w:t>
      </w:r>
      <w:r w:rsidR="001B16BC">
        <w:rPr>
          <w:rFonts w:eastAsia="Calibri"/>
          <w:bCs/>
          <w:sz w:val="24"/>
          <w:szCs w:val="24"/>
          <w:lang w:eastAsia="en-US"/>
        </w:rPr>
        <w:t xml:space="preserve"> ze dne </w:t>
      </w:r>
      <w:r w:rsidR="00714FC9">
        <w:rPr>
          <w:rFonts w:eastAsia="Calibri"/>
          <w:bCs/>
          <w:sz w:val="24"/>
          <w:szCs w:val="24"/>
          <w:lang w:eastAsia="en-US"/>
        </w:rPr>
        <w:t>12. 12. 2018</w:t>
      </w:r>
      <w:r w:rsidRPr="00445F43">
        <w:rPr>
          <w:rFonts w:eastAsia="Calibri"/>
          <w:bCs/>
          <w:sz w:val="24"/>
          <w:szCs w:val="24"/>
          <w:lang w:eastAsia="en-US"/>
        </w:rPr>
        <w:t xml:space="preserve"> společností</w:t>
      </w:r>
    </w:p>
    <w:p w14:paraId="6D5C6831" w14:textId="77777777" w:rsidR="009E7432" w:rsidRPr="00445F43" w:rsidRDefault="009E7432" w:rsidP="001B16BC">
      <w:pPr>
        <w:overflowPunct/>
        <w:autoSpaceDE/>
        <w:autoSpaceDN/>
        <w:adjustRightInd/>
        <w:spacing w:before="120"/>
        <w:textAlignment w:val="auto"/>
        <w:rPr>
          <w:rFonts w:eastAsia="Calibri"/>
          <w:b/>
          <w:sz w:val="24"/>
          <w:szCs w:val="24"/>
          <w:lang w:eastAsia="en-US"/>
        </w:rPr>
      </w:pPr>
      <w:proofErr w:type="spellStart"/>
      <w:r w:rsidRPr="00445F43">
        <w:rPr>
          <w:rFonts w:eastAsia="Calibri"/>
          <w:b/>
          <w:sz w:val="24"/>
          <w:szCs w:val="24"/>
          <w:lang w:eastAsia="en-US"/>
        </w:rPr>
        <w:t>Boehringer</w:t>
      </w:r>
      <w:proofErr w:type="spellEnd"/>
      <w:r w:rsidRPr="00445F43">
        <w:rPr>
          <w:rFonts w:eastAsia="Calibri"/>
          <w:b/>
          <w:sz w:val="24"/>
          <w:szCs w:val="24"/>
          <w:lang w:eastAsia="en-US"/>
        </w:rPr>
        <w:t xml:space="preserve"> </w:t>
      </w:r>
      <w:proofErr w:type="spellStart"/>
      <w:r w:rsidRPr="00445F43">
        <w:rPr>
          <w:rFonts w:eastAsia="Calibri"/>
          <w:b/>
          <w:sz w:val="24"/>
          <w:szCs w:val="24"/>
          <w:lang w:eastAsia="en-US"/>
        </w:rPr>
        <w:t>Ingelheim</w:t>
      </w:r>
      <w:proofErr w:type="spellEnd"/>
      <w:r w:rsidRPr="00445F43">
        <w:rPr>
          <w:rFonts w:eastAsia="Calibri"/>
          <w:b/>
          <w:sz w:val="24"/>
          <w:szCs w:val="24"/>
          <w:lang w:eastAsia="en-US"/>
        </w:rPr>
        <w:t>, spol. s.r.o.</w:t>
      </w:r>
      <w:r w:rsidRPr="00445F43">
        <w:rPr>
          <w:rFonts w:eastAsia="Calibri"/>
          <w:b/>
          <w:sz w:val="24"/>
          <w:szCs w:val="24"/>
          <w:lang w:eastAsia="en-US"/>
        </w:rPr>
        <w:tab/>
      </w:r>
    </w:p>
    <w:p w14:paraId="0D16239A" w14:textId="7A326C1B" w:rsidR="009E7432" w:rsidRPr="00445F43" w:rsidRDefault="009E7432" w:rsidP="001B16BC">
      <w:pPr>
        <w:overflowPunct/>
        <w:autoSpaceDE/>
        <w:autoSpaceDN/>
        <w:adjustRightInd/>
        <w:spacing w:before="120"/>
        <w:textAlignment w:val="auto"/>
        <w:rPr>
          <w:rFonts w:eastAsia="Calibri"/>
          <w:b/>
          <w:color w:val="000000"/>
          <w:sz w:val="24"/>
          <w:szCs w:val="24"/>
          <w:lang w:eastAsia="en-US"/>
        </w:rPr>
      </w:pPr>
      <w:r w:rsidRPr="00445F43">
        <w:rPr>
          <w:rFonts w:eastAsia="Calibri"/>
          <w:b/>
          <w:color w:val="000000"/>
          <w:sz w:val="24"/>
          <w:szCs w:val="24"/>
          <w:lang w:eastAsia="en-US"/>
        </w:rPr>
        <w:t>se sídlem:</w:t>
      </w:r>
      <w:r w:rsidR="001B16BC">
        <w:rPr>
          <w:rFonts w:eastAsia="Calibri"/>
          <w:b/>
          <w:color w:val="000000"/>
          <w:sz w:val="24"/>
          <w:szCs w:val="24"/>
          <w:lang w:eastAsia="en-US"/>
        </w:rPr>
        <w:t xml:space="preserve"> </w:t>
      </w:r>
      <w:r w:rsidRPr="00445F43">
        <w:rPr>
          <w:rFonts w:eastAsia="Calibri"/>
          <w:sz w:val="24"/>
          <w:szCs w:val="24"/>
          <w:lang w:eastAsia="en-US"/>
        </w:rPr>
        <w:t>Na Poříčí 1079/</w:t>
      </w:r>
      <w:proofErr w:type="gramStart"/>
      <w:r w:rsidRPr="00445F43">
        <w:rPr>
          <w:rFonts w:eastAsia="Calibri"/>
          <w:sz w:val="24"/>
          <w:szCs w:val="24"/>
          <w:lang w:eastAsia="en-US"/>
        </w:rPr>
        <w:t>3a</w:t>
      </w:r>
      <w:proofErr w:type="gramEnd"/>
      <w:r w:rsidRPr="00445F43">
        <w:rPr>
          <w:rFonts w:eastAsia="Calibri"/>
          <w:sz w:val="24"/>
          <w:szCs w:val="24"/>
          <w:lang w:eastAsia="en-US"/>
        </w:rPr>
        <w:t>, 110 00 Praha 1</w:t>
      </w:r>
    </w:p>
    <w:p w14:paraId="04CA2549" w14:textId="47C8B5C7" w:rsidR="009E7432" w:rsidRPr="00445F43" w:rsidRDefault="001B16BC" w:rsidP="001B16BC">
      <w:pPr>
        <w:overflowPunct/>
        <w:autoSpaceDE/>
        <w:autoSpaceDN/>
        <w:adjustRightInd/>
        <w:spacing w:before="120"/>
        <w:textAlignment w:val="auto"/>
        <w:rPr>
          <w:rFonts w:eastAsia="Calibri"/>
          <w:sz w:val="24"/>
          <w:szCs w:val="24"/>
          <w:lang w:eastAsia="en-US"/>
        </w:rPr>
      </w:pPr>
      <w:r>
        <w:rPr>
          <w:rFonts w:eastAsia="Calibri"/>
          <w:b/>
          <w:sz w:val="24"/>
          <w:szCs w:val="24"/>
          <w:lang w:eastAsia="en-US"/>
        </w:rPr>
        <w:t>zastoupená společně</w:t>
      </w:r>
      <w:r w:rsidR="009E7432" w:rsidRPr="00445F43">
        <w:rPr>
          <w:rFonts w:eastAsia="Calibri"/>
          <w:sz w:val="24"/>
          <w:szCs w:val="24"/>
          <w:lang w:eastAsia="en-US"/>
        </w:rPr>
        <w:t xml:space="preserve"> </w:t>
      </w:r>
      <w:r w:rsidR="000542D7" w:rsidRPr="000542D7">
        <w:rPr>
          <w:rFonts w:eastAsia="Calibri"/>
          <w:sz w:val="24"/>
          <w:szCs w:val="24"/>
          <w:highlight w:val="black"/>
          <w:lang w:eastAsia="en-US"/>
        </w:rPr>
        <w:t>…………………………</w:t>
      </w:r>
      <w:r w:rsidR="00DD08A5">
        <w:rPr>
          <w:rFonts w:eastAsia="Calibri"/>
          <w:sz w:val="24"/>
          <w:szCs w:val="24"/>
          <w:highlight w:val="black"/>
          <w:lang w:eastAsia="en-US"/>
        </w:rPr>
        <w:t xml:space="preserve">    </w:t>
      </w:r>
      <w:r w:rsidR="00DD08A5">
        <w:rPr>
          <w:rFonts w:eastAsia="Calibri"/>
          <w:sz w:val="24"/>
          <w:szCs w:val="24"/>
          <w:lang w:eastAsia="en-US"/>
        </w:rPr>
        <w:t xml:space="preserve">     a   </w:t>
      </w:r>
      <w:r w:rsidR="000542D7" w:rsidRPr="000542D7">
        <w:rPr>
          <w:rFonts w:eastAsia="Calibri"/>
          <w:sz w:val="24"/>
          <w:szCs w:val="24"/>
          <w:highlight w:val="black"/>
          <w:lang w:eastAsia="en-US"/>
        </w:rPr>
        <w:t>………………………………</w:t>
      </w:r>
    </w:p>
    <w:p w14:paraId="1059886F" w14:textId="507D03A4"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IČO:</w:t>
      </w:r>
      <w:r w:rsidRPr="00445F43">
        <w:rPr>
          <w:rFonts w:eastAsia="Calibri"/>
          <w:sz w:val="24"/>
          <w:szCs w:val="24"/>
          <w:lang w:eastAsia="en-US"/>
        </w:rPr>
        <w:t xml:space="preserve"> 480</w:t>
      </w:r>
      <w:r w:rsidR="001B16BC">
        <w:rPr>
          <w:rFonts w:eastAsia="Calibri"/>
          <w:sz w:val="24"/>
          <w:szCs w:val="24"/>
          <w:lang w:eastAsia="en-US"/>
        </w:rPr>
        <w:t xml:space="preserve"> </w:t>
      </w:r>
      <w:r w:rsidRPr="00445F43">
        <w:rPr>
          <w:rFonts w:eastAsia="Calibri"/>
          <w:sz w:val="24"/>
          <w:szCs w:val="24"/>
          <w:lang w:eastAsia="en-US"/>
        </w:rPr>
        <w:t>25</w:t>
      </w:r>
      <w:r w:rsidR="001B16BC">
        <w:rPr>
          <w:rFonts w:eastAsia="Calibri"/>
          <w:sz w:val="24"/>
          <w:szCs w:val="24"/>
          <w:lang w:eastAsia="en-US"/>
        </w:rPr>
        <w:t xml:space="preserve"> </w:t>
      </w:r>
      <w:r w:rsidRPr="00445F43">
        <w:rPr>
          <w:rFonts w:eastAsia="Calibri"/>
          <w:sz w:val="24"/>
          <w:szCs w:val="24"/>
          <w:lang w:eastAsia="en-US"/>
        </w:rPr>
        <w:t>976</w:t>
      </w:r>
    </w:p>
    <w:p w14:paraId="55D3B4CF" w14:textId="37592C3C" w:rsidR="009E7432" w:rsidRDefault="009E7432" w:rsidP="001B16BC">
      <w:pPr>
        <w:overflowPunct/>
        <w:autoSpaceDE/>
        <w:autoSpaceDN/>
        <w:adjustRightInd/>
        <w:spacing w:before="120"/>
        <w:textAlignment w:val="auto"/>
        <w:rPr>
          <w:rFonts w:eastAsia="Calibri"/>
          <w:sz w:val="24"/>
          <w:szCs w:val="24"/>
          <w:lang w:eastAsia="en-US"/>
        </w:rPr>
      </w:pPr>
      <w:r w:rsidRPr="00445F43">
        <w:rPr>
          <w:rFonts w:eastAsia="Calibri"/>
          <w:b/>
          <w:color w:val="000000"/>
          <w:sz w:val="24"/>
          <w:szCs w:val="24"/>
          <w:lang w:eastAsia="en-US"/>
        </w:rPr>
        <w:t>DIČ:</w:t>
      </w:r>
      <w:r w:rsidRPr="00445F43">
        <w:rPr>
          <w:rFonts w:eastAsia="Calibri"/>
          <w:sz w:val="24"/>
          <w:szCs w:val="24"/>
          <w:lang w:eastAsia="en-US"/>
        </w:rPr>
        <w:t xml:space="preserve"> CZ</w:t>
      </w:r>
      <w:r w:rsidR="001B16BC">
        <w:rPr>
          <w:rFonts w:eastAsia="Calibri"/>
          <w:sz w:val="24"/>
          <w:szCs w:val="24"/>
          <w:lang w:eastAsia="en-US"/>
        </w:rPr>
        <w:t xml:space="preserve"> </w:t>
      </w:r>
      <w:r w:rsidRPr="00445F43">
        <w:rPr>
          <w:rFonts w:eastAsia="Calibri"/>
          <w:sz w:val="24"/>
          <w:szCs w:val="24"/>
          <w:lang w:eastAsia="en-US"/>
        </w:rPr>
        <w:t>480</w:t>
      </w:r>
      <w:r w:rsidR="001B16BC">
        <w:rPr>
          <w:rFonts w:eastAsia="Calibri"/>
          <w:sz w:val="24"/>
          <w:szCs w:val="24"/>
          <w:lang w:eastAsia="en-US"/>
        </w:rPr>
        <w:t xml:space="preserve"> </w:t>
      </w:r>
      <w:r w:rsidRPr="00445F43">
        <w:rPr>
          <w:rFonts w:eastAsia="Calibri"/>
          <w:sz w:val="24"/>
          <w:szCs w:val="24"/>
          <w:lang w:eastAsia="en-US"/>
        </w:rPr>
        <w:t>25</w:t>
      </w:r>
      <w:r w:rsidR="001B16BC">
        <w:rPr>
          <w:rFonts w:eastAsia="Calibri"/>
          <w:sz w:val="24"/>
          <w:szCs w:val="24"/>
          <w:lang w:eastAsia="en-US"/>
        </w:rPr>
        <w:t> </w:t>
      </w:r>
      <w:r w:rsidRPr="00445F43">
        <w:rPr>
          <w:rFonts w:eastAsia="Calibri"/>
          <w:sz w:val="24"/>
          <w:szCs w:val="24"/>
          <w:lang w:eastAsia="en-US"/>
        </w:rPr>
        <w:t>976</w:t>
      </w:r>
    </w:p>
    <w:p w14:paraId="7ABDA160" w14:textId="7F1501FE" w:rsidR="001B16BC" w:rsidRPr="00445F43" w:rsidRDefault="001B16BC" w:rsidP="001B16BC">
      <w:pPr>
        <w:overflowPunct/>
        <w:autoSpaceDE/>
        <w:autoSpaceDN/>
        <w:adjustRightInd/>
        <w:spacing w:before="120"/>
        <w:textAlignment w:val="auto"/>
        <w:rPr>
          <w:rFonts w:eastAsia="Calibri"/>
          <w:color w:val="000000"/>
          <w:sz w:val="24"/>
          <w:szCs w:val="24"/>
          <w:lang w:eastAsia="en-US"/>
        </w:rPr>
      </w:pPr>
      <w:r w:rsidRPr="001B16BC">
        <w:rPr>
          <w:rFonts w:eastAsia="Calibri"/>
          <w:b/>
          <w:sz w:val="24"/>
          <w:szCs w:val="24"/>
          <w:lang w:eastAsia="en-US"/>
        </w:rPr>
        <w:t>z</w:t>
      </w:r>
      <w:r w:rsidRPr="001B16BC">
        <w:rPr>
          <w:b/>
          <w:sz w:val="24"/>
          <w:szCs w:val="24"/>
        </w:rPr>
        <w:t>apsaná v obchodním rejstříku vedeném</w:t>
      </w:r>
      <w:r w:rsidRPr="009E7432">
        <w:rPr>
          <w:sz w:val="24"/>
          <w:szCs w:val="24"/>
        </w:rPr>
        <w:t xml:space="preserve"> Městským soudem v </w:t>
      </w:r>
      <w:proofErr w:type="gramStart"/>
      <w:r w:rsidRPr="009E7432">
        <w:rPr>
          <w:sz w:val="24"/>
          <w:szCs w:val="24"/>
        </w:rPr>
        <w:t xml:space="preserve">Praze, </w:t>
      </w:r>
      <w:r>
        <w:rPr>
          <w:sz w:val="24"/>
          <w:szCs w:val="24"/>
        </w:rPr>
        <w:t xml:space="preserve"> </w:t>
      </w:r>
      <w:proofErr w:type="spellStart"/>
      <w:r>
        <w:rPr>
          <w:sz w:val="24"/>
          <w:szCs w:val="24"/>
        </w:rPr>
        <w:t>sp</w:t>
      </w:r>
      <w:proofErr w:type="spellEnd"/>
      <w:r>
        <w:rPr>
          <w:sz w:val="24"/>
          <w:szCs w:val="24"/>
        </w:rPr>
        <w:t>.</w:t>
      </w:r>
      <w:proofErr w:type="gramEnd"/>
      <w:r>
        <w:rPr>
          <w:sz w:val="24"/>
          <w:szCs w:val="24"/>
        </w:rPr>
        <w:t xml:space="preserve"> zn.</w:t>
      </w:r>
      <w:r w:rsidRPr="009E7432">
        <w:rPr>
          <w:sz w:val="24"/>
          <w:szCs w:val="24"/>
        </w:rPr>
        <w:t xml:space="preserve"> 14176</w:t>
      </w:r>
    </w:p>
    <w:p w14:paraId="35CC42AA" w14:textId="3CA3E00E"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bankovní spojení:</w:t>
      </w:r>
    </w:p>
    <w:p w14:paraId="782648F3" w14:textId="77777777"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 xml:space="preserve">číslo účtu/IBAN: </w:t>
      </w:r>
      <w:r w:rsidRPr="00AF444F">
        <w:rPr>
          <w:rFonts w:eastAsia="Calibri"/>
          <w:bCs/>
          <w:color w:val="000000"/>
          <w:sz w:val="24"/>
          <w:szCs w:val="24"/>
          <w:lang w:eastAsia="en-US"/>
        </w:rPr>
        <w:t>CZ7079100000003115500009</w:t>
      </w:r>
    </w:p>
    <w:p w14:paraId="6FC98045" w14:textId="77777777" w:rsidR="009E7432" w:rsidRPr="00445F43" w:rsidRDefault="009E7432" w:rsidP="001B16BC">
      <w:pPr>
        <w:overflowPunct/>
        <w:autoSpaceDE/>
        <w:autoSpaceDN/>
        <w:adjustRightInd/>
        <w:spacing w:before="120"/>
        <w:textAlignment w:val="auto"/>
        <w:rPr>
          <w:rFonts w:eastAsia="Calibri"/>
          <w:sz w:val="24"/>
          <w:szCs w:val="24"/>
          <w:lang w:eastAsia="en-US"/>
        </w:rPr>
      </w:pPr>
    </w:p>
    <w:p w14:paraId="702BDB17"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5D80EE99" w14:textId="77777777" w:rsidR="00FF46FE" w:rsidRPr="00D75BCF" w:rsidRDefault="00FF46FE" w:rsidP="003D62AA">
      <w:pPr>
        <w:spacing w:before="120"/>
        <w:rPr>
          <w:sz w:val="24"/>
          <w:szCs w:val="24"/>
        </w:rPr>
      </w:pPr>
      <w:r w:rsidRPr="00D75BCF">
        <w:rPr>
          <w:sz w:val="24"/>
          <w:szCs w:val="24"/>
        </w:rPr>
        <w:t>(společně dále jen „smluvní strany“)</w:t>
      </w:r>
    </w:p>
    <w:p w14:paraId="364E5D7E"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7765728D"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09E88BE1" w14:textId="75670767"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0542D7" w:rsidRPr="000542D7">
        <w:rPr>
          <w:b/>
          <w:smallCaps/>
          <w:sz w:val="28"/>
          <w:szCs w:val="28"/>
          <w:highlight w:val="black"/>
        </w:rPr>
        <w:t>……</w:t>
      </w:r>
      <w:r w:rsidR="00CB52DE">
        <w:rPr>
          <w:b/>
          <w:smallCaps/>
          <w:sz w:val="28"/>
          <w:szCs w:val="28"/>
          <w:highlight w:val="black"/>
        </w:rPr>
        <w:t xml:space="preserve">       </w:t>
      </w:r>
      <w:r w:rsidR="000542D7" w:rsidRPr="000542D7">
        <w:rPr>
          <w:b/>
          <w:smallCaps/>
          <w:sz w:val="28"/>
          <w:szCs w:val="28"/>
          <w:highlight w:val="black"/>
        </w:rPr>
        <w:t>………..</w:t>
      </w:r>
    </w:p>
    <w:p w14:paraId="394AE592"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955D9AD"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D8C67D6" w14:textId="77777777" w:rsidR="00940E33" w:rsidRPr="00C73F21" w:rsidRDefault="00940E33" w:rsidP="00297959">
      <w:pPr>
        <w:tabs>
          <w:tab w:val="left" w:pos="3857"/>
          <w:tab w:val="center" w:pos="4536"/>
        </w:tabs>
        <w:jc w:val="center"/>
        <w:rPr>
          <w:b/>
          <w:sz w:val="24"/>
        </w:rPr>
      </w:pPr>
    </w:p>
    <w:p w14:paraId="4E785A1A"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7A257DB8"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B54F9B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55FD0E0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68107BAF" w14:textId="77777777" w:rsidR="00297959" w:rsidRDefault="00297959" w:rsidP="007A5F08">
      <w:pPr>
        <w:tabs>
          <w:tab w:val="left" w:pos="3857"/>
          <w:tab w:val="center" w:pos="4536"/>
        </w:tabs>
        <w:jc w:val="center"/>
        <w:rPr>
          <w:b/>
          <w:sz w:val="24"/>
          <w:szCs w:val="24"/>
        </w:rPr>
      </w:pPr>
    </w:p>
    <w:p w14:paraId="5B65D18C" w14:textId="77777777" w:rsidR="006848A7" w:rsidRPr="00814572" w:rsidRDefault="006848A7" w:rsidP="007A5F08">
      <w:pPr>
        <w:tabs>
          <w:tab w:val="left" w:pos="3857"/>
          <w:tab w:val="center" w:pos="4536"/>
        </w:tabs>
        <w:jc w:val="center"/>
        <w:rPr>
          <w:b/>
          <w:sz w:val="24"/>
          <w:szCs w:val="24"/>
        </w:rPr>
      </w:pPr>
    </w:p>
    <w:p w14:paraId="6C24D40E"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5BE80203"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EA220B4"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5CCD7DA5" w14:textId="77777777" w:rsidR="00783699" w:rsidRPr="00783699" w:rsidRDefault="00783699" w:rsidP="00783699">
      <w:pPr>
        <w:pStyle w:val="Odstavecseseznamem"/>
        <w:spacing w:before="120"/>
        <w:ind w:left="284"/>
        <w:jc w:val="both"/>
        <w:rPr>
          <w:sz w:val="24"/>
          <w:szCs w:val="24"/>
        </w:rPr>
      </w:pPr>
    </w:p>
    <w:p w14:paraId="5259FE47"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17CD3BD" w14:textId="77777777" w:rsidR="005612F4" w:rsidRDefault="005612F4" w:rsidP="00F10027">
      <w:pPr>
        <w:jc w:val="center"/>
        <w:rPr>
          <w:b/>
          <w:sz w:val="24"/>
          <w:szCs w:val="24"/>
        </w:rPr>
      </w:pPr>
    </w:p>
    <w:p w14:paraId="0CD3F3B9" w14:textId="77777777" w:rsidR="00F10027" w:rsidRDefault="00F10027" w:rsidP="00F10027">
      <w:pPr>
        <w:jc w:val="center"/>
        <w:rPr>
          <w:b/>
          <w:sz w:val="24"/>
          <w:szCs w:val="24"/>
        </w:rPr>
      </w:pPr>
    </w:p>
    <w:p w14:paraId="3A39AF90"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210F95C" w14:textId="77777777" w:rsidR="00FF46FE" w:rsidRPr="00814572" w:rsidRDefault="00FF46FE" w:rsidP="00741BEE">
      <w:pPr>
        <w:jc w:val="center"/>
        <w:rPr>
          <w:b/>
          <w:sz w:val="24"/>
          <w:szCs w:val="24"/>
        </w:rPr>
      </w:pPr>
      <w:r w:rsidRPr="00814572">
        <w:rPr>
          <w:b/>
          <w:sz w:val="24"/>
          <w:szCs w:val="24"/>
        </w:rPr>
        <w:t>Definice pojmů</w:t>
      </w:r>
    </w:p>
    <w:p w14:paraId="703B1449"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25863ADE"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298D245A"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26B85209"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082FE5BC"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5BD1BB6E" w14:textId="58A4BBBF" w:rsidR="009C6BAD" w:rsidRDefault="009C6BAD" w:rsidP="009C6BAD">
      <w:pPr>
        <w:pStyle w:val="Odstavecseseznamem"/>
        <w:numPr>
          <w:ilvl w:val="0"/>
          <w:numId w:val="5"/>
        </w:numPr>
        <w:spacing w:before="120"/>
        <w:jc w:val="both"/>
        <w:textAlignment w:val="auto"/>
        <w:rPr>
          <w:sz w:val="24"/>
          <w:szCs w:val="24"/>
        </w:rPr>
      </w:pPr>
      <w:r w:rsidRPr="007D7B76">
        <w:rPr>
          <w:b/>
          <w:sz w:val="24"/>
          <w:szCs w:val="24"/>
        </w:rPr>
        <w:t xml:space="preserve">Limitem </w:t>
      </w:r>
      <w:r w:rsidRPr="007D7B76">
        <w:rPr>
          <w:sz w:val="24"/>
          <w:szCs w:val="24"/>
        </w:rPr>
        <w:t xml:space="preserve">dohodnuté roční náklady zdravotních pojišťoven sdružených ve Svazu zdravotních pojišťoven ČR na léčbu Přípravkem, které pojišťovny v souladu s právními </w:t>
      </w:r>
      <w:r w:rsidRPr="007D7B76">
        <w:rPr>
          <w:sz w:val="24"/>
          <w:szCs w:val="24"/>
        </w:rPr>
        <w:lastRenderedPageBreak/>
        <w:t>předpisy a smlouvou s Poskytovateli vynaložily v příslušném kalendářním roce na úhradu Přípravku z veřejného zdravotního pojištění</w:t>
      </w:r>
      <w:r w:rsidR="00C36B1A">
        <w:rPr>
          <w:sz w:val="24"/>
          <w:szCs w:val="24"/>
        </w:rPr>
        <w:t xml:space="preserve"> </w:t>
      </w:r>
      <w:proofErr w:type="gramStart"/>
      <w:r w:rsidR="00C36B1A">
        <w:rPr>
          <w:sz w:val="24"/>
          <w:szCs w:val="24"/>
        </w:rPr>
        <w:t>v  Indikac</w:t>
      </w:r>
      <w:r w:rsidR="00294ED0">
        <w:rPr>
          <w:sz w:val="24"/>
          <w:szCs w:val="24"/>
        </w:rPr>
        <w:t>i</w:t>
      </w:r>
      <w:proofErr w:type="gramEnd"/>
      <w:r w:rsidRPr="007D7B76">
        <w:rPr>
          <w:sz w:val="24"/>
          <w:szCs w:val="24"/>
        </w:rPr>
        <w:t>;</w:t>
      </w:r>
    </w:p>
    <w:p w14:paraId="18104D1F" w14:textId="77777777" w:rsidR="00C36B1A" w:rsidRPr="007D7B76" w:rsidRDefault="00C36B1A" w:rsidP="009C6BAD">
      <w:pPr>
        <w:pStyle w:val="Odstavecseseznamem"/>
        <w:numPr>
          <w:ilvl w:val="0"/>
          <w:numId w:val="5"/>
        </w:numPr>
        <w:spacing w:before="120"/>
        <w:jc w:val="both"/>
        <w:textAlignment w:val="auto"/>
        <w:rPr>
          <w:sz w:val="24"/>
          <w:szCs w:val="24"/>
        </w:rPr>
      </w:pPr>
      <w:r w:rsidRPr="007A31CC">
        <w:rPr>
          <w:b/>
          <w:sz w:val="24"/>
          <w:szCs w:val="24"/>
        </w:rPr>
        <w:t>Indikací</w:t>
      </w:r>
      <w:r>
        <w:rPr>
          <w:bCs/>
          <w:sz w:val="24"/>
          <w:szCs w:val="24"/>
        </w:rPr>
        <w:t xml:space="preserve"> indikace specifikovaná v </w:t>
      </w:r>
      <w:r w:rsidR="00250AA9">
        <w:rPr>
          <w:bCs/>
          <w:sz w:val="24"/>
          <w:szCs w:val="24"/>
        </w:rPr>
        <w:t>P</w:t>
      </w:r>
      <w:r>
        <w:rPr>
          <w:bCs/>
          <w:sz w:val="24"/>
          <w:szCs w:val="24"/>
        </w:rPr>
        <w:t>říloze č. 1 této smlouvy;</w:t>
      </w:r>
    </w:p>
    <w:p w14:paraId="446B4FCA" w14:textId="6EF82D93" w:rsidR="00985707" w:rsidRPr="007D7B76" w:rsidRDefault="00C73F21" w:rsidP="00FD084C">
      <w:pPr>
        <w:pStyle w:val="Odstavecseseznamem"/>
        <w:numPr>
          <w:ilvl w:val="0"/>
          <w:numId w:val="5"/>
        </w:numPr>
        <w:jc w:val="both"/>
        <w:textAlignment w:val="auto"/>
        <w:rPr>
          <w:sz w:val="24"/>
          <w:szCs w:val="24"/>
        </w:rPr>
      </w:pPr>
      <w:r w:rsidRPr="007D7B76">
        <w:rPr>
          <w:b/>
          <w:sz w:val="24"/>
          <w:szCs w:val="24"/>
        </w:rPr>
        <w:t>Zpětnou platbou</w:t>
      </w:r>
      <w:r w:rsidR="00157B08" w:rsidRPr="007D7B76">
        <w:rPr>
          <w:b/>
          <w:sz w:val="24"/>
          <w:szCs w:val="24"/>
        </w:rPr>
        <w:t xml:space="preserve"> </w:t>
      </w:r>
      <w:r w:rsidR="00D029A6" w:rsidRPr="007D7B76">
        <w:rPr>
          <w:sz w:val="24"/>
          <w:szCs w:val="24"/>
        </w:rPr>
        <w:t>částka určená touto Smlouvou, kterou je Pojišťovna oprávněna přijmout do základního fondu Pojišťovny</w:t>
      </w:r>
      <w:r w:rsidR="00157B08" w:rsidRPr="007D7B76">
        <w:rPr>
          <w:sz w:val="24"/>
          <w:szCs w:val="24"/>
        </w:rPr>
        <w:t>;</w:t>
      </w:r>
    </w:p>
    <w:p w14:paraId="63E0D4B1"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434C821C"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69285704" w14:textId="77777777" w:rsidR="009A14BF" w:rsidRDefault="009A14BF" w:rsidP="00F10027">
      <w:pPr>
        <w:rPr>
          <w:b/>
          <w:sz w:val="24"/>
        </w:rPr>
      </w:pPr>
    </w:p>
    <w:p w14:paraId="4B9F3568" w14:textId="77777777" w:rsidR="00F10027" w:rsidRPr="00C73F21" w:rsidRDefault="00F10027" w:rsidP="00F10027">
      <w:pPr>
        <w:rPr>
          <w:b/>
          <w:sz w:val="24"/>
        </w:rPr>
      </w:pPr>
    </w:p>
    <w:p w14:paraId="35D0A169" w14:textId="77777777" w:rsidR="00FF46FE" w:rsidRPr="00814572" w:rsidRDefault="00FF46FE" w:rsidP="00280F1A">
      <w:pPr>
        <w:spacing w:before="120"/>
        <w:jc w:val="center"/>
        <w:rPr>
          <w:b/>
          <w:sz w:val="24"/>
          <w:szCs w:val="24"/>
        </w:rPr>
      </w:pPr>
      <w:r w:rsidRPr="00814572">
        <w:rPr>
          <w:b/>
          <w:sz w:val="24"/>
          <w:szCs w:val="24"/>
        </w:rPr>
        <w:t>Článek II.</w:t>
      </w:r>
    </w:p>
    <w:p w14:paraId="1FCD0FB0"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18DFA4E9"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56C64D8B" w14:textId="77777777" w:rsidR="009A14BF" w:rsidRDefault="009A14BF" w:rsidP="00F10027">
      <w:pPr>
        <w:jc w:val="center"/>
        <w:rPr>
          <w:b/>
          <w:sz w:val="24"/>
        </w:rPr>
      </w:pPr>
    </w:p>
    <w:p w14:paraId="1099B19A" w14:textId="77777777" w:rsidR="00F10027" w:rsidRPr="00C73F21" w:rsidRDefault="00F10027" w:rsidP="00F10027">
      <w:pPr>
        <w:jc w:val="center"/>
        <w:rPr>
          <w:b/>
          <w:sz w:val="24"/>
        </w:rPr>
      </w:pPr>
    </w:p>
    <w:p w14:paraId="733F2E32" w14:textId="77777777" w:rsidR="00FF46FE" w:rsidRPr="00814572" w:rsidRDefault="00FF46FE" w:rsidP="00280F1A">
      <w:pPr>
        <w:spacing w:before="120"/>
        <w:jc w:val="center"/>
        <w:rPr>
          <w:b/>
          <w:sz w:val="24"/>
          <w:szCs w:val="24"/>
        </w:rPr>
      </w:pPr>
      <w:r w:rsidRPr="00814572">
        <w:rPr>
          <w:b/>
          <w:sz w:val="24"/>
          <w:szCs w:val="24"/>
        </w:rPr>
        <w:t>Článek III.</w:t>
      </w:r>
    </w:p>
    <w:p w14:paraId="59DC186B" w14:textId="77777777" w:rsidR="00FF46FE" w:rsidRPr="00814572" w:rsidRDefault="00FF46FE" w:rsidP="007A5F08">
      <w:pPr>
        <w:jc w:val="center"/>
        <w:rPr>
          <w:b/>
          <w:sz w:val="24"/>
          <w:szCs w:val="24"/>
        </w:rPr>
      </w:pPr>
      <w:r w:rsidRPr="00814572">
        <w:rPr>
          <w:b/>
          <w:sz w:val="24"/>
          <w:szCs w:val="24"/>
        </w:rPr>
        <w:t>Práva a povinnosti smluvních stran</w:t>
      </w:r>
    </w:p>
    <w:p w14:paraId="6BA19C35"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1F28734" w14:textId="77777777" w:rsidR="00E56835" w:rsidRPr="00814572" w:rsidRDefault="00E56835" w:rsidP="00E56835">
      <w:pPr>
        <w:pStyle w:val="Odstavecseseznamem"/>
        <w:spacing w:before="120"/>
        <w:ind w:left="283"/>
        <w:contextualSpacing w:val="0"/>
        <w:jc w:val="both"/>
        <w:rPr>
          <w:sz w:val="24"/>
          <w:szCs w:val="24"/>
        </w:rPr>
      </w:pPr>
    </w:p>
    <w:p w14:paraId="4039A9BC"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7F3174F3" w14:textId="77777777" w:rsidR="00E56835" w:rsidRPr="00814572" w:rsidRDefault="00E56835" w:rsidP="0075447A">
      <w:pPr>
        <w:pStyle w:val="Odstavecseseznamem"/>
        <w:ind w:left="283"/>
        <w:jc w:val="both"/>
        <w:rPr>
          <w:sz w:val="24"/>
          <w:szCs w:val="24"/>
        </w:rPr>
      </w:pPr>
    </w:p>
    <w:p w14:paraId="27607E72"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3BDFB21B" w14:textId="77777777" w:rsidR="00655171" w:rsidRPr="006F3D63" w:rsidRDefault="00655171" w:rsidP="006F3D63">
      <w:pPr>
        <w:pStyle w:val="Odstavecseseznamem"/>
        <w:rPr>
          <w:sz w:val="24"/>
          <w:szCs w:val="24"/>
        </w:rPr>
      </w:pPr>
    </w:p>
    <w:p w14:paraId="0FC095B8"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6A3C7A80" w14:textId="77777777" w:rsidR="0075659F" w:rsidRDefault="0075659F" w:rsidP="009E6E35">
      <w:pPr>
        <w:spacing w:before="120"/>
        <w:ind w:left="284"/>
        <w:jc w:val="both"/>
        <w:rPr>
          <w:sz w:val="24"/>
          <w:szCs w:val="24"/>
        </w:rPr>
      </w:pPr>
    </w:p>
    <w:p w14:paraId="2D34655B" w14:textId="77777777" w:rsidR="00A24D16" w:rsidRDefault="00A24D16" w:rsidP="009E6E35">
      <w:pPr>
        <w:spacing w:before="120"/>
        <w:ind w:left="284"/>
        <w:jc w:val="both"/>
        <w:rPr>
          <w:sz w:val="24"/>
          <w:szCs w:val="24"/>
        </w:rPr>
      </w:pPr>
    </w:p>
    <w:p w14:paraId="4E211A44" w14:textId="77777777" w:rsidR="006848A7" w:rsidRDefault="006848A7" w:rsidP="009E6E35">
      <w:pPr>
        <w:spacing w:before="120"/>
        <w:ind w:left="284"/>
        <w:jc w:val="both"/>
        <w:rPr>
          <w:sz w:val="24"/>
          <w:szCs w:val="24"/>
        </w:rPr>
      </w:pPr>
    </w:p>
    <w:p w14:paraId="66F9841C" w14:textId="77777777" w:rsidR="00327225" w:rsidRPr="00BC32FA" w:rsidRDefault="00327225" w:rsidP="007B020E">
      <w:pPr>
        <w:jc w:val="center"/>
        <w:rPr>
          <w:b/>
        </w:rPr>
      </w:pPr>
      <w:r w:rsidRPr="007B020E">
        <w:rPr>
          <w:b/>
          <w:sz w:val="24"/>
        </w:rPr>
        <w:t>Článek IV.</w:t>
      </w:r>
    </w:p>
    <w:p w14:paraId="3A05E6CC" w14:textId="77777777" w:rsidR="00F10027" w:rsidRDefault="00F10027" w:rsidP="00F10027">
      <w:pPr>
        <w:jc w:val="both"/>
        <w:rPr>
          <w:color w:val="4F81BD" w:themeColor="accent1"/>
          <w:sz w:val="24"/>
          <w:szCs w:val="24"/>
        </w:rPr>
      </w:pPr>
    </w:p>
    <w:p w14:paraId="0F73E173" w14:textId="77777777" w:rsidR="009C6BAD" w:rsidRPr="007D7B76" w:rsidRDefault="009C6BAD" w:rsidP="009C6BAD">
      <w:pPr>
        <w:jc w:val="center"/>
      </w:pPr>
      <w:r w:rsidRPr="007D7B76">
        <w:rPr>
          <w:b/>
          <w:sz w:val="24"/>
        </w:rPr>
        <w:t>Limit</w:t>
      </w:r>
    </w:p>
    <w:p w14:paraId="6B9CBB3D" w14:textId="7777777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Smluvní strany se dohodly, že </w:t>
      </w:r>
      <w:r w:rsidRPr="007D7B76">
        <w:rPr>
          <w:b/>
          <w:sz w:val="24"/>
          <w:szCs w:val="24"/>
        </w:rPr>
        <w:t xml:space="preserve">Limit </w:t>
      </w:r>
      <w:r w:rsidRPr="007D7B76">
        <w:rPr>
          <w:sz w:val="24"/>
          <w:szCs w:val="24"/>
        </w:rPr>
        <w:t xml:space="preserve">za specifikovaná období </w:t>
      </w:r>
      <w:r w:rsidR="002C6CB1" w:rsidRPr="007D7B76">
        <w:rPr>
          <w:sz w:val="24"/>
          <w:szCs w:val="24"/>
        </w:rPr>
        <w:t xml:space="preserve">činí částky uvedené </w:t>
      </w:r>
      <w:r w:rsidRPr="007D7B76">
        <w:rPr>
          <w:sz w:val="24"/>
          <w:szCs w:val="24"/>
        </w:rPr>
        <w:t xml:space="preserve">v Příloze č. 1 této Smlouvy. </w:t>
      </w:r>
    </w:p>
    <w:p w14:paraId="76C7F16B" w14:textId="624B5D0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Při překročení Limitu poskytne </w:t>
      </w:r>
      <w:r w:rsidRPr="007D7B76">
        <w:rPr>
          <w:sz w:val="24"/>
        </w:rPr>
        <w:t xml:space="preserve">Držitel Pojišťovně Zpětnou platbu ve výši rozdílu celkových skutečně vykázaných a doložených nákladů (dále jen „Náklady“) všech pojišťoven sdružených v SZP ČR na léčbu Přípravkem </w:t>
      </w:r>
      <w:proofErr w:type="gramStart"/>
      <w:r w:rsidR="00763102">
        <w:rPr>
          <w:sz w:val="24"/>
        </w:rPr>
        <w:t>v  Indikac</w:t>
      </w:r>
      <w:r w:rsidR="00294ED0">
        <w:rPr>
          <w:sz w:val="24"/>
        </w:rPr>
        <w:t>i</w:t>
      </w:r>
      <w:proofErr w:type="gramEnd"/>
      <w:r w:rsidR="00763102">
        <w:rPr>
          <w:sz w:val="24"/>
        </w:rPr>
        <w:t xml:space="preserve"> </w:t>
      </w:r>
      <w:r w:rsidRPr="007D7B76">
        <w:rPr>
          <w:sz w:val="24"/>
        </w:rPr>
        <w:t>v příslušném období a Limitu dle Přílohy č.</w:t>
      </w:r>
      <w:r w:rsidRPr="007D7B76">
        <w:rPr>
          <w:sz w:val="24"/>
          <w:szCs w:val="24"/>
        </w:rPr>
        <w:t xml:space="preserve"> 1 </w:t>
      </w:r>
      <w:r w:rsidRPr="007D7B76">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6F858330" w14:textId="7777777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Pro účely výpočtu celkového Limitu a poskytnutí Zpětné platby v souladu s Článkem II. a Článkem V. této Smlouvy je určující den, kdy byl Přípravek Pojišťovnou Poskytovateli uhrazen. </w:t>
      </w:r>
    </w:p>
    <w:p w14:paraId="7006C93D" w14:textId="77777777" w:rsidR="009C6BAD" w:rsidRDefault="009C6BAD" w:rsidP="00F10027">
      <w:pPr>
        <w:jc w:val="both"/>
        <w:rPr>
          <w:color w:val="4F81BD" w:themeColor="accent1"/>
          <w:sz w:val="24"/>
          <w:szCs w:val="24"/>
        </w:rPr>
      </w:pPr>
    </w:p>
    <w:p w14:paraId="4F630C4A" w14:textId="77777777" w:rsidR="00985707" w:rsidRDefault="00985707" w:rsidP="00F10027">
      <w:pPr>
        <w:jc w:val="both"/>
        <w:rPr>
          <w:sz w:val="24"/>
          <w:szCs w:val="24"/>
        </w:rPr>
      </w:pPr>
    </w:p>
    <w:p w14:paraId="25DB58B6"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AE7122F"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3DB18DA2"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00763102">
        <w:rPr>
          <w:sz w:val="24"/>
          <w:szCs w:val="24"/>
        </w:rPr>
        <w:t xml:space="preserve">v Indikaci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3465DBA5" w14:textId="2EB08B59" w:rsidR="009C6BAD" w:rsidRDefault="001A23B4" w:rsidP="00E64209">
      <w:pPr>
        <w:numPr>
          <w:ilvl w:val="0"/>
          <w:numId w:val="8"/>
        </w:numPr>
        <w:overflowPunct/>
        <w:autoSpaceDE/>
        <w:autoSpaceDN/>
        <w:adjustRightInd/>
        <w:spacing w:before="120"/>
        <w:jc w:val="both"/>
        <w:textAlignment w:val="auto"/>
        <w:rPr>
          <w:color w:val="4F81BD" w:themeColor="accent1"/>
          <w:sz w:val="24"/>
        </w:rPr>
      </w:pPr>
      <w:r w:rsidRPr="007D7B76">
        <w:rPr>
          <w:sz w:val="24"/>
        </w:rPr>
        <w:t>Pojišťovna se zavazuje, že k zajištění průběžného přehledu o nákladech na léčbu Přípravkem poskytne</w:t>
      </w:r>
      <w:r w:rsidR="00C9655F" w:rsidRPr="007D7B76">
        <w:rPr>
          <w:sz w:val="24"/>
        </w:rPr>
        <w:t xml:space="preserve"> </w:t>
      </w:r>
      <w:r w:rsidRPr="007D7B76">
        <w:rPr>
          <w:sz w:val="24"/>
        </w:rPr>
        <w:t xml:space="preserve">Držiteli </w:t>
      </w:r>
      <w:r w:rsidR="00E64209" w:rsidRPr="007D7B76">
        <w:rPr>
          <w:sz w:val="24"/>
        </w:rPr>
        <w:t xml:space="preserve">prostřednictvím SZP ČR vždy po uplynutí kalendářního pololetí </w:t>
      </w:r>
      <w:r w:rsidRPr="007D7B76">
        <w:rPr>
          <w:sz w:val="24"/>
        </w:rPr>
        <w:t xml:space="preserve">přehled o celkových nákladech na léčbu Přípravkem, </w:t>
      </w:r>
      <w:r w:rsidR="00C9655F" w:rsidRPr="007D7B76">
        <w:rPr>
          <w:sz w:val="24"/>
        </w:rPr>
        <w:t xml:space="preserve">a to </w:t>
      </w:r>
      <w:r w:rsidRPr="007D7B76">
        <w:rPr>
          <w:sz w:val="24"/>
        </w:rPr>
        <w:t>za měsíce leden až červen do 1. 10. příslušného kalendářního roku a za měsíce červenec až prosinec do 1. 4. následujícího kalendářního roku,</w:t>
      </w:r>
      <w:r w:rsidR="009C6BAD" w:rsidRPr="007D7B76">
        <w:rPr>
          <w:sz w:val="24"/>
        </w:rPr>
        <w:t xml:space="preserve"> a to na e</w:t>
      </w:r>
      <w:r w:rsidR="00294ED0">
        <w:rPr>
          <w:sz w:val="24"/>
        </w:rPr>
        <w:t>-</w:t>
      </w:r>
      <w:r w:rsidR="009C6BAD" w:rsidRPr="007D7B76">
        <w:rPr>
          <w:sz w:val="24"/>
        </w:rPr>
        <w:t>mailovou adresu</w:t>
      </w:r>
      <w:r w:rsidR="009E7432" w:rsidRPr="007D7B76">
        <w:rPr>
          <w:sz w:val="24"/>
        </w:rPr>
        <w:t xml:space="preserve">: </w:t>
      </w:r>
      <w:r w:rsidR="000542D7" w:rsidRPr="000542D7">
        <w:rPr>
          <w:highlight w:val="black"/>
        </w:rPr>
        <w:t>………………………………………</w:t>
      </w:r>
      <w:r w:rsidR="000D089A" w:rsidRPr="00390127">
        <w:rPr>
          <w:rStyle w:val="Hypertextovodkaz"/>
          <w:color w:val="auto"/>
          <w:sz w:val="24"/>
        </w:rPr>
        <w:t xml:space="preserve"> </w:t>
      </w:r>
      <w:r w:rsidR="000D089A" w:rsidRPr="001A78FC">
        <w:rPr>
          <w:sz w:val="24"/>
          <w:szCs w:val="24"/>
        </w:rPr>
        <w:t>Pro vyloučení pochybností smluvní strany výslovně uvádějí, že v přehledu dle tohoto odstavce nebudou zahrnuty náklady na Přípravek, které byly vykázány k úhradě dle § 16 zákona o veřejném zdravotním pojištění</w:t>
      </w:r>
      <w:r w:rsidR="000D089A">
        <w:rPr>
          <w:sz w:val="24"/>
          <w:szCs w:val="24"/>
        </w:rPr>
        <w:t>.</w:t>
      </w:r>
    </w:p>
    <w:p w14:paraId="42A81332" w14:textId="049A8EC5" w:rsidR="009E7432" w:rsidRPr="00390127" w:rsidRDefault="009C6BAD" w:rsidP="009C6BAD">
      <w:pPr>
        <w:numPr>
          <w:ilvl w:val="0"/>
          <w:numId w:val="8"/>
        </w:numPr>
        <w:spacing w:before="120" w:after="120"/>
        <w:ind w:left="284" w:hanging="284"/>
        <w:jc w:val="both"/>
        <w:rPr>
          <w:rStyle w:val="Hypertextovodkaz"/>
          <w:color w:val="auto"/>
          <w:sz w:val="24"/>
          <w:szCs w:val="24"/>
          <w:u w:val="none"/>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w:t>
      </w:r>
      <w:r w:rsidR="006A2733">
        <w:rPr>
          <w:sz w:val="24"/>
          <w:szCs w:val="24"/>
        </w:rPr>
        <w:t>jejich odeslání</w:t>
      </w:r>
      <w:r w:rsidR="006A2733" w:rsidRPr="00FB65FA">
        <w:rPr>
          <w:sz w:val="24"/>
          <w:szCs w:val="24"/>
        </w:rPr>
        <w:t xml:space="preserve"> </w:t>
      </w:r>
      <w:r w:rsidRPr="00FB65FA">
        <w:rPr>
          <w:sz w:val="24"/>
          <w:szCs w:val="24"/>
        </w:rPr>
        <w:t>elektronicky na adresu</w:t>
      </w:r>
      <w:r w:rsidR="009E7432">
        <w:rPr>
          <w:sz w:val="24"/>
          <w:szCs w:val="24"/>
        </w:rPr>
        <w:t>:</w:t>
      </w:r>
      <w:r w:rsidRPr="00FB65FA">
        <w:rPr>
          <w:sz w:val="24"/>
          <w:szCs w:val="24"/>
        </w:rPr>
        <w:t xml:space="preserve"> </w:t>
      </w:r>
      <w:r w:rsidR="000542D7" w:rsidRPr="000542D7">
        <w:rPr>
          <w:highlight w:val="black"/>
        </w:rPr>
        <w:t>………………………………………</w:t>
      </w:r>
    </w:p>
    <w:p w14:paraId="44F53F3A" w14:textId="15B28F8E" w:rsidR="009C6BAD" w:rsidRPr="00814572" w:rsidRDefault="009C6BAD" w:rsidP="009C6BAD">
      <w:pPr>
        <w:numPr>
          <w:ilvl w:val="0"/>
          <w:numId w:val="8"/>
        </w:numPr>
        <w:spacing w:before="120" w:after="120"/>
        <w:jc w:val="both"/>
        <w:rPr>
          <w:sz w:val="24"/>
          <w:szCs w:val="24"/>
        </w:rPr>
      </w:pPr>
      <w:r w:rsidRPr="00390127">
        <w:rPr>
          <w:sz w:val="24"/>
          <w:szCs w:val="24"/>
        </w:rPr>
        <w:t>Pojišťovna se zavazuje do 1. 4. následujícího kalendářního roku předložit Držiteli podklady dle předcházejícího odstavce a výši Zpětné platby, a to na e</w:t>
      </w:r>
      <w:r w:rsidR="00294ED0" w:rsidRPr="00390127">
        <w:rPr>
          <w:sz w:val="24"/>
          <w:szCs w:val="24"/>
        </w:rPr>
        <w:t>-</w:t>
      </w:r>
      <w:r w:rsidRPr="00390127">
        <w:rPr>
          <w:sz w:val="24"/>
          <w:szCs w:val="24"/>
        </w:rPr>
        <w:t>mailovou adresu</w:t>
      </w:r>
      <w:r w:rsidR="009E7432" w:rsidRPr="00390127">
        <w:rPr>
          <w:sz w:val="24"/>
          <w:szCs w:val="24"/>
        </w:rPr>
        <w:t xml:space="preserve">: </w:t>
      </w:r>
      <w:r w:rsidR="000542D7" w:rsidRPr="000542D7">
        <w:rPr>
          <w:highlight w:val="black"/>
        </w:rPr>
        <w:t>………………………………………</w:t>
      </w:r>
      <w:r w:rsidRPr="00867D1C" w:rsidDel="00867D1C">
        <w:rPr>
          <w:sz w:val="24"/>
          <w:szCs w:val="24"/>
        </w:rPr>
        <w:t xml:space="preserve"> </w:t>
      </w:r>
      <w:r w:rsidRPr="00867D1C">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29DEB1F4" w14:textId="77777777" w:rsidR="000542D7" w:rsidRPr="000542D7" w:rsidRDefault="009C6BAD" w:rsidP="00711B3A">
      <w:pPr>
        <w:numPr>
          <w:ilvl w:val="0"/>
          <w:numId w:val="8"/>
        </w:numPr>
        <w:spacing w:before="120" w:after="120"/>
        <w:jc w:val="both"/>
        <w:rPr>
          <w:rFonts w:ascii="Calibri" w:eastAsia="Calibri" w:hAnsi="Calibri"/>
          <w:sz w:val="22"/>
          <w:szCs w:val="22"/>
          <w:lang w:eastAsia="en-US"/>
        </w:rPr>
      </w:pPr>
      <w:r w:rsidRPr="000542D7">
        <w:rPr>
          <w:sz w:val="24"/>
          <w:szCs w:val="24"/>
        </w:rPr>
        <w:t>Držitel je oprávněn před uplynutím lhůty splatnosti</w:t>
      </w:r>
      <w:r w:rsidR="00B168A4" w:rsidRPr="000542D7">
        <w:rPr>
          <w:sz w:val="24"/>
          <w:szCs w:val="24"/>
        </w:rPr>
        <w:t xml:space="preserve">, která činí 30 dní, </w:t>
      </w:r>
      <w:r w:rsidRPr="000542D7">
        <w:rPr>
          <w:sz w:val="24"/>
          <w:szCs w:val="24"/>
        </w:rPr>
        <w:t xml:space="preserve">vrátit bez zaplacení fakturu, která nebude obsahovat zákonem stanovené náležitosti nebo bude obsahovat nesprávné údaje nebo bude mít jiné vady obsahu podle této Smlouvy. Ve vrácené faktuře </w:t>
      </w:r>
      <w:r w:rsidRPr="000542D7">
        <w:rPr>
          <w:sz w:val="24"/>
          <w:szCs w:val="24"/>
        </w:rPr>
        <w:lastRenderedPageBreak/>
        <w:t xml:space="preserve">musí Držitel vyznačit důvod vrácení. Pojišťovna je povinna podle povahy nesprávnosti takovou fakturu opravit nebo nově vyhotovit. </w:t>
      </w:r>
      <w:r w:rsidR="006A2733" w:rsidRPr="000542D7">
        <w:rPr>
          <w:sz w:val="24"/>
          <w:szCs w:val="24"/>
        </w:rPr>
        <w:t xml:space="preserve">Za předpokladu, že se důvod vrácení faktury objektivně ukáže opodstatněným, přestane okamžikem vrácení </w:t>
      </w:r>
      <w:r w:rsidRPr="000542D7">
        <w:rPr>
          <w:sz w:val="24"/>
          <w:szCs w:val="24"/>
        </w:rPr>
        <w:t xml:space="preserve">faktury běžet původní lhůta splatnosti. </w:t>
      </w:r>
      <w:r w:rsidR="006A2733" w:rsidRPr="000542D7">
        <w:rPr>
          <w:sz w:val="24"/>
          <w:szCs w:val="24"/>
        </w:rPr>
        <w:t>V takovém případě pak celá</w:t>
      </w:r>
      <w:r w:rsidRPr="000542D7">
        <w:rPr>
          <w:sz w:val="24"/>
          <w:szCs w:val="24"/>
        </w:rPr>
        <w:t xml:space="preserve"> </w:t>
      </w:r>
      <w:proofErr w:type="gramStart"/>
      <w:r w:rsidRPr="000542D7">
        <w:rPr>
          <w:sz w:val="24"/>
          <w:szCs w:val="24"/>
        </w:rPr>
        <w:t>30 denní</w:t>
      </w:r>
      <w:proofErr w:type="gramEnd"/>
      <w:r w:rsidRPr="000542D7">
        <w:rPr>
          <w:sz w:val="24"/>
          <w:szCs w:val="24"/>
        </w:rPr>
        <w:t xml:space="preserve"> lhůta splatnosti běží znovu ode dne </w:t>
      </w:r>
      <w:r w:rsidR="006A2733" w:rsidRPr="000542D7">
        <w:rPr>
          <w:sz w:val="24"/>
          <w:szCs w:val="24"/>
        </w:rPr>
        <w:t xml:space="preserve">odeslání </w:t>
      </w:r>
      <w:r w:rsidRPr="000542D7">
        <w:rPr>
          <w:sz w:val="24"/>
          <w:szCs w:val="24"/>
        </w:rPr>
        <w:t>opravené nebo nově vyhotovené faktury elektronicky na adresu</w:t>
      </w:r>
      <w:r w:rsidR="006A2733" w:rsidRPr="000542D7">
        <w:rPr>
          <w:sz w:val="24"/>
          <w:szCs w:val="24"/>
        </w:rPr>
        <w:t>:</w:t>
      </w:r>
      <w:r w:rsidRPr="000542D7">
        <w:rPr>
          <w:sz w:val="24"/>
          <w:szCs w:val="24"/>
        </w:rPr>
        <w:t xml:space="preserve"> </w:t>
      </w:r>
      <w:r w:rsidR="000542D7" w:rsidRPr="000542D7">
        <w:rPr>
          <w:highlight w:val="black"/>
        </w:rPr>
        <w:t>………………………………………</w:t>
      </w:r>
    </w:p>
    <w:p w14:paraId="5B78FF54" w14:textId="0B4CE2CF" w:rsidR="002E6A26" w:rsidRPr="000542D7" w:rsidRDefault="002E6A26" w:rsidP="00711B3A">
      <w:pPr>
        <w:numPr>
          <w:ilvl w:val="0"/>
          <w:numId w:val="8"/>
        </w:numPr>
        <w:spacing w:before="120" w:after="120"/>
        <w:jc w:val="both"/>
        <w:rPr>
          <w:rFonts w:ascii="Calibri" w:eastAsia="Calibri" w:hAnsi="Calibri"/>
          <w:sz w:val="22"/>
          <w:szCs w:val="22"/>
          <w:lang w:eastAsia="en-US"/>
        </w:rPr>
      </w:pPr>
      <w:r w:rsidRPr="000542D7">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proofErr w:type="gramStart"/>
      <w:r w:rsidRPr="000542D7">
        <w:rPr>
          <w:sz w:val="24"/>
          <w:szCs w:val="24"/>
        </w:rPr>
        <w:t>od</w:t>
      </w:r>
      <w:r w:rsidR="009E7432" w:rsidRPr="000542D7">
        <w:rPr>
          <w:sz w:val="24"/>
          <w:szCs w:val="24"/>
        </w:rPr>
        <w:t xml:space="preserve"> </w:t>
      </w:r>
      <w:r w:rsidR="000542D7" w:rsidRPr="007D7B76">
        <w:rPr>
          <w:sz w:val="24"/>
        </w:rPr>
        <w:t xml:space="preserve"> </w:t>
      </w:r>
      <w:r w:rsidR="000542D7" w:rsidRPr="000542D7">
        <w:rPr>
          <w:highlight w:val="black"/>
        </w:rPr>
        <w:t>…</w:t>
      </w:r>
      <w:proofErr w:type="gramEnd"/>
      <w:r w:rsidR="000542D7" w:rsidRPr="000542D7">
        <w:rPr>
          <w:highlight w:val="black"/>
        </w:rPr>
        <w:t>………………</w:t>
      </w:r>
    </w:p>
    <w:p w14:paraId="4BE82F3A" w14:textId="77777777" w:rsidR="009C6BAD" w:rsidRPr="00D269C2" w:rsidRDefault="009C6BAD" w:rsidP="009C6BAD">
      <w:pPr>
        <w:numPr>
          <w:ilvl w:val="0"/>
          <w:numId w:val="8"/>
        </w:numPr>
        <w:spacing w:before="120" w:after="120"/>
        <w:jc w:val="both"/>
        <w:rPr>
          <w:sz w:val="24"/>
          <w:szCs w:val="24"/>
        </w:rPr>
      </w:pPr>
      <w:r w:rsidRPr="00CF56DE">
        <w:rPr>
          <w:sz w:val="24"/>
          <w:szCs w:val="24"/>
        </w:rPr>
        <w:t xml:space="preserve">Smluvní strany se zavazují, že bez zbytečného odkladu oznámí změnu kontaktní </w:t>
      </w:r>
      <w:r w:rsidRPr="00D269C2">
        <w:rPr>
          <w:sz w:val="24"/>
          <w:szCs w:val="24"/>
        </w:rPr>
        <w:t>adresy.</w:t>
      </w:r>
    </w:p>
    <w:p w14:paraId="2568ABA0" w14:textId="77777777" w:rsidR="00EA7525" w:rsidRDefault="00EA7525" w:rsidP="00814572">
      <w:pPr>
        <w:pStyle w:val="Stylpravidel"/>
        <w:tabs>
          <w:tab w:val="left" w:pos="381"/>
        </w:tabs>
        <w:spacing w:before="120" w:line="240" w:lineRule="auto"/>
        <w:ind w:left="3"/>
        <w:jc w:val="center"/>
        <w:rPr>
          <w:b/>
          <w:szCs w:val="24"/>
        </w:rPr>
      </w:pPr>
    </w:p>
    <w:p w14:paraId="3B8CCDA6" w14:textId="77777777" w:rsidR="00EA7525" w:rsidRDefault="00EA7525" w:rsidP="00814572">
      <w:pPr>
        <w:pStyle w:val="Stylpravidel"/>
        <w:tabs>
          <w:tab w:val="left" w:pos="381"/>
        </w:tabs>
        <w:spacing w:before="120" w:line="240" w:lineRule="auto"/>
        <w:ind w:left="3"/>
        <w:jc w:val="center"/>
        <w:rPr>
          <w:b/>
          <w:szCs w:val="24"/>
        </w:rPr>
      </w:pPr>
    </w:p>
    <w:p w14:paraId="23BA3FCF"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B2EAE42" w14:textId="77777777" w:rsidR="00B44B70" w:rsidRPr="00814572" w:rsidRDefault="00D46E59" w:rsidP="00E56835">
      <w:pPr>
        <w:jc w:val="center"/>
        <w:rPr>
          <w:b/>
          <w:sz w:val="24"/>
          <w:szCs w:val="24"/>
        </w:rPr>
      </w:pPr>
      <w:r w:rsidRPr="00814572">
        <w:rPr>
          <w:b/>
          <w:sz w:val="24"/>
          <w:szCs w:val="24"/>
        </w:rPr>
        <w:t>Prohlášení</w:t>
      </w:r>
    </w:p>
    <w:p w14:paraId="08DFED73" w14:textId="200146F5"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w:t>
      </w:r>
      <w:r w:rsidR="00126E41">
        <w:rPr>
          <w:sz w:val="24"/>
          <w:szCs w:val="24"/>
        </w:rPr>
        <w:t>a to zejména specifikaci Přípravku, včetně doplňku názvu a kódu SÚKL</w:t>
      </w:r>
      <w:r w:rsidR="00B318B4">
        <w:rPr>
          <w:sz w:val="24"/>
          <w:szCs w:val="24"/>
        </w:rPr>
        <w:t>,</w:t>
      </w:r>
      <w:r w:rsidR="00126E41">
        <w:rPr>
          <w:sz w:val="24"/>
          <w:szCs w:val="24"/>
        </w:rPr>
        <w:t xml:space="preserve"> </w:t>
      </w:r>
      <w:r w:rsidR="00B318B4">
        <w:rPr>
          <w:sz w:val="24"/>
          <w:szCs w:val="24"/>
        </w:rPr>
        <w:t xml:space="preserve">Indikaci, identifikaci správního řízení týkajícího se Přípravku, </w:t>
      </w:r>
      <w:r w:rsidR="00126E41">
        <w:rPr>
          <w:sz w:val="24"/>
          <w:szCs w:val="24"/>
        </w:rPr>
        <w:t xml:space="preserve">a určení počtu, specifikaci Limitů, a to zejména délky trvání a výše Limitů pro specifikovaná období, vše specifikované Přílohou č. 1 této Smlouvy, se </w:t>
      </w:r>
      <w:r w:rsidR="00B44B70" w:rsidRPr="00F04D33">
        <w:rPr>
          <w:sz w:val="24"/>
          <w:szCs w:val="24"/>
        </w:rPr>
        <w:t>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11A51598" w14:textId="77777777" w:rsidR="00BE6063" w:rsidRPr="00814572" w:rsidRDefault="00BE6063" w:rsidP="00D92F6D">
      <w:pPr>
        <w:pStyle w:val="Odstavecseseznamem"/>
        <w:tabs>
          <w:tab w:val="left" w:pos="2947"/>
        </w:tabs>
        <w:spacing w:before="120"/>
        <w:ind w:left="283"/>
        <w:jc w:val="both"/>
        <w:rPr>
          <w:sz w:val="24"/>
          <w:szCs w:val="24"/>
        </w:rPr>
      </w:pPr>
    </w:p>
    <w:p w14:paraId="053A2045" w14:textId="77777777" w:rsidR="006848A7" w:rsidRPr="007B020E" w:rsidRDefault="006848A7" w:rsidP="007B020E">
      <w:pPr>
        <w:pStyle w:val="Odstavecseseznamem"/>
        <w:spacing w:before="120"/>
        <w:ind w:left="283"/>
        <w:jc w:val="both"/>
      </w:pPr>
    </w:p>
    <w:p w14:paraId="21F4A573"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17BF0F6" w14:textId="6C0BF10E" w:rsidR="00E56835" w:rsidRPr="00814572" w:rsidRDefault="00E56835" w:rsidP="00E56835">
      <w:pPr>
        <w:pStyle w:val="Odstavecseseznamem"/>
        <w:ind w:left="0"/>
        <w:jc w:val="center"/>
        <w:rPr>
          <w:b/>
          <w:sz w:val="24"/>
          <w:szCs w:val="24"/>
        </w:rPr>
      </w:pPr>
      <w:r w:rsidRPr="00814572">
        <w:rPr>
          <w:b/>
          <w:sz w:val="24"/>
          <w:szCs w:val="24"/>
        </w:rPr>
        <w:t>Závazek mlčenlivosti</w:t>
      </w:r>
    </w:p>
    <w:p w14:paraId="4AD7F272"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597CDA87" w14:textId="1EF100BD"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w:t>
      </w:r>
      <w:r w:rsidRPr="008F67FD">
        <w:rPr>
          <w:sz w:val="24"/>
          <w:szCs w:val="24"/>
        </w:rPr>
        <w:t>zachovávat mlčenlivost a nesdělí ani nezpřístupní žádné Důvěrné informace</w:t>
      </w:r>
      <w:r w:rsidR="00EA26F3" w:rsidRPr="008F67FD">
        <w:rPr>
          <w:sz w:val="24"/>
          <w:szCs w:val="24"/>
        </w:rPr>
        <w:t xml:space="preserve">. </w:t>
      </w:r>
      <w:r w:rsidR="009400B3" w:rsidRPr="008F67FD">
        <w:rPr>
          <w:sz w:val="24"/>
          <w:szCs w:val="24"/>
        </w:rPr>
        <w:t>Za D</w:t>
      </w:r>
      <w:r w:rsidR="00AE1E52" w:rsidRPr="008F67FD">
        <w:rPr>
          <w:sz w:val="24"/>
          <w:szCs w:val="24"/>
        </w:rPr>
        <w:t xml:space="preserve">ůvěrné informace budou také považována </w:t>
      </w:r>
      <w:r w:rsidR="003C0481" w:rsidRPr="008F67FD">
        <w:rPr>
          <w:sz w:val="24"/>
          <w:szCs w:val="24"/>
        </w:rPr>
        <w:t xml:space="preserve">veškerá ujednání o ceně Přípravku pro Pojišťovnu a </w:t>
      </w:r>
      <w:r w:rsidR="008F67FD" w:rsidRPr="008F67FD">
        <w:rPr>
          <w:sz w:val="24"/>
          <w:szCs w:val="24"/>
        </w:rPr>
        <w:t>Limitech</w:t>
      </w:r>
      <w:r w:rsidR="003C0481" w:rsidRPr="008F67FD">
        <w:rPr>
          <w:sz w:val="24"/>
          <w:szCs w:val="24"/>
        </w:rPr>
        <w:t xml:space="preserve">, na která </w:t>
      </w:r>
      <w:r w:rsidR="003C0481" w:rsidRPr="00AE1E52">
        <w:rPr>
          <w:sz w:val="24"/>
          <w:szCs w:val="24"/>
        </w:rPr>
        <w:t>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25D84217" w14:textId="499A4CED"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w:t>
      </w:r>
      <w:r w:rsidR="009C6E93">
        <w:rPr>
          <w:sz w:val="24"/>
          <w:szCs w:val="24"/>
        </w:rPr>
        <w:t>, doplňku názvu,</w:t>
      </w:r>
      <w:r w:rsidRPr="00AB7424">
        <w:rPr>
          <w:sz w:val="24"/>
          <w:szCs w:val="24"/>
        </w:rPr>
        <w:t xml:space="preserve"> včetně kódu SÚKL</w:t>
      </w:r>
      <w:r w:rsidR="009C6E93">
        <w:rPr>
          <w:sz w:val="24"/>
          <w:szCs w:val="24"/>
        </w:rPr>
        <w:t xml:space="preserve">, Indikaci a způsobu určení počtu, specifikace Limitů, </w:t>
      </w:r>
      <w:r w:rsidR="009C6E93">
        <w:rPr>
          <w:sz w:val="24"/>
          <w:szCs w:val="24"/>
        </w:rPr>
        <w:lastRenderedPageBreak/>
        <w:t>a to zejména délky trvání a výše Limitů pro specifikovaná období</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746C260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73FC9550"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3BF9211D"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5F782389"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EF81BFC"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2F564487"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1B8FA87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713DAFC5"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lastRenderedPageBreak/>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68D05A9" w14:textId="77777777" w:rsidR="00243B9F" w:rsidRDefault="00243B9F" w:rsidP="00243B9F">
      <w:pPr>
        <w:pStyle w:val="Odstavecseseznamem"/>
        <w:rPr>
          <w:sz w:val="24"/>
          <w:szCs w:val="24"/>
        </w:rPr>
      </w:pPr>
    </w:p>
    <w:p w14:paraId="4B1F1037" w14:textId="77777777" w:rsidR="006848A7" w:rsidRPr="00F91C7D" w:rsidRDefault="006848A7" w:rsidP="00243B9F">
      <w:pPr>
        <w:pStyle w:val="Odstavecseseznamem"/>
        <w:rPr>
          <w:sz w:val="24"/>
          <w:szCs w:val="24"/>
        </w:rPr>
      </w:pPr>
    </w:p>
    <w:p w14:paraId="01BDF66F"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6FA3BBBD"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766436F" w14:textId="57A9F18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9E2E9B">
        <w:rPr>
          <w:sz w:val="24"/>
          <w:szCs w:val="24"/>
        </w:rPr>
        <w:t xml:space="preserve">, odeslané na elektronické adresy Držitele: </w:t>
      </w:r>
      <w:r w:rsidR="000542D7" w:rsidRPr="000542D7">
        <w:rPr>
          <w:highlight w:val="black"/>
        </w:rPr>
        <w:t>………………………………………</w:t>
      </w:r>
      <w:r w:rsidR="009E2E9B">
        <w:rPr>
          <w:rStyle w:val="Hypertextovodkaz"/>
          <w:color w:val="auto"/>
          <w:sz w:val="24"/>
        </w:rPr>
        <w:t xml:space="preserve"> </w:t>
      </w:r>
      <w:proofErr w:type="gramStart"/>
      <w:r w:rsidR="009E2E9B">
        <w:rPr>
          <w:rStyle w:val="Hypertextovodkaz"/>
          <w:color w:val="auto"/>
          <w:sz w:val="24"/>
        </w:rPr>
        <w:t xml:space="preserve">a </w:t>
      </w:r>
      <w:r w:rsidR="000542D7" w:rsidRPr="007D7B76">
        <w:rPr>
          <w:sz w:val="24"/>
        </w:rPr>
        <w:t xml:space="preserve"> </w:t>
      </w:r>
      <w:r w:rsidR="000542D7" w:rsidRPr="000542D7">
        <w:rPr>
          <w:highlight w:val="black"/>
        </w:rPr>
        <w:t>…</w:t>
      </w:r>
      <w:proofErr w:type="gramEnd"/>
      <w:r w:rsidR="000542D7" w:rsidRPr="000542D7">
        <w:rPr>
          <w:highlight w:val="black"/>
        </w:rPr>
        <w:t>……………………………………</w:t>
      </w:r>
      <w:r w:rsidR="009E2E9B">
        <w:rPr>
          <w:rStyle w:val="Hypertextovodkaz"/>
          <w:color w:val="auto"/>
          <w:sz w:val="24"/>
        </w:rPr>
        <w:t>,</w:t>
      </w:r>
      <w:r w:rsidR="007D0C07">
        <w:rPr>
          <w:sz w:val="24"/>
          <w:szCs w:val="24"/>
        </w:rPr>
        <w:t xml:space="preserve"> </w:t>
      </w:r>
      <w:r w:rsidRPr="004032F8">
        <w:rPr>
          <w:sz w:val="24"/>
          <w:szCs w:val="24"/>
        </w:rPr>
        <w:t xml:space="preserve">umožní Držitel </w:t>
      </w:r>
      <w:r w:rsidR="007D0C07">
        <w:rPr>
          <w:sz w:val="24"/>
          <w:szCs w:val="24"/>
        </w:rPr>
        <w:t>v termínu dohodnutém mezi smluvními stranami</w:t>
      </w:r>
      <w:r w:rsidR="009E2E9B">
        <w:rPr>
          <w:sz w:val="24"/>
          <w:szCs w:val="24"/>
        </w:rPr>
        <w:t>, nejpozději však do 10 pracovních dní následujících po odeslání písemné žádosti Pojišťovny,</w:t>
      </w:r>
      <w:r w:rsidR="007D0C07">
        <w:rPr>
          <w:sz w:val="24"/>
          <w:szCs w:val="24"/>
        </w:rPr>
        <w:t xml:space="preserve">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9360152" w14:textId="77777777" w:rsidR="007D0EB9" w:rsidRDefault="007D0EB9" w:rsidP="00100BFD">
      <w:pPr>
        <w:tabs>
          <w:tab w:val="left" w:pos="804"/>
        </w:tabs>
        <w:jc w:val="center"/>
        <w:rPr>
          <w:b/>
          <w:sz w:val="24"/>
          <w:szCs w:val="24"/>
        </w:rPr>
      </w:pPr>
    </w:p>
    <w:p w14:paraId="17DD7458" w14:textId="77777777" w:rsidR="007D0EB9" w:rsidRDefault="007D0EB9" w:rsidP="00100BFD">
      <w:pPr>
        <w:tabs>
          <w:tab w:val="left" w:pos="804"/>
        </w:tabs>
        <w:jc w:val="center"/>
        <w:rPr>
          <w:b/>
          <w:sz w:val="24"/>
          <w:szCs w:val="24"/>
        </w:rPr>
      </w:pPr>
    </w:p>
    <w:p w14:paraId="25C507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12B89238" w14:textId="77777777" w:rsidR="0023615E" w:rsidRPr="00814572" w:rsidRDefault="004F5386" w:rsidP="0023615E">
      <w:pPr>
        <w:jc w:val="center"/>
        <w:rPr>
          <w:b/>
          <w:sz w:val="24"/>
          <w:szCs w:val="24"/>
        </w:rPr>
      </w:pPr>
      <w:r>
        <w:rPr>
          <w:b/>
          <w:sz w:val="24"/>
          <w:szCs w:val="24"/>
        </w:rPr>
        <w:t>  Sankční ujednání</w:t>
      </w:r>
    </w:p>
    <w:p w14:paraId="4DCE257E"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7881209F" w14:textId="137FE04B"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9C6E93">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009E2E9B">
        <w:rPr>
          <w:sz w:val="24"/>
          <w:lang w:eastAsia="ar-SA"/>
        </w:rPr>
        <w:t xml:space="preserve">. </w:t>
      </w:r>
      <w:r w:rsidR="009E2E9B" w:rsidRPr="009E2E9B">
        <w:rPr>
          <w:sz w:val="24"/>
          <w:lang w:eastAsia="ar-SA"/>
        </w:rPr>
        <w:t xml:space="preserve">Nárok Pojišťovny na tuto smluvní pokutu vzniká prvním dnem prodlení Držitele se splněním výše uvedené </w:t>
      </w:r>
      <w:proofErr w:type="gramStart"/>
      <w:r w:rsidR="009E2E9B" w:rsidRPr="009E2E9B">
        <w:rPr>
          <w:sz w:val="24"/>
          <w:lang w:eastAsia="ar-SA"/>
        </w:rPr>
        <w:t>povinnosti;</w:t>
      </w:r>
      <w:r w:rsidRPr="004032F8">
        <w:rPr>
          <w:sz w:val="24"/>
          <w:lang w:eastAsia="ar-SA"/>
        </w:rPr>
        <w:t>;</w:t>
      </w:r>
      <w:proofErr w:type="gramEnd"/>
    </w:p>
    <w:p w14:paraId="0CCD6967"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3F514EC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D4861F7"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4CE31E9D" w14:textId="77777777" w:rsidR="008A4195" w:rsidRDefault="008A4195" w:rsidP="00F10027">
      <w:pPr>
        <w:rPr>
          <w:b/>
          <w:sz w:val="24"/>
          <w:szCs w:val="24"/>
        </w:rPr>
      </w:pPr>
    </w:p>
    <w:p w14:paraId="401A5DBA" w14:textId="7C504DAA" w:rsidR="00F10027" w:rsidRDefault="00F10027" w:rsidP="00F10027">
      <w:pPr>
        <w:rPr>
          <w:b/>
          <w:sz w:val="24"/>
          <w:szCs w:val="24"/>
        </w:rPr>
      </w:pPr>
    </w:p>
    <w:p w14:paraId="2FC05EE2" w14:textId="320DA3A5" w:rsidR="0025451F" w:rsidRDefault="0025451F" w:rsidP="00F10027">
      <w:pPr>
        <w:rPr>
          <w:b/>
          <w:sz w:val="24"/>
          <w:szCs w:val="24"/>
        </w:rPr>
      </w:pPr>
    </w:p>
    <w:p w14:paraId="504BC768" w14:textId="7963E476" w:rsidR="0025451F" w:rsidRDefault="0025451F" w:rsidP="00F10027">
      <w:pPr>
        <w:rPr>
          <w:b/>
          <w:sz w:val="24"/>
          <w:szCs w:val="24"/>
        </w:rPr>
      </w:pPr>
    </w:p>
    <w:p w14:paraId="08408266" w14:textId="55F5E608" w:rsidR="000542D7" w:rsidRDefault="000542D7" w:rsidP="00F10027">
      <w:pPr>
        <w:rPr>
          <w:b/>
          <w:sz w:val="24"/>
          <w:szCs w:val="24"/>
        </w:rPr>
      </w:pPr>
    </w:p>
    <w:p w14:paraId="5586A529" w14:textId="77777777" w:rsidR="000542D7" w:rsidRPr="00814572" w:rsidRDefault="000542D7" w:rsidP="00F10027">
      <w:pPr>
        <w:rPr>
          <w:b/>
          <w:sz w:val="24"/>
          <w:szCs w:val="24"/>
        </w:rPr>
      </w:pPr>
    </w:p>
    <w:p w14:paraId="4E8A899A" w14:textId="77777777" w:rsidR="00FF46FE" w:rsidRPr="00814572" w:rsidRDefault="00FF46FE" w:rsidP="00280F1A">
      <w:pPr>
        <w:spacing w:before="120"/>
        <w:jc w:val="center"/>
        <w:rPr>
          <w:b/>
          <w:sz w:val="24"/>
          <w:szCs w:val="24"/>
        </w:rPr>
      </w:pPr>
      <w:r w:rsidRPr="00814572">
        <w:rPr>
          <w:b/>
          <w:sz w:val="24"/>
          <w:szCs w:val="24"/>
        </w:rPr>
        <w:lastRenderedPageBreak/>
        <w:t xml:space="preserve">Článek </w:t>
      </w:r>
      <w:r w:rsidR="00274E3E">
        <w:rPr>
          <w:b/>
          <w:sz w:val="24"/>
          <w:szCs w:val="24"/>
        </w:rPr>
        <w:t>X</w:t>
      </w:r>
      <w:r w:rsidRPr="00814572">
        <w:rPr>
          <w:b/>
          <w:sz w:val="24"/>
          <w:szCs w:val="24"/>
        </w:rPr>
        <w:t>.</w:t>
      </w:r>
    </w:p>
    <w:p w14:paraId="33CDBB67"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69B2BD1" w14:textId="4C2AD996" w:rsidR="009C6BAD" w:rsidRPr="000B7E3D" w:rsidRDefault="009C6BAD" w:rsidP="009C6BAD">
      <w:pPr>
        <w:numPr>
          <w:ilvl w:val="0"/>
          <w:numId w:val="6"/>
        </w:numPr>
        <w:spacing w:before="120"/>
        <w:jc w:val="both"/>
        <w:rPr>
          <w:sz w:val="24"/>
        </w:rPr>
      </w:pPr>
      <w:r w:rsidRPr="00814572">
        <w:rPr>
          <w:sz w:val="24"/>
          <w:szCs w:val="24"/>
        </w:rPr>
        <w:t xml:space="preserve">Tato Smlouva se uzavírá na dobu </w:t>
      </w:r>
      <w:r w:rsidRPr="00911221">
        <w:rPr>
          <w:sz w:val="24"/>
          <w:szCs w:val="24"/>
        </w:rPr>
        <w:t>určitou</w:t>
      </w:r>
      <w:r w:rsidRPr="00D75BCF">
        <w:rPr>
          <w:sz w:val="24"/>
          <w:szCs w:val="24"/>
        </w:rPr>
        <w:t xml:space="preserve">, a </w:t>
      </w:r>
      <w:r w:rsidRPr="00D75BCF">
        <w:rPr>
          <w:sz w:val="24"/>
        </w:rPr>
        <w:t xml:space="preserve">to </w:t>
      </w:r>
      <w:proofErr w:type="gramStart"/>
      <w:r w:rsidRPr="003B303C">
        <w:rPr>
          <w:sz w:val="24"/>
        </w:rPr>
        <w:t>do</w:t>
      </w:r>
      <w:r w:rsidR="009E7432" w:rsidRPr="003B303C">
        <w:rPr>
          <w:sz w:val="24"/>
        </w:rPr>
        <w:t xml:space="preserve"> </w:t>
      </w:r>
      <w:r w:rsidR="000542D7" w:rsidRPr="007D7B76">
        <w:rPr>
          <w:sz w:val="24"/>
        </w:rPr>
        <w:t xml:space="preserve"> </w:t>
      </w:r>
      <w:r w:rsidR="000542D7" w:rsidRPr="000542D7">
        <w:rPr>
          <w:highlight w:val="black"/>
        </w:rPr>
        <w:t>…</w:t>
      </w:r>
      <w:proofErr w:type="gramEnd"/>
      <w:r w:rsidR="000542D7" w:rsidRPr="000542D7">
        <w:rPr>
          <w:highlight w:val="black"/>
        </w:rPr>
        <w:t>……………</w:t>
      </w:r>
      <w:r w:rsidR="00CB52DE">
        <w:rPr>
          <w:highlight w:val="black"/>
        </w:rPr>
        <w:t xml:space="preserve"> </w:t>
      </w:r>
      <w:r w:rsidR="000542D7" w:rsidRPr="000542D7">
        <w:rPr>
          <w:highlight w:val="black"/>
        </w:rPr>
        <w:t>……</w:t>
      </w:r>
    </w:p>
    <w:p w14:paraId="4FD1C8D8" w14:textId="73E4D984"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Smlouvu lze vypovědět kdykoliv po uzavření jiného cenového ujednání mezi Pojišťovnou a Držitelem nebo po vydání Prohlášení o ceně ze strany Držitele, pokud toto cenové ujednání nebo toto Prohlášení o ceně Pojišťovna vyhodnotí</w:t>
      </w:r>
      <w:r w:rsidR="009E2E9B">
        <w:rPr>
          <w:sz w:val="24"/>
          <w:szCs w:val="24"/>
        </w:rPr>
        <w:t xml:space="preserve"> a potvrdí</w:t>
      </w:r>
      <w:r>
        <w:rPr>
          <w:sz w:val="24"/>
          <w:szCs w:val="24"/>
        </w:rPr>
        <w:t xml:space="preserve">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75A42353" w14:textId="2F0F1511" w:rsidR="00FF46FE" w:rsidRPr="00497F47" w:rsidRDefault="005C3A2C" w:rsidP="00FD084C">
      <w:pPr>
        <w:numPr>
          <w:ilvl w:val="0"/>
          <w:numId w:val="6"/>
        </w:numPr>
        <w:spacing w:before="120"/>
        <w:jc w:val="both"/>
        <w:rPr>
          <w:sz w:val="24"/>
          <w:szCs w:val="24"/>
        </w:rPr>
      </w:pPr>
      <w:r w:rsidRPr="000F25BF">
        <w:rPr>
          <w:sz w:val="24"/>
          <w:szCs w:val="24"/>
        </w:rPr>
        <w:t>Smluvní strany se dohod</w:t>
      </w:r>
      <w:r w:rsidR="00725EC4" w:rsidRPr="000F25BF">
        <w:rPr>
          <w:sz w:val="24"/>
          <w:szCs w:val="24"/>
        </w:rPr>
        <w:t>l</w:t>
      </w:r>
      <w:r w:rsidRPr="000F25BF">
        <w:rPr>
          <w:sz w:val="24"/>
          <w:szCs w:val="24"/>
        </w:rPr>
        <w:t xml:space="preserve">y, že tuto Smlouvu nelze vypovědět </w:t>
      </w:r>
      <w:proofErr w:type="gramStart"/>
      <w:r w:rsidR="00911221">
        <w:rPr>
          <w:sz w:val="24"/>
          <w:szCs w:val="24"/>
        </w:rPr>
        <w:t xml:space="preserve">do </w:t>
      </w:r>
      <w:r w:rsidR="00DD08A5" w:rsidRPr="007D7B76">
        <w:rPr>
          <w:sz w:val="24"/>
        </w:rPr>
        <w:t xml:space="preserve"> </w:t>
      </w:r>
      <w:r w:rsidR="00DD08A5" w:rsidRPr="000542D7">
        <w:rPr>
          <w:highlight w:val="black"/>
        </w:rPr>
        <w:t>…</w:t>
      </w:r>
      <w:proofErr w:type="gramEnd"/>
      <w:r w:rsidR="00DD08A5" w:rsidRPr="000542D7">
        <w:rPr>
          <w:highlight w:val="black"/>
        </w:rPr>
        <w:t>……</w:t>
      </w:r>
      <w:r w:rsidR="00CB52DE">
        <w:rPr>
          <w:highlight w:val="black"/>
        </w:rPr>
        <w:t xml:space="preserve"> </w:t>
      </w:r>
      <w:r w:rsidR="00DD08A5" w:rsidRPr="000542D7">
        <w:rPr>
          <w:highlight w:val="black"/>
        </w:rPr>
        <w:t>…………</w:t>
      </w:r>
      <w:r w:rsidR="00594CDF" w:rsidRPr="000F25BF">
        <w:rPr>
          <w:sz w:val="24"/>
          <w:szCs w:val="24"/>
        </w:rPr>
        <w:t xml:space="preserve"> (s </w:t>
      </w:r>
      <w:r w:rsidR="00594CDF" w:rsidRPr="00497F47">
        <w:rPr>
          <w:sz w:val="24"/>
          <w:szCs w:val="24"/>
        </w:rPr>
        <w:t>výjimkou situace popsané v odst. 2 tohoto Článku X.)</w:t>
      </w:r>
      <w:r w:rsidR="00D848DF">
        <w:rPr>
          <w:sz w:val="24"/>
          <w:szCs w:val="24"/>
        </w:rPr>
        <w:t>.</w:t>
      </w:r>
    </w:p>
    <w:p w14:paraId="34EC1FA3" w14:textId="77777777" w:rsidR="00453BF4" w:rsidRPr="00497F47" w:rsidRDefault="00BE51C5" w:rsidP="00F466EA">
      <w:pPr>
        <w:pStyle w:val="Odstavecseseznamem"/>
        <w:numPr>
          <w:ilvl w:val="0"/>
          <w:numId w:val="6"/>
        </w:numPr>
        <w:spacing w:before="120" w:after="120"/>
        <w:ind w:left="284" w:hanging="284"/>
        <w:contextualSpacing w:val="0"/>
        <w:jc w:val="both"/>
        <w:rPr>
          <w:sz w:val="24"/>
          <w:szCs w:val="24"/>
        </w:rPr>
      </w:pPr>
      <w:r w:rsidRPr="00497F47">
        <w:rPr>
          <w:sz w:val="24"/>
          <w:szCs w:val="24"/>
        </w:rPr>
        <w:t xml:space="preserve">Smluvní strany jsou oprávněny tuto Smlouvu ukončit i před </w:t>
      </w:r>
      <w:r w:rsidR="009F1026" w:rsidRPr="00497F47">
        <w:rPr>
          <w:sz w:val="24"/>
          <w:szCs w:val="24"/>
        </w:rPr>
        <w:t>skončením její platnosti</w:t>
      </w:r>
      <w:r w:rsidRPr="00497F47">
        <w:rPr>
          <w:sz w:val="24"/>
          <w:szCs w:val="24"/>
        </w:rPr>
        <w:t xml:space="preserve"> dle odst. 1 tohoto </w:t>
      </w:r>
      <w:r w:rsidR="00F76BC8" w:rsidRPr="00497F47">
        <w:rPr>
          <w:sz w:val="24"/>
          <w:szCs w:val="24"/>
        </w:rPr>
        <w:t>č</w:t>
      </w:r>
      <w:r w:rsidRPr="00497F47">
        <w:rPr>
          <w:sz w:val="24"/>
          <w:szCs w:val="24"/>
        </w:rPr>
        <w:t xml:space="preserve">lánku, a to na základě oboustranné dohody o ukončení této Smlouvy. </w:t>
      </w:r>
    </w:p>
    <w:p w14:paraId="61868D0D" w14:textId="3097F48B"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w:t>
      </w:r>
      <w:r w:rsidR="009E2E9B">
        <w:rPr>
          <w:sz w:val="24"/>
          <w:szCs w:val="24"/>
        </w:rPr>
        <w:t>dle předchozích odstavců tohoto článku</w:t>
      </w:r>
      <w:r w:rsidRPr="00497F47">
        <w:rPr>
          <w:sz w:val="24"/>
          <w:szCs w:val="24"/>
        </w:rPr>
        <w:t xml:space="preserve"> Smlouvy není dotčena povinnost Držitele uhradit Pojišťovně Zpětnou</w:t>
      </w:r>
      <w:r w:rsidRPr="00D13875">
        <w:rPr>
          <w:sz w:val="24"/>
          <w:szCs w:val="24"/>
        </w:rPr>
        <w:t xml:space="preserve"> platbu za ty Přípravky, k jejichž podání došlo před ukončením této Smlouvy, jsou-li splněny ostatní podmínky pro poskytnutí Zpětné platby dle této Smlouvy.</w:t>
      </w:r>
    </w:p>
    <w:p w14:paraId="029863E5" w14:textId="4D843DD9" w:rsidR="00A25B42" w:rsidRDefault="003419E2" w:rsidP="00192421">
      <w:pPr>
        <w:spacing w:before="120"/>
        <w:jc w:val="center"/>
        <w:rPr>
          <w:b/>
          <w:sz w:val="24"/>
          <w:szCs w:val="24"/>
        </w:rPr>
      </w:pPr>
      <w:r>
        <w:rPr>
          <w:b/>
          <w:sz w:val="24"/>
          <w:szCs w:val="24"/>
        </w:rPr>
        <w:br/>
      </w:r>
    </w:p>
    <w:p w14:paraId="2B3CF886"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D16E63A"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28B1CBB"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3DDA0DB9" w14:textId="2AD99DC8"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001212">
        <w:rPr>
          <w:sz w:val="24"/>
          <w:szCs w:val="24"/>
        </w:rPr>
        <w:t xml:space="preserve">Městského soudu </w:t>
      </w:r>
      <w:r w:rsidR="00001212" w:rsidRPr="0003355F">
        <w:rPr>
          <w:sz w:val="24"/>
          <w:szCs w:val="24"/>
        </w:rPr>
        <w:t>v Praze, oddíl A, vložka 7541</w:t>
      </w:r>
    </w:p>
    <w:p w14:paraId="714D393D" w14:textId="508D3E2E" w:rsidR="003B04DA" w:rsidRPr="00EE7A31" w:rsidRDefault="001572B4" w:rsidP="00EE7A31">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w:t>
      </w:r>
      <w:r w:rsidR="00EE7A31">
        <w:rPr>
          <w:sz w:val="24"/>
          <w:szCs w:val="24"/>
        </w:rPr>
        <w:t xml:space="preserve"> vedeného u</w:t>
      </w:r>
      <w:r w:rsidR="00EE7A31" w:rsidRPr="009E7432">
        <w:rPr>
          <w:sz w:val="24"/>
          <w:szCs w:val="24"/>
        </w:rPr>
        <w:t xml:space="preserve"> Městsk</w:t>
      </w:r>
      <w:r w:rsidR="00EE7A31">
        <w:rPr>
          <w:sz w:val="24"/>
          <w:szCs w:val="24"/>
        </w:rPr>
        <w:t>ého soudu</w:t>
      </w:r>
      <w:r w:rsidR="00EE7A31" w:rsidRPr="009E7432">
        <w:rPr>
          <w:sz w:val="24"/>
          <w:szCs w:val="24"/>
        </w:rPr>
        <w:t xml:space="preserve"> v Praze, oddíl</w:t>
      </w:r>
      <w:r w:rsidR="00EE7A31">
        <w:rPr>
          <w:sz w:val="24"/>
          <w:szCs w:val="24"/>
        </w:rPr>
        <w:t xml:space="preserve"> C, </w:t>
      </w:r>
      <w:proofErr w:type="spellStart"/>
      <w:r w:rsidR="00294ED0">
        <w:rPr>
          <w:sz w:val="24"/>
          <w:szCs w:val="24"/>
        </w:rPr>
        <w:t>sp</w:t>
      </w:r>
      <w:proofErr w:type="spellEnd"/>
      <w:r w:rsidR="00294ED0">
        <w:rPr>
          <w:sz w:val="24"/>
          <w:szCs w:val="24"/>
        </w:rPr>
        <w:t xml:space="preserve">. zn. </w:t>
      </w:r>
      <w:r w:rsidR="00EE7A31">
        <w:rPr>
          <w:sz w:val="24"/>
          <w:szCs w:val="24"/>
        </w:rPr>
        <w:t>14176</w:t>
      </w:r>
      <w:r w:rsidR="00CF25DE" w:rsidRPr="00EE7A31">
        <w:rPr>
          <w:sz w:val="24"/>
          <w:szCs w:val="24"/>
        </w:rPr>
        <w:t xml:space="preserve"> </w:t>
      </w:r>
    </w:p>
    <w:p w14:paraId="3A99BA7E" w14:textId="1E8D8546"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001212" w:rsidRPr="00001212">
        <w:rPr>
          <w:sz w:val="24"/>
          <w:szCs w:val="24"/>
        </w:rPr>
        <w:t xml:space="preserve"> </w:t>
      </w:r>
      <w:r w:rsidR="00F1388D" w:rsidRPr="000542D7">
        <w:rPr>
          <w:sz w:val="24"/>
          <w:highlight w:val="black"/>
        </w:rPr>
        <w:t>……………</w:t>
      </w:r>
      <w:r w:rsidR="00F1388D">
        <w:rPr>
          <w:sz w:val="24"/>
          <w:highlight w:val="black"/>
        </w:rPr>
        <w:t>………..</w:t>
      </w:r>
      <w:r w:rsidR="00F1388D" w:rsidRPr="000542D7">
        <w:rPr>
          <w:sz w:val="24"/>
          <w:highlight w:val="black"/>
        </w:rPr>
        <w:t>.</w:t>
      </w:r>
      <w:r w:rsidR="00001212">
        <w:rPr>
          <w:sz w:val="24"/>
          <w:szCs w:val="24"/>
        </w:rPr>
        <w:t>, tel.</w:t>
      </w:r>
      <w:r w:rsidR="00001212" w:rsidRPr="00D84EDC">
        <w:rPr>
          <w:sz w:val="24"/>
          <w:szCs w:val="24"/>
        </w:rPr>
        <w:t xml:space="preserve"> </w:t>
      </w:r>
      <w:r w:rsidR="00F1388D" w:rsidRPr="000542D7">
        <w:rPr>
          <w:sz w:val="24"/>
          <w:highlight w:val="black"/>
        </w:rPr>
        <w:t>……………</w:t>
      </w:r>
      <w:r w:rsidR="00F1388D">
        <w:rPr>
          <w:sz w:val="24"/>
          <w:highlight w:val="black"/>
        </w:rPr>
        <w:t>………..</w:t>
      </w:r>
      <w:r w:rsidR="00F1388D" w:rsidRPr="000542D7">
        <w:rPr>
          <w:sz w:val="24"/>
          <w:highlight w:val="black"/>
        </w:rPr>
        <w:t>.</w:t>
      </w:r>
      <w:r w:rsidR="00001212">
        <w:rPr>
          <w:sz w:val="24"/>
          <w:szCs w:val="24"/>
        </w:rPr>
        <w:t xml:space="preserve">, e-mail: </w:t>
      </w:r>
      <w:r w:rsidR="00F1388D" w:rsidRPr="000542D7">
        <w:rPr>
          <w:sz w:val="24"/>
          <w:highlight w:val="black"/>
        </w:rPr>
        <w:t>……………</w:t>
      </w:r>
      <w:r w:rsidR="00F1388D">
        <w:rPr>
          <w:sz w:val="24"/>
          <w:highlight w:val="black"/>
        </w:rPr>
        <w:t>………..</w:t>
      </w:r>
      <w:r w:rsidR="00F1388D" w:rsidRPr="000542D7">
        <w:rPr>
          <w:sz w:val="24"/>
          <w:highlight w:val="black"/>
        </w:rPr>
        <w:t>.</w:t>
      </w:r>
    </w:p>
    <w:p w14:paraId="36944BD1" w14:textId="696F0E75" w:rsidR="00FF46FE" w:rsidRPr="00825B7D"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DD08A5" w:rsidRPr="000542D7">
        <w:rPr>
          <w:highlight w:val="black"/>
        </w:rPr>
        <w:t>………………………………………</w:t>
      </w:r>
    </w:p>
    <w:p w14:paraId="722D54CF" w14:textId="77777777" w:rsidR="005612F4" w:rsidRDefault="005612F4" w:rsidP="00F10027">
      <w:pPr>
        <w:jc w:val="center"/>
        <w:rPr>
          <w:b/>
          <w:sz w:val="24"/>
          <w:szCs w:val="24"/>
        </w:rPr>
      </w:pPr>
    </w:p>
    <w:p w14:paraId="501B78C4" w14:textId="77777777" w:rsidR="00F10027" w:rsidRDefault="00F10027" w:rsidP="00F10027">
      <w:pPr>
        <w:jc w:val="center"/>
        <w:rPr>
          <w:b/>
          <w:sz w:val="24"/>
          <w:szCs w:val="24"/>
        </w:rPr>
      </w:pPr>
    </w:p>
    <w:p w14:paraId="48F4E2E0"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75B085E3" w14:textId="77777777" w:rsidR="00FF46FE" w:rsidRPr="00814572" w:rsidRDefault="00FF46FE" w:rsidP="007A5F08">
      <w:pPr>
        <w:jc w:val="center"/>
        <w:rPr>
          <w:b/>
          <w:sz w:val="24"/>
          <w:szCs w:val="24"/>
        </w:rPr>
      </w:pPr>
      <w:r w:rsidRPr="00814572">
        <w:rPr>
          <w:b/>
          <w:sz w:val="24"/>
          <w:szCs w:val="24"/>
        </w:rPr>
        <w:t>Závěrečná ustanovení</w:t>
      </w:r>
    </w:p>
    <w:p w14:paraId="100D3F7E"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67497925" w14:textId="2C7EB2A6"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r w:rsidR="00AF7CD6" w:rsidRPr="00AF7CD6">
        <w:rPr>
          <w:sz w:val="24"/>
          <w:szCs w:val="24"/>
        </w:rPr>
        <w:t>e</w:t>
      </w:r>
      <w:r w:rsidR="00D40195">
        <w:rPr>
          <w:sz w:val="24"/>
          <w:szCs w:val="24"/>
        </w:rPr>
        <w:t>-</w:t>
      </w:r>
      <w:r w:rsidR="00AF7CD6" w:rsidRPr="00AF7CD6">
        <w:rPr>
          <w:sz w:val="24"/>
          <w:szCs w:val="24"/>
        </w:rPr>
        <w:t>mailových adres v této Smlouvě uvedených</w:t>
      </w:r>
      <w:r w:rsidR="00AF7CD6">
        <w:rPr>
          <w:sz w:val="24"/>
          <w:szCs w:val="24"/>
        </w:rPr>
        <w:t>,</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08B97F60"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lastRenderedPageBreak/>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4F582DD0"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04E2574A"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A3B535F" w14:textId="77777777" w:rsidR="00192421" w:rsidRPr="00861B0B"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w:t>
      </w:r>
      <w:r w:rsidRPr="00861B0B">
        <w:rPr>
          <w:sz w:val="24"/>
          <w:szCs w:val="24"/>
        </w:rPr>
        <w:t xml:space="preserve">vyhotovena ve </w:t>
      </w:r>
      <w:r w:rsidR="00B416BF" w:rsidRPr="00861B0B">
        <w:rPr>
          <w:sz w:val="24"/>
          <w:szCs w:val="24"/>
        </w:rPr>
        <w:t>4 (</w:t>
      </w:r>
      <w:r w:rsidRPr="00861B0B">
        <w:rPr>
          <w:sz w:val="24"/>
          <w:szCs w:val="24"/>
        </w:rPr>
        <w:t>čtyřech</w:t>
      </w:r>
      <w:r w:rsidR="00B416BF" w:rsidRPr="00861B0B">
        <w:rPr>
          <w:sz w:val="24"/>
          <w:szCs w:val="24"/>
        </w:rPr>
        <w:t>)</w:t>
      </w:r>
      <w:r w:rsidRPr="00861B0B">
        <w:rPr>
          <w:sz w:val="24"/>
          <w:szCs w:val="24"/>
        </w:rPr>
        <w:t xml:space="preserve"> stejnopisech. Každá ze smluvních stran obdrží po </w:t>
      </w:r>
      <w:r w:rsidR="00C96788" w:rsidRPr="00861B0B">
        <w:rPr>
          <w:sz w:val="24"/>
          <w:szCs w:val="24"/>
        </w:rPr>
        <w:t>2 (</w:t>
      </w:r>
      <w:r w:rsidRPr="00861B0B">
        <w:rPr>
          <w:sz w:val="24"/>
          <w:szCs w:val="24"/>
        </w:rPr>
        <w:t>dvou</w:t>
      </w:r>
      <w:r w:rsidR="00C96788" w:rsidRPr="00861B0B">
        <w:rPr>
          <w:sz w:val="24"/>
          <w:szCs w:val="24"/>
        </w:rPr>
        <w:t>)</w:t>
      </w:r>
      <w:r w:rsidRPr="00861B0B">
        <w:rPr>
          <w:sz w:val="24"/>
          <w:szCs w:val="24"/>
        </w:rPr>
        <w:t xml:space="preserve"> stejnopisech této </w:t>
      </w:r>
      <w:r w:rsidR="00C33180" w:rsidRPr="00861B0B">
        <w:rPr>
          <w:sz w:val="24"/>
          <w:szCs w:val="24"/>
        </w:rPr>
        <w:t>S</w:t>
      </w:r>
      <w:r w:rsidRPr="00861B0B">
        <w:rPr>
          <w:sz w:val="24"/>
          <w:szCs w:val="24"/>
        </w:rPr>
        <w:t>mlouvy.</w:t>
      </w:r>
    </w:p>
    <w:p w14:paraId="50FA6B22" w14:textId="77777777" w:rsidR="00CF25DE" w:rsidRPr="00861B0B" w:rsidRDefault="00CF25DE" w:rsidP="00FD084C">
      <w:pPr>
        <w:numPr>
          <w:ilvl w:val="0"/>
          <w:numId w:val="7"/>
        </w:numPr>
        <w:spacing w:before="120"/>
        <w:jc w:val="both"/>
        <w:rPr>
          <w:sz w:val="24"/>
          <w:szCs w:val="24"/>
        </w:rPr>
      </w:pPr>
      <w:r w:rsidRPr="00861B0B">
        <w:rPr>
          <w:sz w:val="24"/>
          <w:szCs w:val="24"/>
        </w:rPr>
        <w:t>Ned</w:t>
      </w:r>
      <w:r w:rsidR="00354002" w:rsidRPr="00861B0B">
        <w:rPr>
          <w:sz w:val="24"/>
          <w:szCs w:val="24"/>
        </w:rPr>
        <w:t>ílnou součástí této Smlouvy je následující příloha</w:t>
      </w:r>
      <w:r w:rsidRPr="00861B0B">
        <w:rPr>
          <w:sz w:val="24"/>
          <w:szCs w:val="24"/>
        </w:rPr>
        <w:t>:</w:t>
      </w:r>
    </w:p>
    <w:p w14:paraId="31ECC880" w14:textId="77777777" w:rsidR="00E869C8" w:rsidRPr="00861B0B" w:rsidRDefault="00F04D33" w:rsidP="00182C38">
      <w:pPr>
        <w:pStyle w:val="Odstavecseseznamem"/>
        <w:ind w:left="284"/>
        <w:jc w:val="both"/>
        <w:rPr>
          <w:sz w:val="24"/>
          <w:szCs w:val="24"/>
        </w:rPr>
      </w:pPr>
      <w:r w:rsidRPr="00861B0B">
        <w:rPr>
          <w:sz w:val="24"/>
          <w:szCs w:val="24"/>
        </w:rPr>
        <w:t>Příloha č.</w:t>
      </w:r>
      <w:r w:rsidR="00C220A5" w:rsidRPr="00861B0B">
        <w:rPr>
          <w:sz w:val="24"/>
          <w:szCs w:val="24"/>
        </w:rPr>
        <w:t xml:space="preserve"> 1</w:t>
      </w:r>
      <w:r w:rsidR="0057086A" w:rsidRPr="00861B0B">
        <w:rPr>
          <w:sz w:val="24"/>
          <w:szCs w:val="24"/>
        </w:rPr>
        <w:t xml:space="preserve"> </w:t>
      </w:r>
      <w:r w:rsidR="00C220A5" w:rsidRPr="00861B0B">
        <w:rPr>
          <w:sz w:val="24"/>
          <w:szCs w:val="24"/>
        </w:rPr>
        <w:t>–</w:t>
      </w:r>
      <w:r w:rsidRPr="00861B0B">
        <w:rPr>
          <w:sz w:val="24"/>
          <w:szCs w:val="24"/>
        </w:rPr>
        <w:t xml:space="preserve"> </w:t>
      </w:r>
      <w:r w:rsidR="00703201" w:rsidRPr="00861B0B">
        <w:rPr>
          <w:sz w:val="24"/>
          <w:szCs w:val="24"/>
        </w:rPr>
        <w:t>O</w:t>
      </w:r>
      <w:r w:rsidRPr="00861B0B">
        <w:rPr>
          <w:sz w:val="24"/>
          <w:szCs w:val="24"/>
        </w:rPr>
        <w:t>bchodní tajemství</w:t>
      </w:r>
    </w:p>
    <w:p w14:paraId="63D4A579" w14:textId="77777777" w:rsidR="00CE1E05" w:rsidRPr="00CE1E05" w:rsidRDefault="00FF46FE" w:rsidP="00FD084C">
      <w:pPr>
        <w:numPr>
          <w:ilvl w:val="0"/>
          <w:numId w:val="7"/>
        </w:numPr>
        <w:spacing w:before="120"/>
        <w:jc w:val="both"/>
        <w:rPr>
          <w:sz w:val="24"/>
          <w:szCs w:val="24"/>
        </w:rPr>
      </w:pPr>
      <w:r w:rsidRPr="00861B0B">
        <w:rPr>
          <w:sz w:val="24"/>
          <w:szCs w:val="24"/>
        </w:rPr>
        <w:t xml:space="preserve">Smluvní strany si před podpisem </w:t>
      </w:r>
      <w:r w:rsidRPr="00192421">
        <w:rPr>
          <w:sz w:val="24"/>
          <w:szCs w:val="24"/>
        </w:rPr>
        <w:t xml:space="preserve">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6FDCFE07" w14:textId="77777777" w:rsidR="00CE1E05" w:rsidRDefault="00CE1E05" w:rsidP="00CE1E05">
      <w:pPr>
        <w:spacing w:before="120"/>
        <w:ind w:left="283"/>
        <w:jc w:val="both"/>
        <w:rPr>
          <w:sz w:val="24"/>
          <w:szCs w:val="24"/>
        </w:rPr>
      </w:pPr>
    </w:p>
    <w:p w14:paraId="0C0A420A" w14:textId="77777777" w:rsidR="00F10027" w:rsidRDefault="00F10027" w:rsidP="00CE1E05">
      <w:pPr>
        <w:spacing w:before="120"/>
        <w:ind w:left="283"/>
        <w:jc w:val="both"/>
        <w:rPr>
          <w:sz w:val="24"/>
          <w:szCs w:val="24"/>
        </w:rPr>
      </w:pPr>
    </w:p>
    <w:tbl>
      <w:tblPr>
        <w:tblStyle w:val="Mkatabulky"/>
        <w:tblW w:w="0" w:type="auto"/>
        <w:tblLook w:val="04A0" w:firstRow="1" w:lastRow="0" w:firstColumn="1" w:lastColumn="0" w:noHBand="0" w:noVBand="1"/>
      </w:tblPr>
      <w:tblGrid>
        <w:gridCol w:w="4531"/>
        <w:gridCol w:w="4531"/>
      </w:tblGrid>
      <w:tr w:rsidR="009D26B3" w14:paraId="6AF9341D" w14:textId="77777777" w:rsidTr="009B282F">
        <w:tc>
          <w:tcPr>
            <w:tcW w:w="4531" w:type="dxa"/>
          </w:tcPr>
          <w:p w14:paraId="009437E7" w14:textId="18FAA985" w:rsidR="009D26B3" w:rsidRDefault="009D26B3" w:rsidP="009B282F">
            <w:pPr>
              <w:tabs>
                <w:tab w:val="left" w:pos="5245"/>
              </w:tabs>
              <w:spacing w:before="120"/>
              <w:rPr>
                <w:sz w:val="24"/>
                <w:szCs w:val="24"/>
                <w:highlight w:val="green"/>
              </w:rPr>
            </w:pPr>
            <w:bookmarkStart w:id="1" w:name="_Hlk55222068"/>
            <w:r w:rsidRPr="002F6CB9">
              <w:rPr>
                <w:sz w:val="24"/>
                <w:szCs w:val="24"/>
              </w:rPr>
              <w:t>V</w:t>
            </w:r>
            <w:r w:rsidR="00001212">
              <w:rPr>
                <w:sz w:val="24"/>
                <w:szCs w:val="24"/>
              </w:rPr>
              <w:t> Mladé Boleslavi</w:t>
            </w:r>
            <w:r w:rsidRPr="002F6CB9">
              <w:rPr>
                <w:sz w:val="24"/>
                <w:szCs w:val="24"/>
              </w:rPr>
              <w:t xml:space="preserve"> dne </w:t>
            </w:r>
            <w:r>
              <w:rPr>
                <w:sz w:val="24"/>
                <w:szCs w:val="24"/>
              </w:rPr>
              <w:t>…</w:t>
            </w:r>
          </w:p>
        </w:tc>
        <w:tc>
          <w:tcPr>
            <w:tcW w:w="4531" w:type="dxa"/>
          </w:tcPr>
          <w:p w14:paraId="51314A38" w14:textId="2EEBB4C4" w:rsidR="009D26B3" w:rsidRDefault="009D26B3" w:rsidP="009B282F">
            <w:pPr>
              <w:tabs>
                <w:tab w:val="left" w:pos="5245"/>
              </w:tabs>
              <w:spacing w:before="120"/>
              <w:rPr>
                <w:sz w:val="24"/>
                <w:szCs w:val="24"/>
                <w:highlight w:val="green"/>
              </w:rPr>
            </w:pPr>
            <w:r w:rsidRPr="002F6CB9">
              <w:rPr>
                <w:sz w:val="24"/>
                <w:szCs w:val="24"/>
              </w:rPr>
              <w:t>V</w:t>
            </w:r>
            <w:r w:rsidR="00F1388D">
              <w:rPr>
                <w:sz w:val="24"/>
                <w:szCs w:val="24"/>
              </w:rPr>
              <w:t xml:space="preserve"> 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tc>
      </w:tr>
      <w:tr w:rsidR="009D26B3" w14:paraId="67532A2D" w14:textId="77777777" w:rsidTr="009B282F">
        <w:tc>
          <w:tcPr>
            <w:tcW w:w="4531" w:type="dxa"/>
          </w:tcPr>
          <w:p w14:paraId="468BE7D5" w14:textId="77777777" w:rsidR="009D26B3" w:rsidRDefault="009D26B3" w:rsidP="009B282F">
            <w:pPr>
              <w:tabs>
                <w:tab w:val="left" w:pos="5245"/>
              </w:tabs>
              <w:spacing w:before="120"/>
              <w:rPr>
                <w:sz w:val="24"/>
                <w:szCs w:val="24"/>
              </w:rPr>
            </w:pPr>
            <w:r w:rsidRPr="002F6CB9">
              <w:rPr>
                <w:sz w:val="24"/>
                <w:szCs w:val="24"/>
              </w:rPr>
              <w:t>Za Pojišťovnu:</w:t>
            </w:r>
          </w:p>
          <w:p w14:paraId="26A97E21" w14:textId="77777777" w:rsidR="00001212" w:rsidRDefault="00001212" w:rsidP="009B282F">
            <w:pPr>
              <w:tabs>
                <w:tab w:val="left" w:pos="5245"/>
              </w:tabs>
              <w:spacing w:before="120"/>
              <w:rPr>
                <w:sz w:val="24"/>
                <w:szCs w:val="24"/>
                <w:highlight w:val="green"/>
              </w:rPr>
            </w:pPr>
          </w:p>
          <w:p w14:paraId="10A09774" w14:textId="411061E8" w:rsidR="00001212" w:rsidRPr="00001212" w:rsidRDefault="00001212" w:rsidP="009B282F">
            <w:pPr>
              <w:tabs>
                <w:tab w:val="left" w:pos="5245"/>
              </w:tabs>
              <w:spacing w:before="120"/>
              <w:rPr>
                <w:sz w:val="24"/>
                <w:szCs w:val="24"/>
              </w:rPr>
            </w:pPr>
            <w:r w:rsidRPr="00001212">
              <w:rPr>
                <w:sz w:val="24"/>
                <w:szCs w:val="24"/>
              </w:rPr>
              <w:t>Ing. Darina Ulmanová, MBA</w:t>
            </w:r>
          </w:p>
          <w:p w14:paraId="755125CE" w14:textId="2A5280EA" w:rsidR="00001212" w:rsidRDefault="00001212" w:rsidP="009B282F">
            <w:pPr>
              <w:tabs>
                <w:tab w:val="left" w:pos="5245"/>
              </w:tabs>
              <w:spacing w:before="120"/>
              <w:rPr>
                <w:sz w:val="24"/>
                <w:szCs w:val="24"/>
                <w:highlight w:val="green"/>
              </w:rPr>
            </w:pPr>
            <w:r w:rsidRPr="00001212">
              <w:rPr>
                <w:sz w:val="24"/>
                <w:szCs w:val="24"/>
              </w:rPr>
              <w:t xml:space="preserve">ředitelka Zaměstnanecké pojišťovny Škoda </w:t>
            </w:r>
          </w:p>
        </w:tc>
        <w:tc>
          <w:tcPr>
            <w:tcW w:w="4531" w:type="dxa"/>
          </w:tcPr>
          <w:p w14:paraId="12653591" w14:textId="7BDEED17" w:rsidR="00001212" w:rsidRDefault="009D26B3" w:rsidP="009B282F">
            <w:pPr>
              <w:tabs>
                <w:tab w:val="left" w:pos="5245"/>
              </w:tabs>
              <w:spacing w:before="120"/>
              <w:rPr>
                <w:sz w:val="24"/>
                <w:szCs w:val="24"/>
              </w:rPr>
            </w:pPr>
            <w:r w:rsidRPr="002F6CB9">
              <w:rPr>
                <w:sz w:val="24"/>
                <w:szCs w:val="24"/>
              </w:rPr>
              <w:t>Za Držitele:</w:t>
            </w:r>
          </w:p>
          <w:p w14:paraId="1E5013AC" w14:textId="77777777" w:rsidR="009D26B3" w:rsidRDefault="009D26B3" w:rsidP="009B282F">
            <w:pPr>
              <w:tabs>
                <w:tab w:val="left" w:pos="5245"/>
              </w:tabs>
              <w:spacing w:before="120"/>
              <w:rPr>
                <w:sz w:val="24"/>
                <w:szCs w:val="24"/>
                <w:highlight w:val="green"/>
              </w:rPr>
            </w:pPr>
          </w:p>
          <w:p w14:paraId="010F7F03" w14:textId="77777777" w:rsidR="009D26B3" w:rsidRPr="00001212" w:rsidRDefault="009D26B3" w:rsidP="009B282F">
            <w:pPr>
              <w:tabs>
                <w:tab w:val="left" w:pos="5245"/>
              </w:tabs>
              <w:spacing w:before="120"/>
              <w:rPr>
                <w:rFonts w:eastAsia="Calibri"/>
                <w:sz w:val="24"/>
                <w:szCs w:val="24"/>
                <w:lang w:eastAsia="en-US"/>
              </w:rPr>
            </w:pPr>
            <w:proofErr w:type="spellStart"/>
            <w:r w:rsidRPr="00001212">
              <w:rPr>
                <w:rFonts w:eastAsia="Calibri"/>
                <w:sz w:val="24"/>
                <w:szCs w:val="24"/>
                <w:lang w:eastAsia="en-US"/>
              </w:rPr>
              <w:t>Boehringer</w:t>
            </w:r>
            <w:proofErr w:type="spellEnd"/>
            <w:r w:rsidRPr="00001212">
              <w:rPr>
                <w:rFonts w:eastAsia="Calibri"/>
                <w:sz w:val="24"/>
                <w:szCs w:val="24"/>
                <w:lang w:eastAsia="en-US"/>
              </w:rPr>
              <w:t xml:space="preserve"> </w:t>
            </w:r>
            <w:proofErr w:type="spellStart"/>
            <w:r w:rsidRPr="00001212">
              <w:rPr>
                <w:rFonts w:eastAsia="Calibri"/>
                <w:sz w:val="24"/>
                <w:szCs w:val="24"/>
                <w:lang w:eastAsia="en-US"/>
              </w:rPr>
              <w:t>Ingelheim</w:t>
            </w:r>
            <w:proofErr w:type="spellEnd"/>
            <w:r w:rsidRPr="00001212">
              <w:rPr>
                <w:rFonts w:eastAsia="Calibri"/>
                <w:sz w:val="24"/>
                <w:szCs w:val="24"/>
                <w:lang w:eastAsia="en-US"/>
              </w:rPr>
              <w:t>, spol. s.r.o. na základě plné moci</w:t>
            </w:r>
          </w:p>
          <w:p w14:paraId="2B810F3A" w14:textId="77777777" w:rsidR="009D26B3" w:rsidRDefault="009D26B3" w:rsidP="009B282F">
            <w:pPr>
              <w:tabs>
                <w:tab w:val="left" w:pos="5245"/>
              </w:tabs>
              <w:spacing w:before="120"/>
              <w:rPr>
                <w:highlight w:val="black"/>
              </w:rPr>
            </w:pPr>
            <w:r w:rsidRPr="00001212">
              <w:rPr>
                <w:rFonts w:eastAsia="Calibri"/>
                <w:sz w:val="24"/>
                <w:szCs w:val="24"/>
                <w:lang w:eastAsia="en-US"/>
              </w:rPr>
              <w:t>Jednající:</w:t>
            </w:r>
            <w:r>
              <w:rPr>
                <w:rFonts w:eastAsia="Calibri"/>
                <w:b/>
                <w:sz w:val="24"/>
                <w:szCs w:val="24"/>
                <w:lang w:eastAsia="en-US"/>
              </w:rPr>
              <w:t xml:space="preserve"> </w:t>
            </w:r>
            <w:r w:rsidR="00DD08A5" w:rsidRPr="000542D7">
              <w:rPr>
                <w:highlight w:val="black"/>
              </w:rPr>
              <w:t>………………………………………</w:t>
            </w:r>
          </w:p>
          <w:p w14:paraId="4A883B2E" w14:textId="0870FD7B" w:rsidR="00DD08A5" w:rsidRDefault="00DD08A5" w:rsidP="009B282F">
            <w:pPr>
              <w:tabs>
                <w:tab w:val="left" w:pos="5245"/>
              </w:tabs>
              <w:spacing w:before="120"/>
              <w:rPr>
                <w:sz w:val="24"/>
                <w:szCs w:val="24"/>
                <w:highlight w:val="green"/>
              </w:rPr>
            </w:pPr>
            <w:r w:rsidRPr="000542D7">
              <w:rPr>
                <w:highlight w:val="black"/>
              </w:rPr>
              <w:t>………………………………………</w:t>
            </w:r>
          </w:p>
        </w:tc>
      </w:tr>
      <w:bookmarkEnd w:id="1"/>
    </w:tbl>
    <w:p w14:paraId="3E9A964E" w14:textId="77777777" w:rsidR="00E34D2A" w:rsidRDefault="00E34D2A">
      <w:pPr>
        <w:overflowPunct/>
        <w:autoSpaceDE/>
        <w:autoSpaceDN/>
        <w:adjustRightInd/>
        <w:textAlignment w:val="auto"/>
        <w:rPr>
          <w:sz w:val="24"/>
          <w:szCs w:val="24"/>
        </w:rPr>
      </w:pPr>
      <w:r>
        <w:rPr>
          <w:sz w:val="24"/>
          <w:szCs w:val="24"/>
        </w:rPr>
        <w:br w:type="page"/>
      </w:r>
    </w:p>
    <w:p w14:paraId="4B85033B" w14:textId="77777777" w:rsidR="006F4769" w:rsidRPr="009D26B3" w:rsidRDefault="006F4769" w:rsidP="006F4769">
      <w:pPr>
        <w:tabs>
          <w:tab w:val="left" w:pos="5245"/>
        </w:tabs>
        <w:spacing w:before="120"/>
        <w:jc w:val="center"/>
        <w:rPr>
          <w:b/>
          <w:sz w:val="24"/>
          <w:szCs w:val="24"/>
        </w:rPr>
      </w:pPr>
      <w:r w:rsidRPr="009D26B3">
        <w:rPr>
          <w:b/>
          <w:sz w:val="24"/>
          <w:szCs w:val="24"/>
        </w:rPr>
        <w:lastRenderedPageBreak/>
        <w:t>OBCHODNÍ TAJEMSTVÍ</w:t>
      </w:r>
    </w:p>
    <w:p w14:paraId="48D9C08E" w14:textId="77777777"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AF479D">
        <w:rPr>
          <w:sz w:val="24"/>
          <w:szCs w:val="24"/>
        </w:rPr>
        <w:t>1</w:t>
      </w:r>
    </w:p>
    <w:p w14:paraId="64BCE46C" w14:textId="36C74DF1" w:rsidR="006F476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CB52DE" w:rsidRPr="00CB52DE">
        <w:rPr>
          <w:sz w:val="24"/>
          <w:szCs w:val="24"/>
          <w:highlight w:val="black"/>
        </w:rPr>
        <w:t>………………</w:t>
      </w:r>
      <w:proofErr w:type="gramStart"/>
      <w:r w:rsidR="00CB52DE" w:rsidRPr="00CB52DE">
        <w:rPr>
          <w:sz w:val="24"/>
          <w:szCs w:val="24"/>
          <w:highlight w:val="black"/>
        </w:rPr>
        <w:t>…….</w:t>
      </w:r>
      <w:proofErr w:type="gramEnd"/>
      <w:r w:rsidR="00CB52DE" w:rsidRPr="00CB52DE">
        <w:rPr>
          <w:sz w:val="24"/>
          <w:szCs w:val="24"/>
          <w:highlight w:val="black"/>
        </w:rPr>
        <w:t>.</w:t>
      </w:r>
    </w:p>
    <w:p w14:paraId="027CDA73"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2E4CA212" w14:textId="77777777" w:rsidR="006F4769"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p w14:paraId="4CF26A44" w14:textId="77777777" w:rsidR="00080333" w:rsidRPr="00080333" w:rsidRDefault="00080333" w:rsidP="00080333">
      <w:pPr>
        <w:tabs>
          <w:tab w:val="left" w:pos="5245"/>
        </w:tabs>
        <w:spacing w:before="120"/>
        <w:rPr>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48"/>
      </w:tblGrid>
      <w:tr w:rsidR="006F4769" w:rsidRPr="002F6CB9" w14:paraId="0D6F4E21" w14:textId="77777777" w:rsidTr="00080333">
        <w:trPr>
          <w:trHeight w:val="559"/>
        </w:trPr>
        <w:tc>
          <w:tcPr>
            <w:tcW w:w="1242" w:type="dxa"/>
            <w:shd w:val="clear" w:color="auto" w:fill="D9D9D9" w:themeFill="background1" w:themeFillShade="D9"/>
          </w:tcPr>
          <w:p w14:paraId="0AE38637" w14:textId="77777777" w:rsidR="006F4769" w:rsidRPr="002F6CB9" w:rsidRDefault="006F4769"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14:paraId="55A09D22"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3148" w:type="dxa"/>
            <w:shd w:val="clear" w:color="auto" w:fill="D9D9D9" w:themeFill="background1" w:themeFillShade="D9"/>
          </w:tcPr>
          <w:p w14:paraId="0DB90130" w14:textId="5BEF3B20" w:rsidR="006F4769" w:rsidRPr="002F6CB9" w:rsidRDefault="006F4769" w:rsidP="00C778F3">
            <w:pPr>
              <w:tabs>
                <w:tab w:val="left" w:pos="5245"/>
              </w:tabs>
              <w:spacing w:before="120"/>
              <w:rPr>
                <w:b/>
              </w:rPr>
            </w:pPr>
            <w:r w:rsidRPr="002F6CB9">
              <w:rPr>
                <w:b/>
              </w:rPr>
              <w:t>Doplněk názvu</w:t>
            </w:r>
            <w:r w:rsidR="00D40195">
              <w:rPr>
                <w:b/>
              </w:rPr>
              <w:t xml:space="preserve"> Přípravku</w:t>
            </w:r>
          </w:p>
        </w:tc>
      </w:tr>
      <w:tr w:rsidR="006F4769" w:rsidRPr="002F6CB9" w14:paraId="36577CE3" w14:textId="77777777" w:rsidTr="00080333">
        <w:trPr>
          <w:trHeight w:val="266"/>
        </w:trPr>
        <w:tc>
          <w:tcPr>
            <w:tcW w:w="1242" w:type="dxa"/>
            <w:vAlign w:val="center"/>
          </w:tcPr>
          <w:p w14:paraId="02150A9B" w14:textId="72A424AD" w:rsidR="006F4769" w:rsidRPr="00D40195" w:rsidRDefault="00CB52DE" w:rsidP="00C778F3">
            <w:pPr>
              <w:tabs>
                <w:tab w:val="left" w:pos="5245"/>
              </w:tabs>
              <w:spacing w:before="120"/>
              <w:jc w:val="center"/>
            </w:pPr>
            <w:r w:rsidRPr="00CB52DE">
              <w:rPr>
                <w:highlight w:val="black"/>
                <w:lang w:bidi="th-TH"/>
              </w:rPr>
              <w:t>…………..</w:t>
            </w:r>
          </w:p>
        </w:tc>
        <w:tc>
          <w:tcPr>
            <w:tcW w:w="2835" w:type="dxa"/>
          </w:tcPr>
          <w:p w14:paraId="7C447BC6" w14:textId="548BCFAC" w:rsidR="006F4769" w:rsidRPr="00D40195" w:rsidRDefault="00CB52DE" w:rsidP="00C778F3">
            <w:pPr>
              <w:tabs>
                <w:tab w:val="left" w:pos="5245"/>
              </w:tabs>
              <w:spacing w:before="120"/>
            </w:pPr>
            <w:r w:rsidRPr="00CB52DE">
              <w:rPr>
                <w:sz w:val="24"/>
                <w:szCs w:val="24"/>
                <w:highlight w:val="black"/>
              </w:rPr>
              <w:t>……………………..</w:t>
            </w:r>
          </w:p>
        </w:tc>
        <w:tc>
          <w:tcPr>
            <w:tcW w:w="3148" w:type="dxa"/>
            <w:vAlign w:val="center"/>
          </w:tcPr>
          <w:p w14:paraId="6A4D6639" w14:textId="649A656E" w:rsidR="006F4769" w:rsidRPr="00D40195" w:rsidRDefault="00CB52DE" w:rsidP="00080333">
            <w:pPr>
              <w:overflowPunct/>
              <w:textAlignment w:val="auto"/>
              <w:rPr>
                <w:lang w:bidi="th-TH"/>
              </w:rPr>
            </w:pPr>
            <w:r w:rsidRPr="00CB52DE">
              <w:rPr>
                <w:sz w:val="24"/>
                <w:szCs w:val="24"/>
                <w:highlight w:val="black"/>
              </w:rPr>
              <w:t>……………………..</w:t>
            </w:r>
          </w:p>
        </w:tc>
      </w:tr>
      <w:tr w:rsidR="00080333" w:rsidRPr="002F6CB9" w14:paraId="77033FEA" w14:textId="77777777" w:rsidTr="00080333">
        <w:trPr>
          <w:trHeight w:val="266"/>
        </w:trPr>
        <w:tc>
          <w:tcPr>
            <w:tcW w:w="1242" w:type="dxa"/>
            <w:vAlign w:val="center"/>
          </w:tcPr>
          <w:p w14:paraId="555EE4AF" w14:textId="284718E2" w:rsidR="00080333" w:rsidRPr="00D40195" w:rsidRDefault="00CB52DE" w:rsidP="00C778F3">
            <w:pPr>
              <w:tabs>
                <w:tab w:val="left" w:pos="5245"/>
              </w:tabs>
              <w:spacing w:before="120"/>
              <w:jc w:val="center"/>
              <w:rPr>
                <w:lang w:bidi="th-TH"/>
              </w:rPr>
            </w:pPr>
            <w:r w:rsidRPr="00CB52DE">
              <w:rPr>
                <w:highlight w:val="black"/>
                <w:lang w:bidi="th-TH"/>
              </w:rPr>
              <w:t>…………..</w:t>
            </w:r>
          </w:p>
        </w:tc>
        <w:tc>
          <w:tcPr>
            <w:tcW w:w="2835" w:type="dxa"/>
          </w:tcPr>
          <w:p w14:paraId="3477EDB5" w14:textId="08D8CAEB" w:rsidR="00080333" w:rsidRPr="00D40195" w:rsidRDefault="00CB52DE" w:rsidP="00C778F3">
            <w:pPr>
              <w:tabs>
                <w:tab w:val="left" w:pos="5245"/>
              </w:tabs>
              <w:spacing w:before="120"/>
              <w:rPr>
                <w:lang w:bidi="th-TH"/>
              </w:rPr>
            </w:pPr>
            <w:r w:rsidRPr="00CB52DE">
              <w:rPr>
                <w:sz w:val="24"/>
                <w:szCs w:val="24"/>
                <w:highlight w:val="black"/>
              </w:rPr>
              <w:t>……………………..</w:t>
            </w:r>
          </w:p>
        </w:tc>
        <w:tc>
          <w:tcPr>
            <w:tcW w:w="3148" w:type="dxa"/>
            <w:vAlign w:val="center"/>
          </w:tcPr>
          <w:p w14:paraId="77E71450" w14:textId="14F981D6" w:rsidR="00080333" w:rsidRPr="00D40195" w:rsidRDefault="00CB52DE" w:rsidP="00080333">
            <w:pPr>
              <w:tabs>
                <w:tab w:val="left" w:pos="5245"/>
              </w:tabs>
              <w:spacing w:before="120"/>
              <w:rPr>
                <w:lang w:bidi="th-TH"/>
              </w:rPr>
            </w:pPr>
            <w:r w:rsidRPr="00CB52DE">
              <w:rPr>
                <w:sz w:val="24"/>
                <w:szCs w:val="24"/>
                <w:highlight w:val="black"/>
              </w:rPr>
              <w:t>……………………..</w:t>
            </w:r>
          </w:p>
        </w:tc>
      </w:tr>
    </w:tbl>
    <w:p w14:paraId="52B7E1C7" w14:textId="77777777" w:rsidR="009D26B3" w:rsidRDefault="009D26B3" w:rsidP="009D26B3">
      <w:pPr>
        <w:overflowPunct/>
        <w:textAlignment w:val="auto"/>
        <w:rPr>
          <w:sz w:val="24"/>
          <w:szCs w:val="24"/>
        </w:rPr>
      </w:pPr>
    </w:p>
    <w:p w14:paraId="735D6D2D" w14:textId="7799FF75" w:rsidR="009D26B3" w:rsidRPr="005A7506" w:rsidRDefault="005A7506" w:rsidP="005A7506">
      <w:pPr>
        <w:overflowPunct/>
        <w:jc w:val="both"/>
        <w:textAlignment w:val="auto"/>
        <w:rPr>
          <w:sz w:val="24"/>
          <w:szCs w:val="24"/>
        </w:rPr>
      </w:pPr>
      <w:r>
        <w:rPr>
          <w:sz w:val="24"/>
          <w:szCs w:val="24"/>
        </w:rPr>
        <w:t xml:space="preserve">2. </w:t>
      </w:r>
      <w:r w:rsidR="009D26B3" w:rsidRPr="00485372">
        <w:rPr>
          <w:sz w:val="24"/>
          <w:szCs w:val="24"/>
        </w:rPr>
        <w:t xml:space="preserve">Indikací </w:t>
      </w:r>
      <w:r w:rsidR="009D26B3" w:rsidRPr="00395364">
        <w:rPr>
          <w:sz w:val="24"/>
          <w:szCs w:val="24"/>
        </w:rPr>
        <w:t>se rozumí indika</w:t>
      </w:r>
      <w:r w:rsidR="000759D6">
        <w:rPr>
          <w:sz w:val="24"/>
          <w:szCs w:val="24"/>
        </w:rPr>
        <w:t>ční</w:t>
      </w:r>
      <w:r>
        <w:rPr>
          <w:sz w:val="24"/>
          <w:szCs w:val="24"/>
        </w:rPr>
        <w:t xml:space="preserve"> omezení úhrady Přípravku stanovené ve </w:t>
      </w:r>
      <w:r w:rsidRPr="00855B11">
        <w:rPr>
          <w:sz w:val="24"/>
          <w:szCs w:val="24"/>
        </w:rPr>
        <w:t>správním řízení</w:t>
      </w:r>
      <w:r>
        <w:rPr>
          <w:sz w:val="24"/>
          <w:szCs w:val="24"/>
        </w:rPr>
        <w:t xml:space="preserve"> </w:t>
      </w:r>
      <w:proofErr w:type="spellStart"/>
      <w:r>
        <w:rPr>
          <w:sz w:val="24"/>
          <w:szCs w:val="24"/>
        </w:rPr>
        <w:t>sp</w:t>
      </w:r>
      <w:proofErr w:type="spellEnd"/>
      <w:r>
        <w:rPr>
          <w:sz w:val="24"/>
          <w:szCs w:val="24"/>
        </w:rPr>
        <w:t>. zn.</w:t>
      </w:r>
      <w:r w:rsidR="00CB52DE" w:rsidRPr="002F6CB9">
        <w:rPr>
          <w:sz w:val="24"/>
          <w:szCs w:val="24"/>
        </w:rPr>
        <w:t xml:space="preserve"> </w:t>
      </w:r>
      <w:r w:rsidR="00CB52DE" w:rsidRPr="00CB52DE">
        <w:rPr>
          <w:sz w:val="24"/>
          <w:szCs w:val="24"/>
          <w:highlight w:val="black"/>
        </w:rPr>
        <w:t>………………</w:t>
      </w:r>
      <w:proofErr w:type="gramStart"/>
      <w:r w:rsidR="00CB52DE" w:rsidRPr="00CB52DE">
        <w:rPr>
          <w:sz w:val="24"/>
          <w:szCs w:val="24"/>
          <w:highlight w:val="black"/>
        </w:rPr>
        <w:t>…….</w:t>
      </w:r>
      <w:proofErr w:type="gramEnd"/>
      <w:r w:rsidR="00CB52DE" w:rsidRPr="00CB52DE">
        <w:rPr>
          <w:sz w:val="24"/>
          <w:szCs w:val="24"/>
          <w:highlight w:val="black"/>
        </w:rPr>
        <w:t>.</w:t>
      </w:r>
      <w:r>
        <w:rPr>
          <w:sz w:val="24"/>
          <w:szCs w:val="24"/>
        </w:rPr>
        <w:t>:</w:t>
      </w:r>
    </w:p>
    <w:p w14:paraId="6232480A" w14:textId="77777777" w:rsidR="009D26B3" w:rsidRPr="00395364" w:rsidRDefault="009D26B3" w:rsidP="009D26B3">
      <w:pPr>
        <w:overflowPunct/>
        <w:textAlignment w:val="auto"/>
        <w:rPr>
          <w:sz w:val="24"/>
          <w:szCs w:val="24"/>
        </w:rPr>
      </w:pPr>
    </w:p>
    <w:p w14:paraId="05AA5D30" w14:textId="77777777" w:rsidR="00CB52DE" w:rsidRDefault="00CB52DE" w:rsidP="003419E2">
      <w:pPr>
        <w:overflowPunct/>
        <w:jc w:val="both"/>
        <w:textAlignment w:val="auto"/>
        <w:rPr>
          <w:sz w:val="24"/>
          <w:szCs w:val="24"/>
          <w:highlight w:val="black"/>
        </w:rPr>
      </w:pPr>
      <w:r w:rsidRPr="00CB52DE">
        <w:rPr>
          <w:sz w:val="24"/>
          <w:szCs w:val="24"/>
          <w:highlight w:val="black"/>
        </w:rPr>
        <w:t>…………………….</w:t>
      </w:r>
      <w:r>
        <w:rPr>
          <w:sz w:val="24"/>
          <w:szCs w:val="24"/>
          <w:highlight w:val="black"/>
        </w:rPr>
        <w:t xml:space="preserve">                                                                                                                                                                </w:t>
      </w:r>
    </w:p>
    <w:p w14:paraId="602EEBD9" w14:textId="290B98A7" w:rsidR="00CB52DE" w:rsidRDefault="00CB52DE" w:rsidP="003419E2">
      <w:pPr>
        <w:overflowPunct/>
        <w:jc w:val="both"/>
        <w:textAlignment w:val="auto"/>
        <w:rPr>
          <w:sz w:val="24"/>
          <w:szCs w:val="24"/>
          <w:highlight w:val="black"/>
        </w:rPr>
      </w:pPr>
      <w:r>
        <w:rPr>
          <w:sz w:val="24"/>
          <w:szCs w:val="24"/>
          <w:highlight w:val="black"/>
        </w:rPr>
        <w:t xml:space="preserve">                                                                                                                                                           </w:t>
      </w:r>
    </w:p>
    <w:p w14:paraId="1A5362B7" w14:textId="210209F8" w:rsidR="00CB52DE" w:rsidRDefault="00CB52DE" w:rsidP="003419E2">
      <w:pPr>
        <w:overflowPunct/>
        <w:jc w:val="both"/>
        <w:textAlignment w:val="auto"/>
        <w:rPr>
          <w:sz w:val="24"/>
          <w:szCs w:val="24"/>
          <w:highlight w:val="black"/>
        </w:rPr>
      </w:pPr>
      <w:r>
        <w:rPr>
          <w:sz w:val="24"/>
          <w:szCs w:val="24"/>
          <w:highlight w:val="black"/>
        </w:rPr>
        <w:t xml:space="preserve">                                                                                                                                                      </w:t>
      </w:r>
    </w:p>
    <w:p w14:paraId="57BB9F4C" w14:textId="192EF076" w:rsidR="00CB52DE" w:rsidRDefault="00CB52DE" w:rsidP="003419E2">
      <w:pPr>
        <w:overflowPunct/>
        <w:jc w:val="both"/>
        <w:textAlignment w:val="auto"/>
        <w:rPr>
          <w:sz w:val="24"/>
          <w:szCs w:val="24"/>
          <w:highlight w:val="black"/>
        </w:rPr>
      </w:pPr>
      <w:r>
        <w:rPr>
          <w:sz w:val="24"/>
          <w:szCs w:val="24"/>
          <w:highlight w:val="black"/>
        </w:rPr>
        <w:t xml:space="preserve">                                                                                                                                                      </w:t>
      </w:r>
    </w:p>
    <w:p w14:paraId="2E8D6983" w14:textId="77777777" w:rsidR="00CB52DE" w:rsidRDefault="00CB52DE" w:rsidP="003419E2">
      <w:pPr>
        <w:overflowPunct/>
        <w:jc w:val="both"/>
        <w:textAlignment w:val="auto"/>
        <w:rPr>
          <w:sz w:val="24"/>
          <w:szCs w:val="24"/>
          <w:highlight w:val="black"/>
        </w:rPr>
      </w:pPr>
      <w:r>
        <w:rPr>
          <w:sz w:val="24"/>
          <w:szCs w:val="24"/>
          <w:highlight w:val="black"/>
        </w:rPr>
        <w:t xml:space="preserve">                                                                                                                                                      </w:t>
      </w:r>
    </w:p>
    <w:p w14:paraId="4469AA65" w14:textId="686DFB57" w:rsidR="00CB52DE" w:rsidRPr="002F6CB9" w:rsidRDefault="00CB52DE" w:rsidP="003419E2">
      <w:pPr>
        <w:overflowPunct/>
        <w:jc w:val="both"/>
        <w:textAlignment w:val="auto"/>
        <w:rPr>
          <w:sz w:val="24"/>
          <w:szCs w:val="24"/>
        </w:rPr>
      </w:pPr>
      <w:r>
        <w:rPr>
          <w:sz w:val="24"/>
          <w:szCs w:val="24"/>
          <w:highlight w:val="black"/>
        </w:rPr>
        <w:t xml:space="preserve">                                                                                                                                                      </w:t>
      </w:r>
    </w:p>
    <w:p w14:paraId="791E6D52" w14:textId="77777777" w:rsidR="00CB52DE" w:rsidRDefault="00CB52DE" w:rsidP="00CB52DE">
      <w:pPr>
        <w:overflowPunct/>
        <w:autoSpaceDE/>
        <w:autoSpaceDN/>
        <w:adjustRightInd/>
        <w:spacing w:before="120"/>
        <w:jc w:val="both"/>
        <w:textAlignment w:val="auto"/>
        <w:rPr>
          <w:sz w:val="24"/>
        </w:rPr>
      </w:pPr>
    </w:p>
    <w:p w14:paraId="50624EAB" w14:textId="387B9C0D" w:rsidR="00080333" w:rsidRDefault="00CB52DE" w:rsidP="00CB52DE">
      <w:pPr>
        <w:overflowPunct/>
        <w:autoSpaceDE/>
        <w:autoSpaceDN/>
        <w:adjustRightInd/>
        <w:spacing w:before="120"/>
        <w:jc w:val="both"/>
        <w:textAlignment w:val="auto"/>
        <w:rPr>
          <w:sz w:val="24"/>
        </w:rPr>
      </w:pPr>
      <w:r w:rsidRPr="00CB52DE">
        <w:rPr>
          <w:sz w:val="24"/>
          <w:highlight w:val="black"/>
        </w:rPr>
        <w:t>………………………………</w:t>
      </w:r>
    </w:p>
    <w:p w14:paraId="66DF67B1" w14:textId="77777777" w:rsidR="00CB52DE" w:rsidRDefault="00CB52DE" w:rsidP="00CB52DE">
      <w:pPr>
        <w:overflowPunct/>
        <w:autoSpaceDE/>
        <w:autoSpaceDN/>
        <w:adjustRightInd/>
        <w:spacing w:before="120"/>
        <w:jc w:val="both"/>
        <w:textAlignment w:val="auto"/>
        <w:rPr>
          <w:sz w:val="24"/>
        </w:rPr>
      </w:pPr>
    </w:p>
    <w:p w14:paraId="6ECA1B99" w14:textId="57A62A05"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1CA6E21A" w14:textId="0D7621B0"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07F7107E" w14:textId="708C67A4"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5570E335" w14:textId="1C12CFE4" w:rsidR="00CB52DE" w:rsidRDefault="00CB52DE" w:rsidP="00AF479D">
      <w:pPr>
        <w:overflowPunct/>
        <w:autoSpaceDE/>
        <w:autoSpaceDN/>
        <w:adjustRightInd/>
        <w:spacing w:before="120"/>
        <w:ind w:left="360"/>
        <w:jc w:val="both"/>
        <w:textAlignment w:val="auto"/>
        <w:rPr>
          <w:sz w:val="24"/>
          <w:szCs w:val="24"/>
        </w:rPr>
      </w:pPr>
      <w:r w:rsidRPr="00CB52DE">
        <w:rPr>
          <w:sz w:val="24"/>
          <w:szCs w:val="24"/>
          <w:highlight w:val="black"/>
        </w:rPr>
        <w:t>……………………..</w:t>
      </w:r>
    </w:p>
    <w:p w14:paraId="18BE1461" w14:textId="0C305590" w:rsidR="00CB52DE" w:rsidRDefault="00CB52DE" w:rsidP="00AF479D">
      <w:pPr>
        <w:overflowPunct/>
        <w:autoSpaceDE/>
        <w:autoSpaceDN/>
        <w:adjustRightInd/>
        <w:spacing w:before="120"/>
        <w:ind w:left="360"/>
        <w:jc w:val="both"/>
        <w:textAlignment w:val="auto"/>
        <w:rPr>
          <w:sz w:val="24"/>
        </w:rPr>
      </w:pPr>
      <w:r w:rsidRPr="00CB52DE">
        <w:rPr>
          <w:sz w:val="24"/>
          <w:szCs w:val="24"/>
          <w:highlight w:val="black"/>
        </w:rPr>
        <w:t>……………………..</w:t>
      </w:r>
    </w:p>
    <w:p w14:paraId="5B250D1E" w14:textId="77777777" w:rsidR="00CB52DE" w:rsidRPr="00B34AF1" w:rsidRDefault="00CB52DE" w:rsidP="00AF479D">
      <w:pPr>
        <w:overflowPunct/>
        <w:autoSpaceDE/>
        <w:autoSpaceDN/>
        <w:adjustRightInd/>
        <w:spacing w:before="120"/>
        <w:ind w:left="360"/>
        <w:jc w:val="both"/>
        <w:textAlignment w:val="auto"/>
        <w:rPr>
          <w:sz w:val="24"/>
        </w:rPr>
      </w:pPr>
    </w:p>
    <w:tbl>
      <w:tblPr>
        <w:tblStyle w:val="Mkatabulky"/>
        <w:tblW w:w="0" w:type="auto"/>
        <w:tblLook w:val="04A0" w:firstRow="1" w:lastRow="0" w:firstColumn="1" w:lastColumn="0" w:noHBand="0" w:noVBand="1"/>
      </w:tblPr>
      <w:tblGrid>
        <w:gridCol w:w="4531"/>
        <w:gridCol w:w="4531"/>
      </w:tblGrid>
      <w:tr w:rsidR="009D26B3" w14:paraId="5191EC14" w14:textId="77777777" w:rsidTr="009D26B3">
        <w:tc>
          <w:tcPr>
            <w:tcW w:w="4531" w:type="dxa"/>
          </w:tcPr>
          <w:p w14:paraId="6670C445" w14:textId="4975246F" w:rsidR="009D26B3" w:rsidRDefault="009D26B3" w:rsidP="00714FC9">
            <w:pPr>
              <w:tabs>
                <w:tab w:val="left" w:pos="5245"/>
              </w:tabs>
              <w:spacing w:before="120"/>
              <w:rPr>
                <w:sz w:val="24"/>
                <w:szCs w:val="24"/>
                <w:highlight w:val="green"/>
              </w:rPr>
            </w:pPr>
            <w:r w:rsidRPr="002F6CB9">
              <w:rPr>
                <w:sz w:val="24"/>
                <w:szCs w:val="24"/>
              </w:rPr>
              <w:t>V</w:t>
            </w:r>
            <w:r w:rsidR="00001212">
              <w:rPr>
                <w:sz w:val="24"/>
                <w:szCs w:val="24"/>
              </w:rPr>
              <w:t> Mladé Boleslavi</w:t>
            </w:r>
            <w:r w:rsidRPr="002F6CB9">
              <w:rPr>
                <w:sz w:val="24"/>
                <w:szCs w:val="24"/>
              </w:rPr>
              <w:t xml:space="preserve"> </w:t>
            </w:r>
            <w:proofErr w:type="gramStart"/>
            <w:r w:rsidRPr="002F6CB9">
              <w:rPr>
                <w:sz w:val="24"/>
                <w:szCs w:val="24"/>
              </w:rPr>
              <w:t>dne</w:t>
            </w:r>
            <w:r w:rsidR="00714FC9">
              <w:rPr>
                <w:sz w:val="24"/>
                <w:szCs w:val="24"/>
              </w:rPr>
              <w:t xml:space="preserve"> </w:t>
            </w:r>
            <w:r w:rsidRPr="002F6CB9">
              <w:rPr>
                <w:sz w:val="24"/>
                <w:szCs w:val="24"/>
              </w:rPr>
              <w:t xml:space="preserve"> </w:t>
            </w:r>
            <w:r>
              <w:rPr>
                <w:sz w:val="24"/>
                <w:szCs w:val="24"/>
              </w:rPr>
              <w:t>…</w:t>
            </w:r>
            <w:proofErr w:type="gramEnd"/>
          </w:p>
        </w:tc>
        <w:tc>
          <w:tcPr>
            <w:tcW w:w="4531" w:type="dxa"/>
          </w:tcPr>
          <w:p w14:paraId="0F267638" w14:textId="17529A91" w:rsidR="009D26B3" w:rsidRDefault="009D26B3" w:rsidP="006F4769">
            <w:pPr>
              <w:tabs>
                <w:tab w:val="left" w:pos="5245"/>
              </w:tabs>
              <w:spacing w:before="120"/>
              <w:rPr>
                <w:sz w:val="24"/>
                <w:szCs w:val="24"/>
                <w:highlight w:val="green"/>
              </w:rPr>
            </w:pPr>
            <w:r w:rsidRPr="002F6CB9">
              <w:rPr>
                <w:sz w:val="24"/>
                <w:szCs w:val="24"/>
              </w:rPr>
              <w:t>V</w:t>
            </w:r>
            <w:r w:rsidR="00F1388D">
              <w:rPr>
                <w:sz w:val="24"/>
                <w:szCs w:val="24"/>
              </w:rPr>
              <w:t xml:space="preserve"> 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tc>
      </w:tr>
      <w:tr w:rsidR="009D26B3" w14:paraId="485F15AC" w14:textId="77777777" w:rsidTr="009D26B3">
        <w:tc>
          <w:tcPr>
            <w:tcW w:w="4531" w:type="dxa"/>
          </w:tcPr>
          <w:p w14:paraId="5A87A3E0" w14:textId="77777777" w:rsidR="009D26B3" w:rsidRDefault="009D26B3" w:rsidP="006F4769">
            <w:pPr>
              <w:tabs>
                <w:tab w:val="left" w:pos="5245"/>
              </w:tabs>
              <w:spacing w:before="120"/>
              <w:rPr>
                <w:sz w:val="24"/>
                <w:szCs w:val="24"/>
              </w:rPr>
            </w:pPr>
            <w:r w:rsidRPr="002F6CB9">
              <w:rPr>
                <w:sz w:val="24"/>
                <w:szCs w:val="24"/>
              </w:rPr>
              <w:t>Za Pojišťovnu:</w:t>
            </w:r>
          </w:p>
          <w:p w14:paraId="365BCA9D" w14:textId="77777777" w:rsidR="00001212" w:rsidRDefault="00001212" w:rsidP="006F4769">
            <w:pPr>
              <w:tabs>
                <w:tab w:val="left" w:pos="5245"/>
              </w:tabs>
              <w:spacing w:before="120"/>
              <w:rPr>
                <w:sz w:val="24"/>
                <w:szCs w:val="24"/>
                <w:highlight w:val="green"/>
              </w:rPr>
            </w:pPr>
          </w:p>
          <w:p w14:paraId="394F2A6E" w14:textId="77777777" w:rsidR="00001212" w:rsidRPr="00001212" w:rsidRDefault="00001212" w:rsidP="006F4769">
            <w:pPr>
              <w:tabs>
                <w:tab w:val="left" w:pos="5245"/>
              </w:tabs>
              <w:spacing w:before="120"/>
              <w:rPr>
                <w:sz w:val="24"/>
                <w:szCs w:val="24"/>
              </w:rPr>
            </w:pPr>
            <w:r w:rsidRPr="00001212">
              <w:rPr>
                <w:sz w:val="24"/>
                <w:szCs w:val="24"/>
              </w:rPr>
              <w:t>Ing. Darina Ulmanová, MBA</w:t>
            </w:r>
          </w:p>
          <w:p w14:paraId="661A9BC5" w14:textId="1793E524" w:rsidR="00001212" w:rsidRDefault="00001212" w:rsidP="006F4769">
            <w:pPr>
              <w:tabs>
                <w:tab w:val="left" w:pos="5245"/>
              </w:tabs>
              <w:spacing w:before="120"/>
              <w:rPr>
                <w:sz w:val="24"/>
                <w:szCs w:val="24"/>
                <w:highlight w:val="green"/>
              </w:rPr>
            </w:pPr>
            <w:r w:rsidRPr="00001212">
              <w:rPr>
                <w:sz w:val="24"/>
                <w:szCs w:val="24"/>
              </w:rPr>
              <w:t xml:space="preserve">ředitelka Zaměstnanecké pojišťovny Škoda </w:t>
            </w:r>
          </w:p>
        </w:tc>
        <w:tc>
          <w:tcPr>
            <w:tcW w:w="4531" w:type="dxa"/>
          </w:tcPr>
          <w:p w14:paraId="25D6D2F9" w14:textId="77777777" w:rsidR="009D26B3" w:rsidRDefault="009D26B3" w:rsidP="006F4769">
            <w:pPr>
              <w:tabs>
                <w:tab w:val="left" w:pos="5245"/>
              </w:tabs>
              <w:spacing w:before="120"/>
              <w:rPr>
                <w:sz w:val="24"/>
                <w:szCs w:val="24"/>
              </w:rPr>
            </w:pPr>
            <w:r w:rsidRPr="002F6CB9">
              <w:rPr>
                <w:sz w:val="24"/>
                <w:szCs w:val="24"/>
              </w:rPr>
              <w:t>Za Držitele:</w:t>
            </w:r>
          </w:p>
          <w:p w14:paraId="3D685E58" w14:textId="77777777" w:rsidR="009D26B3" w:rsidRDefault="009D26B3" w:rsidP="006F4769">
            <w:pPr>
              <w:tabs>
                <w:tab w:val="left" w:pos="5245"/>
              </w:tabs>
              <w:spacing w:before="120"/>
              <w:rPr>
                <w:sz w:val="24"/>
                <w:szCs w:val="24"/>
                <w:highlight w:val="green"/>
              </w:rPr>
            </w:pPr>
          </w:p>
          <w:p w14:paraId="67F81F2C" w14:textId="77777777" w:rsidR="009D26B3" w:rsidRPr="00001212" w:rsidRDefault="009D26B3" w:rsidP="006F4769">
            <w:pPr>
              <w:tabs>
                <w:tab w:val="left" w:pos="5245"/>
              </w:tabs>
              <w:spacing w:before="120"/>
              <w:rPr>
                <w:rFonts w:eastAsia="Calibri"/>
                <w:sz w:val="24"/>
                <w:szCs w:val="24"/>
                <w:lang w:eastAsia="en-US"/>
              </w:rPr>
            </w:pPr>
            <w:proofErr w:type="spellStart"/>
            <w:r w:rsidRPr="00001212">
              <w:rPr>
                <w:rFonts w:eastAsia="Calibri"/>
                <w:sz w:val="24"/>
                <w:szCs w:val="24"/>
                <w:lang w:eastAsia="en-US"/>
              </w:rPr>
              <w:t>Boehringer</w:t>
            </w:r>
            <w:proofErr w:type="spellEnd"/>
            <w:r w:rsidRPr="00001212">
              <w:rPr>
                <w:rFonts w:eastAsia="Calibri"/>
                <w:sz w:val="24"/>
                <w:szCs w:val="24"/>
                <w:lang w:eastAsia="en-US"/>
              </w:rPr>
              <w:t xml:space="preserve"> </w:t>
            </w:r>
            <w:proofErr w:type="spellStart"/>
            <w:r w:rsidRPr="00001212">
              <w:rPr>
                <w:rFonts w:eastAsia="Calibri"/>
                <w:sz w:val="24"/>
                <w:szCs w:val="24"/>
                <w:lang w:eastAsia="en-US"/>
              </w:rPr>
              <w:t>Ingelheim</w:t>
            </w:r>
            <w:proofErr w:type="spellEnd"/>
            <w:r w:rsidRPr="00001212">
              <w:rPr>
                <w:rFonts w:eastAsia="Calibri"/>
                <w:sz w:val="24"/>
                <w:szCs w:val="24"/>
                <w:lang w:eastAsia="en-US"/>
              </w:rPr>
              <w:t>, spol. s.r.o. na základě plné moci</w:t>
            </w:r>
          </w:p>
          <w:p w14:paraId="34D0C695" w14:textId="2D179B70" w:rsidR="009D26B3" w:rsidRDefault="009D26B3" w:rsidP="00CB52DE">
            <w:pPr>
              <w:tabs>
                <w:tab w:val="left" w:pos="5245"/>
              </w:tabs>
              <w:spacing w:before="120"/>
              <w:rPr>
                <w:sz w:val="24"/>
                <w:szCs w:val="24"/>
                <w:highlight w:val="green"/>
              </w:rPr>
            </w:pPr>
            <w:r w:rsidRPr="00001212">
              <w:rPr>
                <w:rFonts w:eastAsia="Calibri"/>
                <w:sz w:val="24"/>
                <w:szCs w:val="24"/>
                <w:lang w:eastAsia="en-US"/>
              </w:rPr>
              <w:t>Jednající:</w:t>
            </w:r>
            <w:r>
              <w:rPr>
                <w:rFonts w:eastAsia="Calibri"/>
                <w:b/>
                <w:sz w:val="24"/>
                <w:szCs w:val="24"/>
                <w:lang w:eastAsia="en-US"/>
              </w:rPr>
              <w:t xml:space="preserve"> </w:t>
            </w:r>
            <w:r w:rsidR="00CB52DE" w:rsidRPr="00CB52DE">
              <w:rPr>
                <w:sz w:val="24"/>
                <w:szCs w:val="24"/>
                <w:highlight w:val="black"/>
              </w:rPr>
              <w:t>………………</w:t>
            </w:r>
            <w:proofErr w:type="gramStart"/>
            <w:r w:rsidR="00CB52DE" w:rsidRPr="00CB52DE">
              <w:rPr>
                <w:sz w:val="24"/>
                <w:szCs w:val="24"/>
                <w:highlight w:val="black"/>
              </w:rPr>
              <w:t>…….</w:t>
            </w:r>
            <w:proofErr w:type="gramEnd"/>
            <w:r w:rsidR="00CB52DE" w:rsidRPr="00CB52DE">
              <w:rPr>
                <w:sz w:val="24"/>
                <w:szCs w:val="24"/>
                <w:highlight w:val="black"/>
              </w:rPr>
              <w:t>.</w:t>
            </w:r>
            <w:r w:rsidRPr="00445F43">
              <w:rPr>
                <w:rFonts w:eastAsia="Calibri"/>
                <w:sz w:val="24"/>
                <w:szCs w:val="24"/>
                <w:lang w:eastAsia="en-US"/>
              </w:rPr>
              <w:t xml:space="preserve"> </w:t>
            </w:r>
            <w:proofErr w:type="gramStart"/>
            <w:r w:rsidRPr="00445F43">
              <w:rPr>
                <w:rFonts w:eastAsia="Calibri"/>
                <w:sz w:val="24"/>
                <w:szCs w:val="24"/>
                <w:lang w:eastAsia="en-US"/>
              </w:rPr>
              <w:t xml:space="preserve">a </w:t>
            </w:r>
            <w:r w:rsidR="00CB52DE" w:rsidRPr="002F6CB9">
              <w:rPr>
                <w:sz w:val="24"/>
                <w:szCs w:val="24"/>
              </w:rPr>
              <w:t xml:space="preserve"> </w:t>
            </w:r>
            <w:r w:rsidR="00CB52DE" w:rsidRPr="00CB52DE">
              <w:rPr>
                <w:sz w:val="24"/>
                <w:szCs w:val="24"/>
                <w:highlight w:val="black"/>
              </w:rPr>
              <w:t>…</w:t>
            </w:r>
            <w:proofErr w:type="gramEnd"/>
            <w:r w:rsidR="00CB52DE" w:rsidRPr="00CB52DE">
              <w:rPr>
                <w:sz w:val="24"/>
                <w:szCs w:val="24"/>
                <w:highlight w:val="black"/>
              </w:rPr>
              <w:t>…………………..</w:t>
            </w:r>
          </w:p>
        </w:tc>
      </w:tr>
    </w:tbl>
    <w:p w14:paraId="2ABE7176" w14:textId="77777777" w:rsidR="00C35446" w:rsidRDefault="00C35446" w:rsidP="00CB52DE">
      <w:pPr>
        <w:tabs>
          <w:tab w:val="left" w:pos="5245"/>
        </w:tabs>
        <w:spacing w:before="120"/>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79FB" w16cex:dateUtc="2020-07-24T13:17:00Z"/>
  <w16cex:commentExtensible w16cex:durableId="22C57A14" w16cex:dateUtc="2020-07-24T13:17:00Z"/>
  <w16cex:commentExtensible w16cex:durableId="22C57A1C" w16cex:dateUtc="2020-07-24T13:17:00Z"/>
  <w16cex:commentExtensible w16cex:durableId="22B81D7D" w16cex:dateUtc="2020-07-14T10: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58A1" w14:textId="77777777" w:rsidR="00FD4550" w:rsidRDefault="00FD4550">
      <w:r>
        <w:separator/>
      </w:r>
    </w:p>
  </w:endnote>
  <w:endnote w:type="continuationSeparator" w:id="0">
    <w:p w14:paraId="6E308002" w14:textId="77777777" w:rsidR="00FD4550" w:rsidRDefault="00FD4550">
      <w:r>
        <w:continuationSeparator/>
      </w:r>
    </w:p>
  </w:endnote>
  <w:endnote w:type="continuationNotice" w:id="1">
    <w:p w14:paraId="3A04423E" w14:textId="77777777" w:rsidR="00FD4550" w:rsidRDefault="00FD4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3BBE" w14:textId="42079C97"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CB52DE">
      <w:rPr>
        <w:rStyle w:val="slostrnky"/>
        <w:noProof/>
      </w:rPr>
      <w:t>1</w:t>
    </w:r>
    <w:r>
      <w:rPr>
        <w:rStyle w:val="slostrnky"/>
      </w:rPr>
      <w:fldChar w:fldCharType="end"/>
    </w:r>
  </w:p>
  <w:p w14:paraId="7EC3A7DC"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3CF3C" w14:textId="77777777" w:rsidR="00FD4550" w:rsidRDefault="00FD4550">
      <w:r>
        <w:separator/>
      </w:r>
    </w:p>
  </w:footnote>
  <w:footnote w:type="continuationSeparator" w:id="0">
    <w:p w14:paraId="3EDF063F" w14:textId="77777777" w:rsidR="00FD4550" w:rsidRDefault="00FD4550">
      <w:r>
        <w:continuationSeparator/>
      </w:r>
    </w:p>
  </w:footnote>
  <w:footnote w:type="continuationNotice" w:id="1">
    <w:p w14:paraId="3EF8528E" w14:textId="77777777" w:rsidR="00FD4550" w:rsidRDefault="00FD4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3641"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D2C38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CEEE2D28"/>
    <w:lvl w:ilvl="0" w:tplc="A290FD40">
      <w:start w:val="1"/>
      <w:numFmt w:val="decimal"/>
      <w:lvlText w:val="%1."/>
      <w:lvlJc w:val="left"/>
      <w:pPr>
        <w:tabs>
          <w:tab w:val="num" w:pos="0"/>
        </w:tabs>
        <w:ind w:left="283" w:hanging="283"/>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1212"/>
    <w:rsid w:val="000058E5"/>
    <w:rsid w:val="0001036B"/>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42D7"/>
    <w:rsid w:val="00054BDC"/>
    <w:rsid w:val="0005778D"/>
    <w:rsid w:val="000642C0"/>
    <w:rsid w:val="00064789"/>
    <w:rsid w:val="000660C9"/>
    <w:rsid w:val="000706C4"/>
    <w:rsid w:val="00074803"/>
    <w:rsid w:val="000759D6"/>
    <w:rsid w:val="00080333"/>
    <w:rsid w:val="00091628"/>
    <w:rsid w:val="00095CF5"/>
    <w:rsid w:val="000A2BE1"/>
    <w:rsid w:val="000A70F2"/>
    <w:rsid w:val="000B7E3D"/>
    <w:rsid w:val="000C1708"/>
    <w:rsid w:val="000C4313"/>
    <w:rsid w:val="000C6732"/>
    <w:rsid w:val="000D089A"/>
    <w:rsid w:val="000D35F1"/>
    <w:rsid w:val="000D4CB5"/>
    <w:rsid w:val="000D70FD"/>
    <w:rsid w:val="000E16CE"/>
    <w:rsid w:val="000E21C9"/>
    <w:rsid w:val="000E4F64"/>
    <w:rsid w:val="000E55DB"/>
    <w:rsid w:val="000E7013"/>
    <w:rsid w:val="000F25BF"/>
    <w:rsid w:val="000F2B95"/>
    <w:rsid w:val="000F4FCA"/>
    <w:rsid w:val="00100BFD"/>
    <w:rsid w:val="001038B8"/>
    <w:rsid w:val="00103E0F"/>
    <w:rsid w:val="001054DC"/>
    <w:rsid w:val="001105BF"/>
    <w:rsid w:val="00112C0A"/>
    <w:rsid w:val="00120603"/>
    <w:rsid w:val="0012222F"/>
    <w:rsid w:val="00125B85"/>
    <w:rsid w:val="00126E41"/>
    <w:rsid w:val="0012783E"/>
    <w:rsid w:val="001310DB"/>
    <w:rsid w:val="001316A1"/>
    <w:rsid w:val="0013263E"/>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16BC"/>
    <w:rsid w:val="001B2165"/>
    <w:rsid w:val="001B3047"/>
    <w:rsid w:val="001B4B25"/>
    <w:rsid w:val="001B55CB"/>
    <w:rsid w:val="001C025B"/>
    <w:rsid w:val="001C0E44"/>
    <w:rsid w:val="001C14DE"/>
    <w:rsid w:val="001D2AF4"/>
    <w:rsid w:val="001D4D39"/>
    <w:rsid w:val="001D56C6"/>
    <w:rsid w:val="001D5943"/>
    <w:rsid w:val="001E0159"/>
    <w:rsid w:val="001E03A4"/>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0AA9"/>
    <w:rsid w:val="0025451F"/>
    <w:rsid w:val="00255C00"/>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4ED0"/>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19E2"/>
    <w:rsid w:val="00342AA3"/>
    <w:rsid w:val="003443C0"/>
    <w:rsid w:val="00346DD6"/>
    <w:rsid w:val="00347DAC"/>
    <w:rsid w:val="00354002"/>
    <w:rsid w:val="00354AA6"/>
    <w:rsid w:val="00354AC2"/>
    <w:rsid w:val="00362D28"/>
    <w:rsid w:val="00366D55"/>
    <w:rsid w:val="003679D6"/>
    <w:rsid w:val="003701D9"/>
    <w:rsid w:val="003713A4"/>
    <w:rsid w:val="00372E8D"/>
    <w:rsid w:val="00375839"/>
    <w:rsid w:val="0038189A"/>
    <w:rsid w:val="003818BB"/>
    <w:rsid w:val="00381DEF"/>
    <w:rsid w:val="00385AD9"/>
    <w:rsid w:val="00390127"/>
    <w:rsid w:val="00392054"/>
    <w:rsid w:val="00393BDC"/>
    <w:rsid w:val="00395364"/>
    <w:rsid w:val="003A5150"/>
    <w:rsid w:val="003A6809"/>
    <w:rsid w:val="003B04DA"/>
    <w:rsid w:val="003B0B9C"/>
    <w:rsid w:val="003B0F37"/>
    <w:rsid w:val="003B11DC"/>
    <w:rsid w:val="003B169C"/>
    <w:rsid w:val="003B1CE0"/>
    <w:rsid w:val="003B303C"/>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5F43"/>
    <w:rsid w:val="00446E17"/>
    <w:rsid w:val="004502AD"/>
    <w:rsid w:val="00450905"/>
    <w:rsid w:val="00451A81"/>
    <w:rsid w:val="00451C2E"/>
    <w:rsid w:val="00453BF4"/>
    <w:rsid w:val="0046374D"/>
    <w:rsid w:val="00467DAA"/>
    <w:rsid w:val="00473B3A"/>
    <w:rsid w:val="00473F7A"/>
    <w:rsid w:val="00482FCD"/>
    <w:rsid w:val="00485372"/>
    <w:rsid w:val="004866BA"/>
    <w:rsid w:val="00491DC5"/>
    <w:rsid w:val="00493ACF"/>
    <w:rsid w:val="00494134"/>
    <w:rsid w:val="004942B5"/>
    <w:rsid w:val="00497921"/>
    <w:rsid w:val="00497F47"/>
    <w:rsid w:val="004A3BD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0B7"/>
    <w:rsid w:val="00535D5D"/>
    <w:rsid w:val="00536817"/>
    <w:rsid w:val="00536D21"/>
    <w:rsid w:val="005413F3"/>
    <w:rsid w:val="005435C8"/>
    <w:rsid w:val="0054434C"/>
    <w:rsid w:val="00546CE0"/>
    <w:rsid w:val="005524B7"/>
    <w:rsid w:val="00554B27"/>
    <w:rsid w:val="005601F2"/>
    <w:rsid w:val="0056083B"/>
    <w:rsid w:val="005612F4"/>
    <w:rsid w:val="00567452"/>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06"/>
    <w:rsid w:val="005A75D2"/>
    <w:rsid w:val="005B1136"/>
    <w:rsid w:val="005B552A"/>
    <w:rsid w:val="005C12F1"/>
    <w:rsid w:val="005C2323"/>
    <w:rsid w:val="005C2C30"/>
    <w:rsid w:val="005C2F62"/>
    <w:rsid w:val="005C3A2C"/>
    <w:rsid w:val="005D055F"/>
    <w:rsid w:val="005D0D06"/>
    <w:rsid w:val="005D4451"/>
    <w:rsid w:val="005D7948"/>
    <w:rsid w:val="005E0946"/>
    <w:rsid w:val="005E0B57"/>
    <w:rsid w:val="005F4583"/>
    <w:rsid w:val="005F6257"/>
    <w:rsid w:val="005F69F9"/>
    <w:rsid w:val="00602E97"/>
    <w:rsid w:val="006032EA"/>
    <w:rsid w:val="0060350B"/>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75559"/>
    <w:rsid w:val="00680B68"/>
    <w:rsid w:val="00680C60"/>
    <w:rsid w:val="006848A7"/>
    <w:rsid w:val="0068493A"/>
    <w:rsid w:val="00685EA1"/>
    <w:rsid w:val="00687A9D"/>
    <w:rsid w:val="0069067B"/>
    <w:rsid w:val="006911C3"/>
    <w:rsid w:val="00694C37"/>
    <w:rsid w:val="006A00FF"/>
    <w:rsid w:val="006A2099"/>
    <w:rsid w:val="006A2733"/>
    <w:rsid w:val="006A2BA9"/>
    <w:rsid w:val="006B1F1E"/>
    <w:rsid w:val="006B2972"/>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0BAA"/>
    <w:rsid w:val="0071410F"/>
    <w:rsid w:val="00714FC9"/>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102"/>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D7B76"/>
    <w:rsid w:val="007E21A9"/>
    <w:rsid w:val="007E3D16"/>
    <w:rsid w:val="007E48F4"/>
    <w:rsid w:val="007E5C8B"/>
    <w:rsid w:val="007E60A5"/>
    <w:rsid w:val="007E720A"/>
    <w:rsid w:val="007E76FE"/>
    <w:rsid w:val="007F07D3"/>
    <w:rsid w:val="007F2645"/>
    <w:rsid w:val="007F34D4"/>
    <w:rsid w:val="00800199"/>
    <w:rsid w:val="008068FC"/>
    <w:rsid w:val="008122F1"/>
    <w:rsid w:val="00814572"/>
    <w:rsid w:val="00817140"/>
    <w:rsid w:val="00825B7D"/>
    <w:rsid w:val="0082607A"/>
    <w:rsid w:val="008309F7"/>
    <w:rsid w:val="00833D6B"/>
    <w:rsid w:val="00843B69"/>
    <w:rsid w:val="00844DC8"/>
    <w:rsid w:val="00851A71"/>
    <w:rsid w:val="00851F7C"/>
    <w:rsid w:val="00857D3F"/>
    <w:rsid w:val="00860723"/>
    <w:rsid w:val="00861B0B"/>
    <w:rsid w:val="00866B7C"/>
    <w:rsid w:val="00867D1C"/>
    <w:rsid w:val="00872575"/>
    <w:rsid w:val="00874F56"/>
    <w:rsid w:val="008777E7"/>
    <w:rsid w:val="008805A4"/>
    <w:rsid w:val="00880724"/>
    <w:rsid w:val="008833CC"/>
    <w:rsid w:val="00883718"/>
    <w:rsid w:val="008853C1"/>
    <w:rsid w:val="00886867"/>
    <w:rsid w:val="00887983"/>
    <w:rsid w:val="00891929"/>
    <w:rsid w:val="008962DE"/>
    <w:rsid w:val="008975AD"/>
    <w:rsid w:val="008A00E9"/>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8F67FD"/>
    <w:rsid w:val="009008E6"/>
    <w:rsid w:val="00904832"/>
    <w:rsid w:val="00907807"/>
    <w:rsid w:val="00907CC3"/>
    <w:rsid w:val="0091014D"/>
    <w:rsid w:val="00911221"/>
    <w:rsid w:val="009133D5"/>
    <w:rsid w:val="00914BBB"/>
    <w:rsid w:val="00914E17"/>
    <w:rsid w:val="00916E50"/>
    <w:rsid w:val="00921759"/>
    <w:rsid w:val="00922563"/>
    <w:rsid w:val="00927254"/>
    <w:rsid w:val="00931181"/>
    <w:rsid w:val="0093555F"/>
    <w:rsid w:val="00935EF0"/>
    <w:rsid w:val="0093622D"/>
    <w:rsid w:val="009400B3"/>
    <w:rsid w:val="00940E33"/>
    <w:rsid w:val="009414B4"/>
    <w:rsid w:val="00947932"/>
    <w:rsid w:val="00947F39"/>
    <w:rsid w:val="00950421"/>
    <w:rsid w:val="00951C19"/>
    <w:rsid w:val="00951F8C"/>
    <w:rsid w:val="00952190"/>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6E93"/>
    <w:rsid w:val="009C77B9"/>
    <w:rsid w:val="009D1C86"/>
    <w:rsid w:val="009D26B3"/>
    <w:rsid w:val="009E1FF5"/>
    <w:rsid w:val="009E2E9B"/>
    <w:rsid w:val="009E3530"/>
    <w:rsid w:val="009E4A94"/>
    <w:rsid w:val="009E5FFE"/>
    <w:rsid w:val="009E6E35"/>
    <w:rsid w:val="009E7432"/>
    <w:rsid w:val="009F098D"/>
    <w:rsid w:val="009F1026"/>
    <w:rsid w:val="009F1F86"/>
    <w:rsid w:val="009F6E14"/>
    <w:rsid w:val="00A01EE9"/>
    <w:rsid w:val="00A03127"/>
    <w:rsid w:val="00A10273"/>
    <w:rsid w:val="00A13984"/>
    <w:rsid w:val="00A13D8E"/>
    <w:rsid w:val="00A2046F"/>
    <w:rsid w:val="00A23EE6"/>
    <w:rsid w:val="00A24403"/>
    <w:rsid w:val="00A24D16"/>
    <w:rsid w:val="00A25639"/>
    <w:rsid w:val="00A25B42"/>
    <w:rsid w:val="00A2631A"/>
    <w:rsid w:val="00A27658"/>
    <w:rsid w:val="00A3077C"/>
    <w:rsid w:val="00A31E09"/>
    <w:rsid w:val="00A34E02"/>
    <w:rsid w:val="00A354B9"/>
    <w:rsid w:val="00A36AC9"/>
    <w:rsid w:val="00A37A2C"/>
    <w:rsid w:val="00A423CC"/>
    <w:rsid w:val="00A441D5"/>
    <w:rsid w:val="00A45C91"/>
    <w:rsid w:val="00A50E01"/>
    <w:rsid w:val="00A56B0F"/>
    <w:rsid w:val="00A6176A"/>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318"/>
    <w:rsid w:val="00AA27C2"/>
    <w:rsid w:val="00AA2C14"/>
    <w:rsid w:val="00AA431E"/>
    <w:rsid w:val="00AB455B"/>
    <w:rsid w:val="00AB578E"/>
    <w:rsid w:val="00AB7424"/>
    <w:rsid w:val="00AC070F"/>
    <w:rsid w:val="00AC1D0D"/>
    <w:rsid w:val="00AC2477"/>
    <w:rsid w:val="00AC4122"/>
    <w:rsid w:val="00AC44E4"/>
    <w:rsid w:val="00AC4AA0"/>
    <w:rsid w:val="00AC7F47"/>
    <w:rsid w:val="00AD1ACD"/>
    <w:rsid w:val="00AD306E"/>
    <w:rsid w:val="00AD344D"/>
    <w:rsid w:val="00AD6AF4"/>
    <w:rsid w:val="00AE005E"/>
    <w:rsid w:val="00AE1B1C"/>
    <w:rsid w:val="00AE1E52"/>
    <w:rsid w:val="00AE285A"/>
    <w:rsid w:val="00AE5883"/>
    <w:rsid w:val="00AE7640"/>
    <w:rsid w:val="00AF15BF"/>
    <w:rsid w:val="00AF25FF"/>
    <w:rsid w:val="00AF2FD8"/>
    <w:rsid w:val="00AF444F"/>
    <w:rsid w:val="00AF479D"/>
    <w:rsid w:val="00AF709D"/>
    <w:rsid w:val="00AF731E"/>
    <w:rsid w:val="00AF7CD6"/>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18B4"/>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394C"/>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24D"/>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5034"/>
    <w:rsid w:val="00C220A5"/>
    <w:rsid w:val="00C2287D"/>
    <w:rsid w:val="00C24A16"/>
    <w:rsid w:val="00C26C23"/>
    <w:rsid w:val="00C33180"/>
    <w:rsid w:val="00C341EB"/>
    <w:rsid w:val="00C34F70"/>
    <w:rsid w:val="00C35324"/>
    <w:rsid w:val="00C35446"/>
    <w:rsid w:val="00C36B1A"/>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947"/>
    <w:rsid w:val="00C87E2E"/>
    <w:rsid w:val="00C9655F"/>
    <w:rsid w:val="00C96788"/>
    <w:rsid w:val="00CA1448"/>
    <w:rsid w:val="00CA1B6B"/>
    <w:rsid w:val="00CA230F"/>
    <w:rsid w:val="00CA34C7"/>
    <w:rsid w:val="00CB11EA"/>
    <w:rsid w:val="00CB2DE2"/>
    <w:rsid w:val="00CB3161"/>
    <w:rsid w:val="00CB3A1B"/>
    <w:rsid w:val="00CB52DE"/>
    <w:rsid w:val="00CB5CD0"/>
    <w:rsid w:val="00CB5D0E"/>
    <w:rsid w:val="00CB5D7E"/>
    <w:rsid w:val="00CC0646"/>
    <w:rsid w:val="00CC312F"/>
    <w:rsid w:val="00CC6E95"/>
    <w:rsid w:val="00CD4615"/>
    <w:rsid w:val="00CD4C3F"/>
    <w:rsid w:val="00CD672D"/>
    <w:rsid w:val="00CD6A3C"/>
    <w:rsid w:val="00CD7C3B"/>
    <w:rsid w:val="00CE1E05"/>
    <w:rsid w:val="00CE2906"/>
    <w:rsid w:val="00CE2BCC"/>
    <w:rsid w:val="00CE383F"/>
    <w:rsid w:val="00CE44E9"/>
    <w:rsid w:val="00CE5C52"/>
    <w:rsid w:val="00CE7FAE"/>
    <w:rsid w:val="00CF0B16"/>
    <w:rsid w:val="00CF1D06"/>
    <w:rsid w:val="00CF25DE"/>
    <w:rsid w:val="00CF3199"/>
    <w:rsid w:val="00CF4C88"/>
    <w:rsid w:val="00CF56DE"/>
    <w:rsid w:val="00D02096"/>
    <w:rsid w:val="00D029A6"/>
    <w:rsid w:val="00D041A0"/>
    <w:rsid w:val="00D0434D"/>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0195"/>
    <w:rsid w:val="00D424C0"/>
    <w:rsid w:val="00D46E59"/>
    <w:rsid w:val="00D52799"/>
    <w:rsid w:val="00D6447E"/>
    <w:rsid w:val="00D64652"/>
    <w:rsid w:val="00D66B6E"/>
    <w:rsid w:val="00D75BCF"/>
    <w:rsid w:val="00D816C8"/>
    <w:rsid w:val="00D837CE"/>
    <w:rsid w:val="00D848DF"/>
    <w:rsid w:val="00D86F74"/>
    <w:rsid w:val="00D919E5"/>
    <w:rsid w:val="00D91F09"/>
    <w:rsid w:val="00D92F6D"/>
    <w:rsid w:val="00DA134A"/>
    <w:rsid w:val="00DA1C3E"/>
    <w:rsid w:val="00DA30DA"/>
    <w:rsid w:val="00DA43A7"/>
    <w:rsid w:val="00DA7DCF"/>
    <w:rsid w:val="00DB03CE"/>
    <w:rsid w:val="00DB1F54"/>
    <w:rsid w:val="00DB6597"/>
    <w:rsid w:val="00DC0A27"/>
    <w:rsid w:val="00DC5005"/>
    <w:rsid w:val="00DC681F"/>
    <w:rsid w:val="00DD08A5"/>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501D"/>
    <w:rsid w:val="00E342AC"/>
    <w:rsid w:val="00E34D2A"/>
    <w:rsid w:val="00E35345"/>
    <w:rsid w:val="00E361AE"/>
    <w:rsid w:val="00E37E3A"/>
    <w:rsid w:val="00E429B2"/>
    <w:rsid w:val="00E4606C"/>
    <w:rsid w:val="00E47D00"/>
    <w:rsid w:val="00E55E7B"/>
    <w:rsid w:val="00E55F41"/>
    <w:rsid w:val="00E562B5"/>
    <w:rsid w:val="00E56835"/>
    <w:rsid w:val="00E60381"/>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392B"/>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E7A31"/>
    <w:rsid w:val="00EF0774"/>
    <w:rsid w:val="00EF10DF"/>
    <w:rsid w:val="00EF200A"/>
    <w:rsid w:val="00F019A1"/>
    <w:rsid w:val="00F0350F"/>
    <w:rsid w:val="00F04D33"/>
    <w:rsid w:val="00F05836"/>
    <w:rsid w:val="00F07A3D"/>
    <w:rsid w:val="00F10027"/>
    <w:rsid w:val="00F1163C"/>
    <w:rsid w:val="00F11E68"/>
    <w:rsid w:val="00F1388D"/>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5F52"/>
    <w:rsid w:val="00FA705F"/>
    <w:rsid w:val="00FB1EF8"/>
    <w:rsid w:val="00FB2CC4"/>
    <w:rsid w:val="00FB32EC"/>
    <w:rsid w:val="00FB528F"/>
    <w:rsid w:val="00FB658B"/>
    <w:rsid w:val="00FB65FA"/>
    <w:rsid w:val="00FB770A"/>
    <w:rsid w:val="00FC0EF4"/>
    <w:rsid w:val="00FC197C"/>
    <w:rsid w:val="00FC3C9B"/>
    <w:rsid w:val="00FD084C"/>
    <w:rsid w:val="00FD1A64"/>
    <w:rsid w:val="00FD3237"/>
    <w:rsid w:val="00FD3729"/>
    <w:rsid w:val="00FD4550"/>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87FBF9"/>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0D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3760</Words>
  <Characters>21433</Characters>
  <Application>Microsoft Office Word</Application>
  <DocSecurity>4</DocSecurity>
  <Lines>178</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Susova,Hana (ISEE) BI-CZ-P</cp:lastModifiedBy>
  <cp:revision>2</cp:revision>
  <dcterms:created xsi:type="dcterms:W3CDTF">2021-01-20T13:01:00Z</dcterms:created>
  <dcterms:modified xsi:type="dcterms:W3CDTF">2021-01-20T13:01:00Z</dcterms:modified>
</cp:coreProperties>
</file>