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7D" w:rsidRDefault="007F7921" w:rsidP="007F7921">
      <w:pPr>
        <w:pStyle w:val="Nzev"/>
        <w:jc w:val="left"/>
        <w:rPr>
          <w:b/>
          <w:sz w:val="32"/>
        </w:rPr>
      </w:pPr>
      <w:r>
        <w:rPr>
          <w:b/>
          <w:sz w:val="32"/>
        </w:rPr>
        <w:t xml:space="preserve">                                               Smlouva o dílo </w:t>
      </w:r>
      <w:r w:rsidR="00450A2E">
        <w:rPr>
          <w:b/>
          <w:sz w:val="32"/>
        </w:rPr>
        <w:t>č.213/2020</w:t>
      </w:r>
      <w:r>
        <w:rPr>
          <w:b/>
          <w:sz w:val="32"/>
        </w:rPr>
        <w:t xml:space="preserve">   </w:t>
      </w:r>
    </w:p>
    <w:p w:rsidR="00E4787D" w:rsidRDefault="00E4787D">
      <w:pPr>
        <w:pStyle w:val="Nzev"/>
        <w:rPr>
          <w:b/>
          <w:sz w:val="20"/>
        </w:rPr>
      </w:pPr>
    </w:p>
    <w:p w:rsidR="00E4787D" w:rsidRPr="00BB3EE6" w:rsidRDefault="00E4787D">
      <w:pPr>
        <w:pBdr>
          <w:bottom w:val="single" w:sz="4" w:space="1" w:color="auto"/>
        </w:pBdr>
        <w:jc w:val="center"/>
      </w:pPr>
      <w:r>
        <w:t xml:space="preserve">uzavřená ve </w:t>
      </w:r>
      <w:r w:rsidRPr="00BB3EE6">
        <w:t xml:space="preserve">smyslu § </w:t>
      </w:r>
      <w:r w:rsidR="00AD6236" w:rsidRPr="00BB3EE6">
        <w:t>2586</w:t>
      </w:r>
      <w:r w:rsidRPr="00BB3EE6">
        <w:t xml:space="preserve"> a násl. zákona č. </w:t>
      </w:r>
      <w:r w:rsidR="00AD6236" w:rsidRPr="00BB3EE6">
        <w:t>89/2012 Sb</w:t>
      </w:r>
      <w:r w:rsidRPr="00BB3EE6">
        <w:t>.</w:t>
      </w:r>
    </w:p>
    <w:p w:rsidR="00E4787D" w:rsidRDefault="00E4787D">
      <w:pPr>
        <w:pStyle w:val="Zpat"/>
        <w:tabs>
          <w:tab w:val="clear" w:pos="4536"/>
          <w:tab w:val="clear" w:pos="9072"/>
        </w:tabs>
      </w:pPr>
    </w:p>
    <w:p w:rsidR="00E4787D" w:rsidRDefault="00E4787D">
      <w:r>
        <w:t>mezi</w:t>
      </w:r>
    </w:p>
    <w:p w:rsidR="00E4787D" w:rsidRDefault="00E4787D">
      <w:pPr>
        <w:jc w:val="center"/>
        <w:rPr>
          <w:sz w:val="10"/>
        </w:rPr>
      </w:pPr>
    </w:p>
    <w:p w:rsidR="00E4787D" w:rsidRDefault="00E4787D">
      <w:pPr>
        <w:tabs>
          <w:tab w:val="left" w:pos="1843"/>
        </w:tabs>
      </w:pPr>
      <w:r>
        <w:t>Objednatelem:</w:t>
      </w:r>
      <w:r>
        <w:tab/>
      </w:r>
      <w:r w:rsidR="00165778">
        <w:rPr>
          <w:b/>
        </w:rPr>
        <w:t>Spojené lesy s.r.o.</w:t>
      </w:r>
      <w:r w:rsidR="007F7921">
        <w:tab/>
      </w:r>
    </w:p>
    <w:p w:rsidR="00E4787D" w:rsidRDefault="00165778">
      <w:pPr>
        <w:tabs>
          <w:tab w:val="left" w:pos="1843"/>
        </w:tabs>
      </w:pPr>
      <w:r>
        <w:tab/>
        <w:t>Palackého 1178/11,Rýmařov ,795 01</w:t>
      </w:r>
    </w:p>
    <w:p w:rsidR="00E4787D" w:rsidRDefault="007F7921">
      <w:pPr>
        <w:tabs>
          <w:tab w:val="left" w:pos="1843"/>
        </w:tabs>
      </w:pPr>
      <w:r>
        <w:tab/>
        <w:t>Zastou</w:t>
      </w:r>
      <w:r w:rsidR="00165778">
        <w:t>pená jednatelem Ing.Jan Rapouch</w:t>
      </w:r>
    </w:p>
    <w:p w:rsidR="00E4787D" w:rsidRDefault="00E4787D">
      <w:pPr>
        <w:tabs>
          <w:tab w:val="left" w:pos="1843"/>
        </w:tabs>
      </w:pPr>
      <w:r>
        <w:tab/>
        <w:t>bank</w:t>
      </w:r>
      <w:r w:rsidR="007F7921">
        <w:t>ovn</w:t>
      </w:r>
      <w:r w:rsidR="00165778">
        <w:t>í spojení: KB č.ú.15700771/0100</w:t>
      </w:r>
    </w:p>
    <w:p w:rsidR="00E4787D" w:rsidRDefault="00E4787D">
      <w:pPr>
        <w:tabs>
          <w:tab w:val="left" w:pos="1843"/>
        </w:tabs>
      </w:pPr>
      <w:r>
        <w:tab/>
        <w:t>společnost z</w:t>
      </w:r>
      <w:r w:rsidR="007D40CE">
        <w:t xml:space="preserve">apsána v OR - </w:t>
      </w:r>
      <w:r w:rsidR="00165778">
        <w:t>KS Ostrava,oddíl C,vložka 11119</w:t>
      </w:r>
    </w:p>
    <w:p w:rsidR="00E4787D" w:rsidRDefault="00165778">
      <w:pPr>
        <w:pStyle w:val="Zkladntext"/>
        <w:tabs>
          <w:tab w:val="clear" w:pos="1701"/>
          <w:tab w:val="left" w:pos="1843"/>
        </w:tabs>
        <w:ind w:left="1800" w:firstLine="43"/>
        <w:rPr>
          <w:sz w:val="20"/>
        </w:rPr>
      </w:pPr>
      <w:r>
        <w:rPr>
          <w:sz w:val="20"/>
        </w:rPr>
        <w:t xml:space="preserve">IČ: </w:t>
      </w:r>
      <w:r w:rsidR="0063509F">
        <w:rPr>
          <w:sz w:val="20"/>
        </w:rPr>
        <w:t>47674156 ,DIČ:CZ47674156</w:t>
      </w:r>
    </w:p>
    <w:p w:rsidR="00E4787D" w:rsidRDefault="007F7921">
      <w:pPr>
        <w:pStyle w:val="Zkladntext"/>
        <w:tabs>
          <w:tab w:val="clear" w:pos="1701"/>
          <w:tab w:val="left" w:pos="1843"/>
        </w:tabs>
        <w:ind w:left="1800" w:firstLine="43"/>
        <w:rPr>
          <w:sz w:val="20"/>
        </w:rPr>
      </w:pPr>
      <w:r>
        <w:rPr>
          <w:sz w:val="20"/>
        </w:rPr>
        <w:t xml:space="preserve">e-mail: </w:t>
      </w:r>
      <w:r w:rsidR="0063509F">
        <w:rPr>
          <w:sz w:val="20"/>
        </w:rPr>
        <w:t>rymarov@spojenelesy.cz ,mobil 724859663</w:t>
      </w:r>
    </w:p>
    <w:p w:rsidR="00E4787D" w:rsidRDefault="00E4787D">
      <w:pPr>
        <w:pStyle w:val="HLAVICKA"/>
        <w:tabs>
          <w:tab w:val="clear" w:pos="284"/>
          <w:tab w:val="left" w:pos="708"/>
        </w:tabs>
        <w:rPr>
          <w:rFonts w:eastAsia="Batang"/>
        </w:rPr>
      </w:pPr>
      <w:r>
        <w:tab/>
      </w:r>
      <w:r>
        <w:tab/>
      </w:r>
      <w:r>
        <w:rPr>
          <w:rFonts w:eastAsia="Batang"/>
        </w:rPr>
        <w:t>osoba oprávněná jednat v technických </w:t>
      </w:r>
      <w:r w:rsidR="007D40CE">
        <w:rPr>
          <w:rFonts w:eastAsia="Batang"/>
        </w:rPr>
        <w:t>věcech této smlouvy (§ 15 obch.z.</w:t>
      </w:r>
      <w:r>
        <w:rPr>
          <w:rFonts w:eastAsia="Batang"/>
        </w:rPr>
        <w:t xml:space="preserve">) - (provádět kontrolu díla,  </w:t>
      </w:r>
    </w:p>
    <w:p w:rsidR="00E4787D" w:rsidRDefault="007D40CE">
      <w:pPr>
        <w:pStyle w:val="HLAVICKA"/>
        <w:tabs>
          <w:tab w:val="clear" w:pos="284"/>
          <w:tab w:val="left" w:pos="708"/>
        </w:tabs>
        <w:rPr>
          <w:rFonts w:eastAsia="Batang"/>
        </w:rPr>
      </w:pPr>
      <w:r>
        <w:rPr>
          <w:rFonts w:eastAsia="Batang"/>
        </w:rPr>
        <w:t xml:space="preserve">  přejímat faktury) </w:t>
      </w:r>
      <w:r w:rsidR="0063509F">
        <w:rPr>
          <w:rFonts w:eastAsia="Batang"/>
        </w:rPr>
        <w:t>ing.Jan Rapouch</w:t>
      </w:r>
      <w:r w:rsidR="007F7921">
        <w:rPr>
          <w:rFonts w:eastAsia="Batang"/>
        </w:rPr>
        <w:t xml:space="preserve"> ,popřípadě jiná osoba s pověřením.</w:t>
      </w:r>
    </w:p>
    <w:p w:rsidR="00E4787D" w:rsidRDefault="00E4787D">
      <w:pPr>
        <w:tabs>
          <w:tab w:val="left" w:pos="1843"/>
        </w:tabs>
        <w:ind w:hanging="99"/>
      </w:pPr>
      <w:r>
        <w:tab/>
        <w:t>a</w:t>
      </w:r>
    </w:p>
    <w:p w:rsidR="00E4787D" w:rsidRDefault="00E4787D">
      <w:pPr>
        <w:tabs>
          <w:tab w:val="left" w:pos="1843"/>
        </w:tabs>
        <w:ind w:hanging="99"/>
      </w:pPr>
    </w:p>
    <w:p w:rsidR="00E4787D" w:rsidRDefault="00E4787D">
      <w:pPr>
        <w:tabs>
          <w:tab w:val="left" w:pos="1843"/>
        </w:tabs>
      </w:pPr>
      <w:r>
        <w:t>Zhotovitelem 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72"/>
      </w:tblGrid>
      <w:tr w:rsidR="00E4787D">
        <w:trPr>
          <w:cantSplit/>
        </w:trPr>
        <w:tc>
          <w:tcPr>
            <w:tcW w:w="1701" w:type="dxa"/>
            <w:vAlign w:val="center"/>
          </w:tcPr>
          <w:p w:rsidR="003E4A89" w:rsidRDefault="003E4A89">
            <w:pPr>
              <w:pStyle w:val="Zkladntext"/>
              <w:tabs>
                <w:tab w:val="left" w:pos="1800"/>
              </w:tabs>
              <w:rPr>
                <w:sz w:val="20"/>
              </w:rPr>
            </w:pPr>
          </w:p>
          <w:p w:rsidR="003E4A89" w:rsidRDefault="003E4A89">
            <w:pPr>
              <w:pStyle w:val="Zkladntext"/>
              <w:tabs>
                <w:tab w:val="left" w:pos="1800"/>
              </w:tabs>
              <w:rPr>
                <w:sz w:val="20"/>
              </w:rPr>
            </w:pPr>
          </w:p>
          <w:p w:rsidR="003E4A89" w:rsidRDefault="003E4A89">
            <w:pPr>
              <w:pStyle w:val="Zkladntext"/>
              <w:tabs>
                <w:tab w:val="left" w:pos="1800"/>
              </w:tabs>
              <w:rPr>
                <w:sz w:val="20"/>
              </w:rPr>
            </w:pPr>
          </w:p>
        </w:tc>
        <w:tc>
          <w:tcPr>
            <w:tcW w:w="8572" w:type="dxa"/>
            <w:vAlign w:val="center"/>
          </w:tcPr>
          <w:p w:rsidR="00E4787D" w:rsidRDefault="00E4787D">
            <w:pPr>
              <w:pStyle w:val="Zkladntext"/>
              <w:tabs>
                <w:tab w:val="clear" w:pos="1701"/>
              </w:tabs>
              <w:spacing w:line="360" w:lineRule="auto"/>
              <w:ind w:left="3474" w:hanging="3474"/>
              <w:rPr>
                <w:b/>
                <w:sz w:val="20"/>
              </w:rPr>
            </w:pPr>
            <w:r>
              <w:rPr>
                <w:b/>
                <w:sz w:val="20"/>
              </w:rPr>
              <w:t>Jméno/obchodní firma:</w:t>
            </w:r>
            <w:r w:rsidR="0063509F">
              <w:rPr>
                <w:b/>
                <w:sz w:val="20"/>
              </w:rPr>
              <w:t xml:space="preserve"> Březovské lesy s.r.o.</w:t>
            </w:r>
          </w:p>
          <w:p w:rsidR="00E4787D" w:rsidRDefault="00DD05F0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r w:rsidR="0063509F">
              <w:rPr>
                <w:b/>
                <w:sz w:val="20"/>
              </w:rPr>
              <w:t>Březová u Vítkova č.129, 747 44</w:t>
            </w:r>
          </w:p>
          <w:p w:rsidR="00E4787D" w:rsidRDefault="00E4787D">
            <w:pPr>
              <w:pStyle w:val="Zkladntext"/>
              <w:tabs>
                <w:tab w:val="clear" w:pos="1701"/>
                <w:tab w:val="left" w:pos="3616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Podnik</w:t>
            </w:r>
            <w:r w:rsidR="00105D0A">
              <w:rPr>
                <w:b/>
                <w:sz w:val="20"/>
              </w:rPr>
              <w:t xml:space="preserve">atel fyzická osoba </w:t>
            </w:r>
            <w:r w:rsidR="0063509F">
              <w:rPr>
                <w:b/>
                <w:sz w:val="20"/>
              </w:rPr>
              <w:t>: s.r.o. –jednatel Rubáč Jaroslav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  <w:r w:rsidR="0063509F">
              <w:rPr>
                <w:b/>
                <w:sz w:val="20"/>
              </w:rPr>
              <w:t xml:space="preserve"> 07124791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DIČ:</w:t>
            </w:r>
            <w:r w:rsidR="0063509F">
              <w:rPr>
                <w:b/>
                <w:sz w:val="20"/>
              </w:rPr>
              <w:t>CZ07124791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Bankovní spojení:</w:t>
            </w:r>
            <w:r w:rsidR="0063509F">
              <w:rPr>
                <w:b/>
                <w:sz w:val="20"/>
              </w:rPr>
              <w:t>KB</w:t>
            </w:r>
          </w:p>
          <w:p w:rsidR="00E4787D" w:rsidRDefault="00DD05F0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Číslo účtu</w:t>
            </w:r>
            <w:r w:rsidR="00E4787D">
              <w:rPr>
                <w:b/>
                <w:sz w:val="20"/>
              </w:rPr>
              <w:t>:</w:t>
            </w:r>
            <w:r w:rsidR="0063509F">
              <w:rPr>
                <w:b/>
                <w:sz w:val="20"/>
              </w:rPr>
              <w:t xml:space="preserve"> 115-7389460217/0100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  <w:r w:rsidR="0063509F">
              <w:rPr>
                <w:b/>
                <w:sz w:val="20"/>
              </w:rPr>
              <w:t xml:space="preserve"> 727963074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 w:rsidR="0063509F">
              <w:rPr>
                <w:b/>
                <w:sz w:val="20"/>
              </w:rPr>
              <w:t xml:space="preserve"> j.rubac@seznam.cz</w:t>
            </w:r>
          </w:p>
          <w:p w:rsidR="00E4787D" w:rsidRDefault="00E4787D">
            <w:pPr>
              <w:pStyle w:val="Zkladntext"/>
              <w:tabs>
                <w:tab w:val="left" w:pos="1800"/>
              </w:tabs>
              <w:jc w:val="left"/>
              <w:rPr>
                <w:b/>
                <w:sz w:val="20"/>
              </w:rPr>
            </w:pPr>
          </w:p>
        </w:tc>
      </w:tr>
      <w:tr w:rsidR="00E4787D">
        <w:trPr>
          <w:cantSplit/>
        </w:trPr>
        <w:tc>
          <w:tcPr>
            <w:tcW w:w="1701" w:type="dxa"/>
            <w:vAlign w:val="center"/>
          </w:tcPr>
          <w:p w:rsidR="00E4787D" w:rsidRDefault="00E4787D">
            <w:pPr>
              <w:pStyle w:val="Zkladntext"/>
              <w:tabs>
                <w:tab w:val="left" w:pos="1800"/>
              </w:tabs>
              <w:rPr>
                <w:sz w:val="20"/>
              </w:rPr>
            </w:pPr>
          </w:p>
        </w:tc>
        <w:tc>
          <w:tcPr>
            <w:tcW w:w="8572" w:type="dxa"/>
            <w:vAlign w:val="center"/>
          </w:tcPr>
          <w:p w:rsidR="00E4787D" w:rsidRDefault="00E4787D">
            <w:pPr>
              <w:pStyle w:val="Zkladntext"/>
              <w:tabs>
                <w:tab w:val="left" w:pos="1800"/>
              </w:tabs>
              <w:rPr>
                <w:b/>
                <w:sz w:val="20"/>
              </w:rPr>
            </w:pPr>
          </w:p>
        </w:tc>
      </w:tr>
    </w:tbl>
    <w:p w:rsidR="00E4787D" w:rsidRDefault="00E4787D">
      <w:pPr>
        <w:pStyle w:val="Nadpis1"/>
        <w:jc w:val="left"/>
      </w:pPr>
      <w:r>
        <w:t xml:space="preserve">                                                                      I. Předmět plnění</w:t>
      </w:r>
    </w:p>
    <w:p w:rsidR="00E4787D" w:rsidRPr="004A28F4" w:rsidRDefault="002C7B96" w:rsidP="004A28F4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>
        <w:rPr>
          <w:sz w:val="20"/>
        </w:rPr>
        <w:t xml:space="preserve">Předmětem této smlouvy je provedení ucelené </w:t>
      </w:r>
      <w:r w:rsidR="002515D6">
        <w:rPr>
          <w:b/>
          <w:sz w:val="20"/>
        </w:rPr>
        <w:t>dodávky</w:t>
      </w:r>
      <w:r w:rsidR="004801BB" w:rsidRPr="004801BB">
        <w:rPr>
          <w:b/>
          <w:sz w:val="20"/>
        </w:rPr>
        <w:t xml:space="preserve"> těžebních</w:t>
      </w:r>
      <w:r w:rsidR="00E4787D" w:rsidRPr="004801BB">
        <w:rPr>
          <w:b/>
          <w:sz w:val="20"/>
        </w:rPr>
        <w:t xml:space="preserve"> prací</w:t>
      </w:r>
      <w:r w:rsidR="00E4787D">
        <w:rPr>
          <w:sz w:val="20"/>
        </w:rPr>
        <w:t>, spočívající v těchto výkonech a těchto rámcových ob</w:t>
      </w:r>
      <w:r w:rsidR="001B4365">
        <w:rPr>
          <w:sz w:val="20"/>
        </w:rPr>
        <w:t>je</w:t>
      </w:r>
      <w:r w:rsidR="00E4787D">
        <w:rPr>
          <w:sz w:val="20"/>
        </w:rPr>
        <w:t>mech:</w:t>
      </w:r>
    </w:p>
    <w:p w:rsidR="00E4787D" w:rsidRPr="00A06CA3" w:rsidRDefault="00A06CA3">
      <w:pPr>
        <w:pStyle w:val="Zkladntext"/>
        <w:rPr>
          <w:b/>
          <w:sz w:val="20"/>
          <w:u w:val="single"/>
        </w:rPr>
      </w:pPr>
      <w:r w:rsidRPr="00A06CA3">
        <w:rPr>
          <w:b/>
          <w:sz w:val="20"/>
          <w:u w:val="single"/>
        </w:rPr>
        <w:t>Manipulace dříví do sortimentů(výřezů) n</w:t>
      </w:r>
      <w:r w:rsidR="0063509F">
        <w:rPr>
          <w:b/>
          <w:sz w:val="20"/>
          <w:u w:val="single"/>
        </w:rPr>
        <w:t>a skladech v ročním objemu cca.1</w:t>
      </w:r>
      <w:r w:rsidRPr="00A06CA3">
        <w:rPr>
          <w:b/>
          <w:sz w:val="20"/>
          <w:u w:val="single"/>
        </w:rPr>
        <w:t>0 tisíc m3.(bude upřesňováno průběžně)</w:t>
      </w:r>
    </w:p>
    <w:p w:rsidR="00E4787D" w:rsidRDefault="00E4787D">
      <w:pPr>
        <w:tabs>
          <w:tab w:val="left" w:pos="1701"/>
        </w:tabs>
        <w:jc w:val="both"/>
        <w:rPr>
          <w:sz w:val="10"/>
        </w:rPr>
      </w:pP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Subdodávka je časoprostorově vymezena termínem provedení prací a </w:t>
      </w:r>
      <w:r w:rsidR="00BE49D1">
        <w:rPr>
          <w:sz w:val="20"/>
        </w:rPr>
        <w:t xml:space="preserve">názvem manipulačního skladu, popř. </w:t>
      </w:r>
      <w:r w:rsidR="00E4787D" w:rsidRPr="002C7B96">
        <w:rPr>
          <w:sz w:val="20"/>
        </w:rPr>
        <w:t>p</w:t>
      </w:r>
      <w:r w:rsidR="00BE49D1">
        <w:rPr>
          <w:sz w:val="20"/>
        </w:rPr>
        <w:t xml:space="preserve">lošnou jednotkou rozdělení lesa. </w:t>
      </w:r>
      <w:r w:rsidR="00E4787D" w:rsidRPr="002C7B96">
        <w:rPr>
          <w:sz w:val="20"/>
        </w:rPr>
        <w:t xml:space="preserve">Oba údaje jsou uvedeny v </w:t>
      </w:r>
      <w:r w:rsidR="002C4EBD" w:rsidRPr="002C7B96">
        <w:rPr>
          <w:sz w:val="20"/>
        </w:rPr>
        <w:t>„</w:t>
      </w:r>
      <w:r w:rsidR="00BE49D1">
        <w:rPr>
          <w:sz w:val="20"/>
        </w:rPr>
        <w:t>Zadávacím listu</w:t>
      </w:r>
      <w:r w:rsidR="002C4EBD" w:rsidRPr="002C7B96">
        <w:rPr>
          <w:sz w:val="20"/>
        </w:rPr>
        <w:t>“</w:t>
      </w:r>
    </w:p>
    <w:p w:rsidR="00BE49D1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Konkrétní objemy prací a jejich plnění bude provedeno podle pokynů </w:t>
      </w:r>
      <w:r w:rsidR="002C4EBD" w:rsidRPr="002C7B96">
        <w:rPr>
          <w:sz w:val="20"/>
        </w:rPr>
        <w:t>mistra lesní výroby</w:t>
      </w:r>
      <w:r w:rsidR="00E4787D" w:rsidRPr="002C7B96">
        <w:rPr>
          <w:sz w:val="20"/>
        </w:rPr>
        <w:t xml:space="preserve"> na základě </w:t>
      </w:r>
      <w:r w:rsidR="002C4EBD" w:rsidRPr="002C7B96">
        <w:rPr>
          <w:sz w:val="20"/>
        </w:rPr>
        <w:t>„</w:t>
      </w:r>
      <w:r w:rsidR="00BE49D1">
        <w:rPr>
          <w:sz w:val="20"/>
        </w:rPr>
        <w:t>Zadávacího listu</w:t>
      </w:r>
      <w:r w:rsidR="002C4EBD" w:rsidRPr="002C7B96">
        <w:rPr>
          <w:sz w:val="20"/>
        </w:rPr>
        <w:t xml:space="preserve">“ </w:t>
      </w:r>
      <w:r w:rsidR="00E4787D" w:rsidRPr="002C7B96">
        <w:rPr>
          <w:sz w:val="20"/>
        </w:rPr>
        <w:t>a stanovuje: místo a termín plnění, kvalitativní a technologick</w:t>
      </w:r>
      <w:r w:rsidR="00193649" w:rsidRPr="002C7B96">
        <w:rPr>
          <w:sz w:val="20"/>
        </w:rPr>
        <w:t>é podmínky</w:t>
      </w:r>
      <w:r w:rsidR="00BE49D1">
        <w:rPr>
          <w:sz w:val="20"/>
        </w:rPr>
        <w:t>.</w:t>
      </w: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provádí dílo na své náklady a na svou odpovědnost. Zhotovitel díla dle této smlouvy může pověřit jeho provedením jinou osobu, jestliže ze smlouvy nebo z povahy díla nevyplývá něco jiného a neodporuje-li to všeobecně závazným předpisům. Při provádění díla má zhotovitel odpovědnost, jako by dílo prováděl sám.</w:t>
      </w:r>
    </w:p>
    <w:p w:rsidR="00E4787D" w:rsidRDefault="00E4787D">
      <w:pPr>
        <w:pStyle w:val="Zkladntext2"/>
        <w:tabs>
          <w:tab w:val="left" w:pos="1701"/>
        </w:tabs>
      </w:pPr>
    </w:p>
    <w:p w:rsidR="00E4787D" w:rsidRDefault="00E4787D">
      <w:pPr>
        <w:pStyle w:val="Nadpis1"/>
      </w:pPr>
      <w:r>
        <w:t>II. Čas plnění</w:t>
      </w:r>
    </w:p>
    <w:p w:rsidR="00E4787D" w:rsidRDefault="002C7B96" w:rsidP="004801BB">
      <w:pPr>
        <w:pStyle w:val="Zkladntext"/>
        <w:tabs>
          <w:tab w:val="clear" w:pos="1701"/>
          <w:tab w:val="left" w:pos="567"/>
        </w:tabs>
        <w:spacing w:after="120"/>
      </w:pPr>
      <w:r>
        <w:rPr>
          <w:sz w:val="20"/>
        </w:rPr>
        <w:tab/>
      </w:r>
      <w:r w:rsidR="00E4787D" w:rsidRPr="002C7B96">
        <w:rPr>
          <w:sz w:val="20"/>
        </w:rPr>
        <w:t xml:space="preserve">Zhotovitel provede nasmlouvané práce co do objemu i kvality v celém rozsahu plnění </w:t>
      </w:r>
      <w:r w:rsidR="00E4787D" w:rsidRPr="004801BB">
        <w:rPr>
          <w:b/>
          <w:sz w:val="20"/>
        </w:rPr>
        <w:t xml:space="preserve">od </w:t>
      </w:r>
      <w:r w:rsidR="00A06CA3">
        <w:rPr>
          <w:b/>
          <w:sz w:val="20"/>
        </w:rPr>
        <w:t>1</w:t>
      </w:r>
      <w:r w:rsidR="00DD05F0" w:rsidRPr="004801BB">
        <w:rPr>
          <w:b/>
          <w:sz w:val="20"/>
        </w:rPr>
        <w:t>.</w:t>
      </w:r>
      <w:r w:rsidR="0063509F">
        <w:rPr>
          <w:b/>
          <w:sz w:val="20"/>
        </w:rPr>
        <w:t>4.2020</w:t>
      </w:r>
      <w:r w:rsidR="004801BB">
        <w:rPr>
          <w:sz w:val="20"/>
        </w:rPr>
        <w:t xml:space="preserve"> </w:t>
      </w:r>
      <w:r w:rsidR="00E4787D" w:rsidRPr="002C7B96">
        <w:rPr>
          <w:sz w:val="20"/>
        </w:rPr>
        <w:t xml:space="preserve">nejpozději do </w:t>
      </w:r>
      <w:r w:rsidR="00A06CA3">
        <w:rPr>
          <w:b/>
          <w:sz w:val="20"/>
        </w:rPr>
        <w:t>31.12</w:t>
      </w:r>
      <w:r w:rsidR="004A28F4">
        <w:rPr>
          <w:b/>
          <w:sz w:val="20"/>
        </w:rPr>
        <w:t>.</w:t>
      </w:r>
      <w:r w:rsidR="00A06CA3">
        <w:rPr>
          <w:b/>
          <w:sz w:val="20"/>
        </w:rPr>
        <w:t>202</w:t>
      </w:r>
      <w:r w:rsidR="00BE49D1">
        <w:rPr>
          <w:b/>
          <w:sz w:val="20"/>
        </w:rPr>
        <w:t>0</w:t>
      </w:r>
      <w:r w:rsidR="004801BB">
        <w:rPr>
          <w:b/>
          <w:sz w:val="20"/>
        </w:rPr>
        <w:t xml:space="preserve"> v</w:t>
      </w:r>
      <w:r w:rsidR="00E4787D" w:rsidRPr="002C7B96">
        <w:rPr>
          <w:sz w:val="20"/>
        </w:rPr>
        <w:t> pravidelném měsíčním plnění</w:t>
      </w:r>
      <w:r w:rsidR="00BE49D1">
        <w:rPr>
          <w:sz w:val="20"/>
        </w:rPr>
        <w:t>, d</w:t>
      </w:r>
      <w:r w:rsidR="00C15281">
        <w:rPr>
          <w:sz w:val="20"/>
        </w:rPr>
        <w:t xml:space="preserve">le upřesnění </w:t>
      </w:r>
      <w:r w:rsidR="00A06CA3">
        <w:rPr>
          <w:sz w:val="20"/>
        </w:rPr>
        <w:t>pověřené osoby objednatele.</w:t>
      </w:r>
    </w:p>
    <w:p w:rsidR="00E4787D" w:rsidRPr="004801BB" w:rsidRDefault="00E4787D">
      <w:pPr>
        <w:pStyle w:val="Nadpis1"/>
        <w:rPr>
          <w:sz w:val="20"/>
        </w:rPr>
      </w:pPr>
    </w:p>
    <w:p w:rsidR="00E4787D" w:rsidRDefault="00E4787D">
      <w:pPr>
        <w:pStyle w:val="Nadpis1"/>
      </w:pPr>
      <w:r>
        <w:t>III. Cena prací</w:t>
      </w:r>
    </w:p>
    <w:p w:rsidR="00E4787D" w:rsidRDefault="0063509F" w:rsidP="002C7B96">
      <w:pPr>
        <w:ind w:firstLine="567"/>
      </w:pPr>
      <w:r>
        <w:t>Cena prací je</w:t>
      </w:r>
      <w:r w:rsidR="00E4787D">
        <w:t xml:space="preserve"> sjedná</w:t>
      </w:r>
      <w:r w:rsidR="00A06CA3">
        <w:t xml:space="preserve">na </w:t>
      </w:r>
      <w:r>
        <w:t>dohodou.</w:t>
      </w:r>
      <w:r w:rsidR="00BE49D1">
        <w:t xml:space="preserve"> </w:t>
      </w:r>
      <w:r>
        <w:t>Běžné těžené dř</w:t>
      </w:r>
      <w:r w:rsidR="00976D84">
        <w:t xml:space="preserve">íví o hmotnatosti 0,5 kubíku a </w:t>
      </w:r>
      <w:r>
        <w:t xml:space="preserve">více je cena za manipulaci </w:t>
      </w:r>
      <w:r w:rsidR="00BE49D1">
        <w:t>1</w:t>
      </w:r>
      <w:r>
        <w:t>30kč/1m3.</w:t>
      </w:r>
      <w:r w:rsidR="00BE49D1">
        <w:t xml:space="preserve"> </w:t>
      </w:r>
      <w:r>
        <w:t>Tato cena je za provedenou práci na skladech objednatele.</w:t>
      </w:r>
      <w:r w:rsidR="00BE49D1">
        <w:t xml:space="preserve"> </w:t>
      </w:r>
      <w:r>
        <w:t>H</w:t>
      </w:r>
      <w:r w:rsidR="00976D84">
        <w:t>mota o nižší hmotnatosti (slabé dříví)bude cenově řešena příplatkem po vzájemné dohodě obou stran.</w:t>
      </w:r>
    </w:p>
    <w:p w:rsidR="005D7CDC" w:rsidRDefault="005D7CDC"/>
    <w:p w:rsidR="00E4787D" w:rsidRDefault="00E4787D">
      <w:pPr>
        <w:jc w:val="both"/>
        <w:rPr>
          <w:sz w:val="10"/>
        </w:rPr>
      </w:pPr>
    </w:p>
    <w:p w:rsidR="003A4823" w:rsidRDefault="003A4823" w:rsidP="003A4823">
      <w:pPr>
        <w:jc w:val="center"/>
        <w:rPr>
          <w:b/>
          <w:sz w:val="24"/>
          <w:szCs w:val="24"/>
        </w:rPr>
      </w:pPr>
      <w:r w:rsidRPr="005D7CDC">
        <w:rPr>
          <w:b/>
          <w:sz w:val="24"/>
          <w:szCs w:val="24"/>
        </w:rPr>
        <w:t>IV. Fakturace a platební podmínky</w:t>
      </w:r>
    </w:p>
    <w:p w:rsidR="003A4823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3A4823" w:rsidRPr="002C7B96">
        <w:rPr>
          <w:sz w:val="20"/>
        </w:rPr>
        <w:t xml:space="preserve">Zhotovitel </w:t>
      </w:r>
      <w:r w:rsidR="00BE49D1">
        <w:rPr>
          <w:sz w:val="20"/>
        </w:rPr>
        <w:t>bude vystavovat fakturu</w:t>
      </w:r>
      <w:r w:rsidR="003A4823" w:rsidRPr="002C7B96">
        <w:rPr>
          <w:sz w:val="20"/>
        </w:rPr>
        <w:t xml:space="preserve"> </w:t>
      </w:r>
      <w:r w:rsidR="00552AB1" w:rsidRPr="002C7B96">
        <w:rPr>
          <w:sz w:val="20"/>
        </w:rPr>
        <w:t xml:space="preserve">1x za měsíc k poslednímu dni kalendářního měsíce. </w:t>
      </w:r>
      <w:r w:rsidR="002E3993" w:rsidRPr="002C7B96">
        <w:rPr>
          <w:sz w:val="20"/>
        </w:rPr>
        <w:t xml:space="preserve"> Přílohou Faktury bude </w:t>
      </w:r>
      <w:r w:rsidR="00BE49D1">
        <w:rPr>
          <w:sz w:val="20"/>
        </w:rPr>
        <w:t>Zadávací list</w:t>
      </w:r>
      <w:r w:rsidR="002E3993" w:rsidRPr="002C7B96">
        <w:rPr>
          <w:sz w:val="20"/>
        </w:rPr>
        <w:t>.</w:t>
      </w:r>
      <w:r w:rsidR="000375CE" w:rsidRPr="002C7B96">
        <w:rPr>
          <w:sz w:val="20"/>
        </w:rPr>
        <w:t xml:space="preserve"> Variabilním symbolem platby bude vž</w:t>
      </w:r>
      <w:r w:rsidR="00FF39BA" w:rsidRPr="002C7B96">
        <w:rPr>
          <w:sz w:val="20"/>
        </w:rPr>
        <w:t>dy číslo korespondující faktury</w:t>
      </w:r>
      <w:r w:rsidR="00BE49D1">
        <w:rPr>
          <w:sz w:val="20"/>
        </w:rPr>
        <w:t>.</w:t>
      </w:r>
    </w:p>
    <w:p w:rsidR="00A54F0F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b/>
          <w:sz w:val="20"/>
        </w:rPr>
      </w:pPr>
      <w:r>
        <w:rPr>
          <w:b/>
          <w:sz w:val="20"/>
        </w:rPr>
        <w:tab/>
      </w:r>
      <w:r w:rsidR="00A54F0F" w:rsidRPr="002C7B96">
        <w:rPr>
          <w:b/>
          <w:sz w:val="20"/>
        </w:rPr>
        <w:t xml:space="preserve">Nebudou-li </w:t>
      </w:r>
      <w:r w:rsidR="00BE49D1">
        <w:rPr>
          <w:b/>
          <w:sz w:val="20"/>
        </w:rPr>
        <w:t>Zhotoviteli</w:t>
      </w:r>
      <w:r w:rsidR="00A54F0F" w:rsidRPr="002C7B96">
        <w:rPr>
          <w:b/>
          <w:sz w:val="20"/>
        </w:rPr>
        <w:t xml:space="preserve"> na příslušnou kontaktní adresu doručeny (písemně, e-mailem, faxem) námitky proti příslušné Faktuře nejpozději do deseti (10) pracovních dnů ode dne vystavení Faktury, má se za to, že </w:t>
      </w:r>
      <w:r w:rsidR="00BE49D1">
        <w:rPr>
          <w:b/>
          <w:sz w:val="20"/>
        </w:rPr>
        <w:t>Zadavatel</w:t>
      </w:r>
      <w:r w:rsidR="00A54F0F" w:rsidRPr="002C7B96">
        <w:rPr>
          <w:b/>
          <w:sz w:val="20"/>
        </w:rPr>
        <w:t xml:space="preserve"> s obsahem Faktury zcela souhlasí. </w:t>
      </w:r>
    </w:p>
    <w:p w:rsidR="00552AB1" w:rsidRPr="00976D84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  <w:u w:val="single"/>
        </w:rPr>
      </w:pPr>
      <w:r>
        <w:rPr>
          <w:sz w:val="20"/>
        </w:rPr>
        <w:lastRenderedPageBreak/>
        <w:tab/>
      </w:r>
      <w:r w:rsidR="00A54F0F" w:rsidRPr="002C7B96">
        <w:rPr>
          <w:sz w:val="20"/>
        </w:rPr>
        <w:t>Smluvená cena vyúčtovaná v p</w:t>
      </w:r>
      <w:r w:rsidR="00826D94" w:rsidRPr="002C7B96">
        <w:rPr>
          <w:sz w:val="20"/>
        </w:rPr>
        <w:t xml:space="preserve">říslušné faktuře bude splatná </w:t>
      </w:r>
      <w:r w:rsidR="00826D94" w:rsidRPr="00976D84">
        <w:rPr>
          <w:b/>
          <w:sz w:val="20"/>
          <w:u w:val="single"/>
        </w:rPr>
        <w:t>do</w:t>
      </w:r>
      <w:r w:rsidR="00976D84" w:rsidRPr="00976D84">
        <w:rPr>
          <w:b/>
          <w:sz w:val="20"/>
          <w:u w:val="single"/>
        </w:rPr>
        <w:t xml:space="preserve"> 21</w:t>
      </w:r>
      <w:r w:rsidR="00A54F0F" w:rsidRPr="00976D84">
        <w:rPr>
          <w:b/>
          <w:sz w:val="20"/>
          <w:u w:val="single"/>
        </w:rPr>
        <w:t xml:space="preserve"> dnů</w:t>
      </w:r>
      <w:r w:rsidR="00A54F0F" w:rsidRPr="00976D84">
        <w:rPr>
          <w:sz w:val="20"/>
          <w:u w:val="single"/>
        </w:rPr>
        <w:t xml:space="preserve"> ode dne </w:t>
      </w:r>
      <w:r w:rsidR="008473CF" w:rsidRPr="00976D84">
        <w:rPr>
          <w:sz w:val="20"/>
          <w:u w:val="single"/>
        </w:rPr>
        <w:t>vystavení</w:t>
      </w:r>
      <w:r w:rsidR="00A54F0F" w:rsidRPr="00976D84">
        <w:rPr>
          <w:sz w:val="20"/>
          <w:u w:val="single"/>
        </w:rPr>
        <w:t xml:space="preserve"> faktury.</w:t>
      </w:r>
    </w:p>
    <w:p w:rsidR="00A54F0F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A54F0F" w:rsidRPr="002C7B96">
        <w:rPr>
          <w:sz w:val="20"/>
        </w:rPr>
        <w:t>Zhotovitel se zavazuje písemně oznámit, přestane-li být plátcem DPH, nebo se jím stane, a to písemně do sedmi (7) kalendářních dnů ode dne účinnosti takové změny.</w:t>
      </w:r>
    </w:p>
    <w:p w:rsidR="005A063F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AD6236" w:rsidRPr="002C7B96">
        <w:rPr>
          <w:sz w:val="20"/>
        </w:rPr>
        <w:t>Na faktuře musí být uveden účet, zveřejněný dle zákona o DPH u správce daně. Na jiný účet není kupující povinen platbu za fakturu odeslat. Kupující má právo v případě, že prodávající bude v souladu se zákonnými předpisy označen správcem daně jako nespolehlivý plátce daně z přidané hodnoty, postupovat ve smyslu § 109a ZDPH a přijmout preventivní opatření v podobě rozdělení platby za zboží na část cena a část daň z přidané hodnoty. Část kupní ceny odpovídající dani z přidané hodnoty pak odběratel odvede přímo daňovému správci.</w:t>
      </w:r>
    </w:p>
    <w:p w:rsidR="00FF39BA" w:rsidRPr="002C7B96" w:rsidRDefault="00FF39BA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 w:rsidRPr="002C7B96">
        <w:rPr>
          <w:sz w:val="20"/>
        </w:rPr>
        <w:tab/>
      </w:r>
    </w:p>
    <w:p w:rsidR="00AD6236" w:rsidRPr="00AD6236" w:rsidRDefault="00AD6236" w:rsidP="003A4823">
      <w:pPr>
        <w:rPr>
          <w:color w:val="FF0000"/>
        </w:rPr>
      </w:pPr>
    </w:p>
    <w:p w:rsidR="00E4787D" w:rsidRDefault="00E4787D">
      <w:pPr>
        <w:pStyle w:val="Nadpis1"/>
      </w:pPr>
      <w:r>
        <w:t xml:space="preserve">V. Smluvní ujednání v oblasti kvality práce, </w:t>
      </w:r>
    </w:p>
    <w:p w:rsidR="00E4787D" w:rsidRDefault="00E4787D">
      <w:pPr>
        <w:pStyle w:val="Nadpis1"/>
      </w:pPr>
      <w:r>
        <w:t>zodpovědnost za škody na cizím majetku</w:t>
      </w: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Objednatel se zavazuje:</w:t>
      </w:r>
    </w:p>
    <w:p w:rsidR="004B06D0" w:rsidRPr="002C7B96" w:rsidRDefault="00E4787D" w:rsidP="002C7B96">
      <w:pPr>
        <w:numPr>
          <w:ilvl w:val="1"/>
          <w:numId w:val="10"/>
        </w:numPr>
        <w:tabs>
          <w:tab w:val="clear" w:pos="1687"/>
          <w:tab w:val="num" w:pos="567"/>
        </w:tabs>
        <w:ind w:left="567" w:hanging="283"/>
        <w:jc w:val="both"/>
      </w:pPr>
      <w:r>
        <w:t>umožnit zhotoviteli provedení smluvených prací a podat mu potřebné informace, vztahující se k předmětu plnění. Po provedení smluvených prací ve smluvní lhůtě a smluvené kvalitě je povinen plnění přijmout a zaplatit smluvenou cenu</w:t>
      </w:r>
      <w:r w:rsidR="005D7CDC">
        <w:t>.</w:t>
      </w:r>
    </w:p>
    <w:p w:rsidR="00E4787D" w:rsidRPr="00467044" w:rsidRDefault="00E4787D">
      <w:pPr>
        <w:jc w:val="both"/>
        <w:rPr>
          <w:strike/>
          <w:color w:val="FF0000"/>
          <w:sz w:val="10"/>
          <w:szCs w:val="10"/>
        </w:rPr>
      </w:pPr>
    </w:p>
    <w:p w:rsidR="00E4787D" w:rsidRDefault="00E4787D" w:rsidP="002C7B96">
      <w:pPr>
        <w:ind w:firstLine="567"/>
        <w:jc w:val="both"/>
      </w:pPr>
      <w:r>
        <w:t>Zhotovitel se zavazuje:</w:t>
      </w:r>
    </w:p>
    <w:p w:rsidR="00E4787D" w:rsidRDefault="00E4787D">
      <w:pPr>
        <w:numPr>
          <w:ilvl w:val="1"/>
          <w:numId w:val="10"/>
        </w:numPr>
        <w:tabs>
          <w:tab w:val="clear" w:pos="1687"/>
          <w:tab w:val="num" w:pos="567"/>
        </w:tabs>
        <w:ind w:left="567" w:hanging="283"/>
        <w:jc w:val="both"/>
      </w:pPr>
      <w:r>
        <w:t xml:space="preserve">provést smluvené práce uvedené v čl. I. této smlouvy dohodnutým způsobem, kvalitně a včas. Při své činnosti bude dbát na ochranu lesních porostů a lesní půdy tak, aby nedošlo ke škodám. Zejména bude dodržovat určená místa skládek a vyznačené směry přibližování. </w:t>
      </w:r>
    </w:p>
    <w:p w:rsidR="00E4787D" w:rsidRPr="002C7B96" w:rsidRDefault="00E4787D" w:rsidP="002C7B96">
      <w:pPr>
        <w:numPr>
          <w:ilvl w:val="1"/>
          <w:numId w:val="10"/>
        </w:numPr>
        <w:tabs>
          <w:tab w:val="clear" w:pos="1687"/>
          <w:tab w:val="num" w:pos="567"/>
        </w:tabs>
        <w:ind w:left="567" w:hanging="283"/>
        <w:jc w:val="both"/>
      </w:pPr>
      <w:r>
        <w:t xml:space="preserve">při pracovní činnosti používat zkalibrovaná měřidla. </w:t>
      </w:r>
    </w:p>
    <w:p w:rsidR="005D7CDC" w:rsidRPr="005D7CDC" w:rsidRDefault="005D7CDC" w:rsidP="005D7CDC">
      <w:pPr>
        <w:pStyle w:val="Zkladntext2"/>
        <w:ind w:left="567"/>
        <w:rPr>
          <w:sz w:val="10"/>
          <w:szCs w:val="10"/>
        </w:rPr>
      </w:pPr>
    </w:p>
    <w:p w:rsidR="00FD3961" w:rsidRDefault="00FD3961" w:rsidP="00FD3961">
      <w:pPr>
        <w:pStyle w:val="Zkladntext"/>
        <w:tabs>
          <w:tab w:val="clear" w:pos="1701"/>
          <w:tab w:val="left" w:pos="567"/>
        </w:tabs>
        <w:spacing w:after="120"/>
        <w:ind w:left="567"/>
        <w:rPr>
          <w:sz w:val="20"/>
        </w:rPr>
      </w:pP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zodpovídá za škodu, kterou objednateli svou činností způsobil. Za škodu se považuje i poškození složek životního prostředí, znehodnocení lesní půdy a lesních porostů a vodních toků a ostatních zdrojů. Zhotovitel zodpovídá za škody způsobené svou činností na majetku cizích osob a organizací, eventu</w:t>
      </w:r>
      <w:r>
        <w:rPr>
          <w:sz w:val="20"/>
        </w:rPr>
        <w:t>á</w:t>
      </w:r>
      <w:r w:rsidR="00E4787D" w:rsidRPr="002C7B96">
        <w:rPr>
          <w:sz w:val="20"/>
        </w:rPr>
        <w:t>lně státu.</w:t>
      </w: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Pokud provádí zhotovitel činnosti upravené touto smlouvou prostřednictvím třetích osob (čl. I.) činí tak na vlastní riziko a vlastní odpovědnost.</w:t>
      </w:r>
    </w:p>
    <w:p w:rsidR="00E4787D" w:rsidRDefault="00E4787D">
      <w:pPr>
        <w:pStyle w:val="Nadpis1"/>
        <w:rPr>
          <w:sz w:val="20"/>
        </w:rPr>
      </w:pPr>
    </w:p>
    <w:p w:rsidR="00E4787D" w:rsidRDefault="00E4787D">
      <w:pPr>
        <w:pStyle w:val="Nadpis1"/>
      </w:pPr>
      <w:r>
        <w:t>V</w:t>
      </w:r>
      <w:r w:rsidR="002C7B96">
        <w:t>I</w:t>
      </w:r>
      <w:r>
        <w:t>. Smluvní ujednání v oblasti ochrany životního prostředí</w:t>
      </w: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Objednatel:</w:t>
      </w:r>
    </w:p>
    <w:p w:rsidR="00E4787D" w:rsidRDefault="00E4787D">
      <w:pPr>
        <w:numPr>
          <w:ilvl w:val="1"/>
          <w:numId w:val="14"/>
        </w:numPr>
        <w:tabs>
          <w:tab w:val="clear" w:pos="1687"/>
          <w:tab w:val="num" w:pos="567"/>
        </w:tabs>
        <w:ind w:left="567" w:hanging="283"/>
        <w:jc w:val="both"/>
      </w:pPr>
      <w:r>
        <w:t>poskytne zhotoviteli při předání pracoviště informace o existenci ochranných pásem (OP) vodních zdrojů, zdrojů přírodních minerálních nebo léčivých vod a podmínek pro činnost v nich (např. zakázané nebo povolené technologické postupy, údaje o zakázaných nebo povolených chemických přípravcích na ochranu lesa a pod.) a chráněných zájmech v místech výkonů sjednaných prací.</w:t>
      </w:r>
    </w:p>
    <w:p w:rsidR="00E4787D" w:rsidRDefault="00E4787D">
      <w:pPr>
        <w:pStyle w:val="Zkladntext2"/>
        <w:rPr>
          <w:sz w:val="10"/>
        </w:rPr>
      </w:pP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se zavazuje: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</w:pPr>
      <w:r>
        <w:t>používat pro mazání řetězů motorových pil (pokud je při práci používá) biologicky odbouratelné oleje.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</w:pPr>
      <w:r>
        <w:t>používat do hydraulických systémů lesních a dopravních mechanizmů (pokud je při práci používá) biologicky odbouratelné kapaliny.</w:t>
      </w:r>
    </w:p>
    <w:p w:rsidR="00E4787D" w:rsidRDefault="00E4787D">
      <w:pPr>
        <w:pStyle w:val="Zkladntext2"/>
        <w:numPr>
          <w:ilvl w:val="0"/>
          <w:numId w:val="7"/>
        </w:numPr>
        <w:tabs>
          <w:tab w:val="num" w:pos="567"/>
        </w:tabs>
        <w:ind w:left="567" w:hanging="283"/>
      </w:pPr>
      <w:r>
        <w:t>umožnit zadavateli provést kontrolu strojů a mechanizmů a dále používaných olejů a kapalin. Používané mechanizmy musí být v řádném technickém stavu, aby nedocházelo k úniku PHM a olejů. Na pracovišti musí být k dispozici pohotovostní souprava pro zachycení PHM a olejů při úniku. Zhotovitel v plné výši zodpovídá za všechny případné škody, které by vznikly případným nedodržením těchto ustanovení.</w:t>
      </w:r>
    </w:p>
    <w:p w:rsidR="00E4787D" w:rsidRPr="005D7CDC" w:rsidRDefault="00E4787D" w:rsidP="005D7CDC">
      <w:pPr>
        <w:pStyle w:val="Zkladntext2"/>
        <w:numPr>
          <w:ilvl w:val="0"/>
          <w:numId w:val="7"/>
        </w:numPr>
        <w:tabs>
          <w:tab w:val="num" w:pos="567"/>
        </w:tabs>
        <w:ind w:left="567" w:hanging="283"/>
        <w:rPr>
          <w:b/>
        </w:rPr>
      </w:pPr>
      <w:r>
        <w:t xml:space="preserve">informovat neprodleně zadavatele o úniku závadných látek do životního prostředí a o provedených opatřeních a ohlášení úniku. Zhotovitel bude v případě, že dojde k úniku závadných látek a tím k nebezpečí znečištění terénu, podzemních či povrchových vod, kromě provedení okamžitého zásahu také neprodleně informovat zástupce objednatele </w:t>
      </w:r>
      <w:r w:rsidR="005D7CDC">
        <w:t xml:space="preserve">– </w:t>
      </w:r>
      <w:r w:rsidR="005D7CDC" w:rsidRPr="005D7CDC">
        <w:rPr>
          <w:b/>
        </w:rPr>
        <w:t>mistra lesní výroby</w:t>
      </w:r>
      <w:r w:rsidR="0022266C">
        <w:rPr>
          <w:b/>
        </w:rPr>
        <w:t xml:space="preserve"> příslušného střediska</w:t>
      </w:r>
      <w:r w:rsidR="005D7CDC" w:rsidRPr="005D7CDC">
        <w:rPr>
          <w:b/>
        </w:rPr>
        <w:t>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</w:pPr>
      <w:r>
        <w:t>odpady vzniklé při činnosti zhotovitele nebudou ponechány na pracovišti a zhotovitel, jako jejich původce, je odstraní na svůj náklad v souladu s ustanovením zákona o odpadech.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</w:pPr>
      <w:r>
        <w:t>dodržovat Pokyn pro řešení úniku závadných látek, který tvoří přílohu této smlouvy.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</w:pPr>
      <w:r>
        <w:t>provádět opatření k ochraně koryt vodních toků nebo vodárenských objektů (pokud se na pracovišti vyskytují) před poškozením, resp. provést potřebná opatření k nápravě vzniklého poškození</w:t>
      </w:r>
      <w:r w:rsidR="004801BB">
        <w:t>.</w:t>
      </w:r>
    </w:p>
    <w:p w:rsidR="00E4787D" w:rsidRDefault="00E4787D">
      <w:pPr>
        <w:ind w:left="900"/>
        <w:rPr>
          <w:sz w:val="10"/>
          <w:szCs w:val="10"/>
        </w:rPr>
      </w:pPr>
    </w:p>
    <w:p w:rsidR="00E4787D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Ve zvláštních případech (např. při likvidaci oplocenek) bude při předání pracoviště před zahájením prací stanoveno, kdo bude původcem odpadů vzniklých při provádění prací a kdo a na čí náklad bude zajišťovat využití příp. odstranění vzniklých odpadů. Bude o tom pořízen záznam do Záznamu o předání a převzetí pracoviště.</w:t>
      </w:r>
    </w:p>
    <w:p w:rsidR="0005685E" w:rsidRDefault="0005685E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</w:p>
    <w:p w:rsidR="0005685E" w:rsidRPr="002C7B96" w:rsidRDefault="0005685E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</w:p>
    <w:p w:rsidR="00E4787D" w:rsidRDefault="00E4787D"/>
    <w:p w:rsidR="00E4787D" w:rsidRDefault="00E4787D">
      <w:pPr>
        <w:pStyle w:val="Nadpis1"/>
      </w:pPr>
      <w:r>
        <w:lastRenderedPageBreak/>
        <w:t>V</w:t>
      </w:r>
      <w:r w:rsidR="00147BE0">
        <w:t>I</w:t>
      </w:r>
      <w:r>
        <w:t xml:space="preserve">I. Bezpečnost a ochrana zdraví při práci </w:t>
      </w:r>
    </w:p>
    <w:p w:rsidR="00E4787D" w:rsidRPr="002C7B96" w:rsidRDefault="002C7B96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prohlašuje,</w:t>
      </w:r>
    </w:p>
    <w:p w:rsidR="00E4787D" w:rsidRDefault="00E4787D">
      <w:pPr>
        <w:pStyle w:val="Zkladntext2"/>
        <w:numPr>
          <w:ilvl w:val="1"/>
          <w:numId w:val="6"/>
        </w:numPr>
        <w:tabs>
          <w:tab w:val="clear" w:pos="1440"/>
          <w:tab w:val="num" w:pos="567"/>
        </w:tabs>
        <w:ind w:left="567"/>
      </w:pPr>
      <w:r>
        <w:t xml:space="preserve">že zná obecně </w:t>
      </w:r>
      <w:r w:rsidRPr="004801BB">
        <w:t>závazné právní</w:t>
      </w:r>
      <w:r w:rsidR="002560D9" w:rsidRPr="004801BB">
        <w:t xml:space="preserve"> a ostatní předpisy</w:t>
      </w:r>
      <w:r w:rsidRPr="004801BB">
        <w:t xml:space="preserve"> týkající</w:t>
      </w:r>
      <w:r>
        <w:t xml:space="preserve"> se bezpečnosti a ochrany zdraví při práci a požární ochrany a že se zavazuje seznamovat se průběžně po dobu platnosti této smlouvy s jejich </w:t>
      </w:r>
      <w:r w:rsidRPr="004801BB">
        <w:t>změnami</w:t>
      </w:r>
      <w:r w:rsidR="00205A28" w:rsidRPr="004801BB">
        <w:t xml:space="preserve"> v souladu s Nařízením vlády č. 339/2017 Sb.</w:t>
      </w:r>
      <w:r w:rsidR="004801BB">
        <w:t>,</w:t>
      </w:r>
      <w:r w:rsidR="00205A28" w:rsidRPr="004801BB">
        <w:t xml:space="preserve"> §4 a §7</w:t>
      </w:r>
      <w:r w:rsidR="004801BB">
        <w:t>,</w:t>
      </w:r>
      <w:r w:rsidR="00205A28" w:rsidRPr="004801BB">
        <w:t xml:space="preserve"> odst.</w:t>
      </w:r>
      <w:r w:rsidR="004801BB">
        <w:t xml:space="preserve"> </w:t>
      </w:r>
      <w:r w:rsidR="00205A28" w:rsidRPr="004801BB">
        <w:t>1</w:t>
      </w:r>
      <w:r w:rsidRPr="004801BB">
        <w:t>. Zhotov</w:t>
      </w:r>
      <w:r>
        <w:t xml:space="preserve">itel je odpovědný za dodržování těchto předpisů na pracovištích, kde realizuje předmět díla, nebo s realizací předmětu díla souvisejících. </w:t>
      </w:r>
    </w:p>
    <w:p w:rsidR="00E4787D" w:rsidRPr="004801BB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</w:pPr>
      <w:r>
        <w:t xml:space="preserve">že ke sjednané činnosti bude </w:t>
      </w:r>
      <w:r w:rsidRPr="004801BB">
        <w:t xml:space="preserve">používat </w:t>
      </w:r>
      <w:r w:rsidR="002560D9" w:rsidRPr="004801BB">
        <w:t>řetězovou pilu, mechanizační a dopravní prostředky v souladu s návody k</w:t>
      </w:r>
      <w:r w:rsidR="004801BB" w:rsidRPr="004801BB">
        <w:t> </w:t>
      </w:r>
      <w:r w:rsidR="002560D9" w:rsidRPr="004801BB">
        <w:t>obsluze</w:t>
      </w:r>
      <w:r w:rsidR="004801BB" w:rsidRPr="004801BB">
        <w:t>,</w:t>
      </w:r>
      <w:r w:rsidR="002560D9" w:rsidRPr="004801BB">
        <w:t xml:space="preserve"> včetně nářadí</w:t>
      </w:r>
      <w:r w:rsidR="004801BB">
        <w:t>.</w:t>
      </w:r>
    </w:p>
    <w:p w:rsidR="00E4787D" w:rsidRPr="002560D9" w:rsidRDefault="00E4787D" w:rsidP="004801BB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color w:val="00B050"/>
        </w:rPr>
      </w:pPr>
      <w:r>
        <w:t>V případě subdodavatelů přenese na ně povinnosti uvedené v </w:t>
      </w:r>
      <w:r w:rsidRPr="004801BB">
        <w:t>tomto odstavci smluvně.</w:t>
      </w:r>
      <w:r w:rsidR="004801BB" w:rsidRPr="004801BB">
        <w:t xml:space="preserve"> </w:t>
      </w:r>
      <w:r w:rsidR="002560D9" w:rsidRPr="004801BB">
        <w:t>O předání pracoviště musí být vyhotoven záznam, který musí obsahovat informace o rizicích a přijatých opatřeních k ochraně před jejich působením</w:t>
      </w:r>
      <w:r w:rsidR="004801BB" w:rsidRPr="004801BB">
        <w:t>.</w:t>
      </w:r>
    </w:p>
    <w:p w:rsidR="00E4787D" w:rsidRPr="002560D9" w:rsidRDefault="00E4787D">
      <w:pPr>
        <w:ind w:left="284"/>
        <w:rPr>
          <w:color w:val="00B050"/>
          <w:sz w:val="10"/>
          <w:szCs w:val="10"/>
        </w:rPr>
      </w:pP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je povinen zejména: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identifikovat veškerá nebezpečí a vyhodnocovat rizika ohrožující zdraví a životy osob vyplývající z jeho činnosti</w:t>
      </w:r>
      <w:r w:rsidR="004801BB">
        <w:t xml:space="preserve"> na základě plnění této smlouvy.</w:t>
      </w:r>
    </w:p>
    <w:p w:rsidR="00E4787D" w:rsidRDefault="00147BE0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p</w:t>
      </w:r>
      <w:r w:rsidR="00E4787D">
        <w:t>ísemně</w:t>
      </w:r>
      <w:r w:rsidR="004801BB">
        <w:t xml:space="preserve"> </w:t>
      </w:r>
      <w:r w:rsidR="00E4787D">
        <w:t xml:space="preserve">informovat o nebezpečích </w:t>
      </w:r>
      <w:r w:rsidR="004063E9">
        <w:t>a rizicích zástupce objednatele.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minimalizovat všemi dostupnými prostředky zjištěná rizika ohrožení zdraví a života zhotovitele a dalších osob na pracovišti včetně stanovení bezpečných pracovních a technologických postupů. Zhotovitel musí seznámit zástupce objednatele, své zaměstnance, subdodavatele a všechny další osoby nacházející se na pracovišti se stanoveným</w:t>
      </w:r>
      <w:r w:rsidR="004063E9">
        <w:t>i postupy na zadaném pracovišti.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 xml:space="preserve">vzít na vědomí nebezpečí a rizika ohrožující zdraví a životy osob na pracovišti, se kterými bude písemně seznámen zástupcem </w:t>
      </w:r>
      <w:r w:rsidR="004063E9">
        <w:t>O</w:t>
      </w:r>
      <w:r>
        <w:t xml:space="preserve">bjednatele před započetím práce, a seznámení písemně potvrdit do dokumentace </w:t>
      </w:r>
      <w:r w:rsidR="004063E9">
        <w:t>O</w:t>
      </w:r>
      <w:r>
        <w:t>bjednatele (Záznam o předání pracoviš</w:t>
      </w:r>
      <w:r w:rsidR="004063E9">
        <w:t>tě, popřípadě jiná dokumentace).</w:t>
      </w:r>
    </w:p>
    <w:p w:rsidR="00E4787D" w:rsidRPr="004063E9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 xml:space="preserve">při plnění smlouvy přizpůsobit těmto </w:t>
      </w:r>
      <w:r w:rsidRPr="004063E9">
        <w:t>ne</w:t>
      </w:r>
      <w:r w:rsidR="00147BE0" w:rsidRPr="004063E9">
        <w:t>bezpečím a rizikům svou činnost</w:t>
      </w:r>
      <w:r w:rsidR="004063E9" w:rsidRPr="004063E9">
        <w:t>;</w:t>
      </w:r>
      <w:r w:rsidR="00967E13" w:rsidRPr="004063E9">
        <w:t xml:space="preserve"> pokud nelze v práci pokračovat bezpečným způsobem, musí být práce přerušena</w:t>
      </w:r>
      <w:r w:rsidR="004063E9">
        <w:t>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 xml:space="preserve">počínat si v prostoru pracoviště, v lesním porostu a v blízkosti majetku </w:t>
      </w:r>
      <w:r w:rsidR="004063E9">
        <w:t>O</w:t>
      </w:r>
      <w:r>
        <w:t>bjednatele nebo třetích osob tak, aby ne</w:t>
      </w:r>
      <w:r w:rsidR="004063E9">
        <w:t>zavdal příčinu ke vzniku požáru.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zajisti</w:t>
      </w:r>
      <w:r w:rsidR="00967E13">
        <w:t>t</w:t>
      </w:r>
      <w:r>
        <w:t xml:space="preserve"> opatření k zamezení ohrožení zdraví a životů osob nebo majetku, zejména při práci na pracovištích, které jsou v dosahu veřejných komunikací, železničních tratí, te</w:t>
      </w:r>
      <w:r w:rsidR="004063E9">
        <w:t>lefonních a elektrických vedení.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 xml:space="preserve">stanovit si postup pro případ vzniku úrazu nebo havárie a eliminace jejich následků (zejména způsob přivolání pomoci v případě úrazu). Před započetím prací je </w:t>
      </w:r>
      <w:r w:rsidR="004063E9">
        <w:t>Z</w:t>
      </w:r>
      <w:r>
        <w:t>hotovitel povinen si postup ověřit v konkrétních podmínkách pracoviště, v případě potřeby postup upravit.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mít na pracovišti k dispozici pro případ úrazu použitelné zdravotní prostře</w:t>
      </w:r>
      <w:r w:rsidR="004063E9">
        <w:t>dky pro poskytnutí první pomoci.</w:t>
      </w:r>
    </w:p>
    <w:p w:rsidR="00E4787D" w:rsidRDefault="00E4787D">
      <w:pPr>
        <w:numPr>
          <w:ilvl w:val="0"/>
          <w:numId w:val="7"/>
        </w:numPr>
        <w:tabs>
          <w:tab w:val="clear" w:pos="720"/>
          <w:tab w:val="num" w:pos="567"/>
        </w:tabs>
        <w:ind w:left="567" w:hanging="284"/>
        <w:jc w:val="both"/>
      </w:pPr>
      <w:r>
        <w:t>předat hotové pracoviště tak, aby následkem smluvní činnosti netrvalo nebezpečí ohrožení zdraví a životů osob na pracovišti.</w:t>
      </w:r>
    </w:p>
    <w:p w:rsidR="00E4787D" w:rsidRDefault="00E4787D">
      <w:pPr>
        <w:jc w:val="both"/>
        <w:rPr>
          <w:sz w:val="10"/>
        </w:rPr>
      </w:pPr>
    </w:p>
    <w:p w:rsidR="00E4787D" w:rsidRPr="002C7B96" w:rsidRDefault="00147BE0" w:rsidP="0005685E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 </w:t>
      </w:r>
    </w:p>
    <w:p w:rsidR="00E4787D" w:rsidRDefault="00147BE0" w:rsidP="006B58A1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Obě smluvní strany jsou povinny se vzájemně informovat o rizicích ve smyslu ustanovení § 101 a 102 Zákoníku práce. Ze strany </w:t>
      </w:r>
      <w:r w:rsidR="00BA5399">
        <w:rPr>
          <w:sz w:val="20"/>
        </w:rPr>
        <w:t>objednatele</w:t>
      </w:r>
      <w:r w:rsidR="00E4787D" w:rsidRPr="002C7B96">
        <w:rPr>
          <w:sz w:val="20"/>
        </w:rPr>
        <w:t xml:space="preserve"> je tato povinnost splněna </w:t>
      </w:r>
      <w:r w:rsidR="00BA5399">
        <w:rPr>
          <w:sz w:val="20"/>
        </w:rPr>
        <w:t>uvedením v Zadávacím listu</w:t>
      </w:r>
      <w:r w:rsidR="00E4787D" w:rsidRPr="002C7B96">
        <w:rPr>
          <w:sz w:val="20"/>
        </w:rPr>
        <w:t>.</w:t>
      </w:r>
    </w:p>
    <w:p w:rsidR="00E4787D" w:rsidRDefault="00E4787D" w:rsidP="006B58A1">
      <w:pPr>
        <w:pStyle w:val="Nadpis1"/>
      </w:pPr>
      <w:r>
        <w:t>V</w:t>
      </w:r>
      <w:r w:rsidR="00147BE0">
        <w:t>I</w:t>
      </w:r>
      <w:r>
        <w:t>II. Odpovědnost za vady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Zhotovitel odpovídá za vady předmětu plnění, které objednatel zjistil po provedení smluvených prací nejpozději do 3 měsíců po jejich provedení.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Při vadném plnění má objednatel nárok na bezplatné odstranění závad. Při neodstranitelnosti závad na zrušení smlouvy a při vzniku škody na její náhradu.</w:t>
      </w:r>
    </w:p>
    <w:p w:rsidR="00E4787D" w:rsidRPr="006B58A1" w:rsidRDefault="00147BE0" w:rsidP="006B58A1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Nebude-li objednatel vady písemně reklamovat do konce dohodnuté záruční lhůty, jeho právo z odpovědnosti zhotovitele za vady zaniká.</w:t>
      </w:r>
    </w:p>
    <w:p w:rsidR="00E4787D" w:rsidRDefault="00147BE0" w:rsidP="006B58A1">
      <w:pPr>
        <w:pStyle w:val="Nadpis1"/>
      </w:pPr>
      <w:r>
        <w:t>IX</w:t>
      </w:r>
      <w:r w:rsidR="00E4787D">
        <w:t>. Majetkové sankce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Jestliže jedna ze smluvních stran nedodrží závazky převzaté touto smlouvou, je povinna zaplatit druhé straně</w:t>
      </w:r>
      <w:r w:rsidR="00922DA5">
        <w:rPr>
          <w:sz w:val="20"/>
        </w:rPr>
        <w:t xml:space="preserve"> sjednanou majetkovou sankci.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Za nedodržení kvalitativních podmínek a nedodržení technologických postupů stanovených v „Zadávacím listu“ se dohodnutá cena sníží o 20 %. </w:t>
      </w:r>
    </w:p>
    <w:p w:rsidR="00E4787D" w:rsidRDefault="00E4787D" w:rsidP="00BE49D1">
      <w:pPr>
        <w:tabs>
          <w:tab w:val="left" w:pos="284"/>
        </w:tabs>
        <w:jc w:val="both"/>
      </w:pPr>
      <w:r>
        <w:tab/>
      </w:r>
    </w:p>
    <w:p w:rsidR="00E4787D" w:rsidRDefault="00E4787D" w:rsidP="006B58A1">
      <w:pPr>
        <w:pStyle w:val="Nadpis1"/>
        <w:tabs>
          <w:tab w:val="clear" w:pos="1701"/>
        </w:tabs>
      </w:pPr>
      <w:r>
        <w:t>X. Jiná ujednání</w:t>
      </w:r>
    </w:p>
    <w:p w:rsidR="00E4787D" w:rsidRPr="00147BE0" w:rsidRDefault="00147BE0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147BE0">
        <w:rPr>
          <w:sz w:val="20"/>
        </w:rPr>
        <w:t>Zhotoviteli se zakazuje rozdělávání ohně na pracovišti a jakákoliv manipulace s otevřeným ohněm. Dále se zakazuje odhazovat a ponechávat na pracovišti odpadky.</w:t>
      </w:r>
    </w:p>
    <w:p w:rsidR="00E4787D" w:rsidRPr="00147BE0" w:rsidRDefault="00147BE0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147BE0">
        <w:rPr>
          <w:sz w:val="20"/>
        </w:rPr>
        <w:t xml:space="preserve">V ostatním platí pro obě smluvní strany ustanovení </w:t>
      </w:r>
      <w:r w:rsidR="00AD6236" w:rsidRPr="00147BE0">
        <w:rPr>
          <w:sz w:val="20"/>
        </w:rPr>
        <w:t>občanského zákoníku.</w:t>
      </w:r>
    </w:p>
    <w:p w:rsidR="00E4787D" w:rsidRPr="00147BE0" w:rsidRDefault="00147BE0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  <w:t>T</w:t>
      </w:r>
      <w:r w:rsidR="00E4787D" w:rsidRPr="00147BE0">
        <w:rPr>
          <w:sz w:val="20"/>
        </w:rPr>
        <w:t>ato smlouva může být změněna, zrušena nebo doplněna písemnou dohodou obou smluvních stran.</w:t>
      </w:r>
    </w:p>
    <w:p w:rsidR="00E4787D" w:rsidRPr="00147BE0" w:rsidRDefault="00147BE0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147BE0">
        <w:rPr>
          <w:sz w:val="20"/>
        </w:rPr>
        <w:t>Jakékoliv jiné vzájemné služby mezi smluvními stranami mimo rámec smlouvy budou poskytovány proti úhradě.</w:t>
      </w:r>
    </w:p>
    <w:p w:rsidR="00E4787D" w:rsidRDefault="00147BE0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976D84">
        <w:rPr>
          <w:sz w:val="20"/>
        </w:rPr>
        <w:t>Smlouva se vyhotovuje ve 2 vyhotoveních, z nichž jednou</w:t>
      </w:r>
      <w:r w:rsidR="00E4787D" w:rsidRPr="00147BE0">
        <w:rPr>
          <w:sz w:val="20"/>
        </w:rPr>
        <w:t xml:space="preserve"> obdrží objednatel a jedno</w:t>
      </w:r>
      <w:r w:rsidR="00976D84">
        <w:rPr>
          <w:sz w:val="20"/>
        </w:rPr>
        <w:t>u</w:t>
      </w:r>
      <w:r w:rsidR="00E4787D" w:rsidRPr="00147BE0">
        <w:rPr>
          <w:sz w:val="20"/>
        </w:rPr>
        <w:t xml:space="preserve"> zhotovitel.</w:t>
      </w:r>
    </w:p>
    <w:p w:rsidR="00976D84" w:rsidRDefault="00976D84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 xml:space="preserve">           Zhotovitel byl upozorněn</w:t>
      </w:r>
      <w:r w:rsidR="00BE49D1">
        <w:rPr>
          <w:sz w:val="20"/>
        </w:rPr>
        <w:t xml:space="preserve">, </w:t>
      </w:r>
      <w:r>
        <w:rPr>
          <w:sz w:val="20"/>
        </w:rPr>
        <w:t>,že svou činnost provádí v certifikačním systému FSC a byl s jeho zásadami seznámen.</w:t>
      </w:r>
    </w:p>
    <w:p w:rsidR="00976D84" w:rsidRDefault="00976D84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lastRenderedPageBreak/>
        <w:t xml:space="preserve">           Zhotovitel je povinen hlásit vážné pracovní úrazy objednateli a způsob nápravy jejich příčin.</w:t>
      </w:r>
    </w:p>
    <w:p w:rsidR="00976D84" w:rsidRDefault="00976D84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 xml:space="preserve">           Objednatel může vypovědět smlouvu v případě prokázání</w:t>
      </w:r>
      <w:r w:rsidR="009659B8">
        <w:rPr>
          <w:sz w:val="20"/>
        </w:rPr>
        <w:t xml:space="preserve"> nedostatečné kvalifikace zhotovitele a v případě porušení bezpečnostních předpisů.</w:t>
      </w:r>
    </w:p>
    <w:p w:rsidR="009659B8" w:rsidRPr="00147BE0" w:rsidRDefault="009659B8" w:rsidP="00147BE0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 xml:space="preserve">           Objednavatel tímto informuje Zhotovitele v souhladu s paragrafem 11 zák.č.101/2000Sb.,o ochraně osobních údajů(dále jen „Zákon“),že shromažďuje a zpracovává jeho osobní údaje ,které zhotovitel uvedl ve Smlouvě.Zhotovitel dává tímto v souhladu s paragrafem 5 Zákona objednateli,jako správci údajů souhlas shromažďovat tyto údaje v rozsahu nutném pro tuto smlouvu,její zpracování a pro účely naplnění práv a povinností z této smlouvy.</w:t>
      </w:r>
    </w:p>
    <w:p w:rsidR="00E4787D" w:rsidRDefault="00E4787D">
      <w:pPr>
        <w:jc w:val="both"/>
      </w:pPr>
    </w:p>
    <w:p w:rsidR="00E4787D" w:rsidRDefault="00E4787D" w:rsidP="006B58A1">
      <w:pPr>
        <w:pStyle w:val="Nadpis1"/>
      </w:pPr>
      <w:r>
        <w:t>X</w:t>
      </w:r>
      <w:r w:rsidR="00147BE0">
        <w:t>I</w:t>
      </w:r>
      <w:r>
        <w:t>. Platnost smlouvy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 xml:space="preserve">Smlouva se sjednává na období </w:t>
      </w:r>
      <w:r>
        <w:rPr>
          <w:sz w:val="20"/>
        </w:rPr>
        <w:t>uvedené v článku II. této smlouvy.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Smlouva nabývá platnosti</w:t>
      </w:r>
      <w:r w:rsidR="00127D4D">
        <w:rPr>
          <w:sz w:val="20"/>
        </w:rPr>
        <w:t xml:space="preserve"> </w:t>
      </w:r>
      <w:r w:rsidR="00E4787D" w:rsidRPr="002C7B96">
        <w:rPr>
          <w:sz w:val="20"/>
        </w:rPr>
        <w:t xml:space="preserve">dnem podpisu oběma stranami a účinnosti </w:t>
      </w:r>
      <w:r>
        <w:rPr>
          <w:sz w:val="20"/>
        </w:rPr>
        <w:t>prvním</w:t>
      </w:r>
      <w:r w:rsidR="00E4787D" w:rsidRPr="002C7B96">
        <w:rPr>
          <w:sz w:val="20"/>
        </w:rPr>
        <w:t xml:space="preserve"> dnem období, na kter</w:t>
      </w:r>
      <w:r>
        <w:rPr>
          <w:sz w:val="20"/>
        </w:rPr>
        <w:t>é</w:t>
      </w:r>
      <w:r w:rsidR="00E4787D" w:rsidRPr="002C7B96">
        <w:rPr>
          <w:sz w:val="20"/>
        </w:rPr>
        <w:t xml:space="preserve"> je sjednána.</w:t>
      </w:r>
    </w:p>
    <w:p w:rsidR="00E4787D" w:rsidRPr="002C7B96" w:rsidRDefault="00147BE0" w:rsidP="002C7B96">
      <w:pPr>
        <w:pStyle w:val="Zkladntext"/>
        <w:tabs>
          <w:tab w:val="clear" w:pos="1701"/>
          <w:tab w:val="left" w:pos="567"/>
        </w:tabs>
        <w:spacing w:after="120"/>
        <w:rPr>
          <w:sz w:val="20"/>
        </w:rPr>
      </w:pPr>
      <w:r>
        <w:rPr>
          <w:sz w:val="20"/>
        </w:rPr>
        <w:tab/>
      </w:r>
      <w:r w:rsidR="00E4787D" w:rsidRPr="002C7B96">
        <w:rPr>
          <w:sz w:val="20"/>
        </w:rPr>
        <w:t>Smlouva nemá charakter zaměstnaneckého poměru, protože jednotlivé subdodávky nemusí na sebe časové navazovat, případně se mohou překrývat a zhotovitel má právo podobné práce vykonávat i pro jiné subjekty a dle jeho vyjádření také tak v průběhu roku i pro jiné subjekty a dle jeho vyjádření také tak v průběhu roku činí.</w:t>
      </w:r>
    </w:p>
    <w:p w:rsidR="00E4787D" w:rsidRDefault="00E4787D">
      <w:pPr>
        <w:jc w:val="both"/>
      </w:pPr>
    </w:p>
    <w:p w:rsidR="00147BE0" w:rsidRDefault="00E4787D">
      <w:pPr>
        <w:tabs>
          <w:tab w:val="left" w:pos="851"/>
        </w:tabs>
        <w:jc w:val="both"/>
      </w:pPr>
      <w:r>
        <w:rPr>
          <w:b/>
        </w:rPr>
        <w:t>Přílohy:</w:t>
      </w:r>
      <w:r>
        <w:tab/>
      </w:r>
    </w:p>
    <w:p w:rsidR="00E4787D" w:rsidRDefault="00147BE0" w:rsidP="00D563C6">
      <w:pPr>
        <w:tabs>
          <w:tab w:val="left" w:pos="851"/>
        </w:tabs>
        <w:jc w:val="both"/>
      </w:pPr>
      <w:r>
        <w:t>Př</w:t>
      </w:r>
      <w:r w:rsidR="00D563C6">
        <w:t>í</w:t>
      </w:r>
      <w:r>
        <w:t xml:space="preserve">loha č. 1: </w:t>
      </w:r>
      <w:r w:rsidR="00E4787D" w:rsidRPr="00D563C6">
        <w:t>Podmínky zdraví neohrožující práce, bezpečnosti práce</w:t>
      </w:r>
      <w:r w:rsidR="00D563C6" w:rsidRPr="00D563C6">
        <w:t xml:space="preserve"> a</w:t>
      </w:r>
      <w:r w:rsidR="00D563C6">
        <w:t xml:space="preserve"> ochrany životního prostředí</w:t>
      </w:r>
    </w:p>
    <w:p w:rsidR="00E4787D" w:rsidRDefault="00E4787D">
      <w:pPr>
        <w:tabs>
          <w:tab w:val="left" w:pos="709"/>
        </w:tabs>
        <w:jc w:val="both"/>
      </w:pPr>
      <w:r>
        <w:tab/>
      </w:r>
      <w:r>
        <w:tab/>
      </w:r>
    </w:p>
    <w:p w:rsidR="00E4787D" w:rsidRDefault="00E4787D">
      <w:pPr>
        <w:tabs>
          <w:tab w:val="left" w:pos="709"/>
        </w:tabs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54"/>
        <w:gridCol w:w="354"/>
        <w:gridCol w:w="567"/>
      </w:tblGrid>
      <w:tr w:rsidR="00E4787D">
        <w:trPr>
          <w:cantSplit/>
        </w:trPr>
        <w:tc>
          <w:tcPr>
            <w:tcW w:w="1630" w:type="dxa"/>
          </w:tcPr>
          <w:p w:rsidR="00E4787D" w:rsidRDefault="006D1A12" w:rsidP="00A06CA3">
            <w:pPr>
              <w:tabs>
                <w:tab w:val="left" w:pos="709"/>
              </w:tabs>
              <w:jc w:val="both"/>
            </w:pPr>
            <w:r>
              <w:t>Ve Březové</w:t>
            </w:r>
            <w:r w:rsidR="002323B7">
              <w:t>,</w:t>
            </w:r>
            <w:r w:rsidR="00E4787D">
              <w:t xml:space="preserve"> dne </w:t>
            </w:r>
            <w:r w:rsidR="00976D84">
              <w:t>1.4.2020</w:t>
            </w:r>
          </w:p>
        </w:tc>
        <w:tc>
          <w:tcPr>
            <w:tcW w:w="354" w:type="dxa"/>
          </w:tcPr>
          <w:p w:rsidR="00E4787D" w:rsidRDefault="00E4787D">
            <w:pPr>
              <w:pStyle w:val="Zpat"/>
              <w:tabs>
                <w:tab w:val="clear" w:pos="4536"/>
                <w:tab w:val="clear" w:pos="9072"/>
                <w:tab w:val="left" w:pos="709"/>
              </w:tabs>
              <w:ind w:right="-70"/>
              <w:jc w:val="right"/>
            </w:pPr>
          </w:p>
        </w:tc>
        <w:tc>
          <w:tcPr>
            <w:tcW w:w="354" w:type="dxa"/>
          </w:tcPr>
          <w:p w:rsidR="00E4787D" w:rsidRDefault="00E4787D">
            <w:pPr>
              <w:tabs>
                <w:tab w:val="left" w:pos="709"/>
              </w:tabs>
              <w:ind w:right="-70"/>
              <w:jc w:val="right"/>
            </w:pPr>
          </w:p>
        </w:tc>
        <w:tc>
          <w:tcPr>
            <w:tcW w:w="567" w:type="dxa"/>
          </w:tcPr>
          <w:p w:rsidR="00E4787D" w:rsidRDefault="00E4787D">
            <w:pPr>
              <w:tabs>
                <w:tab w:val="left" w:pos="709"/>
              </w:tabs>
              <w:jc w:val="right"/>
            </w:pPr>
          </w:p>
        </w:tc>
      </w:tr>
    </w:tbl>
    <w:p w:rsidR="00E4787D" w:rsidRDefault="00E4787D">
      <w:pPr>
        <w:tabs>
          <w:tab w:val="left" w:pos="709"/>
        </w:tabs>
        <w:jc w:val="both"/>
      </w:pPr>
    </w:p>
    <w:p w:rsidR="00E4787D" w:rsidRDefault="00E4787D">
      <w:pPr>
        <w:pStyle w:val="Nadpis2"/>
        <w:tabs>
          <w:tab w:val="clear" w:pos="709"/>
          <w:tab w:val="left" w:pos="851"/>
        </w:tabs>
      </w:pPr>
    </w:p>
    <w:p w:rsidR="00E4787D" w:rsidRDefault="00E4787D">
      <w:pPr>
        <w:pStyle w:val="Nadpis2"/>
        <w:tabs>
          <w:tab w:val="clear" w:pos="709"/>
          <w:tab w:val="left" w:pos="851"/>
        </w:tabs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E4787D" w:rsidRDefault="00E4787D">
      <w:pPr>
        <w:tabs>
          <w:tab w:val="left" w:pos="709"/>
        </w:tabs>
        <w:jc w:val="both"/>
      </w:pPr>
    </w:p>
    <w:p w:rsidR="00E4787D" w:rsidRDefault="00E4787D">
      <w:pPr>
        <w:tabs>
          <w:tab w:val="left" w:pos="709"/>
        </w:tabs>
        <w:jc w:val="both"/>
      </w:pPr>
    </w:p>
    <w:p w:rsidR="00E4787D" w:rsidRDefault="00E4787D">
      <w:pPr>
        <w:tabs>
          <w:tab w:val="left" w:pos="709"/>
        </w:tabs>
        <w:jc w:val="both"/>
      </w:pPr>
    </w:p>
    <w:p w:rsidR="00E4787D" w:rsidRDefault="00147BE0">
      <w:pPr>
        <w:tabs>
          <w:tab w:val="left" w:pos="709"/>
        </w:tabs>
        <w:jc w:val="both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E4787D" w:rsidRDefault="00147BE0">
      <w:pPr>
        <w:tabs>
          <w:tab w:val="left" w:pos="709"/>
        </w:tabs>
        <w:jc w:val="both"/>
      </w:pPr>
      <w:r>
        <w:t xml:space="preserve">  </w:t>
      </w:r>
      <w:r w:rsidR="00976D84">
        <w:t xml:space="preserve">       Ing.Jan Rapouch</w:t>
      </w:r>
      <w:r w:rsidR="006D1A12">
        <w:t xml:space="preserve">                                                                                  </w:t>
      </w:r>
      <w:r w:rsidR="00976D84">
        <w:t xml:space="preserve">                     Rubáč Jaroslav</w:t>
      </w:r>
    </w:p>
    <w:p w:rsidR="00E4787D" w:rsidRDefault="00976D84">
      <w:r>
        <w:t xml:space="preserve">                Jednatel                                                                                                                   Jednatel</w:t>
      </w:r>
    </w:p>
    <w:p w:rsidR="00193649" w:rsidRDefault="006D1A12">
      <w:r>
        <w:tab/>
        <w:t xml:space="preserve">      </w:t>
      </w:r>
    </w:p>
    <w:p w:rsidR="007766F8" w:rsidRDefault="007766F8">
      <w:pPr>
        <w:rPr>
          <w:b/>
          <w:sz w:val="24"/>
        </w:rPr>
      </w:pPr>
      <w:r>
        <w:br w:type="page"/>
      </w:r>
    </w:p>
    <w:p w:rsidR="00E4787D" w:rsidRPr="007766F8" w:rsidRDefault="00E4787D" w:rsidP="007766F8">
      <w:pPr>
        <w:pStyle w:val="Nzev"/>
        <w:rPr>
          <w:b/>
          <w:sz w:val="32"/>
        </w:rPr>
      </w:pPr>
      <w:r w:rsidRPr="007766F8">
        <w:rPr>
          <w:b/>
          <w:sz w:val="32"/>
        </w:rPr>
        <w:lastRenderedPageBreak/>
        <w:t xml:space="preserve">Příloha </w:t>
      </w:r>
      <w:r w:rsidR="00AD7A38" w:rsidRPr="007766F8">
        <w:rPr>
          <w:b/>
          <w:sz w:val="32"/>
        </w:rPr>
        <w:t>č. 1</w:t>
      </w:r>
      <w:r w:rsidR="007766F8">
        <w:rPr>
          <w:b/>
          <w:sz w:val="32"/>
        </w:rPr>
        <w:t xml:space="preserve"> </w:t>
      </w:r>
      <w:r w:rsidRPr="007766F8">
        <w:rPr>
          <w:b/>
          <w:sz w:val="32"/>
        </w:rPr>
        <w:t xml:space="preserve">ke </w:t>
      </w:r>
      <w:r w:rsidR="007766F8" w:rsidRPr="007766F8">
        <w:rPr>
          <w:b/>
          <w:sz w:val="32"/>
        </w:rPr>
        <w:t>S</w:t>
      </w:r>
      <w:r w:rsidR="006D1A12">
        <w:rPr>
          <w:b/>
          <w:sz w:val="32"/>
        </w:rPr>
        <w:t xml:space="preserve">mlouvě o dílo </w:t>
      </w:r>
    </w:p>
    <w:p w:rsidR="00E4787D" w:rsidRPr="007766F8" w:rsidRDefault="00E4787D" w:rsidP="007766F8">
      <w:pPr>
        <w:pStyle w:val="Nzev"/>
        <w:rPr>
          <w:b/>
          <w:sz w:val="32"/>
        </w:rPr>
      </w:pPr>
      <w:r w:rsidRPr="007766F8">
        <w:rPr>
          <w:b/>
          <w:sz w:val="32"/>
        </w:rPr>
        <w:t>Podmínky zdraví neohrožující práce, bezpečnosti práce</w:t>
      </w:r>
      <w:r w:rsidR="00AD7A38" w:rsidRPr="007766F8">
        <w:rPr>
          <w:b/>
          <w:sz w:val="32"/>
        </w:rPr>
        <w:t xml:space="preserve"> a ochrany životního prostředí</w:t>
      </w:r>
    </w:p>
    <w:p w:rsidR="00AD7A38" w:rsidRPr="00AD7A38" w:rsidRDefault="00AD7A38" w:rsidP="00AD7A38"/>
    <w:p w:rsidR="00E4787D" w:rsidRPr="007766F8" w:rsidRDefault="00AD7A38">
      <w:pPr>
        <w:keepNext/>
        <w:tabs>
          <w:tab w:val="left" w:pos="7320"/>
        </w:tabs>
        <w:ind w:left="-180" w:right="318" w:firstLine="180"/>
        <w:outlineLvl w:val="1"/>
        <w:rPr>
          <w:sz w:val="28"/>
          <w:szCs w:val="28"/>
        </w:rPr>
      </w:pPr>
      <w:r w:rsidRPr="007766F8">
        <w:rPr>
          <w:sz w:val="28"/>
          <w:szCs w:val="28"/>
          <w:u w:val="single"/>
        </w:rPr>
        <w:t>Část A:</w:t>
      </w:r>
      <w:r w:rsidR="00E4787D" w:rsidRPr="007766F8">
        <w:rPr>
          <w:sz w:val="28"/>
          <w:szCs w:val="28"/>
          <w:u w:val="single"/>
        </w:rPr>
        <w:t xml:space="preserve"> Pokyny pro řešení úniku závadných látek </w:t>
      </w:r>
    </w:p>
    <w:p w:rsidR="00E4787D" w:rsidRDefault="00E4787D">
      <w:pPr>
        <w:rPr>
          <w:sz w:val="10"/>
          <w:szCs w:val="24"/>
        </w:rPr>
      </w:pPr>
    </w:p>
    <w:p w:rsidR="00E4787D" w:rsidRPr="00AD7A38" w:rsidRDefault="00E4787D">
      <w:pPr>
        <w:numPr>
          <w:ilvl w:val="0"/>
          <w:numId w:val="17"/>
        </w:numPr>
        <w:tabs>
          <w:tab w:val="clear" w:pos="720"/>
          <w:tab w:val="num" w:pos="480"/>
        </w:tabs>
        <w:ind w:left="528"/>
        <w:rPr>
          <w:b/>
          <w:bCs/>
          <w:u w:val="single"/>
        </w:rPr>
      </w:pPr>
      <w:r w:rsidRPr="00AD7A38">
        <w:rPr>
          <w:b/>
          <w:bCs/>
          <w:u w:val="single"/>
        </w:rPr>
        <w:t xml:space="preserve">Definice pojmů </w:t>
      </w:r>
    </w:p>
    <w:p w:rsidR="00E4787D" w:rsidRPr="00AD7A38" w:rsidRDefault="00E4787D" w:rsidP="00AD7A38">
      <w:pPr>
        <w:tabs>
          <w:tab w:val="num" w:pos="96"/>
        </w:tabs>
        <w:ind w:left="96"/>
        <w:jc w:val="both"/>
        <w:rPr>
          <w:b/>
          <w:bCs/>
        </w:rPr>
      </w:pPr>
      <w:r w:rsidRPr="00AD7A38">
        <w:rPr>
          <w:b/>
          <w:bCs/>
          <w:i/>
          <w:iCs/>
        </w:rPr>
        <w:t>Závadné látky</w:t>
      </w:r>
      <w:r w:rsidRPr="00AD7A38">
        <w:rPr>
          <w:b/>
          <w:bCs/>
        </w:rPr>
        <w:t xml:space="preserve"> – seznam závadných látek je obsažen v Příloze č. 1 zákona o vodách č. 254/2001 Sb.</w:t>
      </w:r>
    </w:p>
    <w:p w:rsidR="00E4787D" w:rsidRPr="00AD7A38" w:rsidRDefault="00E4787D" w:rsidP="00AD7A38">
      <w:pPr>
        <w:tabs>
          <w:tab w:val="num" w:pos="96"/>
        </w:tabs>
        <w:ind w:left="96"/>
        <w:jc w:val="both"/>
      </w:pPr>
      <w:r w:rsidRPr="00AD7A38">
        <w:t xml:space="preserve">Závadné látky jsou látky, které nejsou odpadními vodami a které mohou ohrozit jakost povrchových nebo podzemních vod (např. </w:t>
      </w:r>
      <w:r w:rsidRPr="00AD7A38">
        <w:rPr>
          <w:u w:val="single"/>
        </w:rPr>
        <w:t>pohonné hmoty, oleje, barvy, laky, ředidla, náplně motorových vozidel, chemické přípravky pro ochranu rostlin, některé stavební materiály – vápno, cement</w:t>
      </w:r>
      <w:r w:rsidRPr="00AD7A38">
        <w:t xml:space="preserve"> apod.)</w:t>
      </w:r>
    </w:p>
    <w:p w:rsidR="00E4787D" w:rsidRPr="00AD7A38" w:rsidRDefault="00E4787D" w:rsidP="00AD7A38">
      <w:pPr>
        <w:tabs>
          <w:tab w:val="num" w:pos="96"/>
        </w:tabs>
        <w:ind w:left="96"/>
        <w:jc w:val="both"/>
      </w:pPr>
    </w:p>
    <w:p w:rsidR="00E4787D" w:rsidRPr="00AD7A38" w:rsidRDefault="00E4787D" w:rsidP="00AD7A38">
      <w:pPr>
        <w:tabs>
          <w:tab w:val="num" w:pos="96"/>
        </w:tabs>
        <w:ind w:left="96"/>
        <w:jc w:val="both"/>
      </w:pPr>
      <w:r w:rsidRPr="00AD7A38">
        <w:rPr>
          <w:b/>
          <w:bCs/>
          <w:i/>
          <w:iCs/>
        </w:rPr>
        <w:t>Úkapy závadných látek</w:t>
      </w:r>
      <w:r w:rsidRPr="00AD7A38">
        <w:t xml:space="preserve"> – stav, kdy ze skladovacích nebo provozních nádrží, sudů, kanistrů, potrubí či jiných obdobných zařízení dochází k </w:t>
      </w:r>
      <w:r w:rsidRPr="00AD7A38">
        <w:rPr>
          <w:u w:val="single"/>
        </w:rPr>
        <w:t>občasným</w:t>
      </w:r>
      <w:r w:rsidRPr="00AD7A38">
        <w:t xml:space="preserve"> úkapům závadných látek na terén mimo prostory určené k jejich skladování či manipulaci s nimi.</w:t>
      </w:r>
    </w:p>
    <w:p w:rsidR="00E4787D" w:rsidRPr="00AD7A38" w:rsidRDefault="00E4787D" w:rsidP="00AD7A38">
      <w:pPr>
        <w:tabs>
          <w:tab w:val="num" w:pos="96"/>
        </w:tabs>
        <w:ind w:left="96"/>
        <w:jc w:val="both"/>
      </w:pPr>
    </w:p>
    <w:p w:rsidR="00E4787D" w:rsidRPr="00AD7A38" w:rsidRDefault="00E4787D" w:rsidP="00AD7A38">
      <w:pPr>
        <w:tabs>
          <w:tab w:val="num" w:pos="96"/>
        </w:tabs>
        <w:ind w:left="96"/>
        <w:jc w:val="both"/>
      </w:pPr>
      <w:r w:rsidRPr="00AD7A38">
        <w:rPr>
          <w:b/>
          <w:bCs/>
          <w:i/>
          <w:iCs/>
        </w:rPr>
        <w:t>Únik závadných látek</w:t>
      </w:r>
      <w:r w:rsidRPr="00AD7A38">
        <w:t xml:space="preserve"> – stav, kdy vlivem špatné manipulace, z důvodu technické závady nebo provozní poruchy dojde k vytékání nebo vystříknutí závadné látky mimo nádrže, potrubí či jiná obdobná zařízení určená pro jejich skladování, manipulaci s nimi nebo dojde k úniku provozní náplně stroje nebo zařízení.</w:t>
      </w:r>
    </w:p>
    <w:p w:rsidR="00E4787D" w:rsidRPr="00AD7A38" w:rsidRDefault="00E4787D" w:rsidP="00AD7A38">
      <w:pPr>
        <w:tabs>
          <w:tab w:val="num" w:pos="480"/>
        </w:tabs>
        <w:ind w:left="528"/>
        <w:jc w:val="both"/>
      </w:pPr>
    </w:p>
    <w:p w:rsidR="00E4787D" w:rsidRDefault="00E4787D" w:rsidP="007766F8">
      <w:pPr>
        <w:tabs>
          <w:tab w:val="num" w:pos="288"/>
        </w:tabs>
        <w:ind w:left="144"/>
        <w:jc w:val="both"/>
      </w:pPr>
      <w:r w:rsidRPr="00AD7A38">
        <w:rPr>
          <w:b/>
          <w:bCs/>
          <w:i/>
          <w:iCs/>
        </w:rPr>
        <w:t>Havárie</w:t>
      </w:r>
      <w:r w:rsidRPr="00AD7A38">
        <w:t xml:space="preserve"> – únik závadných látek </w:t>
      </w:r>
      <w:r w:rsidRPr="00AD7A38">
        <w:rPr>
          <w:u w:val="single"/>
        </w:rPr>
        <w:t>mimo prostory</w:t>
      </w:r>
      <w:r w:rsidRPr="00AD7A38">
        <w:t xml:space="preserve"> určené k jejich skladování, manipulaci s nimi nebo k jejich zachycení</w:t>
      </w:r>
      <w:r w:rsidR="007766F8">
        <w:t xml:space="preserve"> </w:t>
      </w:r>
      <w:r w:rsidRPr="00AD7A38">
        <w:t>(havarijní a záchytné jímky).</w:t>
      </w:r>
      <w:r w:rsidR="007766F8">
        <w:t xml:space="preserve"> </w:t>
      </w:r>
      <w:r w:rsidRPr="00AD7A38">
        <w:t xml:space="preserve">Havárií je mimořádné závažné zhoršení nebo mimořádné závažné ohrožení jakosti povrchových nebo podzemních vod. </w:t>
      </w:r>
      <w:r w:rsidRPr="00AD7A38">
        <w:rPr>
          <w:u w:val="single"/>
        </w:rPr>
        <w:t xml:space="preserve">Za havárii se </w:t>
      </w:r>
      <w:r w:rsidRPr="00AD7A38">
        <w:rPr>
          <w:b/>
          <w:bCs/>
          <w:u w:val="single"/>
        </w:rPr>
        <w:t>vždy</w:t>
      </w:r>
      <w:r w:rsidRPr="00AD7A38">
        <w:rPr>
          <w:u w:val="single"/>
        </w:rPr>
        <w:t xml:space="preserve"> považují</w:t>
      </w:r>
      <w:r w:rsidRPr="00AD7A38">
        <w:t xml:space="preserve"> případy závažného zhoršení nebo mimořádného ohrožení jakosti povrchových nebo podzemních vod ropnými látkami, zvlášť nebezpečnými látkami, nebo dojde-li ke zhoršení nebo ohrožení jakosti povrchových nebo podzemních vod </w:t>
      </w:r>
      <w:r w:rsidRPr="00AD7A38">
        <w:rPr>
          <w:u w:val="single"/>
        </w:rPr>
        <w:t>v chráněných oblastech přirozené</w:t>
      </w:r>
      <w:r w:rsidR="007766F8">
        <w:rPr>
          <w:u w:val="single"/>
        </w:rPr>
        <w:t xml:space="preserve"> </w:t>
      </w:r>
      <w:r w:rsidRPr="00AD7A38">
        <w:rPr>
          <w:u w:val="single"/>
        </w:rPr>
        <w:t>akumulace vod nebo v ochranných pásmech vodních zdrojů</w:t>
      </w:r>
      <w:r w:rsidRPr="00AD7A38">
        <w:t xml:space="preserve"> – vodohospodářsky významná území.</w:t>
      </w:r>
    </w:p>
    <w:p w:rsidR="00AD7A38" w:rsidRPr="00AD7A38" w:rsidRDefault="00AD7A38" w:rsidP="00AD7A38">
      <w:pPr>
        <w:widowControl w:val="0"/>
        <w:tabs>
          <w:tab w:val="num" w:pos="96"/>
        </w:tabs>
        <w:autoSpaceDE w:val="0"/>
        <w:autoSpaceDN w:val="0"/>
        <w:adjustRightInd w:val="0"/>
        <w:ind w:left="120"/>
        <w:jc w:val="both"/>
      </w:pPr>
    </w:p>
    <w:p w:rsidR="00E4787D" w:rsidRPr="00AD7A38" w:rsidRDefault="00E4787D">
      <w:pPr>
        <w:keepNext/>
        <w:numPr>
          <w:ilvl w:val="0"/>
          <w:numId w:val="17"/>
        </w:numPr>
        <w:tabs>
          <w:tab w:val="left" w:pos="2112"/>
        </w:tabs>
        <w:jc w:val="both"/>
        <w:outlineLvl w:val="0"/>
        <w:rPr>
          <w:b/>
          <w:bCs/>
          <w:kern w:val="32"/>
        </w:rPr>
      </w:pPr>
      <w:r w:rsidRPr="00AD7A38">
        <w:rPr>
          <w:b/>
          <w:bCs/>
          <w:kern w:val="32"/>
        </w:rPr>
        <w:t xml:space="preserve"> Postup v případě úniku závadných látek</w:t>
      </w:r>
    </w:p>
    <w:p w:rsidR="00E4787D" w:rsidRPr="00AD7A38" w:rsidRDefault="00E4787D">
      <w:pPr>
        <w:numPr>
          <w:ilvl w:val="1"/>
          <w:numId w:val="17"/>
        </w:numPr>
        <w:tabs>
          <w:tab w:val="left" w:pos="2112"/>
        </w:tabs>
        <w:jc w:val="both"/>
        <w:rPr>
          <w:b/>
          <w:bCs/>
        </w:rPr>
      </w:pPr>
      <w:r w:rsidRPr="00AD7A38">
        <w:rPr>
          <w:b/>
          <w:bCs/>
        </w:rPr>
        <w:t>Úkapy závadných látek</w:t>
      </w:r>
    </w:p>
    <w:p w:rsidR="00E4787D" w:rsidRPr="00AD7A38" w:rsidRDefault="00E4787D">
      <w:pPr>
        <w:numPr>
          <w:ilvl w:val="0"/>
          <w:numId w:val="18"/>
        </w:numPr>
        <w:tabs>
          <w:tab w:val="num" w:pos="408"/>
          <w:tab w:val="left" w:pos="2112"/>
        </w:tabs>
        <w:ind w:left="408"/>
        <w:jc w:val="both"/>
      </w:pPr>
      <w:r w:rsidRPr="00AD7A38">
        <w:t>odstranit příčinu úkapů, není-li to možné na místě a neprodleně, použít při delším stání nebo parkování vozidla sorpční materiál (plachetky, vapex, piliny apod.) k jejich zachycení</w:t>
      </w:r>
    </w:p>
    <w:p w:rsidR="00E4787D" w:rsidRDefault="00E4787D">
      <w:pPr>
        <w:numPr>
          <w:ilvl w:val="0"/>
          <w:numId w:val="18"/>
        </w:numPr>
        <w:tabs>
          <w:tab w:val="num" w:pos="408"/>
          <w:tab w:val="left" w:pos="2112"/>
        </w:tabs>
        <w:ind w:left="408"/>
        <w:jc w:val="both"/>
      </w:pPr>
      <w:r w:rsidRPr="00AD7A38">
        <w:t>následně zajistit opravu příp. výměnu poškozené součástky nebo agregátu v</w:t>
      </w:r>
      <w:r w:rsidR="00AD7A38">
        <w:t> </w:t>
      </w:r>
      <w:r w:rsidRPr="00AD7A38">
        <w:t>dílně</w:t>
      </w:r>
    </w:p>
    <w:p w:rsidR="00AD7A38" w:rsidRPr="00AD7A38" w:rsidRDefault="00AD7A38" w:rsidP="00AD7A38">
      <w:pPr>
        <w:tabs>
          <w:tab w:val="left" w:pos="2112"/>
        </w:tabs>
        <w:ind w:left="408"/>
        <w:jc w:val="both"/>
      </w:pPr>
    </w:p>
    <w:p w:rsidR="00E4787D" w:rsidRPr="00AD7A38" w:rsidRDefault="00E4787D">
      <w:pPr>
        <w:numPr>
          <w:ilvl w:val="1"/>
          <w:numId w:val="17"/>
        </w:numPr>
        <w:tabs>
          <w:tab w:val="left" w:pos="2112"/>
        </w:tabs>
        <w:jc w:val="both"/>
        <w:rPr>
          <w:b/>
          <w:bCs/>
        </w:rPr>
      </w:pPr>
      <w:r w:rsidRPr="00AD7A38">
        <w:rPr>
          <w:b/>
          <w:bCs/>
        </w:rPr>
        <w:t>Únik závadných látek</w:t>
      </w:r>
    </w:p>
    <w:p w:rsidR="00E4787D" w:rsidRPr="00AD7A38" w:rsidRDefault="00E4787D" w:rsidP="007766F8">
      <w:pPr>
        <w:tabs>
          <w:tab w:val="left" w:pos="2112"/>
        </w:tabs>
        <w:ind w:left="284"/>
        <w:jc w:val="both"/>
      </w:pPr>
      <w:r w:rsidRPr="00AD7A38">
        <w:rPr>
          <w:b/>
          <w:bCs/>
        </w:rPr>
        <w:t xml:space="preserve">2.2.1 Únik závadných látek v místech, kde nemohou ohrozit nebo znečistit podzemní a povrchové vody  - pokud jsou zachyceny včas  </w:t>
      </w:r>
      <w:r w:rsidRPr="00AD7A38">
        <w:t>(garáž, dílna, zpevněná manip. plocha např. u čerp. stanice PHM...)</w:t>
      </w:r>
    </w:p>
    <w:p w:rsidR="00E4787D" w:rsidRPr="00AD7A38" w:rsidRDefault="00E4787D">
      <w:pPr>
        <w:numPr>
          <w:ilvl w:val="0"/>
          <w:numId w:val="18"/>
        </w:numPr>
        <w:tabs>
          <w:tab w:val="num" w:pos="432"/>
          <w:tab w:val="left" w:pos="2112"/>
        </w:tabs>
        <w:ind w:left="480" w:hanging="276"/>
        <w:jc w:val="both"/>
      </w:pPr>
      <w:r w:rsidRPr="00AD7A38">
        <w:t>co nejrychleji zamezit unikání závadné látky z nádrže, nádoby příp. potrubí jejich utěsněním apod.</w:t>
      </w:r>
    </w:p>
    <w:p w:rsidR="00E4787D" w:rsidRPr="00AD7A38" w:rsidRDefault="00E4787D">
      <w:pPr>
        <w:numPr>
          <w:ilvl w:val="0"/>
          <w:numId w:val="18"/>
        </w:numPr>
        <w:tabs>
          <w:tab w:val="num" w:pos="432"/>
          <w:tab w:val="left" w:pos="2112"/>
        </w:tabs>
        <w:ind w:left="480" w:hanging="276"/>
        <w:jc w:val="both"/>
      </w:pPr>
      <w:r w:rsidRPr="00AD7A38">
        <w:t>použít sorpční materiál – textilní sorbenty, piliny, vapex, kůru apod. k jejich sebrání a uložení do nádoby určené ke shromažďování nebezpečných odpadů nebo náhradních prostředků – PE pytle..</w:t>
      </w:r>
    </w:p>
    <w:p w:rsidR="00E4787D" w:rsidRPr="00AD7A38" w:rsidRDefault="00E4787D">
      <w:pPr>
        <w:numPr>
          <w:ilvl w:val="0"/>
          <w:numId w:val="18"/>
        </w:numPr>
        <w:tabs>
          <w:tab w:val="num" w:pos="432"/>
          <w:tab w:val="left" w:pos="2112"/>
        </w:tabs>
        <w:ind w:left="480" w:hanging="276"/>
        <w:jc w:val="both"/>
      </w:pPr>
      <w:r w:rsidRPr="00AD7A38">
        <w:t>vyčištění podlahy či plochy, které byly únikem znečištěny</w:t>
      </w:r>
    </w:p>
    <w:p w:rsidR="00E4787D" w:rsidRPr="00AD7A38" w:rsidRDefault="00E4787D">
      <w:pPr>
        <w:numPr>
          <w:ilvl w:val="0"/>
          <w:numId w:val="18"/>
        </w:numPr>
        <w:tabs>
          <w:tab w:val="num" w:pos="432"/>
          <w:tab w:val="left" w:pos="2112"/>
        </w:tabs>
        <w:ind w:left="480" w:hanging="276"/>
        <w:jc w:val="both"/>
      </w:pPr>
      <w:r w:rsidRPr="00AD7A38">
        <w:rPr>
          <w:b/>
          <w:bCs/>
          <w:i/>
          <w:iCs/>
        </w:rPr>
        <w:t>o úniku i provedených opatřeních je třeba uvědomit odpovědného zástupce zadavatele</w:t>
      </w:r>
    </w:p>
    <w:p w:rsidR="007766F8" w:rsidRDefault="00E4787D">
      <w:pPr>
        <w:tabs>
          <w:tab w:val="left" w:pos="2112"/>
        </w:tabs>
        <w:jc w:val="both"/>
        <w:rPr>
          <w:b/>
          <w:bCs/>
        </w:rPr>
      </w:pPr>
      <w:r w:rsidRPr="00AD7A38">
        <w:rPr>
          <w:b/>
          <w:bCs/>
        </w:rPr>
        <w:t xml:space="preserve">     </w:t>
      </w:r>
    </w:p>
    <w:p w:rsidR="00E4787D" w:rsidRPr="00AD7A38" w:rsidRDefault="00E4787D" w:rsidP="007766F8">
      <w:pPr>
        <w:tabs>
          <w:tab w:val="left" w:pos="2112"/>
        </w:tabs>
        <w:ind w:left="284"/>
        <w:jc w:val="both"/>
      </w:pPr>
      <w:r w:rsidRPr="00AD7A38">
        <w:rPr>
          <w:b/>
          <w:bCs/>
        </w:rPr>
        <w:t xml:space="preserve"> 2.2.2 Únik závadných látek v místech, kde mohou ohrozit nebo znečistit podzemní a povrchové vody anebo vniknout do veřejné kanalizace </w:t>
      </w:r>
      <w:r w:rsidRPr="00AD7A38">
        <w:t xml:space="preserve">(odvodněné zpevněné plochy, vozovky, nádvoří, volně v přírodě) – </w:t>
      </w:r>
      <w:r w:rsidRPr="00AD7A38">
        <w:rPr>
          <w:b/>
          <w:bCs/>
          <w:u w:val="single"/>
        </w:rPr>
        <w:t>tyto případy je zásadně třeba považovat za havárie</w:t>
      </w:r>
      <w:r w:rsidRPr="00AD7A38">
        <w:rPr>
          <w:b/>
          <w:bCs/>
        </w:rPr>
        <w:t xml:space="preserve"> včetně úniku, kdy uniklé množství je </w:t>
      </w:r>
      <w:r w:rsidRPr="00AD7A38">
        <w:rPr>
          <w:b/>
          <w:bCs/>
          <w:u w:val="single"/>
        </w:rPr>
        <w:t>menší než jednotky litrů.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</w:pPr>
      <w:r w:rsidRPr="00AD7A38">
        <w:t>co nejrychleji zamezit unikání závadné látky z nádrže, nádoby příp. potrubí jejich utěsněním apod.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</w:pPr>
      <w:r w:rsidRPr="00AD7A38">
        <w:t>použít sorpční materiál – textilní sorbenty, piliny, vapex, kůru apod. k jejich sebrání a uložení do nádoby určené ke shromažďování nebezpečných odpadů nebo náhradních prostředků – PE pytle..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</w:pPr>
      <w:r w:rsidRPr="00AD7A38">
        <w:t>pokud jsou v blízkosti dešťové vpustě, zamezit vniknutí závadných látek ucpáním vpustě použitím</w:t>
      </w:r>
    </w:p>
    <w:p w:rsidR="00E4787D" w:rsidRPr="00AD7A38" w:rsidRDefault="00E4787D">
      <w:pPr>
        <w:tabs>
          <w:tab w:val="num" w:pos="456"/>
          <w:tab w:val="left" w:pos="2112"/>
        </w:tabs>
        <w:ind w:left="456"/>
        <w:jc w:val="both"/>
      </w:pPr>
      <w:r w:rsidRPr="00AD7A38">
        <w:t>folie, ohrázováním obvodu vpustě hlínou apod.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</w:pPr>
      <w:r w:rsidRPr="00AD7A38">
        <w:t>při úniku na nezpevněném terénu zamezit odtoku uniklé látky do vodního toku vyhloubením příkopu, který bude vyložen nepropustnou fólií, nebo nahrnutím hrázky ze zeminy, následně látku odčerpat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</w:pPr>
      <w:r w:rsidRPr="00AD7A38">
        <w:t>pokud již došlo k vniknutí látky do vodního toku, rybníka apod., pokusit se instalovat na hladině vody</w:t>
      </w:r>
    </w:p>
    <w:p w:rsidR="00E4787D" w:rsidRPr="00AD7A38" w:rsidRDefault="00E4787D">
      <w:pPr>
        <w:tabs>
          <w:tab w:val="num" w:pos="456"/>
          <w:tab w:val="left" w:pos="2112"/>
        </w:tabs>
        <w:ind w:left="456"/>
        <w:jc w:val="both"/>
      </w:pPr>
      <w:r w:rsidRPr="00AD7A38">
        <w:t>nornou stěnu nebo aplikovat sorbenty</w:t>
      </w:r>
    </w:p>
    <w:p w:rsidR="00E4787D" w:rsidRPr="00AD7A38" w:rsidRDefault="00E4787D">
      <w:pPr>
        <w:numPr>
          <w:ilvl w:val="0"/>
          <w:numId w:val="18"/>
        </w:numPr>
        <w:tabs>
          <w:tab w:val="num" w:pos="456"/>
          <w:tab w:val="left" w:pos="2112"/>
        </w:tabs>
        <w:ind w:left="456"/>
        <w:jc w:val="both"/>
        <w:rPr>
          <w:u w:val="single"/>
        </w:rPr>
      </w:pPr>
      <w:r w:rsidRPr="00AD7A38">
        <w:rPr>
          <w:b/>
          <w:bCs/>
          <w:i/>
          <w:iCs/>
          <w:u w:val="single"/>
        </w:rPr>
        <w:t xml:space="preserve">o takovémto úniku  je třeba neprodleně uvědomit </w:t>
      </w:r>
      <w:r w:rsidR="00407D6F" w:rsidRPr="00AD7A38">
        <w:rPr>
          <w:b/>
          <w:bCs/>
          <w:i/>
          <w:iCs/>
          <w:u w:val="single"/>
        </w:rPr>
        <w:t xml:space="preserve">mistra </w:t>
      </w:r>
      <w:r w:rsidRPr="00AD7A38">
        <w:rPr>
          <w:b/>
          <w:bCs/>
          <w:i/>
          <w:iCs/>
          <w:u w:val="single"/>
        </w:rPr>
        <w:t>příslušného středisk</w:t>
      </w:r>
      <w:r w:rsidR="0022266C" w:rsidRPr="00AD7A38">
        <w:rPr>
          <w:b/>
          <w:bCs/>
          <w:i/>
          <w:iCs/>
          <w:u w:val="single"/>
        </w:rPr>
        <w:t>a</w:t>
      </w:r>
    </w:p>
    <w:p w:rsidR="00E4787D" w:rsidRPr="00AD7A38" w:rsidRDefault="00193649" w:rsidP="00193649">
      <w:pPr>
        <w:tabs>
          <w:tab w:val="left" w:pos="4442"/>
        </w:tabs>
        <w:ind w:left="708"/>
        <w:jc w:val="both"/>
      </w:pPr>
      <w:bookmarkStart w:id="0" w:name="_GoBack"/>
      <w:bookmarkEnd w:id="0"/>
      <w:r w:rsidRPr="00AD7A38">
        <w:tab/>
      </w:r>
    </w:p>
    <w:p w:rsidR="00E4787D" w:rsidRPr="00AD7A38" w:rsidRDefault="00E4787D">
      <w:pPr>
        <w:tabs>
          <w:tab w:val="left" w:pos="2112"/>
        </w:tabs>
        <w:ind w:left="-120"/>
        <w:jc w:val="both"/>
      </w:pPr>
      <w:r w:rsidRPr="00AD7A38">
        <w:rPr>
          <w:b/>
          <w:bCs/>
        </w:rPr>
        <w:t xml:space="preserve">V případě, že k havárii dojde ve vodohospodářsky významném území,  zdolání havárie není v možnostech zapojených osob a hrozí nebezpečí z prodlení, ohlásí původce havárie, nebo ten kdo havárii zjistil tuto skutečnost na linku </w:t>
      </w:r>
      <w:r w:rsidR="00AD7A38">
        <w:rPr>
          <w:b/>
          <w:bCs/>
        </w:rPr>
        <w:t>integrovaného záchranného systému: 112</w:t>
      </w:r>
    </w:p>
    <w:p w:rsidR="00E4787D" w:rsidRPr="00AD7A38" w:rsidRDefault="00E4787D"/>
    <w:p w:rsidR="00E4787D" w:rsidRPr="00AD7A38" w:rsidRDefault="00E4787D"/>
    <w:p w:rsidR="00E4787D" w:rsidRPr="00AD7A38" w:rsidRDefault="00E4787D"/>
    <w:p w:rsidR="00E4787D" w:rsidRPr="00AD7A38" w:rsidRDefault="00E4787D"/>
    <w:p w:rsidR="00E4787D" w:rsidRPr="00AD7A38" w:rsidRDefault="00E4787D"/>
    <w:p w:rsidR="00E4787D" w:rsidRPr="007766F8" w:rsidRDefault="00AD7A38">
      <w:pPr>
        <w:keepNext/>
        <w:tabs>
          <w:tab w:val="left" w:pos="7320"/>
        </w:tabs>
        <w:ind w:left="-180" w:right="318" w:firstLine="180"/>
        <w:outlineLvl w:val="1"/>
        <w:rPr>
          <w:sz w:val="28"/>
          <w:szCs w:val="28"/>
          <w:u w:val="single"/>
        </w:rPr>
      </w:pPr>
      <w:r w:rsidRPr="007766F8">
        <w:rPr>
          <w:sz w:val="28"/>
          <w:szCs w:val="28"/>
          <w:u w:val="single"/>
        </w:rPr>
        <w:lastRenderedPageBreak/>
        <w:t xml:space="preserve">Část </w:t>
      </w:r>
      <w:r w:rsidR="00E4787D" w:rsidRPr="007766F8">
        <w:rPr>
          <w:sz w:val="28"/>
          <w:szCs w:val="28"/>
          <w:u w:val="single"/>
        </w:rPr>
        <w:t>B</w:t>
      </w:r>
      <w:r w:rsidRPr="007766F8">
        <w:rPr>
          <w:sz w:val="28"/>
          <w:szCs w:val="28"/>
          <w:u w:val="single"/>
        </w:rPr>
        <w:t>:</w:t>
      </w:r>
      <w:r w:rsidR="00E4787D" w:rsidRPr="007766F8">
        <w:rPr>
          <w:sz w:val="28"/>
          <w:szCs w:val="28"/>
          <w:u w:val="single"/>
        </w:rPr>
        <w:t xml:space="preserve"> Pracovní a technologické postupy </w:t>
      </w:r>
    </w:p>
    <w:p w:rsidR="00E4787D" w:rsidRPr="00A671E9" w:rsidRDefault="00E4787D" w:rsidP="007766F8">
      <w:pPr>
        <w:pStyle w:val="Zkladntextodsazen"/>
        <w:ind w:left="0"/>
        <w:jc w:val="both"/>
        <w:rPr>
          <w:b/>
          <w:u w:val="single"/>
        </w:rPr>
      </w:pPr>
    </w:p>
    <w:p w:rsidR="00FD53D1" w:rsidRPr="00A671E9" w:rsidRDefault="00FD53D1" w:rsidP="007766F8">
      <w:pPr>
        <w:pStyle w:val="Zkladntextodsazen"/>
        <w:numPr>
          <w:ilvl w:val="0"/>
          <w:numId w:val="22"/>
        </w:numPr>
        <w:spacing w:after="0"/>
        <w:jc w:val="both"/>
      </w:pPr>
      <w:r w:rsidRPr="00A671E9">
        <w:t>Zhotovitel musí zajistit, aby řetězová pila nebyl</w:t>
      </w:r>
      <w:r w:rsidR="006B58A1" w:rsidRPr="00A671E9">
        <w:t>a</w:t>
      </w:r>
      <w:r w:rsidRPr="00A671E9">
        <w:t xml:space="preserve"> používána bez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Krytu pohybujících se částí řetězové pily, mimo činné části pilového řetězu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Účinného antivibračního systému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Zachycovače roztrženého řetězu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Účinné bezpečnostní brzdy řetězu a</w:t>
      </w:r>
    </w:p>
    <w:p w:rsidR="00FD53D1" w:rsidRPr="00A671E9" w:rsidRDefault="00FD53D1" w:rsidP="007766F8">
      <w:pPr>
        <w:pStyle w:val="Zkladntextodsazen"/>
        <w:spacing w:after="0"/>
        <w:ind w:left="1068"/>
        <w:jc w:val="both"/>
      </w:pPr>
      <w:r w:rsidRPr="00A671E9">
        <w:t>aby tyto bezpečnostní prvky byly během používání pily plně funkční</w:t>
      </w:r>
    </w:p>
    <w:p w:rsidR="00FD53D1" w:rsidRPr="00A671E9" w:rsidRDefault="00FD53D1" w:rsidP="007766F8">
      <w:pPr>
        <w:pStyle w:val="Zkladntextodsazen"/>
        <w:numPr>
          <w:ilvl w:val="0"/>
          <w:numId w:val="22"/>
        </w:numPr>
        <w:spacing w:after="0"/>
        <w:jc w:val="both"/>
      </w:pPr>
      <w:r w:rsidRPr="00A671E9">
        <w:t xml:space="preserve">Zhotovitel musí zajistit, aby řetězová pila se spalovacím motorem nebyla používána bez  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Tlumiče výfuku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Spojky automatického vypínání chodu řetězu při volnoběžném chodu motoru</w:t>
      </w:r>
    </w:p>
    <w:p w:rsidR="00FD53D1" w:rsidRPr="00A671E9" w:rsidRDefault="00FD53D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Funkční dlaňové pojistky, umístěné v horní části zadní rukojeti řetězové pily</w:t>
      </w:r>
    </w:p>
    <w:p w:rsidR="006B58A1" w:rsidRPr="00A671E9" w:rsidRDefault="006B58A1" w:rsidP="007766F8">
      <w:pPr>
        <w:pStyle w:val="Zkladntextodsazen"/>
        <w:numPr>
          <w:ilvl w:val="0"/>
          <w:numId w:val="22"/>
        </w:numPr>
        <w:spacing w:after="0"/>
        <w:jc w:val="both"/>
      </w:pPr>
      <w:r w:rsidRPr="00A671E9">
        <w:t>Zhotovitel musí zajistit, aby obsluhou řetězové pily byl pověřen pouze zaměstnanec starší 18 let, který je k uvedené činnosti zdravotně způsobilý</w:t>
      </w:r>
    </w:p>
    <w:p w:rsidR="006B58A1" w:rsidRPr="00A671E9" w:rsidRDefault="006B58A1" w:rsidP="007766F8">
      <w:pPr>
        <w:pStyle w:val="Zkladntextodsazen"/>
        <w:numPr>
          <w:ilvl w:val="0"/>
          <w:numId w:val="22"/>
        </w:numPr>
        <w:spacing w:after="0"/>
        <w:jc w:val="both"/>
      </w:pPr>
      <w:r w:rsidRPr="00A671E9">
        <w:t>Zhotovitel musí vždy používat při práci s řetězovou pilou při těžební a pěstební činnosti ochranný oděv a pracovní obuv odolnou proti pořezání a další osobní ochranné pracovní prostředky s </w:t>
      </w:r>
      <w:r w:rsidR="00A83EAE" w:rsidRPr="00A671E9">
        <w:t>při</w:t>
      </w:r>
      <w:r w:rsidRPr="00A671E9">
        <w:t>hlédnutím k návodu výrobce na obsluhu řetězové pily</w:t>
      </w:r>
    </w:p>
    <w:p w:rsidR="006B58A1" w:rsidRPr="00A671E9" w:rsidRDefault="006B58A1" w:rsidP="007766F8">
      <w:pPr>
        <w:pStyle w:val="Zkladntextodsazen"/>
        <w:numPr>
          <w:ilvl w:val="0"/>
          <w:numId w:val="22"/>
        </w:numPr>
        <w:spacing w:after="0"/>
        <w:jc w:val="both"/>
      </w:pPr>
      <w:r w:rsidRPr="00A671E9">
        <w:t xml:space="preserve">Při práci s řetězovou pilou </w:t>
      </w:r>
      <w:r w:rsidR="00A671E9" w:rsidRPr="00A671E9">
        <w:t>Z</w:t>
      </w:r>
      <w:r w:rsidRPr="00A671E9">
        <w:t xml:space="preserve">hotovitel </w:t>
      </w:r>
    </w:p>
    <w:p w:rsidR="006B58A1" w:rsidRPr="00A671E9" w:rsidRDefault="006B58A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neprovádí práce se žebříku</w:t>
      </w:r>
    </w:p>
    <w:p w:rsidR="006B58A1" w:rsidRPr="00A671E9" w:rsidRDefault="006B58A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nepřidržuje rozřezávané dříví rukou nebo nohou</w:t>
      </w:r>
    </w:p>
    <w:p w:rsidR="006B58A1" w:rsidRPr="00A671E9" w:rsidRDefault="006B58A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před začátkem a v průběhu práce podle potřeby kontroloval stav bezpečnostních prvků řetězové pily</w:t>
      </w:r>
      <w:r w:rsidR="007766F8" w:rsidRPr="00A671E9">
        <w:t>,</w:t>
      </w:r>
      <w:r w:rsidRPr="00A671E9">
        <w:t xml:space="preserve"> a pokud bezpečnostní prvky nejsou funkční, řetězovou pilu nepoužije</w:t>
      </w:r>
    </w:p>
    <w:p w:rsidR="006B58A1" w:rsidRPr="00A671E9" w:rsidRDefault="006B58A1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startoval motorovou pilu způsobem</w:t>
      </w:r>
      <w:r w:rsidR="00A83EAE" w:rsidRPr="00A671E9">
        <w:t xml:space="preserve">, který neohrozí zaměstnance, nebo jiné fyzické osoby vyskytující se na </w:t>
      </w:r>
      <w:r w:rsidR="007766F8" w:rsidRPr="00A671E9">
        <w:t>pracovišti</w:t>
      </w:r>
      <w:r w:rsidR="00A83EAE" w:rsidRPr="00A671E9">
        <w:t>, a v souladu s návodem výrobce pro obsluhu řetězové pily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zastavoval chod motoru řetězové pily, pokud přechází po pracovišti na vzdálenost větší než 150 m, pokud podmínky bezpečné práce nevyžadují zastavení chodu motoru již při menší vzdálenosti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při přecházení s řetězovou pilou s </w:t>
      </w:r>
      <w:r w:rsidR="007766F8" w:rsidRPr="00A671E9">
        <w:t>motorem v chodu vždy zablokoval</w:t>
      </w:r>
      <w:r w:rsidRPr="00A671E9">
        <w:t xml:space="preserve"> chod pilového  řetězu bezpečnostní brzdou řetězu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převážel řetězovou pilu s nasazeným ochranným krytem nebo s demontovanou řezací částí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zastavoval chod motoru řetězové pily, pokud provádí opravu a údržbu motorové nebo řezací částí řetězové pily, mimo seřízení karburátoru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nepracova</w:t>
      </w:r>
      <w:r w:rsidR="007766F8" w:rsidRPr="00A671E9">
        <w:t>l</w:t>
      </w:r>
      <w:r w:rsidRPr="00A671E9">
        <w:t xml:space="preserve"> osamoceně</w:t>
      </w:r>
    </w:p>
    <w:p w:rsidR="00A83EAE" w:rsidRPr="00A671E9" w:rsidRDefault="00A83EAE" w:rsidP="007766F8">
      <w:pPr>
        <w:pStyle w:val="Zkladntextodsazen"/>
        <w:numPr>
          <w:ilvl w:val="0"/>
          <w:numId w:val="18"/>
        </w:numPr>
        <w:spacing w:after="0"/>
        <w:jc w:val="both"/>
      </w:pPr>
      <w:r w:rsidRPr="00A671E9">
        <w:t>při doplňování paliva do řetězové pily dbal náležité opatrnosti s ohledem na nebezpečí vzniku požáru při styku paliva s horkými částmi řetězové pily a důsledně dodržoval návod výrobce pro obsluhu řetězové pily</w:t>
      </w:r>
      <w:r w:rsidR="007766F8" w:rsidRPr="00A671E9">
        <w:t>.</w:t>
      </w:r>
    </w:p>
    <w:p w:rsidR="00A83EAE" w:rsidRPr="00A671E9" w:rsidRDefault="00A83EAE" w:rsidP="007766F8">
      <w:pPr>
        <w:pStyle w:val="Zkladntextodsazen"/>
        <w:spacing w:after="0"/>
        <w:jc w:val="both"/>
      </w:pPr>
      <w:r w:rsidRPr="00A671E9">
        <w:t xml:space="preserve">O výsledcích revizí, kontrol a oprav řetězové pily musí </w:t>
      </w:r>
      <w:r w:rsidR="00A671E9" w:rsidRPr="00A671E9">
        <w:t>Z</w:t>
      </w:r>
      <w:r w:rsidRPr="00A671E9">
        <w:t>hotovitel po celou dobu jejího provozu vést evidenci.</w:t>
      </w:r>
    </w:p>
    <w:p w:rsidR="006B58A1" w:rsidRPr="00A671E9" w:rsidRDefault="006B58A1" w:rsidP="007766F8">
      <w:pPr>
        <w:pStyle w:val="Zkladntextodsazen"/>
        <w:spacing w:after="0"/>
        <w:jc w:val="both"/>
      </w:pPr>
    </w:p>
    <w:p w:rsidR="00FD53D1" w:rsidRPr="00AD7A38" w:rsidRDefault="00205A28" w:rsidP="007766F8">
      <w:pPr>
        <w:pStyle w:val="Zkladntextodsazen"/>
        <w:spacing w:after="0"/>
        <w:jc w:val="both"/>
        <w:rPr>
          <w:b/>
          <w:u w:val="single"/>
        </w:rPr>
      </w:pPr>
      <w:r>
        <w:rPr>
          <w:b/>
          <w:u w:val="single"/>
        </w:rPr>
        <w:t>Těžba dříví</w:t>
      </w:r>
    </w:p>
    <w:p w:rsidR="00E4787D" w:rsidRPr="00AD7A38" w:rsidRDefault="00E4787D" w:rsidP="007766F8">
      <w:pPr>
        <w:pStyle w:val="Zkladntextodsazen"/>
        <w:numPr>
          <w:ilvl w:val="2"/>
          <w:numId w:val="6"/>
        </w:numPr>
        <w:ind w:left="284"/>
        <w:jc w:val="both"/>
      </w:pPr>
      <w:r w:rsidRPr="00AD7A38">
        <w:t xml:space="preserve">Při kácení stromů je </w:t>
      </w:r>
      <w:r w:rsidR="00A671E9">
        <w:t>Z</w:t>
      </w:r>
      <w:r w:rsidRPr="00AD7A38">
        <w:t xml:space="preserve">hotovitel </w:t>
      </w:r>
      <w:r w:rsidRPr="00A671E9">
        <w:t xml:space="preserve">povinen </w:t>
      </w:r>
      <w:r w:rsidR="00205A28" w:rsidRPr="00A671E9">
        <w:t xml:space="preserve"> zejména zohlednit druh dřeviny,</w:t>
      </w:r>
      <w:r w:rsidR="00A671E9" w:rsidRPr="00A671E9">
        <w:t xml:space="preserve"> </w:t>
      </w:r>
      <w:r w:rsidR="00205A28" w:rsidRPr="00A671E9">
        <w:t>průměr a výšku kmene,</w:t>
      </w:r>
      <w:r w:rsidR="00A671E9" w:rsidRPr="00A671E9">
        <w:t xml:space="preserve"> </w:t>
      </w:r>
      <w:r w:rsidR="00205A28" w:rsidRPr="00A671E9">
        <w:t>stáří a zdravotní stav stromu i tvar koruny a stanov</w:t>
      </w:r>
      <w:r w:rsidR="00A671E9" w:rsidRPr="00A671E9">
        <w:t>it</w:t>
      </w:r>
      <w:r w:rsidR="00205A28" w:rsidRPr="00A671E9">
        <w:t xml:space="preserve"> směr kácení</w:t>
      </w:r>
      <w:r w:rsidR="00205A28">
        <w:t xml:space="preserve">  a </w:t>
      </w:r>
      <w:r w:rsidRPr="00AD7A38">
        <w:t>zajistit orga</w:t>
      </w:r>
      <w:r w:rsidR="00193649" w:rsidRPr="00AD7A38">
        <w:t>nizaci práce a pracovní postupy tak, aby</w:t>
      </w:r>
      <w:r w:rsidRPr="00AD7A38">
        <w:t xml:space="preserve"> nepracovali</w:t>
      </w:r>
      <w:r w:rsidR="00193649" w:rsidRPr="00AD7A38">
        <w:t>:</w:t>
      </w:r>
    </w:p>
    <w:p w:rsidR="00205A28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o</w:t>
      </w:r>
      <w:r w:rsidR="00205A28">
        <w:t>samoceně</w:t>
      </w:r>
    </w:p>
    <w:p w:rsidR="00E4787D" w:rsidRPr="00AD7A38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z</w:t>
      </w:r>
      <w:r w:rsidR="00E4787D" w:rsidRPr="00AD7A38">
        <w:t>a povětrnostní situace, kdy nelze u káceného stromu bezpečně dodržet určený směr kácení</w:t>
      </w:r>
    </w:p>
    <w:p w:rsidR="00E4787D" w:rsidRPr="00A671E9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z</w:t>
      </w:r>
      <w:r w:rsidR="00205A28" w:rsidRPr="00A671E9">
        <w:t xml:space="preserve">a povětrnostní situace, kdy korigovaná teplota je </w:t>
      </w:r>
      <w:r w:rsidR="00E4787D" w:rsidRPr="00A671E9">
        <w:t xml:space="preserve"> -15ᵒC </w:t>
      </w:r>
      <w:r w:rsidRPr="00A671E9">
        <w:t xml:space="preserve">a </w:t>
      </w:r>
      <w:r w:rsidR="00205A28" w:rsidRPr="00A671E9">
        <w:t>nižší</w:t>
      </w:r>
    </w:p>
    <w:p w:rsidR="00E4787D" w:rsidRPr="00AD7A38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z</w:t>
      </w:r>
      <w:r w:rsidR="00E4787D" w:rsidRPr="00AD7A38">
        <w:t xml:space="preserve">a snížené </w:t>
      </w:r>
      <w:r w:rsidR="00E4787D" w:rsidRPr="00A671E9">
        <w:t>viditelnosti</w:t>
      </w:r>
      <w:r w:rsidRPr="00A671E9">
        <w:t>,</w:t>
      </w:r>
      <w:r w:rsidR="00E4787D" w:rsidRPr="00A671E9">
        <w:t xml:space="preserve"> </w:t>
      </w:r>
      <w:r w:rsidR="00205A28" w:rsidRPr="00A671E9">
        <w:t>nelze</w:t>
      </w:r>
      <w:r w:rsidRPr="00A671E9">
        <w:t>-</w:t>
      </w:r>
      <w:r w:rsidR="00205A28" w:rsidRPr="00A671E9">
        <w:t>li dohlédnout alespoň na vzdálenost rovnou dvojnásobné výšce</w:t>
      </w:r>
      <w:r w:rsidR="00E4787D" w:rsidRPr="00A671E9">
        <w:t xml:space="preserve"> káceného stromu</w:t>
      </w:r>
    </w:p>
    <w:p w:rsidR="00E4787D" w:rsidRPr="00AD7A38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n</w:t>
      </w:r>
      <w:r w:rsidR="00E4787D" w:rsidRPr="00AD7A38">
        <w:t>a svazích, kde současně nad sebou pracují i jiní zaměstnanci tehdy, hrozí-li nebezpečí samovolného pohybu dříví</w:t>
      </w:r>
    </w:p>
    <w:p w:rsidR="00E4787D" w:rsidRPr="00A671E9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v</w:t>
      </w:r>
      <w:r w:rsidR="00E4787D" w:rsidRPr="00AD7A38">
        <w:t xml:space="preserve"> ohroženém prostoru zavěšeného </w:t>
      </w:r>
      <w:r w:rsidR="00E4787D" w:rsidRPr="00A671E9">
        <w:t>nebo podříznutého stojícího stromu</w:t>
      </w:r>
      <w:r w:rsidR="00891DAB" w:rsidRPr="00A671E9">
        <w:t>, do kterého lze předpokládat pád tohoto stromu, úměrně zvětšeném ve vztahu k naklonění, velikosti úhlu mezi patou a špicí stromu a k terénu</w:t>
      </w:r>
    </w:p>
    <w:p w:rsidR="00E4787D" w:rsidRPr="00AD7A38" w:rsidRDefault="00A671E9" w:rsidP="007766F8">
      <w:pPr>
        <w:pStyle w:val="Zkladntextodsazen"/>
        <w:numPr>
          <w:ilvl w:val="0"/>
          <w:numId w:val="19"/>
        </w:numPr>
        <w:spacing w:after="0"/>
        <w:ind w:left="641" w:hanging="357"/>
        <w:jc w:val="both"/>
      </w:pPr>
      <w:r>
        <w:t>p</w:t>
      </w:r>
      <w:r w:rsidR="00E4787D" w:rsidRPr="00AD7A38">
        <w:t xml:space="preserve">ři odvětvování, odkorňování nebo zkracování stromu ve vzdálenosti méně než 5 </w:t>
      </w:r>
      <w:r w:rsidR="00E4787D" w:rsidRPr="00A671E9">
        <w:t>metrů</w:t>
      </w:r>
      <w:r w:rsidR="00891DAB" w:rsidRPr="00A671E9">
        <w:t xml:space="preserve"> mezi sebou</w:t>
      </w:r>
    </w:p>
    <w:p w:rsidR="00E4787D" w:rsidRPr="00AD7A38" w:rsidRDefault="00A671E9" w:rsidP="007766F8">
      <w:pPr>
        <w:pStyle w:val="Zkladntextodsazen"/>
        <w:numPr>
          <w:ilvl w:val="0"/>
          <w:numId w:val="19"/>
        </w:numPr>
        <w:ind w:left="641" w:hanging="357"/>
        <w:jc w:val="both"/>
      </w:pPr>
      <w:r>
        <w:t>s</w:t>
      </w:r>
      <w:r w:rsidR="00E4787D" w:rsidRPr="00AD7A38">
        <w:t>oučasně na jednom stromu</w:t>
      </w:r>
      <w:r>
        <w:t>.</w:t>
      </w:r>
    </w:p>
    <w:p w:rsidR="00E4787D" w:rsidRPr="00A671E9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D7A38">
        <w:t xml:space="preserve">Při těžební činnosti </w:t>
      </w:r>
      <w:r w:rsidR="00A671E9">
        <w:t>Z</w:t>
      </w:r>
      <w:r w:rsidRPr="00AD7A38">
        <w:t xml:space="preserve">hotovitel zajistí, aby nekáceli jiný strom přes </w:t>
      </w:r>
      <w:r w:rsidRPr="00A671E9">
        <w:t xml:space="preserve">strom zavěšený, </w:t>
      </w:r>
      <w:r w:rsidR="00891DAB" w:rsidRPr="00A671E9">
        <w:t>nev</w:t>
      </w:r>
      <w:r w:rsidR="00A671E9" w:rsidRPr="00A671E9">
        <w:t>s</w:t>
      </w:r>
      <w:r w:rsidR="00891DAB" w:rsidRPr="00A671E9">
        <w:t>tupovali</w:t>
      </w:r>
      <w:r w:rsidRPr="00A671E9">
        <w:t xml:space="preserve"> na zavěšený strom, neuvolňovali zavěšený strom podřezáváním stromu, na kterém zavěšený s</w:t>
      </w:r>
      <w:r w:rsidRPr="00AD7A38">
        <w:t>trom spočívá</w:t>
      </w:r>
      <w:r w:rsidR="00AD7A38">
        <w:t>,</w:t>
      </w:r>
      <w:r w:rsidRPr="00AD7A38">
        <w:t xml:space="preserve"> a neodřezávali zavěšený strom po </w:t>
      </w:r>
      <w:r w:rsidRPr="00A671E9">
        <w:t>špalcích.</w:t>
      </w:r>
    </w:p>
    <w:p w:rsidR="00891DAB" w:rsidRPr="00A671E9" w:rsidRDefault="00891DAB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671E9">
        <w:t>Zhotovitel musí zajistit, aby se při kácení stromu, tj. od započetí hlavního řezu až do pádu stromu na zem, v ohroženém prostoru, kterým se rozumí kruhová plocha o poloměru nejméně dvojnásobku výšky káceného stromu, nenacházely fyzické osoby s výjimkou káceče, pomocníka káceče, popřípadě vedoucího zaměstnance kontrolujícího kácení</w:t>
      </w:r>
      <w:r w:rsidR="00A671E9" w:rsidRPr="00A671E9">
        <w:t>.</w:t>
      </w:r>
    </w:p>
    <w:p w:rsidR="00E4787D" w:rsidRPr="00A671E9" w:rsidRDefault="00A671E9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671E9">
        <w:t>Zhotovitel je povinen p</w:t>
      </w:r>
      <w:r w:rsidR="00891DAB" w:rsidRPr="00A671E9">
        <w:t>ráci samostatně pracuj</w:t>
      </w:r>
      <w:r w:rsidR="00C94DBD" w:rsidRPr="00A671E9">
        <w:t>ících zaměstnanců při těžbě dřív</w:t>
      </w:r>
      <w:r w:rsidR="00891DAB" w:rsidRPr="00A671E9">
        <w:t>í organizovat tak, aby byla zajištěna jejich pravidelná kontrola minimálně každých 30 m</w:t>
      </w:r>
      <w:r w:rsidR="00C94DBD" w:rsidRPr="00A671E9">
        <w:t>in</w:t>
      </w:r>
      <w:r w:rsidR="00891DAB" w:rsidRPr="00A671E9">
        <w:t>ut v průběhu pracovní doby</w:t>
      </w:r>
      <w:r w:rsidR="00C94DBD" w:rsidRPr="00A671E9">
        <w:t xml:space="preserve"> a </w:t>
      </w:r>
      <w:r w:rsidRPr="00A671E9">
        <w:t xml:space="preserve">aby zaměstnanci </w:t>
      </w:r>
      <w:r w:rsidR="00C94DBD" w:rsidRPr="00A671E9">
        <w:t>nepracova</w:t>
      </w:r>
      <w:r w:rsidRPr="00A671E9">
        <w:t>li</w:t>
      </w:r>
      <w:r w:rsidR="00C94DBD" w:rsidRPr="00A671E9">
        <w:t xml:space="preserve"> za podmínek, kdy nemůž</w:t>
      </w:r>
      <w:r w:rsidRPr="00A671E9">
        <w:t>ou</w:t>
      </w:r>
      <w:r w:rsidR="00C94DBD" w:rsidRPr="00A671E9">
        <w:t xml:space="preserve"> </w:t>
      </w:r>
      <w:r w:rsidRPr="00A671E9">
        <w:t>sami</w:t>
      </w:r>
      <w:r w:rsidR="00C94DBD" w:rsidRPr="00A671E9">
        <w:t xml:space="preserve"> zajistit bezpečné kácení stromů</w:t>
      </w:r>
      <w:r w:rsidRPr="00A671E9">
        <w:t>.</w:t>
      </w:r>
    </w:p>
    <w:p w:rsidR="00886E0E" w:rsidRPr="00B76977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D7A38">
        <w:t xml:space="preserve">Při těžební činnosti </w:t>
      </w:r>
      <w:r w:rsidR="00A671E9">
        <w:t>Z</w:t>
      </w:r>
      <w:r w:rsidRPr="00AD7A38">
        <w:t xml:space="preserve">hotovitel zajistí, aby všichni, kteří se pohybují v prostoru, kde hrozí nebezpečí zejména pádu větví a </w:t>
      </w:r>
      <w:r w:rsidRPr="00B76977">
        <w:t>stromů, používali ochranné přilby.</w:t>
      </w:r>
    </w:p>
    <w:p w:rsidR="00E4787D" w:rsidRPr="00886E0E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B76977">
        <w:t>Pře</w:t>
      </w:r>
      <w:r w:rsidR="00A671E9" w:rsidRPr="00B76977">
        <w:t>d zahájením kácení stromu musí Z</w:t>
      </w:r>
      <w:r w:rsidRPr="00B76977">
        <w:t xml:space="preserve">hotovitel zajistit bezpečnou ústupovou cestu šikmo dozadu od zamýšleného směru pádu stromu tak, aby </w:t>
      </w:r>
      <w:r w:rsidR="00C94DBD" w:rsidRPr="00B76977">
        <w:t>mohl ustoupit dříve, než strom do</w:t>
      </w:r>
      <w:r w:rsidRPr="00B76977">
        <w:t xml:space="preserve">padne na zem. Současně musí </w:t>
      </w:r>
      <w:r w:rsidR="00C94DBD" w:rsidRPr="00B76977">
        <w:t xml:space="preserve">před zahájení kácení </w:t>
      </w:r>
      <w:r w:rsidRPr="00B76977">
        <w:t xml:space="preserve">zajistit vyčištění blízkého okolí káceného stromu od překážek a provedení odřezání zesílených kořenových náběhu a </w:t>
      </w:r>
      <w:r w:rsidR="00886E0E" w:rsidRPr="00B76977">
        <w:t xml:space="preserve">odvětvit spodní část </w:t>
      </w:r>
      <w:r w:rsidR="00886E0E" w:rsidRPr="00B76977">
        <w:lastRenderedPageBreak/>
        <w:t>stromu tak</w:t>
      </w:r>
      <w:r w:rsidR="00A671E9" w:rsidRPr="00B76977">
        <w:t>,</w:t>
      </w:r>
      <w:r w:rsidR="00886E0E" w:rsidRPr="00B76977">
        <w:t xml:space="preserve"> aby větve byly odřezány</w:t>
      </w:r>
      <w:r w:rsidR="00A671E9" w:rsidRPr="00B76977">
        <w:t xml:space="preserve"> </w:t>
      </w:r>
      <w:r w:rsidR="00886E0E" w:rsidRPr="00B76977">
        <w:t>nabíhající částí pilového řetězu směrem shora dolů</w:t>
      </w:r>
      <w:r w:rsidR="00B76977">
        <w:t>,</w:t>
      </w:r>
      <w:r w:rsidR="00886E0E" w:rsidRPr="00B76977">
        <w:t xml:space="preserve"> a to </w:t>
      </w:r>
      <w:r w:rsidRPr="00B76977">
        <w:t xml:space="preserve"> maximálně to výšky ramen. Při uvedení káceného stromu do pádu sleduje při ústupu šikmo vzad po celou dobu padající strom se zvýšenou pozorností</w:t>
      </w:r>
      <w:r w:rsidRPr="00AD7A38">
        <w:t xml:space="preserve"> na možnost ulomené špice stromu, ulomených větví padajícího stromu včetně větví stromů blízko stojících.</w:t>
      </w:r>
    </w:p>
    <w:p w:rsidR="00E4787D" w:rsidRPr="00AD7A38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D7A38">
        <w:t>Při kácení stromu o prům</w:t>
      </w:r>
      <w:r w:rsidR="00B76977">
        <w:t>ěru na 15 centimetrů na pařezu Z</w:t>
      </w:r>
      <w:r w:rsidRPr="00AD7A38">
        <w:t>hotovitel zajistí, ab byl proveden směrový zářez do hloubky jedné pětiny až jedné třetiny průměru stromu. Výška směrového zářezu se musí rovnat dvěma třetinám jeho hloubky a hlavní řez se vede vodorovně v horní polovině směrového zářezu. K zajištění bezpečného pádu stromu do určeného směru se ponechá nedo</w:t>
      </w:r>
      <w:r w:rsidR="00AD7A38">
        <w:t>ře</w:t>
      </w:r>
      <w:r w:rsidRPr="00AD7A38">
        <w:t>z hlavního řezu o průměru nejméně 2 cm. U stromu do průměru 15 cm na pařezu lze směrový zářez nahradit vodorovným řezem. Proti sevření řetězové pily a usměrnění stromu do směru pádu se do hlavního řez</w:t>
      </w:r>
      <w:r w:rsidR="00886E0E">
        <w:t>u vloží vhodná pomůcka, napři. d</w:t>
      </w:r>
      <w:r w:rsidRPr="00AD7A38">
        <w:t>řevorubecká lopatka nebo klín.</w:t>
      </w:r>
    </w:p>
    <w:p w:rsidR="00E4787D" w:rsidRPr="00AD7A38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D7A38">
        <w:t xml:space="preserve">Při zpracování nepružených stromů musí být veden první řez na straně tlaku, doříznutí kmene se provádí na straně tahu, přičemž </w:t>
      </w:r>
      <w:r w:rsidR="00B76977">
        <w:t>Z</w:t>
      </w:r>
      <w:r w:rsidRPr="00AD7A38">
        <w:t>hotovitel musí zaujmout polohu mimo směr pružení.</w:t>
      </w:r>
    </w:p>
    <w:p w:rsidR="00E4787D" w:rsidRDefault="00E4787D" w:rsidP="007766F8">
      <w:pPr>
        <w:pStyle w:val="Zkladntextodsazen"/>
        <w:numPr>
          <w:ilvl w:val="0"/>
          <w:numId w:val="21"/>
        </w:numPr>
        <w:ind w:left="284"/>
        <w:jc w:val="both"/>
      </w:pPr>
      <w:r w:rsidRPr="00AD7A38">
        <w:t xml:space="preserve">Při odvětvování a odkorňování stromu </w:t>
      </w:r>
      <w:r w:rsidR="00886E0E">
        <w:t xml:space="preserve">a manipulaci stromu na svahu </w:t>
      </w:r>
      <w:r w:rsidRPr="00AD7A38">
        <w:t>musí být práce prováděny z horní strany svahu nad stromem.</w:t>
      </w:r>
    </w:p>
    <w:p w:rsidR="0063125F" w:rsidRPr="00B76977" w:rsidRDefault="0063125F" w:rsidP="00B76977">
      <w:pPr>
        <w:pStyle w:val="Zkladntextodsazen"/>
        <w:spacing w:after="0"/>
        <w:jc w:val="both"/>
        <w:rPr>
          <w:b/>
          <w:u w:val="single"/>
        </w:rPr>
      </w:pPr>
      <w:r w:rsidRPr="00B76977">
        <w:rPr>
          <w:b/>
          <w:u w:val="single"/>
        </w:rPr>
        <w:t>Zpracování polomů, vývratů , polovývratů a zlomů a práce v obtížných podmínkách</w:t>
      </w:r>
    </w:p>
    <w:p w:rsidR="0063125F" w:rsidRPr="00B76977" w:rsidRDefault="0063125F" w:rsidP="00B76977">
      <w:pPr>
        <w:pStyle w:val="Zkladntextodsazen"/>
        <w:numPr>
          <w:ilvl w:val="0"/>
          <w:numId w:val="26"/>
        </w:numPr>
        <w:ind w:left="284"/>
        <w:jc w:val="both"/>
      </w:pPr>
      <w:r w:rsidRPr="00B76977">
        <w:t>Práce v takových podmínkách smí provádět pouze osoby, které byly k této činnosti se zaměřením na zpracování kalamity vyškolen</w:t>
      </w:r>
      <w:r w:rsidR="00B76977" w:rsidRPr="00B76977">
        <w:t>y</w:t>
      </w:r>
      <w:r w:rsidRPr="00B76977">
        <w:t xml:space="preserve"> a jejich znalosti</w:t>
      </w:r>
      <w:r w:rsidR="00B76977">
        <w:t xml:space="preserve"> </w:t>
      </w:r>
      <w:r w:rsidRPr="00B76977">
        <w:t>a dovednosti byly ověřeny.</w:t>
      </w:r>
    </w:p>
    <w:p w:rsidR="00E4787D" w:rsidRPr="00AD7A38" w:rsidRDefault="00E4787D" w:rsidP="00B76977">
      <w:pPr>
        <w:pStyle w:val="Zkladntextodsazen"/>
        <w:numPr>
          <w:ilvl w:val="0"/>
          <w:numId w:val="26"/>
        </w:numPr>
        <w:ind w:left="284"/>
        <w:jc w:val="both"/>
      </w:pPr>
      <w:r w:rsidRPr="00B76977">
        <w:t>Vývraty, polovývraty, podříznuté stojící nebo zavěšené stromy musí být uvolněny přednostně. Nepodaří</w:t>
      </w:r>
      <w:r w:rsidR="005F2E28" w:rsidRPr="00B76977">
        <w:t>-li se uvolnit zavěšený strom a</w:t>
      </w:r>
      <w:r w:rsidRPr="00B76977">
        <w:t>ni po vyčerpání všech dost</w:t>
      </w:r>
      <w:r w:rsidR="005F2E28" w:rsidRPr="00B76977">
        <w:t>upných možností během pracovní dob</w:t>
      </w:r>
      <w:r w:rsidRPr="00B76977">
        <w:t>y,</w:t>
      </w:r>
      <w:r w:rsidR="005F2E28" w:rsidRPr="00B76977">
        <w:t xml:space="preserve"> musí být ohrožený prostor zabezpečen proti vstupu nepovolaných osob a zavěšený strom </w:t>
      </w:r>
      <w:r w:rsidRPr="00B76977">
        <w:t>musí být uvolněn ne</w:t>
      </w:r>
      <w:r w:rsidR="005F2E28" w:rsidRPr="00B76977">
        <w:t>jpozději v průběhu následujícího kalendářního dne</w:t>
      </w:r>
      <w:r w:rsidRPr="00AD7A38">
        <w:t>. Při uvolňování zavěšeného stromu lez použít některý z následujících způsobů</w:t>
      </w:r>
      <w:r w:rsidR="00B76977">
        <w:t>:</w:t>
      </w:r>
    </w:p>
    <w:p w:rsidR="00E4787D" w:rsidRPr="00B76977" w:rsidRDefault="00E4787D" w:rsidP="007766F8">
      <w:pPr>
        <w:pStyle w:val="Zkladntextodsazen"/>
        <w:spacing w:after="0"/>
        <w:ind w:left="284"/>
        <w:jc w:val="both"/>
      </w:pPr>
      <w:r w:rsidRPr="00B76977">
        <w:t>a)uvolnění stromu pomocí mechanizačního prostředku nebo potahu</w:t>
      </w:r>
    </w:p>
    <w:p w:rsidR="00E4787D" w:rsidRPr="00B76977" w:rsidRDefault="00E4787D" w:rsidP="007766F8">
      <w:pPr>
        <w:pStyle w:val="Zkladntextodsazen"/>
        <w:spacing w:after="0"/>
        <w:ind w:left="284"/>
        <w:jc w:val="both"/>
      </w:pPr>
      <w:r w:rsidRPr="00B76977">
        <w:t>b) otáčení zavěšeného stromu kolem jeho osy</w:t>
      </w:r>
    </w:p>
    <w:p w:rsidR="00E4787D" w:rsidRPr="00B76977" w:rsidRDefault="00E4787D" w:rsidP="007766F8">
      <w:pPr>
        <w:pStyle w:val="Zkladntextodsazen"/>
        <w:spacing w:after="0"/>
        <w:ind w:left="284"/>
        <w:jc w:val="both"/>
      </w:pPr>
      <w:r w:rsidRPr="00B76977">
        <w:t>c) odsunování</w:t>
      </w:r>
      <w:r w:rsidR="005F2E28" w:rsidRPr="00B76977">
        <w:t xml:space="preserve"> paty</w:t>
      </w:r>
      <w:r w:rsidRPr="00B76977">
        <w:t xml:space="preserve"> stromu pákou, </w:t>
      </w:r>
    </w:p>
    <w:p w:rsidR="005F2E28" w:rsidRPr="00B76977" w:rsidRDefault="005F2E28" w:rsidP="007766F8">
      <w:pPr>
        <w:pStyle w:val="Zkladntextodsazen"/>
        <w:spacing w:after="0"/>
        <w:ind w:left="284"/>
        <w:jc w:val="both"/>
      </w:pPr>
      <w:r w:rsidRPr="00B76977">
        <w:t>d) rozkývání stromu v příčné ose kmene</w:t>
      </w:r>
    </w:p>
    <w:p w:rsidR="00F21182" w:rsidRPr="00B76977" w:rsidRDefault="00E4787D" w:rsidP="007766F8">
      <w:pPr>
        <w:pStyle w:val="Zkladntextodsazen"/>
        <w:ind w:left="284"/>
        <w:jc w:val="both"/>
      </w:pPr>
      <w:r w:rsidRPr="00B76977">
        <w:t>d) uvolnění speciálním stahovákem</w:t>
      </w:r>
      <w:r w:rsidR="00B76977" w:rsidRPr="00B76977">
        <w:t>.</w:t>
      </w:r>
    </w:p>
    <w:p w:rsidR="00E4787D" w:rsidRPr="00AD7A38" w:rsidRDefault="00E4787D" w:rsidP="00B76977">
      <w:pPr>
        <w:pStyle w:val="Zkladntextodsazen"/>
        <w:numPr>
          <w:ilvl w:val="0"/>
          <w:numId w:val="26"/>
        </w:numPr>
        <w:ind w:left="284"/>
        <w:jc w:val="both"/>
      </w:pPr>
      <w:r w:rsidRPr="00AD7A38">
        <w:t xml:space="preserve">Při zpracování polomů </w:t>
      </w:r>
      <w:r w:rsidR="0063125F">
        <w:t>musí</w:t>
      </w:r>
      <w:r w:rsidRPr="00AD7A38">
        <w:t xml:space="preserve"> zhotovitel zajistit, aby</w:t>
      </w:r>
      <w:r w:rsidR="00B76977">
        <w:t>:</w:t>
      </w:r>
    </w:p>
    <w:p w:rsidR="00E4787D" w:rsidRPr="00AD7A38" w:rsidRDefault="00E4787D" w:rsidP="007766F8">
      <w:pPr>
        <w:pStyle w:val="Zkladntextodsazen"/>
        <w:spacing w:after="0"/>
        <w:ind w:left="284"/>
        <w:jc w:val="both"/>
      </w:pPr>
      <w:r w:rsidRPr="00AD7A38">
        <w:t>a) nepracoval osamoceně</w:t>
      </w:r>
    </w:p>
    <w:p w:rsidR="00E4787D" w:rsidRPr="00AD7A38" w:rsidRDefault="00E4787D" w:rsidP="007766F8">
      <w:pPr>
        <w:pStyle w:val="Zkladntextodsazen"/>
        <w:spacing w:after="0"/>
        <w:ind w:left="284"/>
        <w:jc w:val="both"/>
      </w:pPr>
      <w:r w:rsidRPr="00AD7A38">
        <w:t xml:space="preserve">b) všechny přístupové cesty a přibližovací linky byly uvolněny přednostně </w:t>
      </w:r>
    </w:p>
    <w:p w:rsidR="00E4787D" w:rsidRPr="00AD7A38" w:rsidRDefault="00E4787D" w:rsidP="007766F8">
      <w:pPr>
        <w:pStyle w:val="Zkladntextodsazen"/>
        <w:spacing w:after="0"/>
        <w:ind w:left="567" w:hanging="283"/>
        <w:jc w:val="both"/>
      </w:pPr>
      <w:r w:rsidRPr="00AD7A38">
        <w:t>c)</w:t>
      </w:r>
      <w:r w:rsidR="00B76977">
        <w:t xml:space="preserve"> </w:t>
      </w:r>
      <w:r w:rsidRPr="00AD7A38">
        <w:t xml:space="preserve">postup těžby směřoval od přibližovacích linek do porostu, přičemž se přednostně </w:t>
      </w:r>
      <w:r w:rsidRPr="00B76977">
        <w:t>odstraňovaly</w:t>
      </w:r>
      <w:r w:rsidR="0063125F" w:rsidRPr="00B76977">
        <w:t xml:space="preserve"> zlomy</w:t>
      </w:r>
      <w:r w:rsidRPr="00B76977">
        <w:t xml:space="preserve"> zavěšené</w:t>
      </w:r>
      <w:r w:rsidRPr="00AD7A38">
        <w:t xml:space="preserve"> a polovyvrácené stromy</w:t>
      </w:r>
    </w:p>
    <w:p w:rsidR="00E4787D" w:rsidRPr="00AD7A38" w:rsidRDefault="00E4787D" w:rsidP="007766F8">
      <w:pPr>
        <w:pStyle w:val="Zkladntextodsazen"/>
        <w:spacing w:after="0"/>
        <w:ind w:left="284"/>
        <w:jc w:val="both"/>
      </w:pPr>
      <w:r w:rsidRPr="00AD7A38">
        <w:t>d) nakupené vývraty byly zpracovány pouze po vytažení stromu mechanizačním  prostředkem</w:t>
      </w:r>
    </w:p>
    <w:p w:rsidR="00E4787D" w:rsidRPr="00AD7A38" w:rsidRDefault="00E4787D" w:rsidP="007766F8">
      <w:pPr>
        <w:pStyle w:val="Zkladntextodsazen"/>
        <w:spacing w:after="0"/>
        <w:ind w:left="284"/>
        <w:jc w:val="both"/>
      </w:pPr>
      <w:r w:rsidRPr="00AD7A38">
        <w:t>e) před každým provedením řezu kromě odvětvování měl zaměstnanec připravenu bezpečnou ústupovou cestu</w:t>
      </w:r>
    </w:p>
    <w:p w:rsidR="0063125F" w:rsidRDefault="00E4787D" w:rsidP="00B76977">
      <w:pPr>
        <w:pStyle w:val="Zkladntextodsazen"/>
        <w:spacing w:after="0"/>
        <w:ind w:left="568" w:hanging="284"/>
        <w:jc w:val="both"/>
      </w:pPr>
      <w:r w:rsidRPr="00AD7A38">
        <w:t xml:space="preserve">f) při odřezávání vývratu byl kořenový koláč před oddělením stromu zajištěn proti zvrácení. Je-li kořenový koláč nakloněn ve směru ležícího stromu, může být kmen oddělen ve vzdálenosti rovnající se výšce koláče, případně dále. </w:t>
      </w:r>
    </w:p>
    <w:p w:rsidR="00E81722" w:rsidRPr="00B76977" w:rsidRDefault="0063125F" w:rsidP="007766F8">
      <w:pPr>
        <w:pStyle w:val="Zkladntextodsazen"/>
        <w:ind w:left="567" w:hanging="283"/>
        <w:jc w:val="both"/>
      </w:pPr>
      <w:r>
        <w:t>g)</w:t>
      </w:r>
      <w:r w:rsidR="00B76977">
        <w:t xml:space="preserve"> </w:t>
      </w:r>
      <w:r w:rsidR="00E81722">
        <w:t xml:space="preserve">v </w:t>
      </w:r>
      <w:r w:rsidR="00B76977">
        <w:t>teré</w:t>
      </w:r>
      <w:r>
        <w:t>nních podmínkách dostupných pro mechanizační prostředek byl kořenový koláč p</w:t>
      </w:r>
      <w:r w:rsidR="00E4787D" w:rsidRPr="00AD7A38">
        <w:t xml:space="preserve">o oddělení kmene </w:t>
      </w:r>
      <w:r w:rsidR="00E81722">
        <w:t xml:space="preserve">vrácen mechanizačním prostředkem </w:t>
      </w:r>
      <w:r w:rsidR="00E4787D" w:rsidRPr="00AD7A38">
        <w:t xml:space="preserve">do původní polohy </w:t>
      </w:r>
      <w:r w:rsidR="00E81722">
        <w:t xml:space="preserve">a následně </w:t>
      </w:r>
      <w:r w:rsidR="00E81722" w:rsidRPr="00B76977">
        <w:t>zpracován</w:t>
      </w:r>
      <w:r w:rsidR="00B76977" w:rsidRPr="00B76977">
        <w:t xml:space="preserve">. </w:t>
      </w:r>
      <w:r w:rsidR="00E81722" w:rsidRPr="00B76977">
        <w:t>Vrácení kořenového koláče do původní polohy nesmí být provedeno v žádném případě pomocí lanového zařízení</w:t>
      </w:r>
      <w:r w:rsidR="00B76977" w:rsidRPr="00B76977">
        <w:t>.</w:t>
      </w:r>
    </w:p>
    <w:p w:rsidR="00E4787D" w:rsidRDefault="00E4787D" w:rsidP="00B76977">
      <w:pPr>
        <w:pStyle w:val="Zkladntextodsazen"/>
        <w:numPr>
          <w:ilvl w:val="0"/>
          <w:numId w:val="26"/>
        </w:numPr>
        <w:ind w:left="284"/>
        <w:jc w:val="both"/>
      </w:pPr>
      <w:r w:rsidRPr="00AD7A38">
        <w:t xml:space="preserve">Při mechanizované těžbě dříví musí být před nasazením mechanizačního prostředku pro těžbu dříví provedena příprava pracoviště tak, aby byly porosty rozčleněny, určen počet a směr vyklizovacích linek pro soustřeďování dříví </w:t>
      </w:r>
      <w:r w:rsidRPr="00B76977">
        <w:t xml:space="preserve">a </w:t>
      </w:r>
      <w:r w:rsidR="00637168" w:rsidRPr="00B76977">
        <w:t xml:space="preserve">určen počet  a provedeno vyznačení </w:t>
      </w:r>
      <w:r w:rsidRPr="00B76977">
        <w:t>o</w:t>
      </w:r>
      <w:r w:rsidR="00637168" w:rsidRPr="00B76977">
        <w:t>dpovídajících manipulačních a skladovacích prostor</w:t>
      </w:r>
      <w:r w:rsidRPr="00AD7A38">
        <w:t xml:space="preserve">. Současně musí být zajištěna stabilita mechanizačního prostředku pro těžbu dříví. Při nasazení více mechanizačních prostředků na jednom pracovišti musí být </w:t>
      </w:r>
      <w:r w:rsidR="00637168" w:rsidRPr="00AD7A38">
        <w:t>jejich provoz.</w:t>
      </w:r>
      <w:r w:rsidRPr="00AD7A38">
        <w:t>koordinován</w:t>
      </w:r>
      <w:r w:rsidR="00B76977">
        <w:t>.</w:t>
      </w:r>
      <w:r w:rsidRPr="00AD7A38">
        <w:t xml:space="preserve"> </w:t>
      </w:r>
    </w:p>
    <w:p w:rsidR="00637168" w:rsidRPr="00B76977" w:rsidRDefault="00637168" w:rsidP="00B76977">
      <w:pPr>
        <w:pStyle w:val="Zkladntextodsazen"/>
        <w:numPr>
          <w:ilvl w:val="0"/>
          <w:numId w:val="26"/>
        </w:numPr>
        <w:ind w:left="284"/>
        <w:jc w:val="both"/>
      </w:pPr>
      <w:r w:rsidRPr="00B76977">
        <w:t>Ohroženým prostorem při použití harvestoru se rozumí kruhová plocha o poloměru nejméně dvojnásobku výšky káceného stromu, prodlouženém o délku pracovního ramene stroje</w:t>
      </w:r>
      <w:r w:rsidR="00B76977">
        <w:t>.</w:t>
      </w:r>
    </w:p>
    <w:p w:rsidR="00637168" w:rsidRPr="00B76977" w:rsidRDefault="00637168" w:rsidP="00B76977">
      <w:pPr>
        <w:pStyle w:val="Zkladntextodsazen"/>
        <w:numPr>
          <w:ilvl w:val="0"/>
          <w:numId w:val="26"/>
        </w:numPr>
        <w:ind w:left="284"/>
        <w:jc w:val="both"/>
      </w:pPr>
      <w:r w:rsidRPr="00B76977">
        <w:t>Ohroženým prostorem při použití vyvážecí soupravy se rozumí kruhová plocha o poloměru nejméně délky vyváženého nebo zpracovávaného dříví, prodlouženém o délku pracovního ramene stroje.</w:t>
      </w:r>
    </w:p>
    <w:p w:rsidR="00E4787D" w:rsidRPr="00B76977" w:rsidRDefault="0018333A" w:rsidP="00B76977">
      <w:pPr>
        <w:pStyle w:val="Zkladntextodsazen"/>
        <w:spacing w:after="0"/>
        <w:jc w:val="both"/>
        <w:rPr>
          <w:b/>
          <w:u w:val="single"/>
        </w:rPr>
      </w:pPr>
      <w:r w:rsidRPr="00B76977">
        <w:rPr>
          <w:b/>
          <w:u w:val="single"/>
        </w:rPr>
        <w:t>Soustřeďování dříví</w:t>
      </w:r>
    </w:p>
    <w:p w:rsidR="0018333A" w:rsidRPr="00B76977" w:rsidRDefault="0018333A" w:rsidP="00B76977">
      <w:pPr>
        <w:pStyle w:val="Odstavecseseznamem"/>
        <w:numPr>
          <w:ilvl w:val="0"/>
          <w:numId w:val="27"/>
        </w:numPr>
        <w:spacing w:after="120"/>
        <w:ind w:left="283" w:hanging="357"/>
        <w:jc w:val="both"/>
      </w:pPr>
      <w:r w:rsidRPr="00B76977">
        <w:t>Při soustřeďování dříví musí zhotovitel zajistit,</w:t>
      </w:r>
      <w:r w:rsidR="00B76977">
        <w:t xml:space="preserve"> </w:t>
      </w:r>
      <w:r w:rsidRPr="00B76977">
        <w:t>aby</w:t>
      </w:r>
      <w:r w:rsidR="00B76977">
        <w:t>:</w:t>
      </w:r>
    </w:p>
    <w:p w:rsidR="00E4787D" w:rsidRPr="00B76977" w:rsidRDefault="0018333A" w:rsidP="00B76977">
      <w:pPr>
        <w:pStyle w:val="Zkladntextodsazen"/>
        <w:spacing w:after="0"/>
        <w:ind w:left="284"/>
        <w:jc w:val="both"/>
      </w:pPr>
      <w:r w:rsidRPr="00B76977">
        <w:t>a)</w:t>
      </w:r>
      <w:r w:rsidR="00B76977">
        <w:t xml:space="preserve"> </w:t>
      </w:r>
      <w:r w:rsidRPr="00B76977">
        <w:t>nebyly překročena povolená svahová dostupnost mechanizačního prostředku stanovená výrobcem</w:t>
      </w:r>
    </w:p>
    <w:p w:rsidR="0018333A" w:rsidRPr="00B76977" w:rsidRDefault="0018333A" w:rsidP="00B76977">
      <w:pPr>
        <w:pStyle w:val="Zkladntextodsazen"/>
        <w:spacing w:after="0"/>
        <w:ind w:left="284"/>
        <w:jc w:val="both"/>
      </w:pPr>
      <w:r w:rsidRPr="00B76977">
        <w:t>b)</w:t>
      </w:r>
      <w:r w:rsidR="00B76977">
        <w:t xml:space="preserve"> </w:t>
      </w:r>
      <w:r w:rsidRPr="00B76977">
        <w:t>nevstupoval na soustředěné dříví a nepřekračoval je za jeho pohybu</w:t>
      </w:r>
    </w:p>
    <w:p w:rsidR="0018333A" w:rsidRPr="00B76977" w:rsidRDefault="0018333A" w:rsidP="00B76977">
      <w:pPr>
        <w:pStyle w:val="Zkladntextodsazen"/>
        <w:spacing w:after="0"/>
        <w:ind w:left="284"/>
        <w:jc w:val="both"/>
      </w:pPr>
      <w:r w:rsidRPr="00B76977">
        <w:t>c)</w:t>
      </w:r>
      <w:r w:rsidR="00B76977">
        <w:t xml:space="preserve"> </w:t>
      </w:r>
      <w:r w:rsidRPr="00B76977">
        <w:t>nedocházelo k bezúvazkovému soustřeďování dříví na pracovišti, kde hrozí nebezpečí samovolného pohybu dříví</w:t>
      </w:r>
    </w:p>
    <w:p w:rsidR="0018333A" w:rsidRPr="00B76977" w:rsidRDefault="0018333A" w:rsidP="00B76977">
      <w:pPr>
        <w:pStyle w:val="Zkladntextodsazen"/>
        <w:spacing w:after="0"/>
        <w:ind w:left="567" w:hanging="283"/>
        <w:jc w:val="both"/>
      </w:pPr>
      <w:r w:rsidRPr="00B76977">
        <w:t>d</w:t>
      </w:r>
      <w:r w:rsidR="00B76977">
        <w:t xml:space="preserve"> </w:t>
      </w:r>
      <w:r w:rsidRPr="00B76977">
        <w:t>)</w:t>
      </w:r>
      <w:r w:rsidR="00B76977">
        <w:t xml:space="preserve"> </w:t>
      </w:r>
      <w:r w:rsidRPr="00B76977">
        <w:t>se nezdržoval ve vnitřních úhlech</w:t>
      </w:r>
      <w:r w:rsidR="00C326F1" w:rsidRPr="00B76977">
        <w:t xml:space="preserve"> lana navijáku, mezi lany, pod lany, pod zavěšeným nákladem a v prodlouženém směru napnutých lan a neusměrňoval náklad rukou, jsou–li lana navijáku v pohybu</w:t>
      </w:r>
    </w:p>
    <w:p w:rsidR="00C326F1" w:rsidRPr="00B76977" w:rsidRDefault="00C326F1" w:rsidP="00B76977">
      <w:pPr>
        <w:pStyle w:val="Zkladntextodsazen"/>
        <w:spacing w:after="0"/>
        <w:ind w:left="284"/>
        <w:jc w:val="both"/>
      </w:pPr>
      <w:r w:rsidRPr="00B76977">
        <w:t>e)</w:t>
      </w:r>
      <w:r w:rsidR="00B76977">
        <w:t xml:space="preserve"> </w:t>
      </w:r>
      <w:r w:rsidRPr="00B76977">
        <w:t>v kabině mechanizačního prostředku nebylo volně položené nářadí</w:t>
      </w:r>
    </w:p>
    <w:p w:rsidR="00C326F1" w:rsidRPr="00B76977" w:rsidRDefault="00C326F1" w:rsidP="00B76977">
      <w:pPr>
        <w:pStyle w:val="Zkladntextodsazen"/>
        <w:spacing w:after="0"/>
        <w:ind w:left="567" w:hanging="283"/>
        <w:jc w:val="both"/>
      </w:pPr>
      <w:r w:rsidRPr="00B76977">
        <w:t>f)</w:t>
      </w:r>
      <w:r w:rsidR="00B76977">
        <w:t xml:space="preserve"> </w:t>
      </w:r>
      <w:r w:rsidRPr="00B76977">
        <w:t>při jízdě nebyly mimo kabinu mechanizačního p</w:t>
      </w:r>
      <w:r w:rsidR="00B76977">
        <w:t xml:space="preserve">rostředku převáženy další osoby, </w:t>
      </w:r>
      <w:r w:rsidRPr="00B76977">
        <w:t>při přibližování dříví ani v kabině</w:t>
      </w:r>
    </w:p>
    <w:p w:rsidR="00C326F1" w:rsidRPr="00B76977" w:rsidRDefault="00C326F1" w:rsidP="00B76977">
      <w:pPr>
        <w:pStyle w:val="Zkladntextodsazen"/>
        <w:spacing w:after="0"/>
        <w:ind w:left="567" w:hanging="283"/>
        <w:jc w:val="both"/>
      </w:pPr>
      <w:r w:rsidRPr="00B76977">
        <w:t>g)</w:t>
      </w:r>
      <w:r w:rsidR="00B76977">
        <w:t xml:space="preserve"> </w:t>
      </w:r>
      <w:r w:rsidRPr="00B76977">
        <w:t>byl dodržován zákaz vstupu do ohroženého prostoru a byly používány bezpečnostní značky, značení a signály a před</w:t>
      </w:r>
      <w:r w:rsidR="00B76977">
        <w:t xml:space="preserve"> </w:t>
      </w:r>
      <w:r w:rsidRPr="00B76977">
        <w:t>zahájením soustřeďování dříví byly odstraněny překážky z přibližovacích linek a určeny ohrožené prostory pro jednotlivé pracovní operace, zejména prostory k plnění pohonných hmot a k údržbě používaných zařízení a určen počet a umístění skládek dříví</w:t>
      </w:r>
    </w:p>
    <w:p w:rsidR="00C326F1" w:rsidRPr="00B76977" w:rsidRDefault="00C326F1" w:rsidP="00B76977">
      <w:pPr>
        <w:pStyle w:val="Zkladntextodsazen"/>
        <w:spacing w:after="0"/>
        <w:ind w:left="567" w:hanging="283"/>
        <w:jc w:val="both"/>
      </w:pPr>
      <w:r w:rsidRPr="00B76977">
        <w:lastRenderedPageBreak/>
        <w:t>h)</w:t>
      </w:r>
      <w:r w:rsidR="00B76977">
        <w:t xml:space="preserve"> </w:t>
      </w:r>
      <w:r w:rsidRPr="00B76977">
        <w:t>na pracovišti, kde hrozí nebezpečí samovolného pohybu dříví a ztráta stability mechanizačního prostředku při provozu, se dříví vyklízelo lanem pomocí směrové kladky, uvolňování dříví na svahu  ručním nářadím a upínání úvazku musí být prováděno vždy z horní strany nad ležícím stromem</w:t>
      </w:r>
    </w:p>
    <w:p w:rsidR="006D427D" w:rsidRPr="00B76977" w:rsidRDefault="006D427D" w:rsidP="00B76977">
      <w:pPr>
        <w:pStyle w:val="Zkladntextodsazen"/>
        <w:spacing w:after="0"/>
        <w:ind w:left="567" w:hanging="283"/>
        <w:jc w:val="both"/>
      </w:pPr>
      <w:r w:rsidRPr="00B76977">
        <w:t>ch)</w:t>
      </w:r>
      <w:r w:rsidR="00EB2704">
        <w:t xml:space="preserve"> </w:t>
      </w:r>
      <w:r w:rsidRPr="00B76977">
        <w:t>při soustřeďování dříví lanovým zařízením se navíjecí bubny spouštěly jen na znamení zaměstnance,</w:t>
      </w:r>
      <w:r w:rsidR="00EB2704">
        <w:t xml:space="preserve"> </w:t>
      </w:r>
      <w:r w:rsidRPr="00B76977">
        <w:t>který dříví</w:t>
      </w:r>
      <w:r w:rsidR="00EB2704">
        <w:t xml:space="preserve"> </w:t>
      </w:r>
      <w:r w:rsidRPr="00B76977">
        <w:t>připevňuje a přitom se používala stanovená signalizace</w:t>
      </w:r>
      <w:r w:rsidR="00EB2704">
        <w:t>,</w:t>
      </w:r>
      <w:r w:rsidRPr="00B76977">
        <w:t xml:space="preserve"> a zaměstnanec, který dříví připevňuje a nebo uvolňuje, sledoval jeho pohyb a přitom se pohyboval tak, aby nedošlo k jeho zasažení uvolněnou kladkou, přetrženým lanem a nebo odvalujícím se dřívím, při zachycení dříví o překážku musí být dán signál k zastavení chodu lanového zařízení</w:t>
      </w:r>
    </w:p>
    <w:p w:rsidR="006D427D" w:rsidRPr="00B76977" w:rsidRDefault="006D427D" w:rsidP="00B76977">
      <w:pPr>
        <w:pStyle w:val="Zkladntextodsazen"/>
        <w:spacing w:after="0"/>
        <w:ind w:left="567" w:hanging="283"/>
        <w:jc w:val="both"/>
      </w:pPr>
      <w:r w:rsidRPr="00B76977">
        <w:t>i)</w:t>
      </w:r>
      <w:r w:rsidR="00EB2704">
        <w:t xml:space="preserve"> </w:t>
      </w:r>
      <w:r w:rsidRPr="00B76977">
        <w:t>byl na skládkách respektován přirozený sklon soustřeďovaného dříví 1,73:1</w:t>
      </w:r>
    </w:p>
    <w:p w:rsidR="006D427D" w:rsidRPr="00B76977" w:rsidRDefault="006D427D" w:rsidP="00B76977">
      <w:pPr>
        <w:pStyle w:val="Zkladntextodsazen"/>
        <w:spacing w:after="0"/>
        <w:ind w:left="567" w:hanging="283"/>
        <w:jc w:val="both"/>
      </w:pPr>
      <w:r w:rsidRPr="00B76977">
        <w:t>j)</w:t>
      </w:r>
      <w:r w:rsidR="00EB2704">
        <w:t xml:space="preserve"> </w:t>
      </w:r>
      <w:r w:rsidRPr="00B76977">
        <w:t>při soustřeďování dříví koňským potahem musí zhotovitel zajistit, aby byl úvazek před upevněním nebo sejmutím z dříví odepnut od potahu, kvůli vyloučení možného zranění při náhlém pohybu potahu, dále aby zhotovitel doprovázel vlečené dříví v bezpečné vzdálenosti na svahu z horní strany nad potahem, v zatáčkách vedl koně z vnitřní strany a při vedení koně neomotávat opratě kolem ruky nebo těla</w:t>
      </w:r>
    </w:p>
    <w:p w:rsidR="006D427D" w:rsidRPr="00B76977" w:rsidRDefault="006D427D" w:rsidP="00B76977">
      <w:pPr>
        <w:pStyle w:val="Zkladntextodsazen"/>
        <w:spacing w:after="0"/>
        <w:ind w:left="567" w:hanging="283"/>
        <w:jc w:val="both"/>
      </w:pPr>
      <w:r w:rsidRPr="00B76977">
        <w:t>k)</w:t>
      </w:r>
      <w:r w:rsidR="00EB2704">
        <w:t xml:space="preserve"> </w:t>
      </w:r>
      <w:r w:rsidRPr="00B76977">
        <w:t>v</w:t>
      </w:r>
      <w:r w:rsidR="00EB2704">
        <w:t>ý</w:t>
      </w:r>
      <w:r w:rsidRPr="00B76977">
        <w:t>j</w:t>
      </w:r>
      <w:r w:rsidR="00EB2704">
        <w:t>i</w:t>
      </w:r>
      <w:r w:rsidRPr="00B76977">
        <w:t>mečně, v případech slabých a krátkých sortimentů dříví, se vyklizování a přenášení dříví provádí ručně, při volném</w:t>
      </w:r>
      <w:r w:rsidR="00EB2704">
        <w:t xml:space="preserve"> </w:t>
      </w:r>
      <w:r w:rsidRPr="00B76977">
        <w:t>spouštění výřezů ze svahu se v ohroženém prostoru nesmí</w:t>
      </w:r>
      <w:r w:rsidR="00FD53D1" w:rsidRPr="00B76977">
        <w:t xml:space="preserve"> nacházet žádné fyzické osoby</w:t>
      </w:r>
      <w:r w:rsidR="00EB2704">
        <w:t>.</w:t>
      </w:r>
    </w:p>
    <w:p w:rsidR="00E4787D" w:rsidRDefault="006D427D" w:rsidP="007766F8">
      <w:pPr>
        <w:jc w:val="both"/>
      </w:pPr>
      <w:r>
        <w:tab/>
      </w:r>
    </w:p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4787D"/>
    <w:p w:rsidR="00E4787D" w:rsidRDefault="00EB2704">
      <w:r>
        <w:rPr>
          <w:noProof/>
        </w:rPr>
        <w:lastRenderedPageBreak/>
        <mc:AlternateContent>
          <mc:Choice Requires="wpc">
            <w:drawing>
              <wp:inline distT="0" distB="0" distL="0" distR="0" wp14:anchorId="7D04E0E5" wp14:editId="3F349F7C">
                <wp:extent cx="8427719" cy="9267825"/>
                <wp:effectExtent l="0" t="0" r="0" b="0"/>
                <wp:docPr id="177" name="Plátn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41623" y="1114408"/>
                            <a:ext cx="2067611" cy="42920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A12" w:rsidRDefault="006D1A12" w:rsidP="006D1A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96442" y="1114408"/>
                            <a:ext cx="2420613" cy="42920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3819" y="1991314"/>
                            <a:ext cx="6633237" cy="8096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41623" y="3543925"/>
                            <a:ext cx="5975433" cy="34350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2419" y="647705"/>
                            <a:ext cx="1206507" cy="15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Datum předáníprací: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28234" y="904806"/>
                            <a:ext cx="931605" cy="15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Subdodavatelé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2419" y="1123908"/>
                            <a:ext cx="334002" cy="15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lang w:val="en-US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28234" y="1123908"/>
                            <a:ext cx="661704" cy="14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Firma, sídlo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2419" y="1315009"/>
                            <a:ext cx="287002" cy="15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lang w:val="en-US"/>
                                </w:rPr>
                                <w:t>Sídlo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28234" y="1315009"/>
                            <a:ext cx="734704" cy="15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lang w:val="en-US"/>
                                </w:rPr>
                                <w:t>Firma, sídlo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24942" y="1810313"/>
                            <a:ext cx="781104" cy="1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Subdodavatel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35350" y="1810313"/>
                            <a:ext cx="781004" cy="1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Subdodavatel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63146" y="2629518"/>
                            <a:ext cx="1191907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rychlázáchrannáslužba: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431253" y="2629518"/>
                            <a:ext cx="191101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155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3319" y="3315323"/>
                            <a:ext cx="648304" cy="18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 w:rsidRPr="00DC644B">
                                <w:rPr>
                                  <w:rFonts w:ascii="Book Antiqua" w:hAnsi="Book Antiqua" w:cs="Book Antiqua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Č</w:t>
                              </w:r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innosti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80528" y="695305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12419" y="904806"/>
                            <a:ext cx="1668109" cy="18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Určeno pro zhotovitele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24942" y="1114408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2419" y="1810313"/>
                            <a:ext cx="647704" cy="1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Objednatel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24942" y="1362710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3768" y="2886720"/>
                            <a:ext cx="496951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Místourčené pro výčetčinností a jejichrizikovýchfaktorů  aaspektů v rámcikonáníakce :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741915" y="3086722"/>
                            <a:ext cx="15373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(doplň / nehodící se škrtni)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55321" y="276202"/>
                            <a:ext cx="6139834" cy="19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C.  Informace o rizicích (dle § 101, odst. 3, 4 a 5 ZP) a environmentálníchaspektech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55321" y="457203"/>
                            <a:ext cx="5890232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1919" y="2191315"/>
                            <a:ext cx="5780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428231" y="1991314"/>
                            <a:ext cx="5780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2919" y="2610518"/>
                            <a:ext cx="2017411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nejbližšípevnátelefonnílinka - umístění: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163146" y="1448410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24942" y="2038914"/>
                            <a:ext cx="5780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0021" y="1610311"/>
                            <a:ext cx="5224829" cy="15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Kontaktníosoby - spojení v případěúrazu, požáru, ekologickéhavárie, mimořádnéudálosti: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935350" y="2010414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419" y="2010414"/>
                            <a:ext cx="577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44882" y="104801"/>
                            <a:ext cx="2929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6D1A12"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lang w:val="en-US"/>
                                </w:rPr>
                                <w:t>Březovské lesy s.r.o. ,Březová u Vítkova č.129 ,74744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12419" y="476203"/>
                            <a:ext cx="5770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0223" y="1143008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70223" y="1362710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29036" y="676305"/>
                            <a:ext cx="2038911" cy="15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Datum předpoklad.ukončeníprací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418631" y="1810313"/>
                            <a:ext cx="603903" cy="1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Zhotovitel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418631" y="2620018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70323" y="3543925"/>
                            <a:ext cx="5241229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1. Nebezpečístřetu s odvoznímisoupravami, ostatnímidopravnímiprostředky a strojinaúčelovýchlesních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70223" y="3744526"/>
                            <a:ext cx="793804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komunikacích -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41623" y="1305509"/>
                            <a:ext cx="2048511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74319" y="885806"/>
                            <a:ext cx="28500" cy="667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3319" y="2191315"/>
                            <a:ext cx="2096812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99631" y="2191315"/>
                            <a:ext cx="2096812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505942" y="2191315"/>
                            <a:ext cx="1400808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3319" y="2391417"/>
                            <a:ext cx="2096812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99631" y="2391417"/>
                            <a:ext cx="2096812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505942" y="2391417"/>
                            <a:ext cx="1400808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74319" y="1791313"/>
                            <a:ext cx="19000" cy="10096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97956" y="1810313"/>
                            <a:ext cx="19100" cy="9906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74319" y="2858120"/>
                            <a:ext cx="19000" cy="7048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990134" y="914406"/>
                            <a:ext cx="28600" cy="6388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3"/>
                        <wps:cNvCnPr/>
                        <wps:spPr bwMode="auto">
                          <a:xfrm>
                            <a:off x="2390131" y="1810313"/>
                            <a:ext cx="0" cy="7716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390131" y="1810313"/>
                            <a:ext cx="9500" cy="771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897956" y="2877120"/>
                            <a:ext cx="19100" cy="6858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6"/>
                        <wps:cNvCnPr/>
                        <wps:spPr bwMode="auto">
                          <a:xfrm>
                            <a:off x="4496442" y="1991314"/>
                            <a:ext cx="0" cy="5906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496442" y="1991314"/>
                            <a:ext cx="9500" cy="590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8"/>
                        <wps:cNvCnPr/>
                        <wps:spPr bwMode="auto">
                          <a:xfrm>
                            <a:off x="5906750" y="1991314"/>
                            <a:ext cx="0" cy="5906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906750" y="1991314"/>
                            <a:ext cx="9500" cy="5906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70"/>
                        <wps:cNvCnPr/>
                        <wps:spPr bwMode="auto">
                          <a:xfrm>
                            <a:off x="5134546" y="2610418"/>
                            <a:ext cx="0" cy="1715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134546" y="2610418"/>
                            <a:ext cx="9600" cy="1715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2"/>
                        <wps:cNvCnPr/>
                        <wps:spPr bwMode="auto">
                          <a:xfrm>
                            <a:off x="941623" y="3553425"/>
                            <a:ext cx="0" cy="9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41623" y="3553425"/>
                            <a:ext cx="9600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2819" y="885806"/>
                            <a:ext cx="2715915" cy="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914739" y="1305509"/>
                            <a:ext cx="3002317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02819" y="1524611"/>
                            <a:ext cx="2715915" cy="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3319" y="1791313"/>
                            <a:ext cx="6623737" cy="1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916250" y="2191315"/>
                            <a:ext cx="981705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916250" y="2391417"/>
                            <a:ext cx="981705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80"/>
                        <wps:cNvCnPr/>
                        <wps:spPr bwMode="auto">
                          <a:xfrm>
                            <a:off x="293319" y="2581918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93319" y="2581918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82"/>
                        <wps:cNvCnPr/>
                        <wps:spPr bwMode="auto">
                          <a:xfrm>
                            <a:off x="293319" y="2600918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93319" y="2600918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93319" y="2781920"/>
                            <a:ext cx="6623737" cy="1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93319" y="2858120"/>
                            <a:ext cx="6623737" cy="1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6"/>
                        <wps:cNvCnPr/>
                        <wps:spPr bwMode="auto">
                          <a:xfrm>
                            <a:off x="293319" y="3296223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93319" y="3296223"/>
                            <a:ext cx="6604636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8"/>
                        <wps:cNvCnPr/>
                        <wps:spPr bwMode="auto">
                          <a:xfrm>
                            <a:off x="293319" y="3315323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3319" y="3315323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90"/>
                        <wps:cNvCnPr/>
                        <wps:spPr bwMode="auto">
                          <a:xfrm>
                            <a:off x="293319" y="3543925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3319" y="3543925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41623" y="3543925"/>
                            <a:ext cx="5975433" cy="2973121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70223" y="5478138"/>
                            <a:ext cx="95901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8.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70223" y="5716240"/>
                            <a:ext cx="95901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9.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12419" y="4607002"/>
                            <a:ext cx="62928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 w:rsidP="00C26F81">
                              <w:pPr>
                                <w:jc w:val="center"/>
                              </w:pPr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rizikové</w:t>
                              </w:r>
                              <w:r w:rsidR="00C26F81"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faktory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970250" y="3906527"/>
                            <a:ext cx="56178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2. Nebezpečípádu - přiražení, zavalení</w:t>
                              </w:r>
                              <w:r w:rsidR="00C26F81"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kácenými, přibližovanými a nakládanýmikmenypřinedodrženíbezpečné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70223" y="4077929"/>
                            <a:ext cx="610203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vzdálenosti.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70323" y="4516132"/>
                            <a:ext cx="2380613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4. Nebezpečípáduzavěšenýchstromůnebovětví.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70323" y="4992335"/>
                            <a:ext cx="4193523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6. Možnostohroženízpracovanýmmateriálem - kmenystromů a jejichvýřezy, větve.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70223" y="5935342"/>
                            <a:ext cx="568303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Opatření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03726" y="5935342"/>
                            <a:ext cx="542033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DodržovatNařízenívlády č. 339/2017 Sb., o bližších požadavcích  na způsoborganizacepráce a pracovních,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970323" y="6107443"/>
                            <a:ext cx="3304518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    postupů při práci v lese a napracovištíchobdobnéhocharakteru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970177" y="3543925"/>
                            <a:ext cx="524129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1. Nebezpečístřetu s odvoznímisoupravami, ostatnímidopravnímiprostředky a strojinaúčelovýchlesních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70223" y="3744526"/>
                            <a:ext cx="793804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komunikacích -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0323" y="4754233"/>
                            <a:ext cx="4912327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5. Pracoviště v blízkostiveřejnýchkomunikací, železničníchtratí, telefonníchaelektrickýchvedení.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70323" y="6316944"/>
                            <a:ext cx="4101423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1. Ochrannápásmavodníchzdrojů, zdrojůpřírodníchminerálníchneboléčivýchvod.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70323" y="4278030"/>
                            <a:ext cx="4514125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3. Nebezpečízavalení - přiklopenívývratovýmkoláčempřinedodrženíbezpečnévzdálenosti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70323" y="5230537"/>
                            <a:ext cx="4211923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7. Výskyttřetíchosobnapracovišti:                                                    koordinátorprací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74319" y="3543925"/>
                            <a:ext cx="19000" cy="27445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11"/>
                        <wps:cNvCnPr/>
                        <wps:spPr bwMode="auto">
                          <a:xfrm>
                            <a:off x="941623" y="3553425"/>
                            <a:ext cx="0" cy="270641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941623" y="3553425"/>
                            <a:ext cx="9600" cy="27064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97956" y="3543925"/>
                            <a:ext cx="19100" cy="27445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14"/>
                        <wps:cNvCnPr/>
                        <wps:spPr bwMode="auto">
                          <a:xfrm>
                            <a:off x="293319" y="3543925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93319" y="3543925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51223" y="3877927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51223" y="4230330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51223" y="4468431"/>
                            <a:ext cx="5946733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951223" y="4706633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51223" y="4944735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51223" y="5182836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951223" y="5420938"/>
                            <a:ext cx="5946733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51223" y="5659140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51223" y="5897241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25"/>
                        <wps:cNvCnPr/>
                        <wps:spPr bwMode="auto">
                          <a:xfrm>
                            <a:off x="293319" y="6259844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93319" y="6259844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7"/>
                        <wps:cNvCnPr/>
                        <wps:spPr bwMode="auto">
                          <a:xfrm>
                            <a:off x="293319" y="6278844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3319" y="6278844"/>
                            <a:ext cx="6604636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22525" y="6269344"/>
                            <a:ext cx="5975433" cy="167641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551226" y="8622660"/>
                            <a:ext cx="2373013" cy="3429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A12" w:rsidRDefault="006D1A12" w:rsidP="00976D8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134546" y="8622660"/>
                            <a:ext cx="1782510" cy="342902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A12" w:rsidRDefault="006D1A12" w:rsidP="002515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970323" y="7040849"/>
                            <a:ext cx="4020822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4. Původceodpadůvzniklýchpřiprováděníprací (např. pletivo z oplocenekapod.)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970323" y="7279051"/>
                            <a:ext cx="4158523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5. Dalšízvláštnosti: podmínky pro přibližovánípřesvodnítoky - vodárenskéobjekty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70223" y="7517153"/>
                            <a:ext cx="95901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313989" y="8965563"/>
                            <a:ext cx="2889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155386" y="8965563"/>
                            <a:ext cx="6788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Jméno, příjmení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439400" y="8965563"/>
                            <a:ext cx="2889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970223" y="7745754"/>
                            <a:ext cx="95901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12348" y="8031456"/>
                            <a:ext cx="607060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U p o z o r n ě n í  !!Zhotovitel je povinenpísemnězpracovat a předatodběrateliobdobnouinformaci o rizících a možném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12348" y="8231458"/>
                            <a:ext cx="592899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ohroženízaměstnancůodběratele v rámciprováděníuvedenéakce. Dále je zhotovitelpovinenseznámitsvézaměstnance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12348" y="8422659"/>
                            <a:ext cx="182054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subdodavatele s tímtodokumentem.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79120" y="8784562"/>
                            <a:ext cx="875005" cy="15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zaobjednatele 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579826" y="8775062"/>
                            <a:ext cx="57800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14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10020" y="6553282"/>
                            <a:ext cx="820420" cy="64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 w:rsidP="00C26F81">
                              <w:pPr>
                                <w:jc w:val="center"/>
                              </w:pPr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ekologické</w:t>
                              </w:r>
                              <w:r w:rsidR="00C26F81"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 w:cs="Book Antiqua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aspekty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970323" y="6555146"/>
                            <a:ext cx="2475814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2. Zakázanénebopovolenétechnologicképostupy: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163146" y="8803662"/>
                            <a:ext cx="57800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929428" y="8965563"/>
                            <a:ext cx="6788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Jméno, příjmení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048140" y="8784562"/>
                            <a:ext cx="808304" cy="15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Book Antiqua" w:hAnsi="Book Antiqua" w:cs="Book Antiqua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zazhotovitele: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70323" y="6793248"/>
                            <a:ext cx="3068317" cy="14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3. Zakázanénebopovolenéchemicképřípravkynaochranulesa: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70323" y="6316944"/>
                            <a:ext cx="4101423" cy="14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color w:val="000000"/>
                                  <w:lang w:val="en-US"/>
                                </w:rPr>
                                <w:t>1. Ochrannápásmavodníchzdrojů, zdrojůpřírodníchminerálníchneboléčivýchvod.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Line 151"/>
                        <wps:cNvCnPr/>
                        <wps:spPr bwMode="auto">
                          <a:xfrm flipV="1">
                            <a:off x="941623" y="6259844"/>
                            <a:ext cx="0" cy="9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41623" y="6259844"/>
                            <a:ext cx="9600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74319" y="6269344"/>
                            <a:ext cx="19000" cy="16764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6897956" y="6269344"/>
                            <a:ext cx="19100" cy="16764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319" y="8613160"/>
                            <a:ext cx="19000" cy="5334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56"/>
                        <wps:cNvCnPr/>
                        <wps:spPr bwMode="auto">
                          <a:xfrm>
                            <a:off x="941623" y="6288444"/>
                            <a:ext cx="0" cy="163831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941623" y="6288444"/>
                            <a:ext cx="9600" cy="1638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897956" y="8632161"/>
                            <a:ext cx="19100" cy="5144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905239" y="8632161"/>
                            <a:ext cx="19000" cy="5144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125046" y="8632161"/>
                            <a:ext cx="19100" cy="5144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61"/>
                        <wps:cNvCnPr/>
                        <wps:spPr bwMode="auto">
                          <a:xfrm>
                            <a:off x="293319" y="6259844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93319" y="6259844"/>
                            <a:ext cx="6604636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63"/>
                        <wps:cNvCnPr/>
                        <wps:spPr bwMode="auto">
                          <a:xfrm>
                            <a:off x="293319" y="6278844"/>
                            <a:ext cx="66046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93319" y="6278844"/>
                            <a:ext cx="6604636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951223" y="6507446"/>
                            <a:ext cx="5946733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51223" y="6745647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951223" y="6983749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51223" y="7221851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51223" y="7459952"/>
                            <a:ext cx="5946733" cy="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951223" y="7698154"/>
                            <a:ext cx="594673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93319" y="7926756"/>
                            <a:ext cx="6623737" cy="1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93319" y="8613160"/>
                            <a:ext cx="6623737" cy="1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551226" y="8956063"/>
                            <a:ext cx="2354013" cy="9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3319" y="9127464"/>
                            <a:ext cx="6623737" cy="19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6026" y="3305823"/>
                            <a:ext cx="1057906" cy="228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6026" y="3305823"/>
                            <a:ext cx="1057906" cy="228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664327" y="3354024"/>
                            <a:ext cx="457803" cy="12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Těžbadříví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5136" y="3324823"/>
                            <a:ext cx="1077006" cy="228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5136" y="3324823"/>
                            <a:ext cx="1077006" cy="228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513437" y="3373124"/>
                            <a:ext cx="502903" cy="12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Přibližování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446" y="3315323"/>
                            <a:ext cx="962605" cy="238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446" y="3315323"/>
                            <a:ext cx="962605" cy="238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467348" y="3368024"/>
                            <a:ext cx="624803" cy="12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977" w:rsidRDefault="00B76977"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Pěstebnípráce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7750" y="47600"/>
                            <a:ext cx="1029306" cy="2095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D04E0E5" id="Plátno 184" o:spid="_x0000_s1026" editas="canvas" style="width:663.6pt;height:729.75pt;mso-position-horizontal-relative:char;mso-position-vertical-relative:line" coordsize="84270,92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270;height:92678;visibility:visible;mso-wrap-style:square">
                  <v:fill o:detectmouseclick="t"/>
                  <v:path o:connecttype="none"/>
                </v:shape>
                <v:rect id="Rectangle 8" o:spid="_x0000_s1028" style="position:absolute;left:9416;top:11144;width:20676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kysAA&#10;AADaAAAADwAAAGRycy9kb3ducmV2LnhtbERPS4vCMBC+L/gfwgh7W1Nfq1Sj6IK4F5H1cR+asQ02&#10;k9JErf76jSB4Gj6+50znjS3FlWpvHCvodhIQxJnThnMFh/3qawzCB2SNpWNScCcP81nrY4qpdjf+&#10;o+su5CKGsE9RQRFClUrps4Is+o6riCN3crXFEGGdS13jLYbbUvaS5FtaNBwbCqzop6DsvLtYBdtD&#10;P3uYQe+46a+H98soD1uz3Cj12W4WExCBmvAWv9y/Os6H5yvPK2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6kysAAAADaAAAADwAAAAAAAAAAAAAAAACYAgAAZHJzL2Rvd25y&#10;ZXYueG1sUEsFBgAAAAAEAAQA9QAAAIUDAAAAAA==&#10;" fillcolor="#cff" stroked="f">
                  <v:textbox>
                    <w:txbxContent>
                      <w:p w:rsidR="006D1A12" w:rsidRDefault="006D1A12" w:rsidP="006D1A12"/>
                    </w:txbxContent>
                  </v:textbox>
                </v:rect>
                <v:rect id="Rectangle 9" o:spid="_x0000_s1029" style="position:absolute;left:44964;top:11144;width:24206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6vcQA&#10;AADaAAAADwAAAGRycy9kb3ducmV2LnhtbESPQWvCQBSE74L/YXlCb7oxtlViNqJCaS8iTfX+yL4m&#10;S7NvQ3bV2F/fLRR6HGbmGybfDLYVV+q9caxgPktAEFdOG64VnD5episQPiBrbB2Tgjt52BTjUY6Z&#10;djd+p2sZahEh7DNU0ITQZVL6qiGLfuY64uh9ut5iiLKvpe7xFuG2lWmSPEuLhuNCgx3tG6q+yotV&#10;cDwtqm/zmJ4Pi9en+2VZh6PZHZR6mAzbNYhAQ/gP/7XftIIUfq/EG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Or3EAAAA2gAAAA8AAAAAAAAAAAAAAAAAmAIAAGRycy9k&#10;b3ducmV2LnhtbFBLBQYAAAAABAAEAPUAAACJAwAAAAA=&#10;" fillcolor="#cff" stroked="f"/>
                <v:rect id="Rectangle 10" o:spid="_x0000_s1030" style="position:absolute;left:2838;top:19913;width:66332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fJsMA&#10;AADaAAAADwAAAGRycy9kb3ducmV2LnhtbESPQWvCQBSE74L/YXmCN91orJWYjdiC2ItI1d4f2ddk&#10;afZtyK4a++u7hUKPw8x8w+Sb3jbiRp03jhXMpgkI4tJpw5WCy3k3WYHwAVlj45gUPMjDphgOcsy0&#10;u/M73U6hEhHCPkMFdQhtJqUva7Lop64ljt6n6yyGKLtK6g7vEW4bOU+SpbRoOC7U2NJrTeXX6WoV&#10;HC9p+W0W849Dun96XJ+rcDQvB6XGo367BhGoD//hv/abVpD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CfJsMAAADaAAAADwAAAAAAAAAAAAAAAACYAgAAZHJzL2Rv&#10;d25yZXYueG1sUEsFBgAAAAAEAAQA9QAAAIgDAAAAAA==&#10;" fillcolor="#cff" stroked="f"/>
                <v:rect id="Rectangle 11" o:spid="_x0000_s1031" style="position:absolute;left:9416;top:35439;width:59754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be8MA&#10;AADaAAAADwAAAGRycy9kb3ducmV2LnhtbESPzWrDMBCE74W8g9hAb7XcpoTgWgmlScCHQsgP9LpY&#10;G9uttTKSHDtvXwUCOQ4z8w2Tr0bTigs531hW8JqkIIhLqxuuFJyO25cFCB+QNbaWScGVPKyWk6cc&#10;M20H3tPlECoRIewzVFCH0GVS+rImgz6xHXH0ztYZDFG6SmqHQ4SbVr6l6VwabDgu1NjRV03l36E3&#10;CtZrs72eN/1IrfvF710zq/riR6nn6fj5ASLQGB7he7vQCt7hdiXe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hbe8MAAADaAAAADwAAAAAAAAAAAAAAAACYAgAAZHJzL2Rv&#10;d25yZXYueG1sUEsFBgAAAAAEAAQA9QAAAIgDAAAAAA==&#10;" fillcolor="#cfc" stroked="f"/>
                <v:rect id="Rectangle 12" o:spid="_x0000_s1032" style="position:absolute;left:3124;top:6477;width:12065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Datum předáníprací:</w:t>
                        </w:r>
                      </w:p>
                    </w:txbxContent>
                  </v:textbox>
                </v:rect>
                <v:rect id="Rectangle 13" o:spid="_x0000_s1033" style="position:absolute;left:30282;top:9048;width:9316;height:1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Subdodavatelé :</w:t>
                        </w:r>
                      </w:p>
                    </w:txbxContent>
                  </v:textbox>
                </v:rect>
                <v:rect id="Rectangle 14" o:spid="_x0000_s1034" style="position:absolute;left:3124;top:11239;width:3340;height:15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color w:val="000000"/>
                            <w:lang w:val="en-US"/>
                          </w:rPr>
                          <w:t>Firma</w:t>
                        </w:r>
                      </w:p>
                    </w:txbxContent>
                  </v:textbox>
                </v:rect>
                <v:rect id="Rectangle 15" o:spid="_x0000_s1035" style="position:absolute;left:30282;top:11239;width:6617;height:14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color w:val="000000"/>
                            <w:sz w:val="18"/>
                            <w:szCs w:val="18"/>
                            <w:lang w:val="en-US"/>
                          </w:rPr>
                          <w:t>Firma, sídlo :</w:t>
                        </w:r>
                      </w:p>
                    </w:txbxContent>
                  </v:textbox>
                </v:rect>
                <v:rect id="Rectangle 16" o:spid="_x0000_s1036" style="position:absolute;left:3124;top:13150;width:2870;height:15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color w:val="000000"/>
                            <w:lang w:val="en-US"/>
                          </w:rPr>
                          <w:t>Sídlo</w:t>
                        </w:r>
                      </w:p>
                    </w:txbxContent>
                  </v:textbox>
                </v:rect>
                <v:rect id="Rectangle 17" o:spid="_x0000_s1037" style="position:absolute;left:30282;top:13150;width:7347;height:15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color w:val="000000"/>
                            <w:lang w:val="en-US"/>
                          </w:rPr>
                          <w:t>Firma, sídlo :</w:t>
                        </w:r>
                      </w:p>
                    </w:txbxContent>
                  </v:textbox>
                </v:rect>
                <v:rect id="Rectangle 18" o:spid="_x0000_s1038" style="position:absolute;left:45249;top:18103;width:7811;height:1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Subdodavatel :</w:t>
                        </w:r>
                      </w:p>
                    </w:txbxContent>
                  </v:textbox>
                </v:rect>
                <v:rect id="Rectangle 19" o:spid="_x0000_s1039" style="position:absolute;left:59353;top:18103;width:7810;height:1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Subdodavatel :</w:t>
                        </w:r>
                      </w:p>
                    </w:txbxContent>
                  </v:textbox>
                </v:rect>
                <v:rect id="Rectangle 20" o:spid="_x0000_s1040" style="position:absolute;left:51631;top:26295;width:11919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rychlázáchrannáslužba: </w:t>
                        </w:r>
                      </w:p>
                    </w:txbxContent>
                  </v:textbox>
                </v:rect>
                <v:rect id="Rectangle 21" o:spid="_x0000_s1041" style="position:absolute;left:64312;top:26295;width:191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>155</w:t>
                        </w:r>
                      </w:p>
                    </w:txbxContent>
                  </v:textbox>
                </v:rect>
                <v:rect id="Rectangle 22" o:spid="_x0000_s1042" style="position:absolute;left:2933;top:33153;width:6483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 w:rsidRPr="00DC644B">
                          <w:rPr>
                            <w:rFonts w:ascii="Book Antiqua" w:hAnsi="Book Antiqua" w:cs="Book Antiqua"/>
                            <w:color w:val="000000"/>
                            <w:sz w:val="24"/>
                            <w:szCs w:val="24"/>
                            <w:lang w:val="en-US"/>
                          </w:rPr>
                          <w:t>Č</w:t>
                        </w:r>
                        <w:r>
                          <w:rPr>
                            <w:rFonts w:ascii="Book Antiqua" w:hAnsi="Book Antiqua" w:cs="Book Antiqua"/>
                            <w:color w:val="000000"/>
                            <w:sz w:val="24"/>
                            <w:szCs w:val="24"/>
                            <w:lang w:val="en-US"/>
                          </w:rPr>
                          <w:t>innosti :</w:t>
                        </w:r>
                      </w:p>
                    </w:txbxContent>
                  </v:textbox>
                </v:rect>
                <v:rect id="Rectangle 23" o:spid="_x0000_s1043" style="position:absolute;left:19805;top:6953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24" o:spid="_x0000_s1044" style="position:absolute;left:3124;top:9048;width:16681;height:18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Určeno pro zhotovitele :</w:t>
                        </w:r>
                      </w:p>
                    </w:txbxContent>
                  </v:textbox>
                </v:rect>
                <v:rect id="Rectangle 25" o:spid="_x0000_s1045" style="position:absolute;left:45249;top:11144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26" o:spid="_x0000_s1046" style="position:absolute;left:3124;top:18103;width:6477;height:1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Objednatel :</w:t>
                        </w:r>
                      </w:p>
                    </w:txbxContent>
                  </v:textbox>
                </v:rect>
                <v:rect id="Rectangle 27" o:spid="_x0000_s1047" style="position:absolute;left:45249;top:13627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29" o:spid="_x0000_s1048" style="position:absolute;left:6837;top:28867;width:49695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Místourčené pro výčetčinností a jejichrizikovýchfaktorů  aaspektů v rámcikonáníakce :                                        </w:t>
                        </w:r>
                      </w:p>
                    </w:txbxContent>
                  </v:textbox>
                </v:rect>
                <v:rect id="Rectangle 30" o:spid="_x0000_s1049" style="position:absolute;left:27419;top:30867;width:15373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>(doplň / nehodící se škrtni)</w:t>
                        </w:r>
                      </w:p>
                    </w:txbxContent>
                  </v:textbox>
                </v:rect>
                <v:rect id="Rectangle 31" o:spid="_x0000_s1050" style="position:absolute;left:6553;top:2762;width:61398;height:198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C.  Informace o rizicích (dle § 101, odst. 3, 4 a 5 ZP) a environmentálníchaspektech</w:t>
                        </w:r>
                      </w:p>
                    </w:txbxContent>
                  </v:textbox>
                </v:rect>
                <v:rect id="Rectangle 32" o:spid="_x0000_s1051" style="position:absolute;left:6553;top:4572;width:589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rect id="Rectangle 33" o:spid="_x0000_s1052" style="position:absolute;left:3219;top:21913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34" o:spid="_x0000_s1053" style="position:absolute;left:24282;top:19913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35" o:spid="_x0000_s1054" style="position:absolute;left:3029;top:26105;width:20174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nejbližšípevnátelefonnílinka - umístění:</w:t>
                        </w:r>
                      </w:p>
                    </w:txbxContent>
                  </v:textbox>
                </v:rect>
                <v:rect id="Rectangle 36" o:spid="_x0000_s1055" style="position:absolute;left:51631;top:14484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37" o:spid="_x0000_s1056" style="position:absolute;left:45249;top:20389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38" o:spid="_x0000_s1057" style="position:absolute;left:5600;top:16103;width:52248;height:1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Kontaktníosoby - spojení v případěúrazu, požáru, ekologickéhavárie, mimořádnéudálosti:</w:t>
                        </w:r>
                      </w:p>
                    </w:txbxContent>
                  </v:textbox>
                </v:rect>
                <v:rect id="Rectangle 39" o:spid="_x0000_s1058" style="position:absolute;left:59353;top:20104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0" o:spid="_x0000_s1059" style="position:absolute;left:3124;top:20104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1" o:spid="_x0000_s1060" style="position:absolute;left:17448;top:1048;width:29293;height:15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6D1A12">
                        <w:r>
                          <w:rPr>
                            <w:rFonts w:ascii="Book Antiqua" w:hAnsi="Book Antiqua" w:cs="Book Antiqua"/>
                            <w:color w:val="000000"/>
                            <w:lang w:val="en-US"/>
                          </w:rPr>
                          <w:t>Březovské lesy s.r.o. ,Březová u Vítkova č.129 ,74744</w:t>
                        </w:r>
                      </w:p>
                    </w:txbxContent>
                  </v:textbox>
                </v:rect>
                <v:rect id="Rectangle 42" o:spid="_x0000_s1061" style="position:absolute;left:3124;top:4762;width:577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3" o:spid="_x0000_s1062" style="position:absolute;left:9702;top:114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4" o:spid="_x0000_s1063" style="position:absolute;left:9702;top:13627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6" o:spid="_x0000_s1064" style="position:absolute;left:34290;top:6763;width:20389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Datum předpoklad.ukončeníprací :</w:t>
                        </w:r>
                      </w:p>
                    </w:txbxContent>
                  </v:textbox>
                </v:rect>
                <v:rect id="Rectangle 47" o:spid="_x0000_s1065" style="position:absolute;left:24186;top:18103;width:6039;height:1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Zhotovitel :</w:t>
                        </w:r>
                      </w:p>
                    </w:txbxContent>
                  </v:textbox>
                </v:rect>
                <v:rect id="Rectangle 48" o:spid="_x0000_s1066" style="position:absolute;left:24186;top:2620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49" o:spid="_x0000_s1067" style="position:absolute;left:9703;top:35439;width:5241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1. Nebezpečístřetu s odvoznímisoupravami, ostatnímidopravnímiprostředky a strojinaúčelovýchlesních</w:t>
                        </w:r>
                      </w:p>
                    </w:txbxContent>
                  </v:textbox>
                </v:rect>
                <v:rect id="Rectangle 50" o:spid="_x0000_s1068" style="position:absolute;left:9702;top:37445;width:793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komunikacích - </w:t>
                        </w:r>
                      </w:p>
                    </w:txbxContent>
                  </v:textbox>
                </v:rect>
                <v:rect id="Rectangle 51" o:spid="_x0000_s1069" style="position:absolute;left:9416;top:13055;width:2048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rect id="Rectangle 52" o:spid="_x0000_s1070" style="position:absolute;left:2743;top:8858;width:285;height:6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rect id="Rectangle 53" o:spid="_x0000_s1071" style="position:absolute;left:2933;top:21913;width:2096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rect id="Rectangle 54" o:spid="_x0000_s1072" style="position:absolute;left:23996;top:21913;width:2096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rect id="Rectangle 55" o:spid="_x0000_s1073" style="position:absolute;left:45059;top:21913;width:140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rect id="Rectangle 56" o:spid="_x0000_s1074" style="position:absolute;left:2933;top:23914;width:2096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rect id="Rectangle 57" o:spid="_x0000_s1075" style="position:absolute;left:23996;top:23914;width:2096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rect id="Rectangle 58" o:spid="_x0000_s1076" style="position:absolute;left:45059;top:23914;width:140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rect id="Rectangle 59" o:spid="_x0000_s1077" style="position:absolute;left:2743;top:17913;width:190;height:10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rect id="Rectangle 60" o:spid="_x0000_s1078" style="position:absolute;left:68979;top:18103;width:191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rect id="Rectangle 61" o:spid="_x0000_s1079" style="position:absolute;left:2743;top:28581;width:190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v:rect id="Rectangle 62" o:spid="_x0000_s1080" style="position:absolute;left:29901;top:9144;width:286;height:6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63" o:spid="_x0000_s1081" style="position:absolute;visibility:visible;mso-wrap-style:square" from="23901,18103" to="23901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rect id="Rectangle 64" o:spid="_x0000_s1082" style="position:absolute;left:23901;top:18103;width:95;height:7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rect id="Rectangle 65" o:spid="_x0000_s1083" style="position:absolute;left:68979;top:28771;width:19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66" o:spid="_x0000_s1084" style="position:absolute;visibility:visible;mso-wrap-style:square" from="44964,19913" to="44964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47r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Wz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s47r8AAADbAAAADwAAAAAAAAAAAAAAAACh&#10;AgAAZHJzL2Rvd25yZXYueG1sUEsFBgAAAAAEAAQA+QAAAI0DAAAAAA==&#10;" strokeweight="0"/>
                <v:rect id="Rectangle 67" o:spid="_x0000_s1085" style="position:absolute;left:44964;top:19913;width:95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68" o:spid="_x0000_s1086" style="position:absolute;visibility:visible;mso-wrap-style:square" from="59067,19913" to="59067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rect id="Rectangle 69" o:spid="_x0000_s1087" style="position:absolute;left:59067;top:19913;width:95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70" o:spid="_x0000_s1088" style="position:absolute;visibility:visible;mso-wrap-style:square" from="51345,26104" to="51345,27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rect id="Rectangle 71" o:spid="_x0000_s1089" style="position:absolute;left:51345;top:26104;width:96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72" o:spid="_x0000_s1090" style="position:absolute;visibility:visible;mso-wrap-style:square" from="9416,35534" to="9416,35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rect id="Rectangle 73" o:spid="_x0000_s1091" style="position:absolute;left:9416;top:35534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rect id="Rectangle 74" o:spid="_x0000_s1092" style="position:absolute;left:3028;top:8858;width:2715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rect id="Rectangle 75" o:spid="_x0000_s1093" style="position:absolute;left:39147;top:13055;width:3002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<v:rect id="Rectangle 76" o:spid="_x0000_s1094" style="position:absolute;left:3028;top:15246;width:2715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rect id="Rectangle 77" o:spid="_x0000_s1095" style="position:absolute;left:2933;top:17913;width:6623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rect id="Rectangle 78" o:spid="_x0000_s1096" style="position:absolute;left:59162;top:21913;width:981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rect id="Rectangle 79" o:spid="_x0000_s1097" style="position:absolute;left:59162;top:23914;width:981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line id="Line 80" o:spid="_x0000_s1098" style="position:absolute;visibility:visible;mso-wrap-style:square" from="2933,25819" to="68979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    <v:rect id="Rectangle 81" o:spid="_x0000_s1099" style="position:absolute;left:2933;top:25819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line id="Line 82" o:spid="_x0000_s1100" style="position:absolute;visibility:visible;mso-wrap-style:square" from="2933,26009" to="68979,2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      <v:rect id="Rectangle 83" o:spid="_x0000_s1101" style="position:absolute;left:2933;top:26009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rect id="Rectangle 84" o:spid="_x0000_s1102" style="position:absolute;left:2933;top:27819;width:6623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rect id="Rectangle 85" o:spid="_x0000_s1103" style="position:absolute;left:2933;top:28581;width:6623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line id="Line 86" o:spid="_x0000_s1104" style="position:absolute;visibility:visible;mso-wrap-style:square" from="2933,32962" to="68979,32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kjs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bP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LmSOwQAAANsAAAAPAAAAAAAAAAAAAAAA&#10;AKECAABkcnMvZG93bnJldi54bWxQSwUGAAAAAAQABAD5AAAAjwMAAAAA&#10;" strokeweight="0"/>
                <v:rect id="Rectangle 87" o:spid="_x0000_s1105" style="position:absolute;left:2933;top:32962;width:6604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    <v:line id="Line 88" o:spid="_x0000_s1106" style="position:absolute;visibility:visible;mso-wrap-style:square" from="2933,33153" to="68979,33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0Yr8AAAADbAAAADwAAAGRycy9kb3ducmV2LnhtbERPTYvCMBC9C/6HMII3TV3QrdUoIiuu&#10;t92ugsehGdtgMylN1O6/NwfB4+N9L9edrcWdWm8cK5iMExDEhdOGSwXHv90oBeEDssbaMSn4Jw/r&#10;Vb+3xEy7B//SPQ+liCHsM1RQhdBkUvqiIot+7BriyF1cazFE2JZSt/iI4baWH0kykxYNx4YKG9pW&#10;VFzzm1Vgfmb76eHzND/Jr32YnNNrauxRqeGg2yxABOrCW/xyf2sFaVwf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NGK/AAAAA2wAAAA8AAAAAAAAAAAAAAAAA&#10;oQIAAGRycy9kb3ducmV2LnhtbFBLBQYAAAAABAAEAPkAAACOAwAAAAA=&#10;" strokeweight="0"/>
                <v:rect id="Rectangle 89" o:spid="_x0000_s1107" style="position:absolute;left:2933;top:33153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line id="Line 90" o:spid="_x0000_s1108" style="position:absolute;visibility:visible;mso-wrap-style:square" from="2933,35439" to="68979,3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MjQ8QAAADbAAAADwAAAGRycy9kb3ducmV2LnhtbESPQWvCQBSE7wX/w/KE3pqNQtMYXUXE&#10;kvbWRgWPj+wzWcy+Ddmtpv++Wyj0OMzMN8xqM9pO3GjwxrGCWZKCIK6dNtwoOB5en3IQPiBr7ByT&#10;gm/ysFlPHlZYaHfnT7pVoRERwr5ABW0IfSGlr1uy6BPXE0fv4gaLIcqhkXrAe4TbTs7TNJMWDceF&#10;FnvatVRfqy+rwHxk5fP7y2lxkvsyzM75NTf2qNTjdNwuQQQaw3/4r/2mFeR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EyNDxAAAANsAAAAPAAAAAAAAAAAA&#10;AAAAAKECAABkcnMvZG93bnJldi54bWxQSwUGAAAAAAQABAD5AAAAkgMAAAAA&#10;" strokeweight="0"/>
                <v:rect id="Rectangle 91" o:spid="_x0000_s1109" style="position:absolute;left:2933;top:35439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rect id="Rectangle 92" o:spid="_x0000_s1110" style="position:absolute;left:9416;top:35439;width:59754;height:29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6bs8QA&#10;AADbAAAADwAAAGRycy9kb3ducmV2LnhtbESPQWvCQBSE74L/YXlCb2ZTlRJSVylqwINQmhZ6fWSf&#10;Sdrs27C7MfHfdwuFHoeZ+YbZ7ifTiRs531pW8JikIIgrq1uuFXy8F8sMhA/IGjvLpOBOHva7+WyL&#10;ubYjv9GtDLWIEPY5KmhC6HMpfdWQQZ/Ynjh6V+sMhihdLbXDMcJNJ1dp+iQNthwXGuzp0FD1XQ5G&#10;wfFoivv1NEzUuS+8vLbrejh/KvWwmF6eQQSawn/4r33WCrIN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em7PEAAAA2wAAAA8AAAAAAAAAAAAAAAAAmAIAAGRycy9k&#10;b3ducmV2LnhtbFBLBQYAAAAABAAEAPUAAACJAwAAAAA=&#10;" fillcolor="#cfc" stroked="f"/>
                <v:rect id="Rectangle 93" o:spid="_x0000_s1111" style="position:absolute;left:9702;top:54781;width:959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8. </w:t>
                        </w:r>
                      </w:p>
                    </w:txbxContent>
                  </v:textbox>
                </v:rect>
                <v:rect id="Rectangle 94" o:spid="_x0000_s1112" style="position:absolute;left:9702;top:57162;width:959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9.</w:t>
                        </w:r>
                      </w:p>
                    </w:txbxContent>
                  </v:textbox>
                </v:rect>
                <v:rect id="Rectangle 95" o:spid="_x0000_s1113" style="position:absolute;left:3124;top:46070;width:6293;height:410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uJsAA&#10;AADbAAAADwAAAGRycy9kb3ducmV2LnhtbESPQYvCMBSE74L/ITxhbzatCypd0yKiULzp6v3RvG2K&#10;zUtpotZ/v1kQ9jjMzDfMphxtJx40+NaxgixJQRDXTrfcKLh8H+ZrED4ga+wck4IXeSiL6WSDuXZP&#10;PtHjHBoRIexzVGBC6HMpfW3Iok9cTxy9HzdYDFEOjdQDPiPcdnKRpktpseW4YLCnnaH6dr5bBURu&#10;rLJq1R+O1+PefxpeZEtW6mM2br9ABBrDf/jdrrSC9Qr+vsQf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vuJs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 w:rsidP="00C26F81">
                        <w:pPr>
                          <w:jc w:val="center"/>
                        </w:pPr>
                        <w:r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>rizikové</w:t>
                        </w:r>
                        <w:r w:rsidR="00C26F81"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>faktory</w:t>
                        </w:r>
                      </w:p>
                    </w:txbxContent>
                  </v:textbox>
                </v:rect>
                <v:rect id="Rectangle 96" o:spid="_x0000_s1114" style="position:absolute;left:9702;top:39065;width:561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2. Nebezpečípádu - přiražení, zavalení</w:t>
                        </w:r>
                        <w:r w:rsidR="00C26F81"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en-US"/>
                          </w:rPr>
                          <w:t>kácenými, přibližovanými a nakládanýmikmenypřinedodrženíbezpečné</w:t>
                        </w:r>
                      </w:p>
                    </w:txbxContent>
                  </v:textbox>
                </v:rect>
                <v:rect id="Rectangle 97" o:spid="_x0000_s1115" style="position:absolute;left:9702;top:40779;width:610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vzdálenosti.</w:t>
                        </w:r>
                      </w:p>
                    </w:txbxContent>
                  </v:textbox>
                </v:rect>
                <v:rect id="Rectangle 98" o:spid="_x0000_s1116" style="position:absolute;left:9703;top:45161;width:23806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4. Nebezpečípáduzavěšenýchstromůnebovětví.</w:t>
                        </w:r>
                      </w:p>
                    </w:txbxContent>
                  </v:textbox>
                </v:rect>
                <v:rect id="Rectangle 99" o:spid="_x0000_s1117" style="position:absolute;left:9703;top:49923;width:4193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6. Možnostohroženízpracovanýmmateriálem - kmenystromů a jejichvýřezy, větve.</w:t>
                        </w:r>
                      </w:p>
                    </w:txbxContent>
                  </v:textbox>
                </v:rect>
                <v:rect id="Rectangle 100" o:spid="_x0000_s1118" style="position:absolute;left:9702;top:59353;width:5683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>Opatření :</w:t>
                        </w:r>
                      </w:p>
                    </w:txbxContent>
                  </v:textbox>
                </v:rect>
                <v:rect id="Rectangle 101" o:spid="_x0000_s1119" style="position:absolute;left:15037;top:59353;width:54203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DodržovatNařízenívlády č. 339/2017 Sb., o bližších požadavcích  na způsoborganizacepráce a pracovních, </w:t>
                        </w:r>
                      </w:p>
                    </w:txbxContent>
                  </v:textbox>
                </v:rect>
                <v:rect id="Rectangle 102" o:spid="_x0000_s1120" style="position:absolute;left:9703;top:61074;width:3304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     postupů při práci v lese a napracovištíchobdobnéhocharakteru</w:t>
                        </w:r>
                      </w:p>
                    </w:txbxContent>
                  </v:textbox>
                </v:rect>
                <v:rect id="Rectangle 104" o:spid="_x0000_s1121" style="position:absolute;left:9701;top:35439;width:52413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1. Nebezpečístřetu s odvoznímisoupravami, ostatnímidopravnímiprostředky a strojinaúčelovýchlesních</w:t>
                        </w:r>
                      </w:p>
                    </w:txbxContent>
                  </v:textbox>
                </v:rect>
                <v:rect id="Rectangle 105" o:spid="_x0000_s1122" style="position:absolute;left:9702;top:37445;width:793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 xml:space="preserve">komunikacích - </w:t>
                        </w:r>
                      </w:p>
                    </w:txbxContent>
                  </v:textbox>
                </v:rect>
                <v:rect id="Rectangle 106" o:spid="_x0000_s1123" style="position:absolute;left:9703;top:47542;width:49123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5. Pracoviště v blízkostiveřejnýchkomunikací, železničníchtratí, telefonníchaelektrickýchvedení.</w:t>
                        </w:r>
                      </w:p>
                    </w:txbxContent>
                  </v:textbox>
                </v:rect>
                <v:rect id="Rectangle 107" o:spid="_x0000_s1124" style="position:absolute;left:9703;top:63169;width:4101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1. Ochrannápásmavodníchzdrojů, zdrojůpřírodníchminerálníchneboléčivýchvod.</w:t>
                        </w:r>
                      </w:p>
                    </w:txbxContent>
                  </v:textbox>
                </v:rect>
                <v:rect id="Rectangle 108" o:spid="_x0000_s1125" style="position:absolute;left:9703;top:42780;width:4514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3. Nebezpečízavalení - přiklopenívývratovýmkoláčempřinedodrženíbezpečnévzdálenosti</w:t>
                        </w:r>
                      </w:p>
                    </w:txbxContent>
                  </v:textbox>
                </v:rect>
                <v:rect id="Rectangle 109" o:spid="_x0000_s1126" style="position:absolute;left:9703;top:52305;width:42119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7. Výskyttřetíchosobnapracovišti:                                                    koordinátorprací</w:t>
                        </w:r>
                      </w:p>
                    </w:txbxContent>
                  </v:textbox>
                </v:rect>
                <v:rect id="Rectangle 110" o:spid="_x0000_s1127" style="position:absolute;left:2743;top:35439;width:190;height:27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line id="Line 111" o:spid="_x0000_s1128" style="position:absolute;visibility:visible;mso-wrap-style:square" from="9416,35534" to="9416,6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g98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g98IAAADcAAAADwAAAAAAAAAAAAAA&#10;AAChAgAAZHJzL2Rvd25yZXYueG1sUEsFBgAAAAAEAAQA+QAAAJADAAAAAA==&#10;" strokeweight="0"/>
                <v:rect id="Rectangle 112" o:spid="_x0000_s1129" style="position:absolute;left:9416;top:35534;width:96;height:27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rect id="Rectangle 113" o:spid="_x0000_s1130" style="position:absolute;left:68979;top:35439;width:191;height:27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114" o:spid="_x0000_s1131" style="position:absolute;visibility:visible;mso-wrap-style:square" from="2933,35439" to="68979,3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NDb8IAAADcAAAADwAAAGRycy9kb3ducmV2LnhtbERPTWvCQBC9C/0PyxR6041CY5q6SimK&#10;9aZRocchO00Ws7Mhu2r6711B8DaP9zmzRW8bcaHOG8cKxqMEBHHptOFKwWG/GmYgfEDW2DgmBf/k&#10;YTF/Gcww1+7KO7oUoRIxhH2OCuoQ2lxKX9Zk0Y9cSxy5P9dZDBF2ldQdXmO4beQkSVJp0XBsqLGl&#10;75rKU3G2Csw2Xb9vpsePo1yuw/g3O2XGHpR6e+2/PkEE6sNT/HD/6D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NDb8IAAADcAAAADwAAAAAAAAAAAAAA&#10;AAChAgAAZHJzL2Rvd25yZXYueG1sUEsFBgAAAAAEAAQA+QAAAJADAAAAAA==&#10;" strokeweight="0"/>
                <v:rect id="Rectangle 115" o:spid="_x0000_s1132" style="position:absolute;left:2933;top:35439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rect id="Rectangle 116" o:spid="_x0000_s1133" style="position:absolute;left:9512;top:38779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    <v:rect id="Rectangle 117" o:spid="_x0000_s1134" style="position:absolute;left:9512;top:42303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rect id="Rectangle 118" o:spid="_x0000_s1135" style="position:absolute;left:9512;top:44684;width:5946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v:rect id="Rectangle 119" o:spid="_x0000_s1136" style="position:absolute;left:9512;top:47066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ga8MA&#10;AADcAAAADwAAAGRycy9kb3ducmV2LnhtbERPTWsCMRC9C/0PYQreNLuiRVejVEHwIqjtQW/jZtxd&#10;3Ey2SdRtf30jFHqbx/uc2aI1tbiT85VlBWk/AUGcW11xoeDzY90bg/ABWWNtmRR8k4fF/KUzw0zb&#10;B+/pfgiFiCHsM1RQhtBkUvq8JIO+bxviyF2sMxgidIXUDh8x3NRykCRv0mDFsaHEhlYl5dfDzShY&#10;TsbLr92Qtz/784lOx/N1NHCJUt3X9n0KIlAb/sV/7o2O89MUns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ga8MAAADcAAAADwAAAAAAAAAAAAAAAACYAgAAZHJzL2Rv&#10;d25yZXYueG1sUEsFBgAAAAAEAAQA9QAAAIgDAAAAAA==&#10;" fillcolor="black" stroked="f"/>
                <v:rect id="Rectangle 120" o:spid="_x0000_s1137" style="position:absolute;left:9512;top:49447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rect id="Rectangle 121" o:spid="_x0000_s1138" style="position:absolute;left:9512;top:51828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<v:rect id="Rectangle 122" o:spid="_x0000_s1139" style="position:absolute;left:9512;top:54209;width:5946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<v:rect id="Rectangle 123" o:spid="_x0000_s1140" style="position:absolute;left:9512;top:56591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rect id="Rectangle 124" o:spid="_x0000_s1141" style="position:absolute;left:9512;top:58972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<v:line id="Line 125" o:spid="_x0000_s1142" style="position:absolute;visibility:visible;mso-wrap-style:square" from="2933,62598" to="68979,6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wKc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2cCnDAAAA3AAAAA8AAAAAAAAAAAAA&#10;AAAAoQIAAGRycy9kb3ducmV2LnhtbFBLBQYAAAAABAAEAPkAAACRAwAAAAA=&#10;" strokeweight="0"/>
                <v:rect id="Rectangle 126" o:spid="_x0000_s1143" style="position:absolute;left:2933;top:62598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line id="Line 127" o:spid="_x0000_s1144" style="position:absolute;visibility:visible;mso-wrap-style:square" from="2933,62788" to="68979,6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Bw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bAq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VBwMIAAADcAAAADwAAAAAAAAAAAAAA&#10;AAChAgAAZHJzL2Rvd25yZXYueG1sUEsFBgAAAAAEAAQA+QAAAJADAAAAAA==&#10;" strokeweight="0"/>
                <v:rect id="Rectangle 128" o:spid="_x0000_s1145" style="position:absolute;left:2933;top:62788;width:6604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rect id="Rectangle 129" o:spid="_x0000_s1146" style="position:absolute;left:9225;top:62693;width:59754;height:16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5usAA&#10;AADcAAAADwAAAGRycy9kb3ducmV2LnhtbERPy6rCMBDdC/5DGMGdpirIpRpFfIALQfRecDs0Y1tt&#10;JiVJtf69EYS7m8N5znzZmko8yPnSsoLRMAFBnFldcq7g73c3+AHhA7LGyjIpeJGH5aLbmWOq7ZNP&#10;9DiHXMQQ9ikqKEKoUyl9VpBBP7Q1ceSu1hkMEbpcaofPGG4qOU6SqTRYcmwosKZ1Qdn93BgFm43Z&#10;va7bpqXK3fBwLCd5s78o1e+1qxmIQG34F3/dex3nj0fweSZe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f5usAAAADcAAAADwAAAAAAAAAAAAAAAACYAgAAZHJzL2Rvd25y&#10;ZXYueG1sUEsFBgAAAAAEAAQA9QAAAIUDAAAAAA==&#10;" fillcolor="#cfc" stroked="f"/>
                <v:rect id="Rectangle 130" o:spid="_x0000_s1147" style="position:absolute;left:15512;top:86226;width:237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stMIA&#10;AADcAAAADwAAAGRycy9kb3ducmV2LnhtbERPS4vCMBC+L+x/CLPgbU23PlaqUXYXRC8iPvY+NGMb&#10;bCaliVr99UYQvM3H95zJrLWVOFPjjWMFX90EBHHutOFCwX43/xyB8AFZY+WYFFzJw2z6/jbBTLsL&#10;b+i8DYWIIewzVFCGUGdS+rwki77rauLIHVxjMUTYFFI3eInhtpJpkgylRcOxocSa/krKj9uTVbDe&#10;9/Kb6af/q95icD19F2FtfldKdT7anzGIQG14iZ/upY7z0xQez8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iy0wgAAANwAAAAPAAAAAAAAAAAAAAAAAJgCAABkcnMvZG93&#10;bnJldi54bWxQSwUGAAAAAAQABAD1AAAAhwMAAAAA&#10;" fillcolor="#cff" stroked="f">
                  <v:textbox>
                    <w:txbxContent>
                      <w:p w:rsidR="006D1A12" w:rsidRDefault="006D1A12" w:rsidP="00976D84"/>
                    </w:txbxContent>
                  </v:textbox>
                </v:rect>
                <v:rect id="Rectangle 131" o:spid="_x0000_s1148" style="position:absolute;left:51345;top:86226;width:1782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JL8MA&#10;AADcAAAADwAAAGRycy9kb3ducmV2LnhtbERPTWvCQBC9F/wPywi91Y1JtSV1IyqU9iJStfchOyaL&#10;2dmQXWPsr+8WhN7m8T5nsRxsI3rqvHGsYDpJQBCXThuuFBwP70+vIHxA1tg4JgU38rAsRg8LzLW7&#10;8hf1+1CJGMI+RwV1CG0upS9rsugnriWO3Ml1FkOEXSV1h9cYbhuZJslcWjQcG2psaVNTed5frILd&#10;MSt/zHP6vc0+ZrfLSxV2Zr1V6nE8rN5ABBrCv/ju/tR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qJL8MAAADcAAAADwAAAAAAAAAAAAAAAACYAgAAZHJzL2Rv&#10;d25yZXYueG1sUEsFBgAAAAAEAAQA9QAAAIgDAAAAAA==&#10;" fillcolor="#cff" stroked="f">
                  <v:textbox>
                    <w:txbxContent>
                      <w:p w:rsidR="006D1A12" w:rsidRDefault="006D1A12" w:rsidP="002515D6"/>
                    </w:txbxContent>
                  </v:textbox>
                </v:rect>
                <v:rect id="Rectangle 132" o:spid="_x0000_s1149" style="position:absolute;left:9703;top:70408;width:4020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4. Původceodpadůvzniklýchpřiprováděníprací (např. pletivo z oplocenekapod.)</w:t>
                        </w:r>
                      </w:p>
                    </w:txbxContent>
                  </v:textbox>
                </v:rect>
                <v:rect id="Rectangle 133" o:spid="_x0000_s1150" style="position:absolute;left:9703;top:72790;width:4158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5. Dalšízvláštnosti: podmínky pro přibližovánípřesvodnítoky - vodárenskéobjekty</w:t>
                        </w:r>
                      </w:p>
                    </w:txbxContent>
                  </v:textbox>
                </v:rect>
                <v:rect id="Rectangle 134" o:spid="_x0000_s1151" style="position:absolute;left:9702;top:75171;width:959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6.</w:t>
                        </w:r>
                      </w:p>
                    </w:txbxContent>
                  </v:textbox>
                </v:rect>
                <v:rect id="Rectangle 135" o:spid="_x0000_s1152" style="position:absolute;left:33139;top:89655;width:2890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podpis</w:t>
                        </w:r>
                      </w:p>
                    </w:txbxContent>
                  </v:textbox>
                </v:rect>
                <v:rect id="Rectangle 136" o:spid="_x0000_s1153" style="position:absolute;left:51553;top:89655;width:6789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Jméno, příjmení</w:t>
                        </w:r>
                      </w:p>
                    </w:txbxContent>
                  </v:textbox>
                </v:rect>
                <v:rect id="Rectangle 137" o:spid="_x0000_s1154" style="position:absolute;left:64394;top:89655;width:2889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podpis</w:t>
                        </w:r>
                      </w:p>
                    </w:txbxContent>
                  </v:textbox>
                </v:rect>
                <v:rect id="Rectangle 138" o:spid="_x0000_s1155" style="position:absolute;left:9702;top:77457;width:959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7.</w:t>
                        </w:r>
                      </w:p>
                    </w:txbxContent>
                  </v:textbox>
                </v:rect>
                <v:rect id="Rectangle 139" o:spid="_x0000_s1156" style="position:absolute;left:3123;top:80314;width:60706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lang w:val="en-US"/>
                          </w:rPr>
                          <w:t xml:space="preserve"> U p o z o r n ě n í  !!Zhotovitel je povinenpísemnězpracovat a předatodběrateliobdobnouinformaci o rizících a možném</w:t>
                        </w:r>
                      </w:p>
                    </w:txbxContent>
                  </v:textbox>
                </v:rect>
                <v:rect id="Rectangle 140" o:spid="_x0000_s1157" style="position:absolute;left:3123;top:82314;width:59290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lang w:val="en-US"/>
                          </w:rPr>
                          <w:t xml:space="preserve">ohroženízaměstnancůodběratele v rámciprováděníuvedenéakce. Dále je zhotovitelpovinenseznámitsvézaměstnance a </w:t>
                        </w:r>
                      </w:p>
                    </w:txbxContent>
                  </v:textbox>
                </v:rect>
                <v:rect id="Rectangle 141" o:spid="_x0000_s1158" style="position:absolute;left:3123;top:84226;width:18205;height:15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lang w:val="en-US"/>
                          </w:rPr>
                          <w:t>subdodavatele s tímtodokumentem.</w:t>
                        </w:r>
                      </w:p>
                    </w:txbxContent>
                  </v:textbox>
                </v:rect>
                <v:rect id="Rectangle 142" o:spid="_x0000_s1159" style="position:absolute;left:3791;top:87845;width:8750;height:1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zaobjednatele :</w:t>
                        </w:r>
                      </w:p>
                    </w:txbxContent>
                  </v:textbox>
                </v:rect>
                <v:rect id="Rectangle 143" o:spid="_x0000_s1160" style="position:absolute;left:15798;top:8775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144" o:spid="_x0000_s1161" style="position:absolute;left:2100;top:65532;width:8204;height:64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C9sMA&#10;AADcAAAADwAAAGRycy9kb3ducmV2LnhtbESPT2sCMRDF70K/Q5iCN02qsOjWKKVgKV78V+h12Eyz&#10;SzeTZRPd3W9vBMHbDO/93rxZbXpXiyu1ofKs4W2qQBAX3lRsNfyct5MFiBCRDdaeScNAATbrl9EK&#10;c+M7PtL1FK1IIRxy1FDG2ORShqIkh2HqG+Kk/fnWYUxra6VpsUvhrpYzpTLpsOJ0ocSGPksq/k8X&#10;l2oMX7QbWNpltvi1qpsderXvtB6/9h/vICL18Wl+0N8mcfMM7s+kCe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jC9sMAAADcAAAADwAAAAAAAAAAAAAAAACYAgAAZHJzL2Rv&#10;d25yZXYueG1sUEsFBgAAAAAEAAQA9QAAAIgDAAAAAA==&#10;" filled="f" stroked="f">
                  <v:textbox inset="0,0,0,0">
                    <w:txbxContent>
                      <w:p w:rsidR="00B76977" w:rsidRDefault="00B76977" w:rsidP="00C26F81">
                        <w:pPr>
                          <w:jc w:val="center"/>
                        </w:pPr>
                        <w:r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>ekologické</w:t>
                        </w:r>
                        <w:r w:rsidR="00C26F81"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ook Antiqua" w:hAnsi="Book Antiqua" w:cs="Book Antiqua"/>
                            <w:color w:val="000000"/>
                            <w:sz w:val="26"/>
                            <w:szCs w:val="26"/>
                            <w:lang w:val="en-US"/>
                          </w:rPr>
                          <w:t>aspekty</w:t>
                        </w:r>
                      </w:p>
                    </w:txbxContent>
                  </v:textbox>
                </v:rect>
                <v:rect id="Rectangle 145" o:spid="_x0000_s1162" style="position:absolute;left:9703;top:65551;width:2475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2. Zakázanénebopovolenétechnologicképostupy:</w:t>
                        </w:r>
                      </w:p>
                    </w:txbxContent>
                  </v:textbox>
                </v:rect>
                <v:rect id="Rectangle 146" o:spid="_x0000_s1163" style="position:absolute;left:51631;top:88036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B76977" w:rsidRDefault="00B76977"/>
                    </w:txbxContent>
                  </v:textbox>
                </v:rect>
                <v:rect id="Rectangle 147" o:spid="_x0000_s1164" style="position:absolute;left:19294;top:89655;width:678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Jméno, příjmení</w:t>
                        </w:r>
                      </w:p>
                    </w:txbxContent>
                  </v:textbox>
                </v:rect>
                <v:rect id="Rectangle 148" o:spid="_x0000_s1165" style="position:absolute;left:40481;top:87845;width:8083;height:1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Book Antiqua" w:hAnsi="Book Antiqua" w:cs="Book Antiqua"/>
                            <w:b/>
                            <w:bCs/>
                            <w:color w:val="000000"/>
                            <w:lang w:val="en-US"/>
                          </w:rPr>
                          <w:t>zazhotovitele:</w:t>
                        </w:r>
                      </w:p>
                    </w:txbxContent>
                  </v:textbox>
                </v:rect>
                <v:rect id="Rectangle 149" o:spid="_x0000_s1166" style="position:absolute;left:9703;top:67932;width:30683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3. Zakázanénebopovolenéchemicképřípravkynaochranulesa:</w:t>
                        </w:r>
                      </w:p>
                    </w:txbxContent>
                  </v:textbox>
                </v:rect>
                <v:rect id="Rectangle 150" o:spid="_x0000_s1167" style="position:absolute;left:9703;top:63169;width:41014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color w:val="000000"/>
                            <w:lang w:val="en-US"/>
                          </w:rPr>
                          <w:t>1. Ochrannápásmavodníchzdrojů, zdrojůpřírodníchminerálníchneboléčivýchvod.</w:t>
                        </w:r>
                      </w:p>
                    </w:txbxContent>
                  </v:textbox>
                </v:rect>
                <v:line id="Line 151" o:spid="_x0000_s1168" style="position:absolute;flip:y;visibility:visible;mso-wrap-style:square" from="9416,62598" to="9416,6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pq8sQAAADcAAAADwAAAGRycy9kb3ducmV2LnhtbERPTWsCMRC9F/wPYQrearZW2rI1iigV&#10;EbRo66G3cTPdXdxMliS68d+bQqG3ebzPGU+jacSFnK8tK3gcZCCIC6trLhV8fb4/vILwAVljY5kU&#10;XMnDdNK7G2Oubcc7uuxDKVII+xwVVCG0uZS+qMigH9iWOHE/1hkMCbpSaoddCjeNHGbZszRYc2qo&#10;sKV5RcVpfzYKdtsXPrrlOZ7isdt8fB/K9WExU6p/H2dvIALF8C/+c690mj96gt9n0gV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2mryxAAAANwAAAAPAAAAAAAAAAAA&#10;AAAAAKECAABkcnMvZG93bnJldi54bWxQSwUGAAAAAAQABAD5AAAAkgMAAAAA&#10;" strokeweight="0"/>
                <v:rect id="Rectangle 152" o:spid="_x0000_s1169" style="position:absolute;left:9416;top:62598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<v:rect id="Rectangle 153" o:spid="_x0000_s1170" style="position:absolute;left:2743;top:62693;width:190;height:16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rect id="Rectangle 154" o:spid="_x0000_s1171" style="position:absolute;left:68979;top:62693;width:191;height:16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<v:rect id="Rectangle 155" o:spid="_x0000_s1172" style="position:absolute;left:2743;top:86131;width:19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56" o:spid="_x0000_s1173" style="position:absolute;visibility:visible;mso-wrap-style:square" from="9416,62884" to="9416,79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<v:rect id="Rectangle 157" o:spid="_x0000_s1174" style="position:absolute;left:9416;top:62884;width:96;height:1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<v:rect id="Rectangle 158" o:spid="_x0000_s1175" style="position:absolute;left:68979;top:86321;width:191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159" o:spid="_x0000_s1176" style="position:absolute;left:39052;top:86321;width:190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rect id="Rectangle 160" o:spid="_x0000_s1177" style="position:absolute;left:51250;top:86321;width:191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<v:line id="Line 161" o:spid="_x0000_s1178" style="position:absolute;visibility:visible;mso-wrap-style:square" from="2933,62598" to="68979,6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fP6s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mjI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fP6sIAAADcAAAADwAAAAAAAAAAAAAA&#10;AAChAgAAZHJzL2Rvd25yZXYueG1sUEsFBgAAAAAEAAQA+QAAAJADAAAAAA==&#10;" strokeweight="0"/>
                <v:rect id="Rectangle 162" o:spid="_x0000_s1179" style="position:absolute;left:2933;top:62598;width:6604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line id="Line 163" o:spid="_x0000_s1180" style="position:absolute;visibility:visible;mso-wrap-style:square" from="2933,62788" to="68979,6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yBcMAAADcAAAADwAAAGRycy9kb3ducmV2LnhtbERPS2vCQBC+F/wPywje6kYhNkY3IlKx&#10;vbU+wOOQHZMl2dmQ3Wr677uFQm/z8T1nvRlsK+7Ue+NYwWyagCAunTZcKTif9s8ZCB+QNbaOScE3&#10;edgUo6c15to9+JPux1CJGMI+RwV1CF0upS9rsuinriOO3M31FkOEfSV1j48Ybls5T5KFtGg4NtTY&#10;0a6msjl+WQXmY3FI318uy4t8PYTZNWsyY89KTcb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C8gXDAAAA3AAAAA8AAAAAAAAAAAAA&#10;AAAAoQIAAGRycy9kb3ducmV2LnhtbFBLBQYAAAAABAAEAPkAAACRAwAAAAA=&#10;" strokeweight="0"/>
                <v:rect id="Rectangle 164" o:spid="_x0000_s1181" style="position:absolute;left:2933;top:62788;width:6604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rect id="Rectangle 165" o:spid="_x0000_s1182" style="position:absolute;left:9512;top:65074;width:5946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v:rect id="Rectangle 166" o:spid="_x0000_s1183" style="position:absolute;left:9512;top:67456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<v:rect id="Rectangle 167" o:spid="_x0000_s1184" style="position:absolute;left:9512;top:69837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rect id="Rectangle 168" o:spid="_x0000_s1185" style="position:absolute;left:9512;top:72218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<v:rect id="Rectangle 169" o:spid="_x0000_s1186" style="position:absolute;left:9512;top:74599;width:5946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<v:rect id="Rectangle 170" o:spid="_x0000_s1187" style="position:absolute;left:9512;top:76981;width:5946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rect id="Rectangle 171" o:spid="_x0000_s1188" style="position:absolute;left:2933;top:79267;width:6623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rect id="Rectangle 172" o:spid="_x0000_s1189" style="position:absolute;left:2933;top:86131;width:6623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rect id="Rectangle 173" o:spid="_x0000_s1190" style="position:absolute;left:15512;top:89560;width:23540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<v:rect id="Rectangle 174" o:spid="_x0000_s1191" style="position:absolute;left:2933;top:91274;width:6623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shape id="Picture 175" o:spid="_x0000_s1192" type="#_x0000_t75" style="position:absolute;left:14560;top:33058;width:10579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9sc7CAAAA3AAAAA8AAABkcnMvZG93bnJldi54bWxET01rwzAMvQ/6H4wGuy3OCm1DGqeUwtgg&#10;uawb9CpsLckSyyH22uzf14VBb3q8TxW72Q7iTJPvHCt4SVIQxNqZjhsFX5+vzxkIH5ANDo5JwR95&#10;2JWLhwJz4y78QedjaEQMYZ+jgjaEMZfS65Ys+sSNxJH7dpPFEOHUSDPhJYbbQS7TdC0tdhwbWhzp&#10;0JLuj79WQb9fvZ2yyq+qmr3u9NLUP6lR6ulx3m9BBJrDXfzvfjdx/noDt2fiBbK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/bHOwgAAANwAAAAPAAAAAAAAAAAAAAAAAJ8C&#10;AABkcnMvZG93bnJldi54bWxQSwUGAAAAAAQABAD3AAAAjgMAAAAA&#10;">
                  <v:imagedata r:id="rId14" o:title=""/>
                </v:shape>
                <v:shape id="Picture 176" o:spid="_x0000_s1193" type="#_x0000_t75" style="position:absolute;left:14560;top:33058;width:10579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CVsjEAAAA3AAAAA8AAABkcnMvZG93bnJldi54bWxEj09rwkAQxe+C32GZgjfd1EMaoqtIIVAU&#10;hPrnPmSnSTA7G7NbTfvpnYPgbYb35r3fLNeDa9WN+tB4NvA+S0ARl942XBk4HYtpBipEZIutZzLw&#10;RwHWq/Foibn1d/6m2yFWSkI45GigjrHLtQ5lTQ7DzHfEov343mGUta+07fEu4a7V8yRJtcOGpaHG&#10;jj5rKi+HX2dge90UxZaP6LL9OeXysptn/x/GTN6GzQJUpCG+zM/rLyv4qdDKMzKBXj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cCVsjEAAAA3AAAAA8AAAAAAAAAAAAAAAAA&#10;nwIAAGRycy9kb3ducmV2LnhtbFBLBQYAAAAABAAEAPcAAACQAwAAAAA=&#10;">
                  <v:imagedata r:id="rId15" o:title=""/>
                </v:shape>
                <v:rect id="Rectangle 177" o:spid="_x0000_s1194" style="position:absolute;left:16643;top:33540;width:457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lang w:val="en-US"/>
                          </w:rPr>
                          <w:t>Těžbadříví</w:t>
                        </w:r>
                      </w:p>
                    </w:txbxContent>
                  </v:textbox>
                </v:rect>
                <v:shape id="Picture 178" o:spid="_x0000_s1195" type="#_x0000_t75" style="position:absolute;left:33051;top:33248;width:10770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PunGAAAA3AAAAA8AAABkcnMvZG93bnJldi54bWxEj0FrwkAQhe+F/odlCr3VjVK0ja5SKkUP&#10;9WAS8DpkxySYnQ3ZrUZ/fecgeJvhvXnvm8VqcK06Ux8azwbGowQUceltw5WBIv95+wAVIrLF1jMZ&#10;uFKA1fL5aYGp9Rfe0zmLlZIQDikaqGPsUq1DWZPDMPIdsWhH3zuMsvaVtj1eJNy1epIkU+2wYWmo&#10;saPvmspT9ucMbIrdKf89bOPnu1sXE8rX01t2M+b1Zfiag4o0xIf5fr21gj8TfHlGJt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M+6cYAAADcAAAADwAAAAAAAAAAAAAA&#10;AACfAgAAZHJzL2Rvd25yZXYueG1sUEsFBgAAAAAEAAQA9wAAAJIDAAAAAA==&#10;">
                  <v:imagedata r:id="rId16" o:title=""/>
                </v:shape>
                <v:shape id="Picture 179" o:spid="_x0000_s1196" type="#_x0000_t75" style="position:absolute;left:33051;top:33248;width:10770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ZOjrDAAAA3AAAAA8AAABkcnMvZG93bnJldi54bWxET81qwkAQvgu+wzKCF6kbi60ldRUJFBQP&#10;atoHGLLTJDU7G7OriT69KxS8zcf3O/NlZypxocaVlhVMxhEI4szqknMFP99fLx8gnEfWWFkmBVdy&#10;sFz0e3OMtW35QJfU5yKEsItRQeF9HUvpsoIMurGtiQP3axuDPsAml7rBNoSbSr5G0bs0WHJoKLCm&#10;pKDsmJ6Ngr/NbM/2luxa55NjORqtt2+nqVLDQbf6BOGp80/xv3utw/zZBB7PhAv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dk6OsMAAADcAAAADwAAAAAAAAAAAAAAAACf&#10;AgAAZHJzL2Rvd25yZXYueG1sUEsFBgAAAAAEAAQA9wAAAI8DAAAAAA==&#10;">
                  <v:imagedata r:id="rId17" o:title=""/>
                </v:shape>
                <v:rect id="Rectangle 180" o:spid="_x0000_s1197" style="position:absolute;left:35134;top:33731;width:5029;height:12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lang w:val="en-US"/>
                          </w:rPr>
                          <w:t>Přibližování</w:t>
                        </w:r>
                      </w:p>
                    </w:txbxContent>
                  </v:textbox>
                </v:rect>
                <v:shape id="Picture 181" o:spid="_x0000_s1198" type="#_x0000_t75" style="position:absolute;left:52584;top:33153;width:9626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DVObAAAAA3AAAAA8AAABkcnMvZG93bnJldi54bWxET02LwjAQvS/4H8IIXkRTdVGpTUUUYU8L&#10;ugteh2Zsq8mkNFHrv98IC97m8T4nW3fWiDu1vnasYDJOQBAXTtdcKvj92Y+WIHxA1mgck4IneVjn&#10;vY8MU+0efKD7MZQihrBPUUEVQpNK6YuKLPqxa4gjd3atxRBhW0rd4iOGWyOnSTKXFmuODRU2tK2o&#10;uB5vVoHcP4M/mc/tXMsLm6H73ix3Q6UG/W6zAhGoC2/xv/tLx/mLGbyeiRfI/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ENU5sAAAADcAAAADwAAAAAAAAAAAAAAAACfAgAA&#10;ZHJzL2Rvd25yZXYueG1sUEsFBgAAAAAEAAQA9wAAAIwDAAAAAA==&#10;">
                  <v:imagedata r:id="rId18" o:title=""/>
                </v:shape>
                <v:shape id="Picture 182" o:spid="_x0000_s1199" type="#_x0000_t75" style="position:absolute;left:52584;top:33153;width:9626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O6h/DAAAA3AAAAA8AAABkcnMvZG93bnJldi54bWxET01rwkAQvQv+h2UK3nRTEZXoKkVsKfUg&#10;ia30OGSn2dDsbMiuGv313YLgbR7vc5brztbiTK2vHCt4HiUgiAunKy4VfB5eh3MQPiBrrB2Tgit5&#10;WK/6vSWm2l04o3MeShFD2KeowITQpFL6wpBFP3INceR+XGsxRNiWUrd4ieG2luMkmUqLFccGgw1t&#10;DBW/+ckq2FqffIWPw/ftLZ/vjcyOp2xnlRo8dS8LEIG68BDf3e86zp9N4P+ZeIF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47qH8MAAADcAAAADwAAAAAAAAAAAAAAAACf&#10;AgAAZHJzL2Rvd25yZXYueG1sUEsFBgAAAAAEAAQA9wAAAI8DAAAAAA==&#10;">
                  <v:imagedata r:id="rId19" o:title=""/>
                </v:shape>
                <v:rect id="Rectangle 183" o:spid="_x0000_s1200" style="position:absolute;left:54673;top:33680;width:624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<v:textbox style="mso-fit-shape-to-text:t" inset="0,0,0,0">
                    <w:txbxContent>
                      <w:p w:rsidR="00B76977" w:rsidRDefault="00B76977">
                        <w:r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  <w:lang w:val="en-US"/>
                          </w:rPr>
                          <w:t>Pěstebnípráce</w:t>
                        </w:r>
                      </w:p>
                    </w:txbxContent>
                  </v:textbox>
                </v:rect>
                <v:shape id="Picture 184" o:spid="_x0000_s1201" type="#_x0000_t75" style="position:absolute;left:58877;top:476;width:10293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ZG8TEAAAA3AAAAA8AAABkcnMvZG93bnJldi54bWxET01rwkAQvQv+h2UEb2ZjsbZGN6EUCr0U&#10;1LaH3IbsmASzs2l2m6T+elcQepvH+5xdNppG9NS52rKCZRSDIC6srrlU8PX5tngG4TyyxsYyKfgj&#10;B1k6neww0XbgA/VHX4oQwi5BBZX3bSKlKyoy6CLbEgfuZDuDPsCulLrDIYSbRj7E8VoarDk0VNjS&#10;a0XF+fhrFPy0m1Vx+f7IN3w6D/2+HnJ8LJWaz8aXLQhPo/8X393vOsx/WsPtmXCBTK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ZG8TEAAAA3AAAAA8AAAAAAAAAAAAAAAAA&#10;nwIAAGRycy9kb3ducmV2LnhtbFBLBQYAAAAABAAEAPcAAACQAwAAAAA=&#10;">
                  <v:imagedata r:id="rId20" o:title=""/>
                </v:shape>
                <w10:anchorlock/>
              </v:group>
            </w:pict>
          </mc:Fallback>
        </mc:AlternateContent>
      </w:r>
    </w:p>
    <w:p w:rsidR="00E4787D" w:rsidRDefault="00E4787D"/>
    <w:p w:rsidR="00E4787D" w:rsidRDefault="00E4787D" w:rsidP="00C26F81">
      <w:pPr>
        <w:ind w:left="-284"/>
      </w:pPr>
    </w:p>
    <w:sectPr w:rsidR="00E4787D" w:rsidSect="007766F8">
      <w:footerReference w:type="even" r:id="rId21"/>
      <w:footerReference w:type="default" r:id="rId22"/>
      <w:pgSz w:w="11906" w:h="16838"/>
      <w:pgMar w:top="851" w:right="707" w:bottom="709" w:left="851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31" w:rsidRDefault="004F6531">
      <w:r>
        <w:separator/>
      </w:r>
    </w:p>
  </w:endnote>
  <w:endnote w:type="continuationSeparator" w:id="0">
    <w:p w:rsidR="004F6531" w:rsidRDefault="004F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77" w:rsidRDefault="00B769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76977" w:rsidRDefault="00B769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77" w:rsidRDefault="00B769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1CA">
      <w:rPr>
        <w:rStyle w:val="slostrnky"/>
        <w:noProof/>
      </w:rPr>
      <w:t>6</w:t>
    </w:r>
    <w:r>
      <w:rPr>
        <w:rStyle w:val="slostrnky"/>
      </w:rPr>
      <w:fldChar w:fldCharType="end"/>
    </w:r>
  </w:p>
  <w:p w:rsidR="00B76977" w:rsidRDefault="00B769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31" w:rsidRDefault="004F6531">
      <w:r>
        <w:separator/>
      </w:r>
    </w:p>
  </w:footnote>
  <w:footnote w:type="continuationSeparator" w:id="0">
    <w:p w:rsidR="004F6531" w:rsidRDefault="004F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279"/>
    <w:multiLevelType w:val="hybridMultilevel"/>
    <w:tmpl w:val="90D231A2"/>
    <w:lvl w:ilvl="0" w:tplc="F90C0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E67399"/>
    <w:multiLevelType w:val="hybridMultilevel"/>
    <w:tmpl w:val="743E100C"/>
    <w:lvl w:ilvl="0" w:tplc="475A94B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E77356"/>
    <w:multiLevelType w:val="hybridMultilevel"/>
    <w:tmpl w:val="F3FC8C10"/>
    <w:lvl w:ilvl="0" w:tplc="C484B1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506DE9"/>
    <w:multiLevelType w:val="hybridMultilevel"/>
    <w:tmpl w:val="7690EA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4B6F4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  <w:color w:val="auto"/>
        <w:sz w:val="18"/>
      </w:rPr>
    </w:lvl>
    <w:lvl w:ilvl="2" w:tplc="EF5C60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3A6553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43D1D"/>
    <w:multiLevelType w:val="hybridMultilevel"/>
    <w:tmpl w:val="081A4626"/>
    <w:lvl w:ilvl="0" w:tplc="5314B6F4">
      <w:start w:val="1"/>
      <w:numFmt w:val="bullet"/>
      <w:lvlText w:val=""/>
      <w:lvlJc w:val="left"/>
      <w:pPr>
        <w:tabs>
          <w:tab w:val="num" w:pos="720"/>
        </w:tabs>
        <w:ind w:left="587" w:hanging="227"/>
      </w:pPr>
      <w:rPr>
        <w:rFonts w:ascii="Symbol" w:hAnsi="Symbol"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A1B3F"/>
    <w:multiLevelType w:val="hybridMultilevel"/>
    <w:tmpl w:val="F294C00C"/>
    <w:lvl w:ilvl="0" w:tplc="5314B6F4">
      <w:start w:val="1"/>
      <w:numFmt w:val="bullet"/>
      <w:lvlText w:val=""/>
      <w:lvlJc w:val="left"/>
      <w:pPr>
        <w:tabs>
          <w:tab w:val="num" w:pos="720"/>
        </w:tabs>
        <w:ind w:left="587" w:hanging="227"/>
      </w:pPr>
      <w:rPr>
        <w:rFonts w:ascii="Symbol" w:hAnsi="Symbol" w:hint="default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FC4"/>
    <w:multiLevelType w:val="hybridMultilevel"/>
    <w:tmpl w:val="10363580"/>
    <w:lvl w:ilvl="0" w:tplc="BD8A0E8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8646A">
      <w:start w:val="1"/>
      <w:numFmt w:val="bullet"/>
      <w:lvlText w:val=""/>
      <w:lvlJc w:val="left"/>
      <w:pPr>
        <w:tabs>
          <w:tab w:val="num" w:pos="1687"/>
        </w:tabs>
        <w:ind w:left="1687" w:hanging="60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67356"/>
    <w:multiLevelType w:val="multilevel"/>
    <w:tmpl w:val="75F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E81778A"/>
    <w:multiLevelType w:val="hybridMultilevel"/>
    <w:tmpl w:val="77A2F0E2"/>
    <w:lvl w:ilvl="0" w:tplc="0DB2BB0C">
      <w:numFmt w:val="bullet"/>
      <w:lvlText w:val="-"/>
      <w:lvlJc w:val="left"/>
      <w:pPr>
        <w:tabs>
          <w:tab w:val="num" w:pos="640"/>
        </w:tabs>
        <w:ind w:left="640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25712583"/>
    <w:multiLevelType w:val="multilevel"/>
    <w:tmpl w:val="77A2F0E2"/>
    <w:lvl w:ilvl="0">
      <w:numFmt w:val="bullet"/>
      <w:lvlText w:val="-"/>
      <w:lvlJc w:val="left"/>
      <w:pPr>
        <w:tabs>
          <w:tab w:val="num" w:pos="640"/>
        </w:tabs>
        <w:ind w:left="640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29822147"/>
    <w:multiLevelType w:val="hybridMultilevel"/>
    <w:tmpl w:val="B04266E8"/>
    <w:lvl w:ilvl="0" w:tplc="8FA656D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8646A">
      <w:start w:val="1"/>
      <w:numFmt w:val="bullet"/>
      <w:lvlText w:val=""/>
      <w:lvlJc w:val="left"/>
      <w:pPr>
        <w:tabs>
          <w:tab w:val="num" w:pos="1687"/>
        </w:tabs>
        <w:ind w:left="1687" w:hanging="60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506C0"/>
    <w:multiLevelType w:val="hybridMultilevel"/>
    <w:tmpl w:val="28AA5800"/>
    <w:lvl w:ilvl="0" w:tplc="AF08646A">
      <w:start w:val="1"/>
      <w:numFmt w:val="bullet"/>
      <w:lvlText w:val=""/>
      <w:lvlJc w:val="left"/>
      <w:pPr>
        <w:tabs>
          <w:tab w:val="num" w:pos="1020"/>
        </w:tabs>
        <w:ind w:left="10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2" w15:restartNumberingAfterBreak="0">
    <w:nsid w:val="3B0E56E5"/>
    <w:multiLevelType w:val="singleLevel"/>
    <w:tmpl w:val="D20E00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40204DB3"/>
    <w:multiLevelType w:val="hybridMultilevel"/>
    <w:tmpl w:val="B6C06E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F39B9"/>
    <w:multiLevelType w:val="hybridMultilevel"/>
    <w:tmpl w:val="7C22846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A92225"/>
    <w:multiLevelType w:val="hybridMultilevel"/>
    <w:tmpl w:val="47F60E66"/>
    <w:lvl w:ilvl="0" w:tplc="F1D039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A416CCA"/>
    <w:multiLevelType w:val="hybridMultilevel"/>
    <w:tmpl w:val="A34896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820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4252D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3FA5DDD"/>
    <w:multiLevelType w:val="hybridMultilevel"/>
    <w:tmpl w:val="8B34B76C"/>
    <w:lvl w:ilvl="0" w:tplc="BC0A4F7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DB2035"/>
    <w:multiLevelType w:val="hybridMultilevel"/>
    <w:tmpl w:val="7B54D7F8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F8F04EF"/>
    <w:multiLevelType w:val="hybridMultilevel"/>
    <w:tmpl w:val="D46A81B8"/>
    <w:lvl w:ilvl="0" w:tplc="0405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759C26C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5C786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939431E"/>
    <w:multiLevelType w:val="hybridMultilevel"/>
    <w:tmpl w:val="510A47F6"/>
    <w:lvl w:ilvl="0" w:tplc="F51E1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165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E804FBB"/>
    <w:multiLevelType w:val="hybridMultilevel"/>
    <w:tmpl w:val="34F02AE6"/>
    <w:lvl w:ilvl="0" w:tplc="D2C09E9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8"/>
  </w:num>
  <w:num w:numId="2">
    <w:abstractNumId w:val="17"/>
  </w:num>
  <w:num w:numId="3">
    <w:abstractNumId w:val="23"/>
  </w:num>
  <w:num w:numId="4">
    <w:abstractNumId w:val="12"/>
    <w:lvlOverride w:ilvl="0">
      <w:startOverride w:val="2"/>
    </w:lvlOverride>
  </w:num>
  <w:num w:numId="5">
    <w:abstractNumId w:val="22"/>
  </w:num>
  <w:num w:numId="6">
    <w:abstractNumId w:val="3"/>
  </w:num>
  <w:num w:numId="7">
    <w:abstractNumId w:val="4"/>
  </w:num>
  <w:num w:numId="8">
    <w:abstractNumId w:val="16"/>
  </w:num>
  <w:num w:numId="9">
    <w:abstractNumId w:val="25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0"/>
  </w:num>
  <w:num w:numId="20">
    <w:abstractNumId w:val="26"/>
  </w:num>
  <w:num w:numId="21">
    <w:abstractNumId w:val="1"/>
  </w:num>
  <w:num w:numId="22">
    <w:abstractNumId w:val="13"/>
  </w:num>
  <w:num w:numId="23">
    <w:abstractNumId w:val="14"/>
  </w:num>
  <w:num w:numId="24">
    <w:abstractNumId w:val="20"/>
  </w:num>
  <w:num w:numId="25">
    <w:abstractNumId w:val="21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65"/>
    <w:rsid w:val="000375CE"/>
    <w:rsid w:val="0005685E"/>
    <w:rsid w:val="00065B69"/>
    <w:rsid w:val="000B3BB8"/>
    <w:rsid w:val="000D1526"/>
    <w:rsid w:val="000D76FD"/>
    <w:rsid w:val="000E06F6"/>
    <w:rsid w:val="00105D0A"/>
    <w:rsid w:val="00127D4D"/>
    <w:rsid w:val="00147BE0"/>
    <w:rsid w:val="00165778"/>
    <w:rsid w:val="0018047F"/>
    <w:rsid w:val="0018333A"/>
    <w:rsid w:val="00193649"/>
    <w:rsid w:val="001B4365"/>
    <w:rsid w:val="001E4882"/>
    <w:rsid w:val="001F3184"/>
    <w:rsid w:val="001F7E7A"/>
    <w:rsid w:val="00205A28"/>
    <w:rsid w:val="0022266C"/>
    <w:rsid w:val="002323B7"/>
    <w:rsid w:val="002515D6"/>
    <w:rsid w:val="002560D9"/>
    <w:rsid w:val="002771BF"/>
    <w:rsid w:val="002C4EBD"/>
    <w:rsid w:val="002C7B96"/>
    <w:rsid w:val="002E322B"/>
    <w:rsid w:val="002E3993"/>
    <w:rsid w:val="00325B51"/>
    <w:rsid w:val="003A4823"/>
    <w:rsid w:val="003D5F70"/>
    <w:rsid w:val="003E4A89"/>
    <w:rsid w:val="004063E9"/>
    <w:rsid w:val="00406BCC"/>
    <w:rsid w:val="00407D6F"/>
    <w:rsid w:val="00417697"/>
    <w:rsid w:val="00426B72"/>
    <w:rsid w:val="00450A2E"/>
    <w:rsid w:val="00467044"/>
    <w:rsid w:val="004801BB"/>
    <w:rsid w:val="00496C80"/>
    <w:rsid w:val="004A09B3"/>
    <w:rsid w:val="004A28F4"/>
    <w:rsid w:val="004B06D0"/>
    <w:rsid w:val="004F3450"/>
    <w:rsid w:val="004F6531"/>
    <w:rsid w:val="00507BBE"/>
    <w:rsid w:val="00507CCD"/>
    <w:rsid w:val="00552AB1"/>
    <w:rsid w:val="0056041D"/>
    <w:rsid w:val="005A063F"/>
    <w:rsid w:val="005B651B"/>
    <w:rsid w:val="005D7CDC"/>
    <w:rsid w:val="005F2E28"/>
    <w:rsid w:val="006026CB"/>
    <w:rsid w:val="0063125F"/>
    <w:rsid w:val="0063509F"/>
    <w:rsid w:val="00637168"/>
    <w:rsid w:val="0063721D"/>
    <w:rsid w:val="00655720"/>
    <w:rsid w:val="00667DDC"/>
    <w:rsid w:val="006B58A1"/>
    <w:rsid w:val="006D1A12"/>
    <w:rsid w:val="006D427D"/>
    <w:rsid w:val="006F01CA"/>
    <w:rsid w:val="007766F8"/>
    <w:rsid w:val="007C71CA"/>
    <w:rsid w:val="007D40CE"/>
    <w:rsid w:val="007F7921"/>
    <w:rsid w:val="00826D94"/>
    <w:rsid w:val="008473CF"/>
    <w:rsid w:val="00885CE5"/>
    <w:rsid w:val="00886E0E"/>
    <w:rsid w:val="0089138F"/>
    <w:rsid w:val="00891DAB"/>
    <w:rsid w:val="008D5B71"/>
    <w:rsid w:val="009010CA"/>
    <w:rsid w:val="009105FE"/>
    <w:rsid w:val="00922DA5"/>
    <w:rsid w:val="00926822"/>
    <w:rsid w:val="00935CF0"/>
    <w:rsid w:val="009659B8"/>
    <w:rsid w:val="00967E13"/>
    <w:rsid w:val="00976D84"/>
    <w:rsid w:val="009E21B8"/>
    <w:rsid w:val="00A05347"/>
    <w:rsid w:val="00A06CA3"/>
    <w:rsid w:val="00A44DC5"/>
    <w:rsid w:val="00A54F0F"/>
    <w:rsid w:val="00A671E9"/>
    <w:rsid w:val="00A83EAE"/>
    <w:rsid w:val="00AC1B81"/>
    <w:rsid w:val="00AD5771"/>
    <w:rsid w:val="00AD6236"/>
    <w:rsid w:val="00AD7A38"/>
    <w:rsid w:val="00AF6001"/>
    <w:rsid w:val="00B355D4"/>
    <w:rsid w:val="00B62A10"/>
    <w:rsid w:val="00B76977"/>
    <w:rsid w:val="00B86DFA"/>
    <w:rsid w:val="00BA2F90"/>
    <w:rsid w:val="00BA5399"/>
    <w:rsid w:val="00BB2E03"/>
    <w:rsid w:val="00BB3EE6"/>
    <w:rsid w:val="00BE49D1"/>
    <w:rsid w:val="00BF2E9F"/>
    <w:rsid w:val="00C15281"/>
    <w:rsid w:val="00C26F81"/>
    <w:rsid w:val="00C3211C"/>
    <w:rsid w:val="00C326F1"/>
    <w:rsid w:val="00C94DBD"/>
    <w:rsid w:val="00D25E87"/>
    <w:rsid w:val="00D314C9"/>
    <w:rsid w:val="00D563C6"/>
    <w:rsid w:val="00D87DAC"/>
    <w:rsid w:val="00DB6F1B"/>
    <w:rsid w:val="00DC644B"/>
    <w:rsid w:val="00DD05F0"/>
    <w:rsid w:val="00E27FA0"/>
    <w:rsid w:val="00E4787D"/>
    <w:rsid w:val="00E81722"/>
    <w:rsid w:val="00E91F8E"/>
    <w:rsid w:val="00EA035C"/>
    <w:rsid w:val="00EA2BD0"/>
    <w:rsid w:val="00EB2704"/>
    <w:rsid w:val="00F124B1"/>
    <w:rsid w:val="00F163B6"/>
    <w:rsid w:val="00F21182"/>
    <w:rsid w:val="00F5442F"/>
    <w:rsid w:val="00FA2B79"/>
    <w:rsid w:val="00FD3961"/>
    <w:rsid w:val="00FD497A"/>
    <w:rsid w:val="00FD53D1"/>
    <w:rsid w:val="00FF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0FBBB-D6AC-4448-93A5-3438709C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1701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jc w:val="both"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0"/>
    </w:rPr>
  </w:style>
  <w:style w:type="paragraph" w:styleId="Zkladntext">
    <w:name w:val="Body Text"/>
    <w:basedOn w:val="Normln"/>
    <w:semiHidden/>
    <w:pPr>
      <w:tabs>
        <w:tab w:val="left" w:pos="1701"/>
      </w:tabs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i/>
      <w:iCs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</w:pPr>
  </w:style>
  <w:style w:type="paragraph" w:styleId="Zkladntextodsazen">
    <w:name w:val="Body Text Indent"/>
    <w:basedOn w:val="Normln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</w:style>
  <w:style w:type="paragraph" w:styleId="Odstavecseseznamem">
    <w:name w:val="List Paragraph"/>
    <w:basedOn w:val="Normln"/>
    <w:uiPriority w:val="34"/>
    <w:qFormat/>
    <w:rsid w:val="001833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7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4138</Words>
  <Characters>24416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SILVA SERVIS a.s.</Company>
  <LinksUpToDate>false</LinksUpToDate>
  <CharactersWithSpaces>28498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Jana Králová</dc:creator>
  <cp:lastModifiedBy>Spojené Lesy</cp:lastModifiedBy>
  <cp:revision>9</cp:revision>
  <cp:lastPrinted>2020-05-12T19:17:00Z</cp:lastPrinted>
  <dcterms:created xsi:type="dcterms:W3CDTF">2020-05-13T05:09:00Z</dcterms:created>
  <dcterms:modified xsi:type="dcterms:W3CDTF">2020-05-15T07:07:00Z</dcterms:modified>
</cp:coreProperties>
</file>