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A2898" w14:textId="77777777" w:rsidR="00B84C98" w:rsidRDefault="00B84C98" w:rsidP="00B84C98">
      <w:pPr>
        <w:rPr>
          <w:lang w:eastAsia="x-none" w:bidi="ar-SA"/>
        </w:rPr>
      </w:pPr>
    </w:p>
    <w:p w14:paraId="0D240326" w14:textId="77777777" w:rsidR="00204E17" w:rsidRPr="00335E84" w:rsidRDefault="00204E17" w:rsidP="00204E17">
      <w:pPr>
        <w:pStyle w:val="Nzev"/>
        <w:rPr>
          <w:rFonts w:ascii="Arial" w:hAnsi="Arial" w:cs="Arial"/>
          <w:sz w:val="24"/>
          <w:szCs w:val="24"/>
          <w:lang w:eastAsia="cs-CZ"/>
        </w:rPr>
      </w:pPr>
      <w:r w:rsidRPr="00335E84">
        <w:rPr>
          <w:rFonts w:ascii="Arial" w:hAnsi="Arial" w:cs="Arial"/>
          <w:sz w:val="24"/>
          <w:szCs w:val="24"/>
          <w:lang w:eastAsia="cs-CZ"/>
        </w:rPr>
        <w:t xml:space="preserve">SMLOUVA </w:t>
      </w:r>
    </w:p>
    <w:p w14:paraId="39997790" w14:textId="7E449761" w:rsidR="00204E17" w:rsidRDefault="00204E17" w:rsidP="00204E17">
      <w:pPr>
        <w:jc w:val="center"/>
        <w:rPr>
          <w:rFonts w:ascii="Arial" w:hAnsi="Arial" w:cs="Arial"/>
          <w:b/>
          <w:bCs/>
          <w:lang w:eastAsia="cs-CZ"/>
        </w:rPr>
      </w:pPr>
      <w:r w:rsidRPr="00335E84">
        <w:rPr>
          <w:rFonts w:ascii="Arial" w:hAnsi="Arial" w:cs="Arial"/>
          <w:b/>
          <w:bCs/>
          <w:lang w:eastAsia="cs-CZ"/>
        </w:rPr>
        <w:t xml:space="preserve">o </w:t>
      </w:r>
      <w:r w:rsidR="00203384" w:rsidRPr="00335E84">
        <w:rPr>
          <w:rFonts w:ascii="Arial" w:hAnsi="Arial" w:cs="Arial"/>
          <w:b/>
          <w:bCs/>
          <w:lang w:eastAsia="cs-CZ"/>
        </w:rPr>
        <w:t>poskytování</w:t>
      </w:r>
      <w:r w:rsidRPr="00335E84">
        <w:rPr>
          <w:rFonts w:ascii="Arial" w:hAnsi="Arial" w:cs="Arial"/>
          <w:b/>
          <w:bCs/>
          <w:lang w:eastAsia="cs-CZ"/>
        </w:rPr>
        <w:t xml:space="preserve"> </w:t>
      </w:r>
      <w:r w:rsidR="00A630E9" w:rsidRPr="00335E84">
        <w:rPr>
          <w:rFonts w:ascii="Arial" w:hAnsi="Arial" w:cs="Arial"/>
          <w:b/>
          <w:bCs/>
          <w:lang w:eastAsia="cs-CZ"/>
        </w:rPr>
        <w:t xml:space="preserve">pracovnělékařských </w:t>
      </w:r>
      <w:r w:rsidR="00B22DF4">
        <w:rPr>
          <w:rFonts w:ascii="Arial" w:hAnsi="Arial" w:cs="Arial"/>
          <w:b/>
          <w:bCs/>
          <w:lang w:eastAsia="cs-CZ"/>
        </w:rPr>
        <w:t>služeb</w:t>
      </w:r>
      <w:r w:rsidR="007225E8">
        <w:rPr>
          <w:rFonts w:ascii="Arial" w:hAnsi="Arial" w:cs="Arial"/>
          <w:b/>
          <w:bCs/>
          <w:lang w:eastAsia="cs-CZ"/>
        </w:rPr>
        <w:t xml:space="preserve"> </w:t>
      </w:r>
    </w:p>
    <w:p w14:paraId="4F8C8FFA" w14:textId="77777777" w:rsidR="004854CF" w:rsidRDefault="004854CF" w:rsidP="00204E17">
      <w:pPr>
        <w:jc w:val="center"/>
        <w:rPr>
          <w:rFonts w:ascii="Arial" w:hAnsi="Arial" w:cs="Arial"/>
          <w:b/>
          <w:bCs/>
          <w:lang w:eastAsia="cs-CZ"/>
        </w:rPr>
      </w:pPr>
    </w:p>
    <w:p w14:paraId="0648BE69" w14:textId="354E4F99" w:rsidR="0030144B" w:rsidRPr="0030144B" w:rsidRDefault="00142755" w:rsidP="00173ED5">
      <w:pPr>
        <w:ind w:right="-286"/>
        <w:jc w:val="center"/>
        <w:rPr>
          <w:rFonts w:ascii="Arial" w:hAnsi="Arial" w:cs="Arial"/>
        </w:rPr>
      </w:pPr>
      <w:r w:rsidRPr="0030144B">
        <w:rPr>
          <w:rFonts w:ascii="Arial" w:hAnsi="Arial" w:cs="Arial"/>
        </w:rPr>
        <w:t xml:space="preserve">uzavřená podle </w:t>
      </w:r>
      <w:r w:rsidR="00476681" w:rsidRPr="0030144B">
        <w:rPr>
          <w:rFonts w:ascii="Arial" w:hAnsi="Arial" w:cs="Arial"/>
        </w:rPr>
        <w:t>zákona č. 373/2011 Sb., o specifických</w:t>
      </w:r>
      <w:r w:rsidR="00173ED5" w:rsidRPr="0030144B">
        <w:rPr>
          <w:rFonts w:ascii="Arial" w:hAnsi="Arial" w:cs="Arial"/>
        </w:rPr>
        <w:t xml:space="preserve"> </w:t>
      </w:r>
      <w:r w:rsidR="00476681" w:rsidRPr="0030144B">
        <w:rPr>
          <w:rFonts w:ascii="Arial" w:hAnsi="Arial" w:cs="Arial"/>
        </w:rPr>
        <w:t>zdravotních službách, ve znění pozdějších předpisů (dále jen „zákon o specifických</w:t>
      </w:r>
      <w:r w:rsidR="00173ED5" w:rsidRPr="0030144B">
        <w:rPr>
          <w:rFonts w:ascii="Arial" w:hAnsi="Arial" w:cs="Arial"/>
        </w:rPr>
        <w:t xml:space="preserve"> </w:t>
      </w:r>
      <w:r w:rsidR="00476681" w:rsidRPr="0030144B">
        <w:rPr>
          <w:rFonts w:ascii="Arial" w:hAnsi="Arial" w:cs="Arial"/>
        </w:rPr>
        <w:t>zdravotních službách”)</w:t>
      </w:r>
      <w:r w:rsidRPr="0030144B">
        <w:rPr>
          <w:rFonts w:ascii="Arial" w:hAnsi="Arial" w:cs="Arial"/>
        </w:rPr>
        <w:t xml:space="preserve">, vyhlášky č. 79/2013 Sb., </w:t>
      </w:r>
      <w:r w:rsidR="0030144B" w:rsidRPr="0030144B">
        <w:rPr>
          <w:rFonts w:ascii="Arial" w:hAnsi="Arial" w:cs="Arial"/>
        </w:rPr>
        <w:t>o provedení některých ustanovení zákona č. 373/2011 Sb., o specifických zdravotních službách, (vyhláška o pracovnělékařských službách a některých druzích posudkové péče)</w:t>
      </w:r>
      <w:r w:rsidRPr="0030144B">
        <w:rPr>
          <w:rFonts w:ascii="Arial" w:hAnsi="Arial" w:cs="Arial"/>
        </w:rPr>
        <w:t xml:space="preserve"> </w:t>
      </w:r>
      <w:r w:rsidR="00476681" w:rsidRPr="0030144B">
        <w:rPr>
          <w:rFonts w:ascii="Arial" w:hAnsi="Arial" w:cs="Arial"/>
        </w:rPr>
        <w:t xml:space="preserve">a </w:t>
      </w:r>
      <w:r w:rsidR="0030144B" w:rsidRPr="0030144B">
        <w:rPr>
          <w:rFonts w:ascii="Arial" w:hAnsi="Arial" w:cs="Arial"/>
        </w:rPr>
        <w:t>§ 1746 odst. 2 zákona č. 89/2012 Sb., občanský zákoník, ve znění pozdějších předpisů</w:t>
      </w:r>
    </w:p>
    <w:p w14:paraId="34D6B004" w14:textId="1DAAE629" w:rsidR="00476681" w:rsidRPr="0030144B" w:rsidRDefault="00476681" w:rsidP="00173ED5">
      <w:pPr>
        <w:ind w:right="-286"/>
        <w:jc w:val="center"/>
        <w:rPr>
          <w:rFonts w:ascii="Arial" w:hAnsi="Arial" w:cs="Arial"/>
        </w:rPr>
      </w:pPr>
      <w:r w:rsidRPr="0030144B">
        <w:rPr>
          <w:rFonts w:ascii="Arial" w:hAnsi="Arial" w:cs="Arial"/>
        </w:rPr>
        <w:t>(dále jen „</w:t>
      </w:r>
      <w:r w:rsidR="00591D0D">
        <w:rPr>
          <w:rFonts w:ascii="Arial" w:hAnsi="Arial" w:cs="Arial"/>
        </w:rPr>
        <w:t>S</w:t>
      </w:r>
      <w:r w:rsidRPr="0030144B">
        <w:rPr>
          <w:rFonts w:ascii="Arial" w:hAnsi="Arial" w:cs="Arial"/>
        </w:rPr>
        <w:t>mlouva“)</w:t>
      </w:r>
    </w:p>
    <w:p w14:paraId="577E6C8E" w14:textId="77777777" w:rsidR="004854CF" w:rsidRDefault="004854CF" w:rsidP="00D6512A">
      <w:pPr>
        <w:rPr>
          <w:rFonts w:ascii="Arial" w:hAnsi="Arial" w:cs="Arial"/>
        </w:rPr>
      </w:pPr>
    </w:p>
    <w:p w14:paraId="2817618C" w14:textId="77777777" w:rsidR="004854CF" w:rsidRDefault="004854CF" w:rsidP="00204E17">
      <w:pPr>
        <w:jc w:val="center"/>
        <w:rPr>
          <w:rFonts w:ascii="Arial" w:hAnsi="Arial" w:cs="Arial"/>
        </w:rPr>
      </w:pPr>
    </w:p>
    <w:p w14:paraId="31DB71E2" w14:textId="77777777" w:rsidR="006418E8" w:rsidRPr="00335E84" w:rsidRDefault="006418E8" w:rsidP="006418E8">
      <w:pPr>
        <w:jc w:val="both"/>
        <w:rPr>
          <w:rFonts w:ascii="Arial" w:hAnsi="Arial" w:cs="Arial"/>
          <w:lang w:eastAsia="cs-CZ"/>
        </w:rPr>
      </w:pPr>
      <w:r w:rsidRPr="00335E84">
        <w:rPr>
          <w:rFonts w:ascii="Arial" w:hAnsi="Arial" w:cs="Arial"/>
        </w:rPr>
        <w:t>Smluvní strany:</w:t>
      </w:r>
    </w:p>
    <w:p w14:paraId="4AACB4FB" w14:textId="77777777" w:rsidR="00204E17" w:rsidRPr="00335E84" w:rsidRDefault="00204E17" w:rsidP="00204E17">
      <w:pPr>
        <w:jc w:val="both"/>
        <w:rPr>
          <w:rFonts w:ascii="Arial" w:hAnsi="Arial" w:cs="Arial"/>
          <w:b/>
          <w:bCs/>
          <w:lang w:eastAsia="cs-CZ"/>
        </w:rPr>
      </w:pPr>
    </w:p>
    <w:p w14:paraId="5EA7DEC4" w14:textId="2BC8AB4A" w:rsidR="00006E7D" w:rsidRPr="00CD054F" w:rsidRDefault="00006E7D" w:rsidP="00E80815">
      <w:pPr>
        <w:numPr>
          <w:ilvl w:val="0"/>
          <w:numId w:val="6"/>
        </w:numPr>
        <w:tabs>
          <w:tab w:val="clear" w:pos="643"/>
          <w:tab w:val="num" w:pos="426"/>
        </w:tabs>
        <w:suppressAutoHyphens/>
        <w:ind w:hanging="643"/>
        <w:jc w:val="both"/>
        <w:rPr>
          <w:rFonts w:ascii="Arial" w:hAnsi="Arial" w:cs="Arial"/>
          <w:lang w:eastAsia="ar-SA"/>
        </w:rPr>
      </w:pPr>
      <w:r>
        <w:rPr>
          <w:rFonts w:ascii="Arial" w:hAnsi="Arial" w:cs="Arial"/>
          <w:b/>
          <w:bCs/>
          <w:lang w:eastAsia="cs-CZ"/>
        </w:rPr>
        <w:t xml:space="preserve"> </w:t>
      </w:r>
      <w:r w:rsidR="00204E17" w:rsidRPr="00335E84">
        <w:rPr>
          <w:rFonts w:ascii="Arial" w:hAnsi="Arial" w:cs="Arial"/>
          <w:b/>
          <w:bCs/>
          <w:lang w:eastAsia="cs-CZ"/>
        </w:rPr>
        <w:t>Česká republika – Úřad práce České republiky</w:t>
      </w:r>
      <w:r>
        <w:rPr>
          <w:rFonts w:ascii="Arial" w:hAnsi="Arial" w:cs="Arial"/>
          <w:b/>
          <w:bCs/>
          <w:lang w:eastAsia="cs-CZ"/>
        </w:rPr>
        <w:t>,</w:t>
      </w:r>
      <w:r w:rsidR="00C13F00">
        <w:rPr>
          <w:rFonts w:ascii="Arial" w:hAnsi="Arial" w:cs="Arial"/>
          <w:b/>
          <w:bCs/>
          <w:lang w:eastAsia="cs-CZ"/>
        </w:rPr>
        <w:t xml:space="preserve"> </w:t>
      </w:r>
    </w:p>
    <w:p w14:paraId="4C5FEDDB" w14:textId="22C93BF2" w:rsidR="00CD054F" w:rsidRPr="00006E7D" w:rsidRDefault="00CD054F" w:rsidP="00CD054F">
      <w:pPr>
        <w:suppressAutoHyphens/>
        <w:ind w:left="2832"/>
        <w:jc w:val="both"/>
        <w:rPr>
          <w:rFonts w:ascii="Arial" w:hAnsi="Arial" w:cs="Arial"/>
          <w:lang w:eastAsia="ar-SA"/>
        </w:rPr>
      </w:pPr>
      <w:r>
        <w:rPr>
          <w:rFonts w:ascii="Arial" w:hAnsi="Arial" w:cs="Arial"/>
          <w:b/>
          <w:bCs/>
          <w:lang w:eastAsia="cs-CZ"/>
        </w:rPr>
        <w:t xml:space="preserve">Krajská pobočka v </w:t>
      </w:r>
      <w:r w:rsidR="003824BF">
        <w:rPr>
          <w:rFonts w:ascii="Arial" w:hAnsi="Arial" w:cs="Arial"/>
          <w:b/>
          <w:bCs/>
          <w:lang w:eastAsia="cs-CZ"/>
        </w:rPr>
        <w:t>Ostravě</w:t>
      </w:r>
    </w:p>
    <w:p w14:paraId="691A0062" w14:textId="29830DAE" w:rsidR="00204E17" w:rsidRPr="00335E84" w:rsidRDefault="00204E17" w:rsidP="00204E17">
      <w:pPr>
        <w:suppressAutoHyphens/>
        <w:ind w:left="360" w:firstLine="360"/>
        <w:jc w:val="both"/>
        <w:rPr>
          <w:rFonts w:ascii="Arial" w:hAnsi="Arial" w:cs="Arial"/>
          <w:lang w:eastAsia="ar-SA"/>
        </w:rPr>
      </w:pPr>
      <w:r w:rsidRPr="00335E84">
        <w:rPr>
          <w:rFonts w:ascii="Arial" w:hAnsi="Arial" w:cs="Arial"/>
          <w:lang w:eastAsia="ar-SA"/>
        </w:rPr>
        <w:t xml:space="preserve">Se sídlem: </w:t>
      </w:r>
      <w:r w:rsidRPr="00335E84">
        <w:rPr>
          <w:rFonts w:ascii="Arial" w:hAnsi="Arial" w:cs="Arial"/>
          <w:lang w:eastAsia="ar-SA"/>
        </w:rPr>
        <w:tab/>
      </w:r>
      <w:r w:rsidRPr="00335E84">
        <w:rPr>
          <w:rFonts w:ascii="Arial" w:hAnsi="Arial" w:cs="Arial"/>
          <w:lang w:eastAsia="ar-SA"/>
        </w:rPr>
        <w:tab/>
      </w:r>
      <w:r w:rsidR="003824BF">
        <w:rPr>
          <w:rFonts w:ascii="Arial" w:hAnsi="Arial" w:cs="Arial"/>
          <w:lang w:eastAsia="ar-SA"/>
        </w:rPr>
        <w:t>Zahradní 368/12</w:t>
      </w:r>
    </w:p>
    <w:p w14:paraId="258DA11F" w14:textId="2FADA00B" w:rsidR="007225E8" w:rsidRDefault="00A6040F" w:rsidP="007225E8">
      <w:pPr>
        <w:suppressAutoHyphens/>
        <w:ind w:left="2832" w:hanging="2112"/>
        <w:jc w:val="both"/>
        <w:outlineLvl w:val="0"/>
        <w:rPr>
          <w:rFonts w:ascii="Arial" w:hAnsi="Arial" w:cs="Arial"/>
          <w:lang w:eastAsia="ar-SA"/>
        </w:rPr>
      </w:pPr>
      <w:r w:rsidRPr="00335E84">
        <w:rPr>
          <w:rFonts w:ascii="Arial" w:hAnsi="Arial" w:cs="Arial"/>
          <w:lang w:eastAsia="ar-SA"/>
        </w:rPr>
        <w:t xml:space="preserve">Zastoupená: </w:t>
      </w:r>
      <w:r w:rsidRPr="00335E84">
        <w:rPr>
          <w:rFonts w:ascii="Arial" w:hAnsi="Arial" w:cs="Arial"/>
          <w:lang w:eastAsia="ar-SA"/>
        </w:rPr>
        <w:tab/>
      </w:r>
      <w:r w:rsidR="003824BF">
        <w:rPr>
          <w:rFonts w:ascii="Arial" w:hAnsi="Arial" w:cs="Arial"/>
          <w:lang w:eastAsia="ar-SA"/>
        </w:rPr>
        <w:t>Ing. Petrem Prokopem, ředitelem krajské pobočky</w:t>
      </w:r>
    </w:p>
    <w:p w14:paraId="456ADCDB" w14:textId="77777777" w:rsidR="00204E17" w:rsidRPr="00335E84" w:rsidRDefault="00204E17" w:rsidP="007225E8">
      <w:pPr>
        <w:suppressAutoHyphens/>
        <w:ind w:left="2832" w:hanging="2112"/>
        <w:jc w:val="both"/>
        <w:outlineLvl w:val="0"/>
        <w:rPr>
          <w:rStyle w:val="apple-style-span"/>
          <w:rFonts w:ascii="Arial" w:hAnsi="Arial" w:cs="Arial"/>
          <w:color w:val="000000"/>
        </w:rPr>
      </w:pPr>
      <w:r w:rsidRPr="00335E84">
        <w:rPr>
          <w:rFonts w:ascii="Arial" w:hAnsi="Arial" w:cs="Arial"/>
          <w:lang w:eastAsia="ar-SA"/>
        </w:rPr>
        <w:t>IČ</w:t>
      </w:r>
      <w:r w:rsidR="009502E7" w:rsidRPr="00335E84">
        <w:rPr>
          <w:rFonts w:ascii="Arial" w:hAnsi="Arial" w:cs="Arial"/>
          <w:lang w:eastAsia="ar-SA"/>
        </w:rPr>
        <w:t>O</w:t>
      </w:r>
      <w:r w:rsidRPr="00335E84">
        <w:rPr>
          <w:rFonts w:ascii="Arial" w:hAnsi="Arial" w:cs="Arial"/>
          <w:lang w:eastAsia="ar-SA"/>
        </w:rPr>
        <w:t xml:space="preserve">: </w:t>
      </w:r>
      <w:r w:rsidRPr="00335E84">
        <w:rPr>
          <w:rFonts w:ascii="Arial" w:hAnsi="Arial" w:cs="Arial"/>
          <w:lang w:eastAsia="ar-SA"/>
        </w:rPr>
        <w:tab/>
      </w:r>
      <w:r w:rsidRPr="00335E84">
        <w:rPr>
          <w:rStyle w:val="apple-style-span"/>
          <w:rFonts w:ascii="Arial" w:hAnsi="Arial" w:cs="Arial"/>
          <w:color w:val="000000"/>
        </w:rPr>
        <w:t>72496991</w:t>
      </w:r>
    </w:p>
    <w:p w14:paraId="0FA02460" w14:textId="2864207C" w:rsidR="00B95AE4" w:rsidRDefault="00D63AB8" w:rsidP="00204E17">
      <w:pPr>
        <w:suppressAutoHyphens/>
        <w:ind w:left="720"/>
        <w:jc w:val="both"/>
        <w:outlineLvl w:val="0"/>
        <w:rPr>
          <w:rStyle w:val="apple-style-span"/>
          <w:rFonts w:ascii="Arial" w:hAnsi="Arial" w:cs="Arial"/>
          <w:color w:val="000000"/>
        </w:rPr>
      </w:pPr>
      <w:r w:rsidRPr="00335E84">
        <w:rPr>
          <w:rStyle w:val="apple-style-span"/>
          <w:rFonts w:ascii="Arial" w:hAnsi="Arial" w:cs="Arial"/>
          <w:color w:val="000000"/>
        </w:rPr>
        <w:t>Bankovní spojení:</w:t>
      </w:r>
      <w:r w:rsidR="008110CE" w:rsidRPr="00335E84">
        <w:rPr>
          <w:rStyle w:val="apple-style-span"/>
          <w:rFonts w:ascii="Arial" w:hAnsi="Arial" w:cs="Arial"/>
          <w:color w:val="000000"/>
        </w:rPr>
        <w:tab/>
      </w:r>
      <w:r w:rsidR="00B95AE4" w:rsidRPr="00B95AE4">
        <w:rPr>
          <w:rStyle w:val="apple-style-span"/>
          <w:rFonts w:ascii="Arial" w:hAnsi="Arial" w:cs="Arial"/>
          <w:color w:val="000000"/>
        </w:rPr>
        <w:t>Česká národní banka, pobočka Ostrava</w:t>
      </w:r>
    </w:p>
    <w:p w14:paraId="2FA7990C" w14:textId="3AD1D07C" w:rsidR="00D63AB8" w:rsidRPr="007F0725" w:rsidRDefault="00B95AE4" w:rsidP="00204E17">
      <w:pPr>
        <w:suppressAutoHyphens/>
        <w:ind w:left="720"/>
        <w:jc w:val="both"/>
        <w:outlineLvl w:val="0"/>
        <w:rPr>
          <w:rStyle w:val="apple-style-span"/>
          <w:rFonts w:ascii="Arial" w:hAnsi="Arial" w:cs="Arial"/>
          <w:color w:val="000000"/>
        </w:rPr>
      </w:pPr>
      <w:r w:rsidRPr="00B95AE4">
        <w:rPr>
          <w:rFonts w:ascii="Arial" w:hAnsi="Arial" w:cs="Arial"/>
        </w:rPr>
        <w:t>číslo účtu</w:t>
      </w:r>
      <w:r>
        <w:rPr>
          <w:rFonts w:ascii="Arial" w:hAnsi="Arial" w:cs="Arial"/>
        </w:rPr>
        <w:t>:</w:t>
      </w:r>
      <w:r>
        <w:rPr>
          <w:rFonts w:ascii="Arial" w:hAnsi="Arial" w:cs="Arial"/>
        </w:rPr>
        <w:tab/>
      </w:r>
      <w:r>
        <w:rPr>
          <w:rFonts w:ascii="Arial" w:hAnsi="Arial" w:cs="Arial"/>
        </w:rPr>
        <w:tab/>
      </w:r>
      <w:r w:rsidR="004C27EB">
        <w:rPr>
          <w:rFonts w:ascii="Arial" w:hAnsi="Arial" w:cs="Arial"/>
        </w:rPr>
        <w:t>xxx</w:t>
      </w:r>
    </w:p>
    <w:p w14:paraId="7BAD0698" w14:textId="77777777" w:rsidR="00381AD5" w:rsidRDefault="00381AD5" w:rsidP="00204E17">
      <w:pPr>
        <w:suppressAutoHyphens/>
        <w:ind w:left="720"/>
        <w:jc w:val="both"/>
        <w:rPr>
          <w:rFonts w:ascii="Arial" w:hAnsi="Arial" w:cs="Arial"/>
          <w:lang w:eastAsia="ar-SA"/>
        </w:rPr>
      </w:pPr>
    </w:p>
    <w:p w14:paraId="4BA732E2" w14:textId="1CB58B48" w:rsidR="00204E17" w:rsidRPr="00335E84" w:rsidRDefault="00204E17" w:rsidP="00204E17">
      <w:pPr>
        <w:suppressAutoHyphens/>
        <w:ind w:left="720"/>
        <w:jc w:val="both"/>
        <w:rPr>
          <w:rFonts w:ascii="Arial" w:hAnsi="Arial" w:cs="Arial"/>
          <w:lang w:eastAsia="ar-SA"/>
        </w:rPr>
      </w:pPr>
      <w:r w:rsidRPr="00335E84">
        <w:rPr>
          <w:rFonts w:ascii="Arial" w:hAnsi="Arial" w:cs="Arial"/>
          <w:lang w:eastAsia="ar-SA"/>
        </w:rPr>
        <w:t>(dále jen „</w:t>
      </w:r>
      <w:r w:rsidR="00D536A6" w:rsidRPr="00335E84">
        <w:rPr>
          <w:rFonts w:ascii="Arial" w:hAnsi="Arial" w:cs="Arial"/>
          <w:lang w:eastAsia="ar-SA"/>
        </w:rPr>
        <w:t>O</w:t>
      </w:r>
      <w:r w:rsidR="009F61A8" w:rsidRPr="00335E84">
        <w:rPr>
          <w:rFonts w:ascii="Arial" w:hAnsi="Arial" w:cs="Arial"/>
          <w:lang w:eastAsia="ar-SA"/>
        </w:rPr>
        <w:t>bjednatel</w:t>
      </w:r>
      <w:r w:rsidRPr="00335E84">
        <w:rPr>
          <w:rFonts w:ascii="Arial" w:hAnsi="Arial" w:cs="Arial"/>
          <w:lang w:eastAsia="ar-SA"/>
        </w:rPr>
        <w:t>“)</w:t>
      </w:r>
    </w:p>
    <w:p w14:paraId="6857D38D" w14:textId="77777777" w:rsidR="00204E17" w:rsidRPr="00335E84" w:rsidRDefault="00204E17" w:rsidP="00204E17">
      <w:pPr>
        <w:jc w:val="center"/>
        <w:rPr>
          <w:rFonts w:ascii="Arial" w:hAnsi="Arial" w:cs="Arial"/>
          <w:lang w:eastAsia="cs-CZ"/>
        </w:rPr>
      </w:pPr>
    </w:p>
    <w:p w14:paraId="0C5BC50F" w14:textId="77777777" w:rsidR="00017A1F" w:rsidRPr="00335E84" w:rsidRDefault="00017A1F" w:rsidP="00204E17">
      <w:pPr>
        <w:jc w:val="center"/>
        <w:rPr>
          <w:rFonts w:ascii="Arial" w:hAnsi="Arial" w:cs="Arial"/>
          <w:lang w:eastAsia="cs-CZ"/>
        </w:rPr>
      </w:pPr>
    </w:p>
    <w:p w14:paraId="37A37517" w14:textId="77777777" w:rsidR="00204E17" w:rsidRPr="00335E84" w:rsidRDefault="00204E17" w:rsidP="00204E17">
      <w:pPr>
        <w:jc w:val="both"/>
        <w:rPr>
          <w:rFonts w:ascii="Arial" w:hAnsi="Arial" w:cs="Arial"/>
          <w:lang w:eastAsia="cs-CZ"/>
        </w:rPr>
      </w:pPr>
    </w:p>
    <w:p w14:paraId="15A3614F" w14:textId="6AB3B0BC" w:rsidR="003824BF" w:rsidRPr="00E80815" w:rsidRDefault="003F7B45" w:rsidP="003824BF">
      <w:pPr>
        <w:suppressAutoHyphens/>
        <w:ind w:left="426"/>
        <w:jc w:val="both"/>
        <w:rPr>
          <w:rFonts w:ascii="Arial" w:hAnsi="Arial" w:cs="Arial"/>
          <w:b/>
          <w:bCs/>
          <w:lang w:eastAsia="cs-CZ"/>
        </w:rPr>
      </w:pPr>
      <w:r w:rsidRPr="00E80815">
        <w:rPr>
          <w:rFonts w:ascii="Arial" w:hAnsi="Arial" w:cs="Arial"/>
          <w:b/>
          <w:bCs/>
          <w:lang w:eastAsia="cs-CZ"/>
        </w:rPr>
        <w:t xml:space="preserve">2. </w:t>
      </w:r>
      <w:r w:rsidR="00196BC4">
        <w:rPr>
          <w:rFonts w:ascii="Arial" w:hAnsi="Arial" w:cs="Arial"/>
          <w:b/>
          <w:bCs/>
        </w:rPr>
        <w:t>MEDIKAAL-TT, s.r.o.</w:t>
      </w:r>
    </w:p>
    <w:p w14:paraId="01FA349C" w14:textId="703074F0" w:rsidR="00204E17" w:rsidRPr="00E80815" w:rsidRDefault="00204E17" w:rsidP="00196BC4">
      <w:pPr>
        <w:suppressAutoHyphens/>
        <w:ind w:left="426" w:firstLine="282"/>
        <w:jc w:val="both"/>
        <w:rPr>
          <w:rFonts w:ascii="Arial" w:hAnsi="Arial" w:cs="Arial"/>
          <w:lang w:eastAsia="cs-CZ"/>
        </w:rPr>
      </w:pPr>
      <w:r w:rsidRPr="00E80815">
        <w:rPr>
          <w:rFonts w:ascii="Arial" w:hAnsi="Arial" w:cs="Arial"/>
          <w:lang w:eastAsia="cs-CZ"/>
        </w:rPr>
        <w:t>Se sídlem:</w:t>
      </w:r>
      <w:r w:rsidR="001D528B" w:rsidRPr="00E80815">
        <w:rPr>
          <w:rFonts w:ascii="Arial" w:hAnsi="Arial" w:cs="Arial"/>
          <w:lang w:eastAsia="cs-CZ"/>
        </w:rPr>
        <w:tab/>
      </w:r>
      <w:r w:rsidR="001D528B" w:rsidRPr="00E80815">
        <w:rPr>
          <w:rFonts w:ascii="Arial" w:hAnsi="Arial" w:cs="Arial"/>
          <w:lang w:eastAsia="cs-CZ"/>
        </w:rPr>
        <w:tab/>
      </w:r>
      <w:r w:rsidR="00196BC4">
        <w:rPr>
          <w:rFonts w:ascii="Arial" w:hAnsi="Arial" w:cs="Arial"/>
          <w:lang w:eastAsia="cs-CZ"/>
        </w:rPr>
        <w:tab/>
      </w:r>
      <w:r w:rsidR="00196BC4" w:rsidRPr="00196BC4">
        <w:rPr>
          <w:rFonts w:ascii="Arial" w:hAnsi="Arial" w:cs="Arial"/>
          <w:lang w:eastAsia="cs-CZ"/>
        </w:rPr>
        <w:t>Legerova 389/56, 120 00 Praha 2</w:t>
      </w:r>
    </w:p>
    <w:p w14:paraId="2D94B162" w14:textId="0E031001" w:rsidR="00196BC4" w:rsidRDefault="00196BC4" w:rsidP="00196BC4">
      <w:pPr>
        <w:ind w:firstLine="708"/>
        <w:jc w:val="both"/>
        <w:rPr>
          <w:rFonts w:ascii="Arial" w:hAnsi="Arial" w:cs="Arial"/>
          <w:lang w:eastAsia="cs-CZ"/>
        </w:rPr>
      </w:pPr>
      <w:r>
        <w:rPr>
          <w:rFonts w:ascii="Arial" w:hAnsi="Arial" w:cs="Arial"/>
          <w:lang w:eastAsia="cs-CZ"/>
        </w:rPr>
        <w:t xml:space="preserve">Korespondenční adresa: </w:t>
      </w:r>
      <w:r>
        <w:rPr>
          <w:rFonts w:ascii="Arial" w:hAnsi="Arial" w:cs="Arial"/>
          <w:lang w:eastAsia="cs-CZ"/>
        </w:rPr>
        <w:tab/>
      </w:r>
      <w:r w:rsidRPr="00196BC4">
        <w:rPr>
          <w:rFonts w:ascii="Arial" w:hAnsi="Arial" w:cs="Arial"/>
          <w:lang w:eastAsia="cs-CZ"/>
        </w:rPr>
        <w:t>Fügnerovo nám. 1808/3, 120 00 Praha</w:t>
      </w:r>
    </w:p>
    <w:p w14:paraId="76C0EF14" w14:textId="6348AF0E" w:rsidR="00204E17" w:rsidRPr="00E80815" w:rsidRDefault="00204E17" w:rsidP="00196BC4">
      <w:pPr>
        <w:ind w:firstLine="720"/>
        <w:jc w:val="both"/>
        <w:rPr>
          <w:rFonts w:ascii="Arial" w:hAnsi="Arial" w:cs="Arial"/>
          <w:lang w:eastAsia="cs-CZ"/>
        </w:rPr>
      </w:pPr>
      <w:r w:rsidRPr="00E80815">
        <w:rPr>
          <w:rFonts w:ascii="Arial" w:hAnsi="Arial" w:cs="Arial"/>
          <w:lang w:eastAsia="cs-CZ"/>
        </w:rPr>
        <w:t>Zastoupená:</w:t>
      </w:r>
      <w:r w:rsidR="001D528B" w:rsidRPr="00E80815">
        <w:rPr>
          <w:rFonts w:ascii="Arial" w:hAnsi="Arial" w:cs="Arial"/>
          <w:lang w:eastAsia="cs-CZ"/>
        </w:rPr>
        <w:tab/>
      </w:r>
      <w:r w:rsidR="001D528B" w:rsidRPr="00E80815">
        <w:rPr>
          <w:rFonts w:ascii="Arial" w:hAnsi="Arial" w:cs="Arial"/>
          <w:lang w:eastAsia="cs-CZ"/>
        </w:rPr>
        <w:tab/>
      </w:r>
      <w:r w:rsidR="00196BC4">
        <w:rPr>
          <w:rFonts w:ascii="Arial" w:hAnsi="Arial" w:cs="Arial"/>
          <w:lang w:eastAsia="cs-CZ"/>
        </w:rPr>
        <w:tab/>
      </w:r>
      <w:r w:rsidR="004C27EB">
        <w:rPr>
          <w:rFonts w:ascii="Arial" w:hAnsi="Arial" w:cs="Arial"/>
        </w:rPr>
        <w:t>xxx</w:t>
      </w:r>
    </w:p>
    <w:p w14:paraId="62A0CB20" w14:textId="60F72CDB" w:rsidR="00204E17" w:rsidRPr="00E80815" w:rsidRDefault="00204E17" w:rsidP="00204E17">
      <w:pPr>
        <w:ind w:left="720"/>
        <w:jc w:val="both"/>
        <w:rPr>
          <w:rFonts w:ascii="Arial" w:hAnsi="Arial" w:cs="Arial"/>
          <w:lang w:eastAsia="cs-CZ"/>
        </w:rPr>
      </w:pPr>
      <w:r w:rsidRPr="00E80815">
        <w:rPr>
          <w:rFonts w:ascii="Arial" w:hAnsi="Arial" w:cs="Arial"/>
          <w:lang w:eastAsia="cs-CZ"/>
        </w:rPr>
        <w:t>IČ</w:t>
      </w:r>
      <w:r w:rsidR="009502E7" w:rsidRPr="00E80815">
        <w:rPr>
          <w:rFonts w:ascii="Arial" w:hAnsi="Arial" w:cs="Arial"/>
          <w:lang w:eastAsia="cs-CZ"/>
        </w:rPr>
        <w:t>O</w:t>
      </w:r>
      <w:r w:rsidR="001D528B" w:rsidRPr="00E80815">
        <w:rPr>
          <w:rFonts w:ascii="Arial" w:hAnsi="Arial" w:cs="Arial"/>
          <w:lang w:eastAsia="cs-CZ"/>
        </w:rPr>
        <w:t>:</w:t>
      </w:r>
      <w:r w:rsidR="001D528B" w:rsidRPr="00E80815">
        <w:rPr>
          <w:rFonts w:ascii="Arial" w:hAnsi="Arial" w:cs="Arial"/>
          <w:lang w:eastAsia="cs-CZ"/>
        </w:rPr>
        <w:tab/>
      </w:r>
      <w:r w:rsidR="001D528B" w:rsidRPr="00E80815">
        <w:rPr>
          <w:rFonts w:ascii="Arial" w:hAnsi="Arial" w:cs="Arial"/>
          <w:lang w:eastAsia="cs-CZ"/>
        </w:rPr>
        <w:tab/>
      </w:r>
      <w:r w:rsidR="001D528B" w:rsidRPr="00E80815">
        <w:rPr>
          <w:rFonts w:ascii="Arial" w:hAnsi="Arial" w:cs="Arial"/>
          <w:lang w:eastAsia="cs-CZ"/>
        </w:rPr>
        <w:tab/>
      </w:r>
      <w:r w:rsidR="00196BC4">
        <w:rPr>
          <w:rFonts w:ascii="Arial" w:hAnsi="Arial" w:cs="Arial"/>
          <w:lang w:eastAsia="cs-CZ"/>
        </w:rPr>
        <w:tab/>
      </w:r>
      <w:r w:rsidR="00196BC4">
        <w:rPr>
          <w:rFonts w:ascii="Arial" w:hAnsi="Arial" w:cs="Arial"/>
        </w:rPr>
        <w:t>25783483</w:t>
      </w:r>
    </w:p>
    <w:p w14:paraId="4D9D7AF1" w14:textId="7B2003C9" w:rsidR="00204E17" w:rsidRPr="00E80815" w:rsidRDefault="00204E17" w:rsidP="00196BC4">
      <w:pPr>
        <w:ind w:firstLine="720"/>
        <w:jc w:val="both"/>
        <w:rPr>
          <w:rFonts w:ascii="Arial" w:hAnsi="Arial" w:cs="Arial"/>
          <w:lang w:eastAsia="cs-CZ"/>
        </w:rPr>
      </w:pPr>
      <w:r w:rsidRPr="00E80815">
        <w:rPr>
          <w:rFonts w:ascii="Arial" w:hAnsi="Arial" w:cs="Arial"/>
          <w:lang w:eastAsia="cs-CZ"/>
        </w:rPr>
        <w:t>DIČ:</w:t>
      </w:r>
      <w:r w:rsidR="001D528B" w:rsidRPr="00E80815">
        <w:rPr>
          <w:rFonts w:ascii="Arial" w:hAnsi="Arial" w:cs="Arial"/>
          <w:lang w:eastAsia="cs-CZ"/>
        </w:rPr>
        <w:tab/>
      </w:r>
      <w:r w:rsidR="001D528B" w:rsidRPr="00E80815">
        <w:rPr>
          <w:rFonts w:ascii="Arial" w:hAnsi="Arial" w:cs="Arial"/>
          <w:lang w:eastAsia="cs-CZ"/>
        </w:rPr>
        <w:tab/>
      </w:r>
      <w:r w:rsidR="001D528B" w:rsidRPr="00E80815">
        <w:rPr>
          <w:rFonts w:ascii="Arial" w:hAnsi="Arial" w:cs="Arial"/>
          <w:lang w:eastAsia="cs-CZ"/>
        </w:rPr>
        <w:tab/>
      </w:r>
      <w:r w:rsidR="00196BC4">
        <w:rPr>
          <w:rFonts w:ascii="Arial" w:hAnsi="Arial" w:cs="Arial"/>
          <w:lang w:eastAsia="cs-CZ"/>
        </w:rPr>
        <w:tab/>
      </w:r>
      <w:r w:rsidR="00196BC4" w:rsidRPr="00196BC4">
        <w:rPr>
          <w:rFonts w:ascii="Arial" w:hAnsi="Arial" w:cs="Arial"/>
          <w:lang w:eastAsia="cs-CZ"/>
        </w:rPr>
        <w:t>CZ699003488</w:t>
      </w:r>
    </w:p>
    <w:p w14:paraId="2D82541B" w14:textId="4BD6F7A4" w:rsidR="00204E17" w:rsidRPr="00E80815" w:rsidRDefault="00204E17" w:rsidP="00196BC4">
      <w:pPr>
        <w:ind w:firstLine="720"/>
        <w:jc w:val="both"/>
        <w:rPr>
          <w:rFonts w:ascii="Arial" w:hAnsi="Arial" w:cs="Arial"/>
          <w:lang w:eastAsia="cs-CZ"/>
        </w:rPr>
      </w:pPr>
      <w:r w:rsidRPr="00E80815">
        <w:rPr>
          <w:rFonts w:ascii="Arial" w:hAnsi="Arial" w:cs="Arial"/>
          <w:lang w:eastAsia="cs-CZ"/>
        </w:rPr>
        <w:t>Bankovní spojení:</w:t>
      </w:r>
      <w:r w:rsidR="001D528B" w:rsidRPr="00E80815">
        <w:rPr>
          <w:rFonts w:ascii="Arial" w:hAnsi="Arial" w:cs="Arial"/>
          <w:lang w:eastAsia="cs-CZ"/>
        </w:rPr>
        <w:tab/>
      </w:r>
      <w:r w:rsidR="00196BC4">
        <w:rPr>
          <w:rFonts w:ascii="Arial" w:hAnsi="Arial" w:cs="Arial"/>
          <w:lang w:eastAsia="cs-CZ"/>
        </w:rPr>
        <w:tab/>
      </w:r>
      <w:r w:rsidR="00196BC4" w:rsidRPr="00196BC4">
        <w:rPr>
          <w:rFonts w:ascii="Arial" w:hAnsi="Arial" w:cs="Arial"/>
          <w:lang w:eastAsia="cs-CZ"/>
        </w:rPr>
        <w:t>Československá obchodní banka, a. s.</w:t>
      </w:r>
    </w:p>
    <w:p w14:paraId="7BE16081" w14:textId="55F12537" w:rsidR="00204E17" w:rsidRPr="00E80815" w:rsidRDefault="00204E17" w:rsidP="00196BC4">
      <w:pPr>
        <w:ind w:firstLine="720"/>
        <w:jc w:val="both"/>
        <w:rPr>
          <w:rFonts w:ascii="Arial" w:hAnsi="Arial" w:cs="Arial"/>
          <w:lang w:eastAsia="cs-CZ"/>
        </w:rPr>
      </w:pPr>
      <w:r w:rsidRPr="00E80815">
        <w:rPr>
          <w:rFonts w:ascii="Arial" w:hAnsi="Arial" w:cs="Arial"/>
          <w:lang w:eastAsia="cs-CZ"/>
        </w:rPr>
        <w:t>číslo účtu:</w:t>
      </w:r>
      <w:r w:rsidR="001D528B" w:rsidRPr="00E80815">
        <w:rPr>
          <w:rFonts w:ascii="Arial" w:hAnsi="Arial" w:cs="Arial"/>
          <w:lang w:eastAsia="cs-CZ"/>
        </w:rPr>
        <w:tab/>
      </w:r>
      <w:r w:rsidR="001D528B" w:rsidRPr="00E80815">
        <w:rPr>
          <w:rFonts w:ascii="Arial" w:hAnsi="Arial" w:cs="Arial"/>
          <w:lang w:eastAsia="cs-CZ"/>
        </w:rPr>
        <w:tab/>
      </w:r>
      <w:r w:rsidR="00196BC4">
        <w:rPr>
          <w:rFonts w:ascii="Arial" w:hAnsi="Arial" w:cs="Arial"/>
          <w:lang w:eastAsia="cs-CZ"/>
        </w:rPr>
        <w:tab/>
      </w:r>
      <w:r w:rsidR="004C27EB">
        <w:rPr>
          <w:rFonts w:ascii="Arial" w:hAnsi="Arial" w:cs="Arial"/>
        </w:rPr>
        <w:t>xxx</w:t>
      </w:r>
    </w:p>
    <w:p w14:paraId="61ADC3C5" w14:textId="77777777" w:rsidR="00196BC4" w:rsidRDefault="00204E17" w:rsidP="00476681">
      <w:pPr>
        <w:suppressAutoHyphens/>
        <w:ind w:left="720"/>
        <w:jc w:val="both"/>
        <w:rPr>
          <w:rFonts w:ascii="Arial" w:hAnsi="Arial" w:cs="Arial"/>
        </w:rPr>
      </w:pPr>
      <w:r w:rsidRPr="00E80815">
        <w:rPr>
          <w:rFonts w:ascii="Arial" w:hAnsi="Arial" w:cs="Arial"/>
        </w:rPr>
        <w:t xml:space="preserve">Zapsaná v obchodním rejstříku vedeném </w:t>
      </w:r>
      <w:r w:rsidR="00196BC4">
        <w:rPr>
          <w:rFonts w:ascii="Arial" w:hAnsi="Arial" w:cs="Arial"/>
        </w:rPr>
        <w:t>Městského soudu v Praze</w:t>
      </w:r>
      <w:r w:rsidR="001D528B" w:rsidRPr="00E80815">
        <w:rPr>
          <w:rFonts w:ascii="Arial" w:hAnsi="Arial" w:cs="Arial"/>
        </w:rPr>
        <w:t xml:space="preserve">, oddíl </w:t>
      </w:r>
      <w:r w:rsidR="00196BC4">
        <w:rPr>
          <w:rFonts w:ascii="Arial" w:hAnsi="Arial" w:cs="Arial"/>
        </w:rPr>
        <w:t>C</w:t>
      </w:r>
      <w:r w:rsidRPr="00E80815">
        <w:rPr>
          <w:rFonts w:ascii="Arial" w:hAnsi="Arial" w:cs="Arial"/>
        </w:rPr>
        <w:t xml:space="preserve">, vložka </w:t>
      </w:r>
      <w:r w:rsidR="00196BC4">
        <w:rPr>
          <w:rFonts w:ascii="Arial" w:hAnsi="Arial" w:cs="Arial"/>
        </w:rPr>
        <w:t>69870</w:t>
      </w:r>
    </w:p>
    <w:p w14:paraId="6B1F520B" w14:textId="34F18368" w:rsidR="00A05447" w:rsidRPr="00E80815" w:rsidRDefault="00196BC4" w:rsidP="00476681">
      <w:pPr>
        <w:suppressAutoHyphens/>
        <w:ind w:left="720"/>
        <w:jc w:val="both"/>
        <w:rPr>
          <w:rFonts w:ascii="Arial" w:hAnsi="Arial" w:cs="Arial"/>
          <w:color w:val="FF0000"/>
          <w:lang w:eastAsia="cs-CZ"/>
        </w:rPr>
      </w:pPr>
      <w:r>
        <w:rPr>
          <w:rFonts w:ascii="Arial" w:hAnsi="Arial" w:cs="Arial"/>
        </w:rPr>
        <w:t>ID datové schránky:</w:t>
      </w:r>
      <w:r>
        <w:rPr>
          <w:rFonts w:ascii="Arial" w:hAnsi="Arial" w:cs="Arial"/>
        </w:rPr>
        <w:tab/>
      </w:r>
      <w:r w:rsidR="004C27EB">
        <w:rPr>
          <w:rFonts w:ascii="Arial" w:hAnsi="Arial" w:cs="Arial"/>
        </w:rPr>
        <w:t>xxx</w:t>
      </w:r>
    </w:p>
    <w:p w14:paraId="189D859B" w14:textId="77777777" w:rsidR="00381AD5" w:rsidRDefault="00381AD5" w:rsidP="00D6512A">
      <w:pPr>
        <w:ind w:firstLine="720"/>
        <w:jc w:val="both"/>
        <w:rPr>
          <w:rFonts w:ascii="Arial" w:hAnsi="Arial" w:cs="Arial"/>
          <w:lang w:eastAsia="cs-CZ"/>
        </w:rPr>
      </w:pPr>
    </w:p>
    <w:p w14:paraId="081B978D" w14:textId="0AF56A69" w:rsidR="00204E17" w:rsidRDefault="00204E17" w:rsidP="00D6512A">
      <w:pPr>
        <w:ind w:firstLine="720"/>
        <w:jc w:val="both"/>
        <w:rPr>
          <w:rFonts w:ascii="Arial" w:hAnsi="Arial" w:cs="Arial"/>
          <w:lang w:eastAsia="cs-CZ"/>
        </w:rPr>
      </w:pPr>
      <w:r w:rsidRPr="00335E84">
        <w:rPr>
          <w:rFonts w:ascii="Arial" w:hAnsi="Arial" w:cs="Arial"/>
          <w:lang w:eastAsia="cs-CZ"/>
        </w:rPr>
        <w:t xml:space="preserve">(dále jen </w:t>
      </w:r>
      <w:r w:rsidRPr="00335E84">
        <w:rPr>
          <w:rFonts w:ascii="Arial" w:hAnsi="Arial" w:cs="Arial"/>
          <w:caps/>
          <w:lang w:eastAsia="cs-CZ"/>
        </w:rPr>
        <w:t>„</w:t>
      </w:r>
      <w:r w:rsidR="00D536A6" w:rsidRPr="00335E84">
        <w:rPr>
          <w:rFonts w:ascii="Arial" w:hAnsi="Arial" w:cs="Arial"/>
          <w:bCs/>
          <w:lang w:eastAsia="cs-CZ"/>
        </w:rPr>
        <w:t>P</w:t>
      </w:r>
      <w:r w:rsidR="009F61A8" w:rsidRPr="00335E84">
        <w:rPr>
          <w:rFonts w:ascii="Arial" w:hAnsi="Arial" w:cs="Arial"/>
          <w:bCs/>
          <w:lang w:eastAsia="cs-CZ"/>
        </w:rPr>
        <w:t>oskytovatel</w:t>
      </w:r>
      <w:r w:rsidRPr="00335E84">
        <w:rPr>
          <w:rFonts w:ascii="Arial" w:hAnsi="Arial" w:cs="Arial"/>
          <w:caps/>
          <w:lang w:eastAsia="cs-CZ"/>
        </w:rPr>
        <w:t>“</w:t>
      </w:r>
      <w:r w:rsidRPr="00335E84">
        <w:rPr>
          <w:rFonts w:ascii="Arial" w:hAnsi="Arial" w:cs="Arial"/>
          <w:lang w:eastAsia="cs-CZ"/>
        </w:rPr>
        <w:t>)</w:t>
      </w:r>
    </w:p>
    <w:p w14:paraId="03FFE616" w14:textId="5127DC44" w:rsidR="0087472C" w:rsidRPr="00335E84" w:rsidRDefault="0087472C" w:rsidP="00D6512A">
      <w:pPr>
        <w:ind w:firstLine="720"/>
        <w:jc w:val="both"/>
        <w:rPr>
          <w:rFonts w:ascii="Arial" w:hAnsi="Arial" w:cs="Arial"/>
          <w:lang w:eastAsia="cs-CZ"/>
        </w:rPr>
      </w:pPr>
      <w:r>
        <w:rPr>
          <w:rFonts w:ascii="Arial" w:hAnsi="Arial" w:cs="Arial"/>
          <w:lang w:eastAsia="cs-CZ"/>
        </w:rPr>
        <w:t>(</w:t>
      </w:r>
      <w:r w:rsidRPr="0087472C">
        <w:rPr>
          <w:rFonts w:ascii="Arial" w:hAnsi="Arial" w:cs="Arial"/>
          <w:lang w:eastAsia="cs-CZ"/>
        </w:rPr>
        <w:t xml:space="preserve">Objednatel a </w:t>
      </w:r>
      <w:r>
        <w:rPr>
          <w:rFonts w:ascii="Arial" w:hAnsi="Arial" w:cs="Arial"/>
          <w:lang w:eastAsia="cs-CZ"/>
        </w:rPr>
        <w:t>Poskytovatel</w:t>
      </w:r>
      <w:r w:rsidRPr="0087472C">
        <w:rPr>
          <w:rFonts w:ascii="Arial" w:hAnsi="Arial" w:cs="Arial"/>
          <w:lang w:eastAsia="cs-CZ"/>
        </w:rPr>
        <w:t xml:space="preserve"> společně též „Smluvní strany“)</w:t>
      </w:r>
    </w:p>
    <w:p w14:paraId="2591C31B" w14:textId="07ECEF93" w:rsidR="00B22DF4" w:rsidRDefault="00B22DF4" w:rsidP="00314C83">
      <w:pPr>
        <w:jc w:val="both"/>
        <w:rPr>
          <w:rFonts w:ascii="Arial" w:hAnsi="Arial" w:cs="Arial"/>
          <w:lang w:eastAsia="cs-CZ"/>
        </w:rPr>
      </w:pPr>
    </w:p>
    <w:p w14:paraId="051991CC" w14:textId="40FB0026" w:rsidR="00767DBF" w:rsidRDefault="00767DBF" w:rsidP="00314C83">
      <w:pPr>
        <w:jc w:val="both"/>
        <w:rPr>
          <w:rFonts w:ascii="Arial" w:hAnsi="Arial" w:cs="Arial"/>
          <w:lang w:eastAsia="cs-CZ"/>
        </w:rPr>
      </w:pPr>
    </w:p>
    <w:p w14:paraId="78417EC1" w14:textId="39E75197" w:rsidR="00767DBF" w:rsidRDefault="00767DBF" w:rsidP="00314C83">
      <w:pPr>
        <w:jc w:val="both"/>
        <w:rPr>
          <w:rFonts w:ascii="Arial" w:hAnsi="Arial" w:cs="Arial"/>
          <w:lang w:eastAsia="cs-CZ"/>
        </w:rPr>
      </w:pPr>
    </w:p>
    <w:p w14:paraId="7A31CE11" w14:textId="77777777" w:rsidR="00927002" w:rsidRDefault="00927002" w:rsidP="00314C83">
      <w:pPr>
        <w:jc w:val="both"/>
        <w:rPr>
          <w:rFonts w:ascii="Arial" w:hAnsi="Arial" w:cs="Arial"/>
          <w:lang w:eastAsia="cs-CZ"/>
        </w:rPr>
      </w:pPr>
    </w:p>
    <w:p w14:paraId="772FDD61" w14:textId="1E80F8F8" w:rsidR="00767DBF" w:rsidRDefault="00767DBF" w:rsidP="00314C83">
      <w:pPr>
        <w:jc w:val="both"/>
        <w:rPr>
          <w:rFonts w:ascii="Arial" w:hAnsi="Arial" w:cs="Arial"/>
          <w:lang w:eastAsia="cs-CZ"/>
        </w:rPr>
      </w:pPr>
    </w:p>
    <w:p w14:paraId="54DBF8A4" w14:textId="15DE8E69" w:rsidR="00173ED5" w:rsidRDefault="00173ED5" w:rsidP="00314C83">
      <w:pPr>
        <w:jc w:val="both"/>
        <w:rPr>
          <w:rFonts w:ascii="Arial" w:hAnsi="Arial" w:cs="Arial"/>
          <w:lang w:eastAsia="cs-CZ"/>
        </w:rPr>
      </w:pPr>
    </w:p>
    <w:p w14:paraId="0AB8C91A" w14:textId="77777777" w:rsidR="00690C05" w:rsidRPr="00E80815" w:rsidRDefault="00690C05" w:rsidP="005A39E8">
      <w:pPr>
        <w:jc w:val="center"/>
        <w:rPr>
          <w:rFonts w:ascii="Arial" w:hAnsi="Arial" w:cs="Arial"/>
          <w:b/>
          <w:bCs/>
          <w:lang w:eastAsia="cs-CZ"/>
        </w:rPr>
      </w:pPr>
      <w:r w:rsidRPr="00E80815">
        <w:rPr>
          <w:rFonts w:ascii="Arial" w:hAnsi="Arial" w:cs="Arial"/>
          <w:b/>
          <w:bCs/>
          <w:lang w:eastAsia="cs-CZ"/>
        </w:rPr>
        <w:t>I.</w:t>
      </w:r>
    </w:p>
    <w:p w14:paraId="6E07A69C" w14:textId="583632F4" w:rsidR="00204E17" w:rsidRPr="00E80815" w:rsidRDefault="009F61A8" w:rsidP="005A39E8">
      <w:pPr>
        <w:jc w:val="center"/>
        <w:rPr>
          <w:rFonts w:ascii="Arial" w:hAnsi="Arial" w:cs="Arial"/>
          <w:b/>
          <w:bCs/>
          <w:lang w:eastAsia="cs-CZ"/>
        </w:rPr>
      </w:pPr>
      <w:r w:rsidRPr="00E80815">
        <w:rPr>
          <w:rFonts w:ascii="Arial" w:hAnsi="Arial" w:cs="Arial"/>
          <w:b/>
          <w:bCs/>
          <w:lang w:eastAsia="cs-CZ"/>
        </w:rPr>
        <w:t>Úvodní ustanovení</w:t>
      </w:r>
    </w:p>
    <w:p w14:paraId="368FA968" w14:textId="77777777" w:rsidR="004854CF" w:rsidRPr="00E80815" w:rsidRDefault="004854CF" w:rsidP="005A39E8">
      <w:pPr>
        <w:jc w:val="both"/>
        <w:rPr>
          <w:rFonts w:ascii="Arial" w:hAnsi="Arial" w:cs="Arial"/>
          <w:b/>
          <w:bCs/>
          <w:lang w:eastAsia="cs-CZ"/>
        </w:rPr>
      </w:pPr>
    </w:p>
    <w:p w14:paraId="06553A33" w14:textId="14FF2F44" w:rsidR="00173ED5" w:rsidRPr="00E80815" w:rsidRDefault="00173ED5" w:rsidP="00E80815">
      <w:pPr>
        <w:pStyle w:val="Odstavecseseznamem"/>
        <w:numPr>
          <w:ilvl w:val="0"/>
          <w:numId w:val="1"/>
        </w:numPr>
        <w:jc w:val="both"/>
        <w:rPr>
          <w:rFonts w:ascii="Arial" w:hAnsi="Arial" w:cs="Arial"/>
          <w:sz w:val="22"/>
          <w:szCs w:val="22"/>
        </w:rPr>
      </w:pPr>
      <w:r w:rsidRPr="00E80815">
        <w:rPr>
          <w:rFonts w:ascii="Arial" w:hAnsi="Arial" w:cs="Arial"/>
        </w:rPr>
        <w:t>Tato smlouva je uzavřena na základě výsledku zadávacího postupu Objednatele v rámci veřejné zakázky malého rozsahu s názvem „</w:t>
      </w:r>
      <w:r w:rsidRPr="00E80815">
        <w:rPr>
          <w:rFonts w:ascii="Arial" w:hAnsi="Arial" w:cs="Arial"/>
          <w:b/>
          <w:bCs/>
        </w:rPr>
        <w:t>Zajišťování pracovnělékařských služeb pro Úřad práce ČR – krajskou pobočku v Ostravě“</w:t>
      </w:r>
      <w:r w:rsidRPr="00E80815">
        <w:rPr>
          <w:rFonts w:ascii="Arial" w:hAnsi="Arial" w:cs="Arial"/>
        </w:rPr>
        <w:t xml:space="preserve"> (a to jak stávajících zaměstnanců Objednatele, tak nově nastupujících zaměstnanců Objednatele) a upravuje vzájemné vztahy mezi Objednatelem a Poskytovatelem a podmínky týkající se plnění předmětné veřejné zakázky</w:t>
      </w:r>
      <w:r w:rsidRPr="00E80815">
        <w:rPr>
          <w:rFonts w:ascii="Arial" w:hAnsi="Arial" w:cs="Arial"/>
          <w:sz w:val="22"/>
          <w:szCs w:val="22"/>
        </w:rPr>
        <w:t>.</w:t>
      </w:r>
    </w:p>
    <w:p w14:paraId="7DFF2D15" w14:textId="417174DE" w:rsidR="00173ED5" w:rsidRPr="00E80815" w:rsidRDefault="00173ED5" w:rsidP="00173ED5">
      <w:pPr>
        <w:jc w:val="both"/>
        <w:rPr>
          <w:rFonts w:ascii="Arial" w:hAnsi="Arial" w:cs="Arial"/>
          <w:lang w:eastAsia="cs-CZ"/>
        </w:rPr>
      </w:pPr>
    </w:p>
    <w:p w14:paraId="2B55B7C5" w14:textId="4C44A013" w:rsidR="00173ED5" w:rsidRPr="00E80815" w:rsidRDefault="00173ED5" w:rsidP="00E80815">
      <w:pPr>
        <w:pStyle w:val="Odstavecseseznamem"/>
        <w:numPr>
          <w:ilvl w:val="0"/>
          <w:numId w:val="1"/>
        </w:numPr>
        <w:jc w:val="both"/>
        <w:rPr>
          <w:rFonts w:ascii="Arial" w:hAnsi="Arial" w:cs="Arial"/>
          <w:sz w:val="22"/>
          <w:szCs w:val="22"/>
        </w:rPr>
      </w:pPr>
      <w:r w:rsidRPr="00E80815">
        <w:rPr>
          <w:rFonts w:ascii="Arial" w:hAnsi="Arial" w:cs="Arial"/>
          <w:lang w:eastAsia="cs-CZ"/>
        </w:rPr>
        <w:t xml:space="preserve">Poskytovatel prohlašuje, že je </w:t>
      </w:r>
      <w:r w:rsidR="00EC1A3F" w:rsidRPr="00EC1A3F">
        <w:rPr>
          <w:rFonts w:ascii="Arial" w:hAnsi="Arial" w:cs="Arial"/>
          <w:lang w:eastAsia="cs-CZ"/>
        </w:rPr>
        <w:t>registrovaným zdravotnickým zařízením</w:t>
      </w:r>
      <w:r w:rsidRPr="00E80815">
        <w:rPr>
          <w:rFonts w:ascii="Arial" w:hAnsi="Arial" w:cs="Arial"/>
          <w:lang w:eastAsia="cs-CZ"/>
        </w:rPr>
        <w:t xml:space="preserve"> na základě rozhodnutí </w:t>
      </w:r>
      <w:r w:rsidR="00196BC4">
        <w:rPr>
          <w:rFonts w:ascii="Arial" w:hAnsi="Arial" w:cs="Arial"/>
        </w:rPr>
        <w:t>č.registrace RZ/984/02- P 75</w:t>
      </w:r>
      <w:r w:rsidRPr="00E80815">
        <w:rPr>
          <w:rFonts w:ascii="Arial" w:hAnsi="Arial" w:cs="Arial"/>
          <w:lang w:eastAsia="cs-CZ"/>
        </w:rPr>
        <w:t xml:space="preserve"> č. j. </w:t>
      </w:r>
      <w:r w:rsidR="00196BC4">
        <w:rPr>
          <w:rFonts w:ascii="Arial" w:hAnsi="Arial" w:cs="Arial"/>
          <w:lang w:eastAsia="cs-CZ"/>
        </w:rPr>
        <w:t>MHMP/743257/09/ZDR</w:t>
      </w:r>
      <w:r w:rsidRPr="00E80815">
        <w:rPr>
          <w:rFonts w:ascii="Arial" w:hAnsi="Arial" w:cs="Arial"/>
          <w:lang w:eastAsia="cs-CZ"/>
        </w:rPr>
        <w:t xml:space="preserve"> ze dne </w:t>
      </w:r>
      <w:r w:rsidR="00196BC4">
        <w:rPr>
          <w:rFonts w:ascii="Arial" w:hAnsi="Arial" w:cs="Arial"/>
        </w:rPr>
        <w:t>22.9.2009</w:t>
      </w:r>
      <w:r w:rsidRPr="00E80815">
        <w:rPr>
          <w:rFonts w:ascii="Arial" w:hAnsi="Arial" w:cs="Arial"/>
          <w:lang w:eastAsia="cs-CZ"/>
        </w:rPr>
        <w:t>, a že na základě tohoto rozhodnutí je oprávněn poskytovat pracovnělékařské služby podle příslušných právních předpisů.</w:t>
      </w:r>
      <w:r w:rsidR="00EC1A3F">
        <w:rPr>
          <w:rFonts w:ascii="Arial" w:hAnsi="Arial" w:cs="Arial"/>
          <w:lang w:eastAsia="cs-CZ"/>
        </w:rPr>
        <w:t xml:space="preserve"> Výše uvedené rozhodnutí </w:t>
      </w:r>
      <w:r w:rsidR="00EC1A3F" w:rsidRPr="00EC1A3F">
        <w:rPr>
          <w:rFonts w:ascii="Arial" w:hAnsi="Arial" w:cs="Arial"/>
          <w:lang w:eastAsia="cs-CZ"/>
        </w:rPr>
        <w:t>je přílohou této smlouvy</w:t>
      </w:r>
      <w:r w:rsidR="00EC1A3F">
        <w:rPr>
          <w:rFonts w:ascii="Arial" w:hAnsi="Arial" w:cs="Arial"/>
          <w:lang w:eastAsia="cs-CZ"/>
        </w:rPr>
        <w:t xml:space="preserve"> (</w:t>
      </w:r>
      <w:r w:rsidR="00EC1A3F" w:rsidRPr="00EC1A3F">
        <w:rPr>
          <w:rFonts w:ascii="Arial" w:hAnsi="Arial" w:cs="Arial"/>
          <w:b/>
          <w:bCs/>
          <w:lang w:eastAsia="cs-CZ"/>
        </w:rPr>
        <w:t>Příloha č. 1</w:t>
      </w:r>
      <w:r w:rsidR="00EC1A3F">
        <w:rPr>
          <w:rFonts w:ascii="Arial" w:hAnsi="Arial" w:cs="Arial"/>
          <w:lang w:eastAsia="cs-CZ"/>
        </w:rPr>
        <w:t>).</w:t>
      </w:r>
    </w:p>
    <w:p w14:paraId="1FCA9EAF" w14:textId="77777777" w:rsidR="00EC1A3F" w:rsidRPr="00E80815" w:rsidRDefault="00EC1A3F" w:rsidP="005A39E8">
      <w:pPr>
        <w:ind w:right="737"/>
        <w:jc w:val="both"/>
        <w:rPr>
          <w:rFonts w:ascii="Arial" w:hAnsi="Arial" w:cs="Arial"/>
          <w:lang w:eastAsia="cs-CZ"/>
        </w:rPr>
      </w:pPr>
    </w:p>
    <w:p w14:paraId="69B96A0A" w14:textId="7F2BCFCC" w:rsidR="00204E17" w:rsidRPr="00E80815" w:rsidRDefault="009F61A8" w:rsidP="00E80815">
      <w:pPr>
        <w:numPr>
          <w:ilvl w:val="0"/>
          <w:numId w:val="1"/>
        </w:numPr>
        <w:jc w:val="both"/>
        <w:rPr>
          <w:rFonts w:ascii="Arial" w:hAnsi="Arial" w:cs="Arial"/>
          <w:i/>
          <w:iCs/>
          <w:lang w:eastAsia="cs-CZ"/>
        </w:rPr>
      </w:pPr>
      <w:r w:rsidRPr="00E80815">
        <w:rPr>
          <w:rFonts w:ascii="Arial" w:hAnsi="Arial" w:cs="Arial"/>
          <w:lang w:eastAsia="cs-CZ"/>
        </w:rPr>
        <w:t xml:space="preserve">Objednatel je organizační složkou státu, která zaměstnává </w:t>
      </w:r>
      <w:r w:rsidR="00C04635" w:rsidRPr="00E80815">
        <w:rPr>
          <w:rFonts w:ascii="Arial" w:hAnsi="Arial" w:cs="Arial"/>
          <w:lang w:eastAsia="cs-CZ"/>
        </w:rPr>
        <w:t>na území</w:t>
      </w:r>
      <w:r w:rsidR="00E80815" w:rsidRPr="00E80815">
        <w:rPr>
          <w:rFonts w:ascii="Arial" w:hAnsi="Arial" w:cs="Arial"/>
          <w:lang w:eastAsia="cs-CZ"/>
        </w:rPr>
        <w:t xml:space="preserve"> </w:t>
      </w:r>
      <w:r w:rsidR="00381AD5" w:rsidRPr="00E80815">
        <w:rPr>
          <w:rFonts w:ascii="Arial" w:hAnsi="Arial" w:cs="Arial"/>
          <w:lang w:eastAsia="cs-CZ"/>
        </w:rPr>
        <w:t xml:space="preserve">Moravskoslezského kraje </w:t>
      </w:r>
      <w:r w:rsidRPr="00E80815">
        <w:rPr>
          <w:rFonts w:ascii="Arial" w:hAnsi="Arial" w:cs="Arial"/>
          <w:lang w:eastAsia="cs-CZ"/>
        </w:rPr>
        <w:t>zaměstnance</w:t>
      </w:r>
      <w:r w:rsidR="005B21D2" w:rsidRPr="00E80815">
        <w:rPr>
          <w:rFonts w:ascii="Arial" w:hAnsi="Arial" w:cs="Arial"/>
          <w:lang w:eastAsia="cs-CZ"/>
        </w:rPr>
        <w:t xml:space="preserve"> vykonávající práce, </w:t>
      </w:r>
      <w:r w:rsidR="00713437" w:rsidRPr="00E80815">
        <w:rPr>
          <w:rFonts w:ascii="Arial" w:hAnsi="Arial" w:cs="Arial"/>
          <w:lang w:eastAsia="cs-CZ"/>
        </w:rPr>
        <w:t>zařazené</w:t>
      </w:r>
      <w:r w:rsidR="00C373D4" w:rsidRPr="00E80815">
        <w:rPr>
          <w:rFonts w:ascii="Arial" w:hAnsi="Arial" w:cs="Arial"/>
          <w:lang w:eastAsia="cs-CZ"/>
        </w:rPr>
        <w:t xml:space="preserve"> do 1. kategorie </w:t>
      </w:r>
      <w:r w:rsidR="005B21D2" w:rsidRPr="00E80815">
        <w:rPr>
          <w:rFonts w:ascii="Arial" w:hAnsi="Arial" w:cs="Arial"/>
          <w:lang w:eastAsia="cs-CZ"/>
        </w:rPr>
        <w:t>podle zákona č. 258/2000 Sb., o ochraně veřejného zdraví a o změně některých souvisejících zákonů, ve znění pozdějších předpisů</w:t>
      </w:r>
      <w:r w:rsidRPr="00E80815">
        <w:rPr>
          <w:rFonts w:ascii="Arial" w:hAnsi="Arial" w:cs="Arial"/>
          <w:lang w:eastAsia="cs-CZ"/>
        </w:rPr>
        <w:t>.</w:t>
      </w:r>
    </w:p>
    <w:p w14:paraId="0925F4F3" w14:textId="77777777" w:rsidR="004854CF" w:rsidRPr="00E80815" w:rsidRDefault="004854CF" w:rsidP="005A39E8">
      <w:pPr>
        <w:pStyle w:val="Odstavecseseznamem"/>
        <w:jc w:val="both"/>
        <w:rPr>
          <w:rFonts w:ascii="Arial" w:hAnsi="Arial" w:cs="Arial"/>
          <w:lang w:eastAsia="cs-CZ"/>
        </w:rPr>
      </w:pPr>
    </w:p>
    <w:p w14:paraId="097691E8" w14:textId="77777777" w:rsidR="0011553C" w:rsidRPr="00E80815" w:rsidRDefault="0011553C" w:rsidP="005A39E8">
      <w:pPr>
        <w:jc w:val="both"/>
        <w:rPr>
          <w:rFonts w:ascii="Arial" w:hAnsi="Arial" w:cs="Arial"/>
          <w:b/>
          <w:bCs/>
          <w:lang w:eastAsia="cs-CZ"/>
        </w:rPr>
      </w:pPr>
    </w:p>
    <w:p w14:paraId="24C834F2" w14:textId="77777777" w:rsidR="00204E17" w:rsidRPr="00E80815" w:rsidRDefault="00204E17" w:rsidP="005A39E8">
      <w:pPr>
        <w:jc w:val="center"/>
        <w:rPr>
          <w:rFonts w:ascii="Arial" w:hAnsi="Arial" w:cs="Arial"/>
          <w:b/>
          <w:bCs/>
          <w:lang w:eastAsia="cs-CZ"/>
        </w:rPr>
      </w:pPr>
      <w:r w:rsidRPr="00E80815">
        <w:rPr>
          <w:rFonts w:ascii="Arial" w:hAnsi="Arial" w:cs="Arial"/>
          <w:b/>
          <w:bCs/>
          <w:lang w:eastAsia="cs-CZ"/>
        </w:rPr>
        <w:t>II.</w:t>
      </w:r>
    </w:p>
    <w:p w14:paraId="2FA3DC37" w14:textId="77777777" w:rsidR="00204E17" w:rsidRPr="00E80815" w:rsidRDefault="00D536A6" w:rsidP="005A39E8">
      <w:pPr>
        <w:jc w:val="center"/>
        <w:rPr>
          <w:rFonts w:ascii="Arial" w:hAnsi="Arial" w:cs="Arial"/>
          <w:b/>
          <w:bCs/>
          <w:lang w:eastAsia="cs-CZ"/>
        </w:rPr>
      </w:pPr>
      <w:r w:rsidRPr="00E80815">
        <w:rPr>
          <w:rFonts w:ascii="Arial" w:hAnsi="Arial" w:cs="Arial"/>
          <w:b/>
          <w:bCs/>
          <w:lang w:eastAsia="cs-CZ"/>
        </w:rPr>
        <w:t>Předmět a účel smlouvy</w:t>
      </w:r>
    </w:p>
    <w:p w14:paraId="3C43FB94" w14:textId="77777777" w:rsidR="00204E17" w:rsidRPr="00E80815" w:rsidRDefault="00204E17" w:rsidP="005A39E8">
      <w:pPr>
        <w:jc w:val="both"/>
        <w:rPr>
          <w:rFonts w:ascii="Arial" w:hAnsi="Arial" w:cs="Arial"/>
          <w:lang w:eastAsia="cs-CZ"/>
        </w:rPr>
      </w:pPr>
    </w:p>
    <w:p w14:paraId="6152080F" w14:textId="0D47A16B" w:rsidR="00173ED5" w:rsidRPr="00E80815" w:rsidRDefault="00173ED5" w:rsidP="00E80815">
      <w:pPr>
        <w:pStyle w:val="Odstavecseseznamem"/>
        <w:numPr>
          <w:ilvl w:val="0"/>
          <w:numId w:val="10"/>
        </w:numPr>
        <w:jc w:val="both"/>
        <w:rPr>
          <w:rFonts w:ascii="Arial" w:hAnsi="Arial" w:cs="Arial"/>
          <w:lang w:eastAsia="cs-CZ"/>
        </w:rPr>
      </w:pPr>
      <w:r w:rsidRPr="00E80815">
        <w:rPr>
          <w:rFonts w:ascii="Arial" w:hAnsi="Arial" w:cs="Arial"/>
          <w:lang w:eastAsia="cs-CZ"/>
        </w:rPr>
        <w:t xml:space="preserve">Předmětem této smlouvy je závazek Poskytovatele zajišťovat pro Objednatele pracovnělékařské služby </w:t>
      </w:r>
      <w:r w:rsidR="000B1A15">
        <w:rPr>
          <w:rFonts w:ascii="Arial" w:hAnsi="Arial" w:cs="Arial"/>
          <w:lang w:eastAsia="cs-CZ"/>
        </w:rPr>
        <w:t>v rozsahu a za podmínek stanovených v této smlouvě</w:t>
      </w:r>
      <w:r w:rsidR="00927002" w:rsidRPr="00E80815">
        <w:rPr>
          <w:rFonts w:ascii="Arial" w:hAnsi="Arial" w:cs="Arial"/>
          <w:lang w:eastAsia="cs-CZ"/>
        </w:rPr>
        <w:t xml:space="preserve">. Objednatel se zavazuje </w:t>
      </w:r>
      <w:r w:rsidRPr="00E80815">
        <w:rPr>
          <w:rFonts w:ascii="Arial" w:hAnsi="Arial" w:cs="Arial"/>
          <w:lang w:eastAsia="cs-CZ"/>
        </w:rPr>
        <w:t xml:space="preserve">poskytnout Poskytovateli veškerou součinnost a uhradit </w:t>
      </w:r>
      <w:r w:rsidR="00927002" w:rsidRPr="00E80815">
        <w:rPr>
          <w:rFonts w:ascii="Arial" w:hAnsi="Arial" w:cs="Arial"/>
          <w:lang w:eastAsia="cs-CZ"/>
        </w:rPr>
        <w:t xml:space="preserve">mu </w:t>
      </w:r>
      <w:r w:rsidRPr="00E80815">
        <w:rPr>
          <w:rFonts w:ascii="Arial" w:hAnsi="Arial" w:cs="Arial"/>
          <w:lang w:eastAsia="cs-CZ"/>
        </w:rPr>
        <w:t>za poskytnut</w:t>
      </w:r>
      <w:r w:rsidR="00927002" w:rsidRPr="00E80815">
        <w:rPr>
          <w:rFonts w:ascii="Arial" w:hAnsi="Arial" w:cs="Arial"/>
          <w:lang w:eastAsia="cs-CZ"/>
        </w:rPr>
        <w:t xml:space="preserve">ý předmět plnění </w:t>
      </w:r>
      <w:r w:rsidRPr="00E80815">
        <w:rPr>
          <w:rFonts w:ascii="Arial" w:hAnsi="Arial" w:cs="Arial"/>
          <w:lang w:eastAsia="cs-CZ"/>
        </w:rPr>
        <w:t>úhradu ve sjednané výši.</w:t>
      </w:r>
    </w:p>
    <w:p w14:paraId="19945E3E" w14:textId="595EF112" w:rsidR="001352FD" w:rsidRPr="00E80815" w:rsidRDefault="001352FD" w:rsidP="00927002">
      <w:pPr>
        <w:tabs>
          <w:tab w:val="left" w:pos="0"/>
          <w:tab w:val="left" w:pos="426"/>
        </w:tabs>
        <w:suppressAutoHyphens/>
        <w:jc w:val="both"/>
        <w:rPr>
          <w:rFonts w:ascii="Arial" w:hAnsi="Arial" w:cs="Arial"/>
        </w:rPr>
      </w:pPr>
    </w:p>
    <w:p w14:paraId="2A532392" w14:textId="77777777" w:rsidR="00927002" w:rsidRPr="00E80815" w:rsidRDefault="00927002" w:rsidP="00927002">
      <w:pPr>
        <w:tabs>
          <w:tab w:val="left" w:pos="0"/>
          <w:tab w:val="left" w:pos="426"/>
        </w:tabs>
        <w:suppressAutoHyphens/>
        <w:jc w:val="both"/>
        <w:rPr>
          <w:rFonts w:ascii="Arial" w:hAnsi="Arial" w:cs="Arial"/>
        </w:rPr>
      </w:pPr>
    </w:p>
    <w:p w14:paraId="76122C23" w14:textId="6A71273C" w:rsidR="000870F7" w:rsidRPr="00E80815" w:rsidRDefault="000870F7" w:rsidP="005A39E8">
      <w:pPr>
        <w:spacing w:line="276" w:lineRule="auto"/>
        <w:jc w:val="center"/>
        <w:rPr>
          <w:rFonts w:ascii="Arial" w:hAnsi="Arial" w:cs="Arial"/>
          <w:b/>
          <w:bCs/>
          <w:lang w:eastAsia="cs-CZ"/>
        </w:rPr>
      </w:pPr>
      <w:r w:rsidRPr="00E80815">
        <w:rPr>
          <w:rFonts w:ascii="Arial" w:hAnsi="Arial" w:cs="Arial"/>
          <w:b/>
          <w:bCs/>
          <w:lang w:eastAsia="cs-CZ"/>
        </w:rPr>
        <w:t>III.</w:t>
      </w:r>
    </w:p>
    <w:p w14:paraId="32342258" w14:textId="4F8220EE" w:rsidR="000870F7" w:rsidRPr="00E80815" w:rsidRDefault="00C437B5" w:rsidP="005A39E8">
      <w:pPr>
        <w:spacing w:line="276" w:lineRule="auto"/>
        <w:ind w:firstLine="360"/>
        <w:jc w:val="center"/>
        <w:rPr>
          <w:rFonts w:ascii="Arial" w:hAnsi="Arial" w:cs="Arial"/>
          <w:b/>
          <w:bCs/>
          <w:u w:val="single"/>
        </w:rPr>
      </w:pPr>
      <w:r w:rsidRPr="00E80815">
        <w:rPr>
          <w:rFonts w:ascii="Arial" w:hAnsi="Arial" w:cs="Arial"/>
          <w:b/>
          <w:bCs/>
        </w:rPr>
        <w:t>Rozsah služeb</w:t>
      </w:r>
      <w:r w:rsidR="00EB5141" w:rsidRPr="00E80815">
        <w:rPr>
          <w:rFonts w:ascii="Arial" w:hAnsi="Arial" w:cs="Arial"/>
          <w:b/>
          <w:bCs/>
        </w:rPr>
        <w:t xml:space="preserve"> a místo plnění</w:t>
      </w:r>
    </w:p>
    <w:p w14:paraId="1516458A" w14:textId="77777777" w:rsidR="000870F7" w:rsidRPr="00E80815" w:rsidRDefault="000870F7" w:rsidP="005A39E8">
      <w:pPr>
        <w:ind w:left="737" w:firstLine="720"/>
        <w:jc w:val="both"/>
        <w:rPr>
          <w:rFonts w:ascii="Arial" w:hAnsi="Arial" w:cs="Arial"/>
          <w:lang w:eastAsia="cs-CZ"/>
        </w:rPr>
      </w:pPr>
    </w:p>
    <w:p w14:paraId="0CA151F8" w14:textId="7D415DEE" w:rsidR="00EB5141" w:rsidRPr="00E80815" w:rsidRDefault="00EB5141" w:rsidP="00E80815">
      <w:pPr>
        <w:pStyle w:val="Odstavecseseznamem"/>
        <w:numPr>
          <w:ilvl w:val="0"/>
          <w:numId w:val="11"/>
        </w:numPr>
        <w:jc w:val="both"/>
        <w:rPr>
          <w:rFonts w:ascii="Arial" w:hAnsi="Arial" w:cs="Arial"/>
          <w:lang w:eastAsia="cs-CZ"/>
        </w:rPr>
      </w:pPr>
      <w:r w:rsidRPr="00E80815">
        <w:rPr>
          <w:rFonts w:ascii="Arial" w:hAnsi="Arial" w:cs="Arial"/>
          <w:lang w:eastAsia="cs-CZ"/>
        </w:rPr>
        <w:t>Poskytovatel se touto smlouvou zavazuje poskytovat Objednateli pracovnělékařské služby v rozsahu a za podmínek stanovených příslušnými právními předpisy, a touto smlouvou, spočívající v:</w:t>
      </w:r>
    </w:p>
    <w:p w14:paraId="23D2506B" w14:textId="276D9445" w:rsidR="00EB5141" w:rsidRDefault="00EB5141" w:rsidP="00E80815">
      <w:pPr>
        <w:pStyle w:val="Odstavecseseznamem"/>
        <w:keepNext/>
        <w:numPr>
          <w:ilvl w:val="0"/>
          <w:numId w:val="9"/>
        </w:numPr>
        <w:ind w:left="709"/>
        <w:jc w:val="both"/>
        <w:outlineLvl w:val="1"/>
        <w:rPr>
          <w:rFonts w:ascii="Arial" w:hAnsi="Arial" w:cs="Arial"/>
          <w:lang w:eastAsia="cs-CZ"/>
        </w:rPr>
      </w:pPr>
      <w:r w:rsidRPr="00E80815">
        <w:rPr>
          <w:rFonts w:ascii="Arial" w:hAnsi="Arial" w:cs="Arial"/>
          <w:lang w:eastAsia="cs-CZ"/>
        </w:rPr>
        <w:t xml:space="preserve">provádění pracovnělékařských prohlídek a hodnocení zdravotního stavu </w:t>
      </w:r>
      <w:r w:rsidR="009D6416" w:rsidRPr="009D6416">
        <w:rPr>
          <w:rFonts w:ascii="Arial" w:hAnsi="Arial" w:cs="Arial"/>
          <w:lang w:eastAsia="cs-CZ"/>
        </w:rPr>
        <w:t xml:space="preserve">zaměstnanců nebo osob ucházejících se o zaměstnání </w:t>
      </w:r>
      <w:r w:rsidRPr="00E80815">
        <w:rPr>
          <w:rFonts w:ascii="Arial" w:hAnsi="Arial" w:cs="Arial"/>
          <w:lang w:eastAsia="cs-CZ"/>
        </w:rPr>
        <w:t>za účelem posuzování zdravotní způsobilosti k</w:t>
      </w:r>
      <w:r w:rsidR="00DC736B">
        <w:rPr>
          <w:rFonts w:ascii="Arial" w:hAnsi="Arial" w:cs="Arial"/>
          <w:lang w:eastAsia="cs-CZ"/>
        </w:rPr>
        <w:t> </w:t>
      </w:r>
      <w:r w:rsidRPr="00E80815">
        <w:rPr>
          <w:rFonts w:ascii="Arial" w:hAnsi="Arial" w:cs="Arial"/>
          <w:lang w:eastAsia="cs-CZ"/>
        </w:rPr>
        <w:t>práci</w:t>
      </w:r>
      <w:r w:rsidR="00DC736B">
        <w:rPr>
          <w:rFonts w:ascii="Arial" w:hAnsi="Arial" w:cs="Arial"/>
          <w:lang w:eastAsia="cs-CZ"/>
        </w:rPr>
        <w:t xml:space="preserve"> </w:t>
      </w:r>
      <w:r w:rsidR="00DC736B" w:rsidRPr="00DF0E36">
        <w:rPr>
          <w:rFonts w:ascii="Arial" w:hAnsi="Arial" w:cs="Arial"/>
          <w:lang w:eastAsia="cs-CZ"/>
        </w:rPr>
        <w:t>podle § 9 odst. 1 písm. a) vyhlášky č. 79/2013 Sb., o provedení některých ustanovení zákona č. 373/2011 Sb., o specifických zdravotních službách, (vyhláška o pracovnělékařských službách a některých druzích posudkové péče)</w:t>
      </w:r>
      <w:r w:rsidRPr="00DF0E36">
        <w:rPr>
          <w:rFonts w:ascii="Arial" w:hAnsi="Arial" w:cs="Arial"/>
          <w:lang w:eastAsia="cs-CZ"/>
        </w:rPr>
        <w:t xml:space="preserve">, tj. </w:t>
      </w:r>
      <w:r w:rsidRPr="00E80815">
        <w:rPr>
          <w:rFonts w:ascii="Arial" w:hAnsi="Arial" w:cs="Arial"/>
          <w:lang w:eastAsia="cs-CZ"/>
        </w:rPr>
        <w:t xml:space="preserve">vstupní, periodické a mimořádné a prohlídky, pro zaměstnance Objednatele, kteří při plnění služebních či pracovních povinností </w:t>
      </w:r>
      <w:r w:rsidRPr="00E80815">
        <w:rPr>
          <w:rFonts w:ascii="Arial" w:hAnsi="Arial" w:cs="Arial"/>
          <w:lang w:eastAsia="cs-CZ"/>
        </w:rPr>
        <w:lastRenderedPageBreak/>
        <w:t>používají (řídí) služební motorová vozidla Objednatele</w:t>
      </w:r>
      <w:r w:rsidR="00B92E31">
        <w:rPr>
          <w:rFonts w:ascii="Arial" w:hAnsi="Arial" w:cs="Arial"/>
          <w:lang w:eastAsia="cs-CZ"/>
        </w:rPr>
        <w:t xml:space="preserve"> (t</w:t>
      </w:r>
      <w:r w:rsidR="00B92E31" w:rsidRPr="00B92E31">
        <w:rPr>
          <w:rFonts w:ascii="Arial" w:hAnsi="Arial" w:cs="Arial"/>
          <w:lang w:eastAsia="cs-CZ"/>
        </w:rPr>
        <w:t xml:space="preserve">ato činnost není zaměstnanci </w:t>
      </w:r>
      <w:r w:rsidR="00B92E31">
        <w:rPr>
          <w:rFonts w:ascii="Arial" w:hAnsi="Arial" w:cs="Arial"/>
          <w:lang w:eastAsia="cs-CZ"/>
        </w:rPr>
        <w:t>Objednatele</w:t>
      </w:r>
      <w:r w:rsidR="00B92E31" w:rsidRPr="00B92E31">
        <w:rPr>
          <w:rFonts w:ascii="Arial" w:hAnsi="Arial" w:cs="Arial"/>
          <w:lang w:eastAsia="cs-CZ"/>
        </w:rPr>
        <w:t xml:space="preserve"> vykonávána jako obvyklá součást výkonu jejich práce, avšak v rámci této činnosti bývají do místa výkonu práce přepravovány další osoby</w:t>
      </w:r>
      <w:r w:rsidR="00B92E31">
        <w:rPr>
          <w:rFonts w:ascii="Arial" w:hAnsi="Arial" w:cs="Arial"/>
          <w:lang w:eastAsia="cs-CZ"/>
        </w:rPr>
        <w:t>),</w:t>
      </w:r>
    </w:p>
    <w:p w14:paraId="1264307E" w14:textId="77777777" w:rsidR="009A3408" w:rsidRDefault="00EB5141" w:rsidP="009A3408">
      <w:pPr>
        <w:pStyle w:val="Odstavecseseznamem"/>
        <w:keepNext/>
        <w:numPr>
          <w:ilvl w:val="0"/>
          <w:numId w:val="9"/>
        </w:numPr>
        <w:ind w:left="709"/>
        <w:jc w:val="both"/>
        <w:outlineLvl w:val="1"/>
        <w:rPr>
          <w:rFonts w:ascii="Arial" w:hAnsi="Arial" w:cs="Arial"/>
          <w:lang w:eastAsia="cs-CZ"/>
        </w:rPr>
      </w:pPr>
      <w:bookmarkStart w:id="0" w:name="_Hlk54214001"/>
      <w:r w:rsidRPr="00E80815">
        <w:rPr>
          <w:rFonts w:ascii="Arial" w:hAnsi="Arial" w:cs="Arial"/>
          <w:lang w:eastAsia="cs-CZ"/>
        </w:rPr>
        <w:t xml:space="preserve">pravidelném dohledu na pracovištích </w:t>
      </w:r>
      <w:bookmarkEnd w:id="0"/>
      <w:r w:rsidR="00482B69">
        <w:rPr>
          <w:rFonts w:ascii="Arial" w:hAnsi="Arial" w:cs="Arial"/>
          <w:lang w:eastAsia="cs-CZ"/>
        </w:rPr>
        <w:t>(</w:t>
      </w:r>
      <w:r w:rsidR="00482B69" w:rsidRPr="004E5FA6">
        <w:rPr>
          <w:rFonts w:ascii="Arial" w:hAnsi="Arial" w:cs="Arial"/>
          <w:b/>
          <w:bCs/>
          <w:lang w:eastAsia="cs-CZ"/>
        </w:rPr>
        <w:t>jedenkrát za 2 kalendářní roky</w:t>
      </w:r>
      <w:r w:rsidR="00482B69">
        <w:rPr>
          <w:rFonts w:ascii="Arial" w:hAnsi="Arial" w:cs="Arial"/>
          <w:lang w:eastAsia="cs-CZ"/>
        </w:rPr>
        <w:t xml:space="preserve">) </w:t>
      </w:r>
      <w:r w:rsidRPr="00E80815">
        <w:rPr>
          <w:rFonts w:ascii="Arial" w:hAnsi="Arial" w:cs="Arial"/>
          <w:lang w:eastAsia="cs-CZ"/>
        </w:rPr>
        <w:t xml:space="preserve">a nad výkonem práce za účelem zjišťování a hodnocení rizikových faktorů podle § 2 písm. c) odst. 1, 3 a 4 vyhlášky č. 79/2013 Sb., </w:t>
      </w:r>
      <w:r w:rsidR="0030144B" w:rsidRPr="0030144B">
        <w:rPr>
          <w:rFonts w:ascii="Arial" w:hAnsi="Arial" w:cs="Arial"/>
          <w:lang w:eastAsia="cs-CZ"/>
        </w:rPr>
        <w:t>o provedení některých ustanovení zákona č. 373/2011 Sb., o specifických zdravotních službách, (vyhláška o pracovnělékařských službách a některých druzích posudkové péče)</w:t>
      </w:r>
      <w:r w:rsidR="00B14AA0" w:rsidRPr="00E80815">
        <w:rPr>
          <w:rFonts w:ascii="Arial" w:hAnsi="Arial" w:cs="Arial"/>
          <w:lang w:eastAsia="cs-CZ"/>
        </w:rPr>
        <w:t>,</w:t>
      </w:r>
      <w:r w:rsidR="00F93397">
        <w:rPr>
          <w:rFonts w:ascii="Arial" w:hAnsi="Arial" w:cs="Arial"/>
          <w:lang w:eastAsia="cs-CZ"/>
        </w:rPr>
        <w:t xml:space="preserve"> včetně vypracování písemného záznamu o provedeném dohledu na každém z pracovišť Objednatele </w:t>
      </w:r>
      <w:r w:rsidR="00F93397" w:rsidRPr="00F93397">
        <w:rPr>
          <w:rFonts w:ascii="Arial" w:hAnsi="Arial" w:cs="Arial"/>
          <w:lang w:eastAsia="cs-CZ"/>
        </w:rPr>
        <w:t>(Záznam o dohledu)</w:t>
      </w:r>
      <w:r w:rsidR="00F93397">
        <w:rPr>
          <w:rFonts w:ascii="Arial" w:hAnsi="Arial" w:cs="Arial"/>
          <w:lang w:eastAsia="cs-CZ"/>
        </w:rPr>
        <w:t>, které budou následně předány Objednateli,</w:t>
      </w:r>
      <w:bookmarkStart w:id="1" w:name="_Hlk58566212"/>
      <w:bookmarkStart w:id="2" w:name="_Hlk58413615"/>
    </w:p>
    <w:p w14:paraId="5E1898AB" w14:textId="692D856A" w:rsidR="005617EE" w:rsidRPr="009A3408" w:rsidRDefault="005617EE" w:rsidP="009A3408">
      <w:pPr>
        <w:pStyle w:val="Odstavecseseznamem"/>
        <w:keepNext/>
        <w:numPr>
          <w:ilvl w:val="0"/>
          <w:numId w:val="9"/>
        </w:numPr>
        <w:ind w:left="709"/>
        <w:jc w:val="both"/>
        <w:outlineLvl w:val="1"/>
        <w:rPr>
          <w:rFonts w:ascii="Arial" w:hAnsi="Arial" w:cs="Arial"/>
          <w:lang w:eastAsia="cs-CZ"/>
        </w:rPr>
      </w:pPr>
      <w:r w:rsidRPr="009A3408">
        <w:rPr>
          <w:rFonts w:ascii="Arial" w:hAnsi="Arial" w:cs="Arial"/>
          <w:lang w:eastAsia="cs-CZ"/>
        </w:rPr>
        <w:t>komplexní organizaci pracovnělékařských služeb</w:t>
      </w:r>
      <w:r w:rsidR="002E023F" w:rsidRPr="009A3408">
        <w:rPr>
          <w:rFonts w:ascii="Arial" w:hAnsi="Arial" w:cs="Arial"/>
          <w:lang w:eastAsia="cs-CZ"/>
        </w:rPr>
        <w:t xml:space="preserve">, zejména </w:t>
      </w:r>
      <w:r w:rsidRPr="009A3408">
        <w:rPr>
          <w:rFonts w:ascii="Arial" w:hAnsi="Arial" w:cs="Arial"/>
          <w:lang w:eastAsia="cs-CZ"/>
        </w:rPr>
        <w:t>organizování pracovnělékařských prohlídek</w:t>
      </w:r>
      <w:r w:rsidR="002E023F" w:rsidRPr="009A3408">
        <w:rPr>
          <w:rFonts w:ascii="Arial" w:hAnsi="Arial" w:cs="Arial"/>
          <w:lang w:eastAsia="cs-CZ"/>
        </w:rPr>
        <w:t xml:space="preserve"> a s tím spojená administrace,</w:t>
      </w:r>
      <w:r w:rsidRPr="009A3408">
        <w:rPr>
          <w:rFonts w:ascii="Arial" w:hAnsi="Arial" w:cs="Arial"/>
          <w:lang w:eastAsia="cs-CZ"/>
        </w:rPr>
        <w:t xml:space="preserve"> </w:t>
      </w:r>
      <w:r w:rsidRPr="009A3408">
        <w:rPr>
          <w:rFonts w:ascii="Arial" w:hAnsi="Arial" w:cs="Arial"/>
        </w:rPr>
        <w:t>objednávání zaměstnanců Objednatele k těmto prohlídkám</w:t>
      </w:r>
      <w:r w:rsidR="002E023F" w:rsidRPr="009A3408">
        <w:rPr>
          <w:rFonts w:ascii="Arial" w:hAnsi="Arial" w:cs="Arial"/>
        </w:rPr>
        <w:t xml:space="preserve"> a </w:t>
      </w:r>
      <w:r w:rsidRPr="009A3408">
        <w:rPr>
          <w:rFonts w:ascii="Arial" w:hAnsi="Arial" w:cs="Arial"/>
        </w:rPr>
        <w:t>předávání pokynů</w:t>
      </w:r>
      <w:r w:rsidR="002E023F" w:rsidRPr="009A3408">
        <w:rPr>
          <w:rFonts w:ascii="Arial" w:hAnsi="Arial" w:cs="Arial"/>
        </w:rPr>
        <w:t xml:space="preserve"> a podkladů </w:t>
      </w:r>
      <w:r w:rsidRPr="009A3408">
        <w:rPr>
          <w:rFonts w:ascii="Arial" w:hAnsi="Arial" w:cs="Arial"/>
        </w:rPr>
        <w:t>k provedení prohlídek</w:t>
      </w:r>
      <w:r w:rsidR="002E023F" w:rsidRPr="009A3408">
        <w:rPr>
          <w:rFonts w:ascii="Arial" w:hAnsi="Arial" w:cs="Arial"/>
        </w:rPr>
        <w:t xml:space="preserve">, </w:t>
      </w:r>
      <w:r w:rsidRPr="009A3408">
        <w:rPr>
          <w:rFonts w:ascii="Arial" w:hAnsi="Arial" w:cs="Arial"/>
          <w:lang w:eastAsia="cs-CZ"/>
        </w:rPr>
        <w:t>zpřístupnění podpory informačního systému</w:t>
      </w:r>
      <w:r w:rsidR="002E023F" w:rsidRPr="009A3408">
        <w:rPr>
          <w:rFonts w:ascii="Arial" w:hAnsi="Arial" w:cs="Arial"/>
          <w:lang w:eastAsia="cs-CZ"/>
        </w:rPr>
        <w:t xml:space="preserve"> Dodavatele (zpřístupnění webového rozhraní informačního systému)</w:t>
      </w:r>
      <w:r w:rsidRPr="009A3408">
        <w:rPr>
          <w:rFonts w:ascii="Arial" w:hAnsi="Arial" w:cs="Arial"/>
          <w:lang w:eastAsia="cs-CZ"/>
        </w:rPr>
        <w:t>,</w:t>
      </w:r>
      <w:r w:rsidR="002E023F" w:rsidRPr="009A3408">
        <w:rPr>
          <w:rFonts w:ascii="Arial" w:hAnsi="Arial" w:cs="Arial"/>
          <w:lang w:eastAsia="cs-CZ"/>
        </w:rPr>
        <w:t xml:space="preserve"> vedení lhůtníku prohlídek a dohledu na pracovištích, p</w:t>
      </w:r>
      <w:r w:rsidRPr="009A3408">
        <w:rPr>
          <w:rFonts w:ascii="Arial" w:hAnsi="Arial" w:cs="Arial"/>
          <w:lang w:eastAsia="cs-CZ"/>
        </w:rPr>
        <w:t xml:space="preserve">rovádění školení první (předlékařské) pomoci pro vybrané zaměstnance </w:t>
      </w:r>
      <w:r w:rsidR="002E023F" w:rsidRPr="009A3408">
        <w:rPr>
          <w:rFonts w:ascii="Arial" w:hAnsi="Arial" w:cs="Arial"/>
          <w:lang w:eastAsia="cs-CZ"/>
        </w:rPr>
        <w:t>Objednatele (e-learning), sledování a předávání informací o legislativních změnách v oblasti pracovnělékařských služeb, provádění poradenských a konzultačních činností</w:t>
      </w:r>
      <w:bookmarkEnd w:id="1"/>
      <w:r w:rsidR="002E023F" w:rsidRPr="009A3408">
        <w:rPr>
          <w:rFonts w:ascii="Arial" w:hAnsi="Arial" w:cs="Arial"/>
          <w:lang w:eastAsia="cs-CZ"/>
        </w:rPr>
        <w:t>.</w:t>
      </w:r>
    </w:p>
    <w:bookmarkEnd w:id="2"/>
    <w:p w14:paraId="25EF5AAB" w14:textId="5E876136" w:rsidR="00333850" w:rsidRDefault="00333850" w:rsidP="00EB5141">
      <w:pPr>
        <w:keepNext/>
        <w:jc w:val="both"/>
        <w:outlineLvl w:val="1"/>
        <w:rPr>
          <w:rFonts w:ascii="Arial" w:hAnsi="Arial" w:cs="Arial"/>
        </w:rPr>
      </w:pPr>
    </w:p>
    <w:p w14:paraId="0AA933EE" w14:textId="02EED267" w:rsidR="00802270" w:rsidRDefault="00802270" w:rsidP="00EB5141">
      <w:pPr>
        <w:keepNext/>
        <w:jc w:val="both"/>
        <w:outlineLvl w:val="1"/>
        <w:rPr>
          <w:rFonts w:ascii="Arial" w:hAnsi="Arial" w:cs="Arial"/>
        </w:rPr>
      </w:pPr>
    </w:p>
    <w:p w14:paraId="22CB2DCA" w14:textId="1CAE7AB3" w:rsidR="00C13B75" w:rsidRPr="00E80815" w:rsidRDefault="00C13B75" w:rsidP="00E80815">
      <w:pPr>
        <w:pStyle w:val="Odstavecseseznamem"/>
        <w:numPr>
          <w:ilvl w:val="0"/>
          <w:numId w:val="11"/>
        </w:numPr>
        <w:jc w:val="both"/>
        <w:rPr>
          <w:rFonts w:ascii="Arial" w:hAnsi="Arial" w:cs="Arial"/>
          <w:lang w:eastAsia="cs-CZ"/>
        </w:rPr>
      </w:pPr>
      <w:r w:rsidRPr="00E80815">
        <w:rPr>
          <w:rFonts w:ascii="Arial" w:hAnsi="Arial" w:cs="Arial"/>
          <w:lang w:eastAsia="cs-CZ"/>
        </w:rPr>
        <w:t>Míst</w:t>
      </w:r>
      <w:r w:rsidR="00E1732B" w:rsidRPr="00E80815">
        <w:rPr>
          <w:rFonts w:ascii="Arial" w:hAnsi="Arial" w:cs="Arial"/>
          <w:lang w:eastAsia="cs-CZ"/>
        </w:rPr>
        <w:t>em</w:t>
      </w:r>
      <w:r w:rsidRPr="00E80815">
        <w:rPr>
          <w:rFonts w:ascii="Arial" w:hAnsi="Arial" w:cs="Arial"/>
          <w:lang w:eastAsia="cs-CZ"/>
        </w:rPr>
        <w:t xml:space="preserve"> plnění předmětu této smlouvy jsou:</w:t>
      </w:r>
    </w:p>
    <w:p w14:paraId="28070C51" w14:textId="69BE63BA" w:rsidR="00C13B75" w:rsidRPr="00E80815" w:rsidRDefault="00C13B75" w:rsidP="00E80815">
      <w:pPr>
        <w:pStyle w:val="Odstavecseseznamem"/>
        <w:numPr>
          <w:ilvl w:val="0"/>
          <w:numId w:val="12"/>
        </w:numPr>
        <w:jc w:val="both"/>
        <w:rPr>
          <w:rFonts w:ascii="Arial" w:hAnsi="Arial" w:cs="Arial"/>
          <w:lang w:eastAsia="cs-CZ"/>
        </w:rPr>
      </w:pPr>
      <w:r w:rsidRPr="00E80815">
        <w:rPr>
          <w:rFonts w:ascii="Arial" w:hAnsi="Arial" w:cs="Arial"/>
          <w:lang w:eastAsia="cs-CZ"/>
        </w:rPr>
        <w:t xml:space="preserve">pro účely provádění pracovnělékařských prohlídek a hodnocení zdravotního stavu za účelem posuzování zdravotní způsobilosti k práci </w:t>
      </w:r>
      <w:r w:rsidR="0087472C" w:rsidRPr="00E80815">
        <w:rPr>
          <w:rFonts w:ascii="Arial" w:hAnsi="Arial" w:cs="Arial"/>
          <w:lang w:eastAsia="cs-CZ"/>
        </w:rPr>
        <w:t>pracoviště</w:t>
      </w:r>
      <w:r w:rsidR="00482B69">
        <w:rPr>
          <w:rFonts w:ascii="Arial" w:hAnsi="Arial" w:cs="Arial"/>
          <w:lang w:eastAsia="cs-CZ"/>
        </w:rPr>
        <w:t xml:space="preserve"> (ordinace)</w:t>
      </w:r>
      <w:r w:rsidR="0087472C" w:rsidRPr="00E80815">
        <w:rPr>
          <w:rFonts w:ascii="Arial" w:hAnsi="Arial" w:cs="Arial"/>
          <w:lang w:eastAsia="cs-CZ"/>
        </w:rPr>
        <w:t xml:space="preserve"> Poskytovatele na </w:t>
      </w:r>
      <w:r w:rsidRPr="00E80815">
        <w:rPr>
          <w:rFonts w:ascii="Arial" w:hAnsi="Arial" w:cs="Arial"/>
          <w:lang w:eastAsia="cs-CZ"/>
        </w:rPr>
        <w:t>území příslušných okresních měst (sídla okresu), tj. území měst Bruntál, Frýdek-Místek, Karviná, Nový Jičín, Opava a Ostrava,</w:t>
      </w:r>
    </w:p>
    <w:p w14:paraId="44BBE558" w14:textId="7DFB47F0" w:rsidR="00C13B75" w:rsidRPr="00E80815" w:rsidRDefault="00C13B75" w:rsidP="00E80815">
      <w:pPr>
        <w:pStyle w:val="Odstavecseseznamem"/>
        <w:numPr>
          <w:ilvl w:val="0"/>
          <w:numId w:val="12"/>
        </w:numPr>
        <w:jc w:val="both"/>
        <w:rPr>
          <w:rFonts w:ascii="Arial" w:hAnsi="Arial" w:cs="Arial"/>
          <w:lang w:eastAsia="cs-CZ"/>
        </w:rPr>
      </w:pPr>
      <w:r w:rsidRPr="00E80815">
        <w:rPr>
          <w:rFonts w:ascii="Arial" w:hAnsi="Arial" w:cs="Arial"/>
          <w:lang w:eastAsia="cs-CZ"/>
        </w:rPr>
        <w:t>pro účely pravidelného dohledu na pracovištích a nad výkonem práce za účelem zjišťování a hodnocení rizikových faktorů všechna pracoviště</w:t>
      </w:r>
      <w:r w:rsidR="0087472C" w:rsidRPr="00E80815">
        <w:rPr>
          <w:rFonts w:ascii="Arial" w:hAnsi="Arial" w:cs="Arial"/>
          <w:lang w:eastAsia="cs-CZ"/>
        </w:rPr>
        <w:t xml:space="preserve"> (administrativní budovy)</w:t>
      </w:r>
      <w:r w:rsidRPr="00E80815">
        <w:rPr>
          <w:rFonts w:ascii="Arial" w:hAnsi="Arial" w:cs="Arial"/>
          <w:lang w:eastAsia="cs-CZ"/>
        </w:rPr>
        <w:t xml:space="preserve"> </w:t>
      </w:r>
      <w:r w:rsidR="0087472C" w:rsidRPr="00E80815">
        <w:rPr>
          <w:rFonts w:ascii="Arial" w:hAnsi="Arial" w:cs="Arial"/>
          <w:lang w:eastAsia="cs-CZ"/>
        </w:rPr>
        <w:t>Objednatele</w:t>
      </w:r>
      <w:r w:rsidRPr="00E80815">
        <w:rPr>
          <w:rFonts w:ascii="Arial" w:hAnsi="Arial" w:cs="Arial"/>
          <w:lang w:eastAsia="cs-CZ"/>
        </w:rPr>
        <w:t xml:space="preserve"> na území Moravskoslezského kraje</w:t>
      </w:r>
      <w:r w:rsidR="00545383">
        <w:rPr>
          <w:rFonts w:ascii="Arial" w:hAnsi="Arial" w:cs="Arial"/>
          <w:lang w:eastAsia="cs-CZ"/>
        </w:rPr>
        <w:t>.</w:t>
      </w:r>
    </w:p>
    <w:p w14:paraId="20AE501C" w14:textId="2E78DF9D" w:rsidR="00C13B75" w:rsidRPr="00E80815" w:rsidRDefault="00C13B75" w:rsidP="00C13B75">
      <w:pPr>
        <w:jc w:val="both"/>
        <w:rPr>
          <w:rFonts w:ascii="Arial" w:hAnsi="Arial" w:cs="Arial"/>
          <w:lang w:eastAsia="cs-CZ"/>
        </w:rPr>
      </w:pPr>
    </w:p>
    <w:p w14:paraId="5F0E1BA1" w14:textId="0196C787" w:rsidR="00873570" w:rsidRDefault="00873570" w:rsidP="006E4783">
      <w:pPr>
        <w:pStyle w:val="Odstavecseseznamem"/>
        <w:numPr>
          <w:ilvl w:val="0"/>
          <w:numId w:val="11"/>
        </w:numPr>
        <w:jc w:val="both"/>
        <w:rPr>
          <w:rFonts w:ascii="Arial" w:hAnsi="Arial" w:cs="Arial"/>
          <w:lang w:eastAsia="cs-CZ"/>
        </w:rPr>
      </w:pPr>
      <w:r w:rsidRPr="00873570">
        <w:rPr>
          <w:rFonts w:ascii="Arial" w:hAnsi="Arial" w:cs="Arial"/>
          <w:lang w:eastAsia="cs-CZ"/>
        </w:rPr>
        <w:t>Přehled míst plnění (seznam ordinací</w:t>
      </w:r>
      <w:r>
        <w:rPr>
          <w:rFonts w:ascii="Arial" w:hAnsi="Arial" w:cs="Arial"/>
          <w:lang w:eastAsia="cs-CZ"/>
        </w:rPr>
        <w:t xml:space="preserve"> </w:t>
      </w:r>
      <w:r w:rsidRPr="00E80815">
        <w:rPr>
          <w:rFonts w:ascii="Arial" w:hAnsi="Arial" w:cs="Arial"/>
        </w:rPr>
        <w:t>s uvedením jejich názvů, adres, kontaktů a ordinačních hodin</w:t>
      </w:r>
      <w:r w:rsidRPr="00873570">
        <w:rPr>
          <w:rFonts w:ascii="Arial" w:hAnsi="Arial" w:cs="Arial"/>
          <w:lang w:eastAsia="cs-CZ"/>
        </w:rPr>
        <w:t>) podle odst. 2 písm. a) tohoto článku, který poskytne Poskytovatel Objednateli nejpozději v den podpisu této smlouvy, je přílohou této smlouvy (</w:t>
      </w:r>
      <w:r w:rsidRPr="00873570">
        <w:rPr>
          <w:rFonts w:ascii="Arial" w:hAnsi="Arial" w:cs="Arial"/>
          <w:b/>
          <w:bCs/>
          <w:lang w:eastAsia="cs-CZ"/>
        </w:rPr>
        <w:t>Příloha č. 2</w:t>
      </w:r>
      <w:r>
        <w:rPr>
          <w:rFonts w:ascii="Arial" w:hAnsi="Arial" w:cs="Arial"/>
          <w:lang w:eastAsia="cs-CZ"/>
        </w:rPr>
        <w:t>).</w:t>
      </w:r>
    </w:p>
    <w:p w14:paraId="727190FB" w14:textId="77777777" w:rsidR="00873570" w:rsidRPr="00873570" w:rsidRDefault="00873570" w:rsidP="00873570">
      <w:pPr>
        <w:pStyle w:val="Odstavecseseznamem"/>
        <w:ind w:left="360"/>
        <w:jc w:val="both"/>
        <w:rPr>
          <w:rFonts w:ascii="Arial" w:hAnsi="Arial" w:cs="Arial"/>
          <w:lang w:eastAsia="cs-CZ"/>
        </w:rPr>
      </w:pPr>
    </w:p>
    <w:p w14:paraId="37BB8E71" w14:textId="7C5F0900" w:rsidR="00C13B75" w:rsidRPr="00E80815" w:rsidRDefault="00C13B75" w:rsidP="00E80815">
      <w:pPr>
        <w:pStyle w:val="Odstavecseseznamem"/>
        <w:numPr>
          <w:ilvl w:val="0"/>
          <w:numId w:val="11"/>
        </w:numPr>
        <w:jc w:val="both"/>
        <w:rPr>
          <w:rFonts w:ascii="Arial" w:hAnsi="Arial" w:cs="Arial"/>
          <w:lang w:eastAsia="cs-CZ"/>
        </w:rPr>
      </w:pPr>
      <w:r w:rsidRPr="00E80815">
        <w:rPr>
          <w:rFonts w:ascii="Arial" w:hAnsi="Arial" w:cs="Arial"/>
          <w:lang w:eastAsia="cs-CZ"/>
        </w:rPr>
        <w:t>Přehled míst plnění podle odst. 2 písm. b) tohoto článku je přílohou této smlouvy (</w:t>
      </w:r>
      <w:r w:rsidRPr="00EC1A3F">
        <w:rPr>
          <w:rFonts w:ascii="Arial" w:hAnsi="Arial" w:cs="Arial"/>
          <w:b/>
          <w:bCs/>
          <w:lang w:eastAsia="cs-CZ"/>
        </w:rPr>
        <w:t xml:space="preserve">Příloha č. </w:t>
      </w:r>
      <w:r w:rsidR="00873570">
        <w:rPr>
          <w:rFonts w:ascii="Arial" w:hAnsi="Arial" w:cs="Arial"/>
          <w:b/>
          <w:bCs/>
          <w:lang w:eastAsia="cs-CZ"/>
        </w:rPr>
        <w:t>3</w:t>
      </w:r>
      <w:r w:rsidRPr="00E80815">
        <w:rPr>
          <w:rFonts w:ascii="Arial" w:hAnsi="Arial" w:cs="Arial"/>
          <w:lang w:eastAsia="cs-CZ"/>
        </w:rPr>
        <w:t>).</w:t>
      </w:r>
      <w:r w:rsidR="00244748" w:rsidRPr="00E80815">
        <w:rPr>
          <w:rFonts w:ascii="Arial" w:hAnsi="Arial" w:cs="Arial"/>
          <w:lang w:eastAsia="cs-CZ"/>
        </w:rPr>
        <w:t xml:space="preserve"> V případě změny </w:t>
      </w:r>
      <w:r w:rsidR="00F93397">
        <w:rPr>
          <w:rFonts w:ascii="Arial" w:hAnsi="Arial" w:cs="Arial"/>
          <w:lang w:eastAsia="cs-CZ"/>
        </w:rPr>
        <w:t xml:space="preserve">adresy </w:t>
      </w:r>
      <w:r w:rsidR="00244748" w:rsidRPr="00E80815">
        <w:rPr>
          <w:rFonts w:ascii="Arial" w:hAnsi="Arial" w:cs="Arial"/>
          <w:lang w:eastAsia="cs-CZ"/>
        </w:rPr>
        <w:t>některého</w:t>
      </w:r>
      <w:r w:rsidR="000C5F35">
        <w:rPr>
          <w:rFonts w:ascii="Arial" w:hAnsi="Arial" w:cs="Arial"/>
          <w:lang w:eastAsia="cs-CZ"/>
        </w:rPr>
        <w:t xml:space="preserve"> pracoviště (</w:t>
      </w:r>
      <w:r w:rsidR="00244748" w:rsidRPr="00E80815">
        <w:rPr>
          <w:rFonts w:ascii="Arial" w:hAnsi="Arial" w:cs="Arial"/>
          <w:lang w:eastAsia="cs-CZ"/>
        </w:rPr>
        <w:t>mís</w:t>
      </w:r>
      <w:r w:rsidR="000C5F35">
        <w:rPr>
          <w:rFonts w:ascii="Arial" w:hAnsi="Arial" w:cs="Arial"/>
          <w:lang w:eastAsia="cs-CZ"/>
        </w:rPr>
        <w:t>ta</w:t>
      </w:r>
      <w:r w:rsidR="00244748" w:rsidRPr="00E80815">
        <w:rPr>
          <w:rFonts w:ascii="Arial" w:hAnsi="Arial" w:cs="Arial"/>
          <w:lang w:eastAsia="cs-CZ"/>
        </w:rPr>
        <w:t xml:space="preserve"> plnění</w:t>
      </w:r>
      <w:r w:rsidR="000C5F35">
        <w:rPr>
          <w:rFonts w:ascii="Arial" w:hAnsi="Arial" w:cs="Arial"/>
          <w:lang w:eastAsia="cs-CZ"/>
        </w:rPr>
        <w:t>)</w:t>
      </w:r>
      <w:r w:rsidR="00244748" w:rsidRPr="00E80815">
        <w:rPr>
          <w:rFonts w:ascii="Arial" w:hAnsi="Arial" w:cs="Arial"/>
          <w:lang w:eastAsia="cs-CZ"/>
        </w:rPr>
        <w:t xml:space="preserve"> v průběhu trvání této smlouvy si smluvní strany sjednávají, že tyto změny nemusí být provedeny formou písemných dodatků podepsaných oprávněnými zástupci obou smluvních stran, ale o takové skutečnosti </w:t>
      </w:r>
      <w:r w:rsidR="0087472C" w:rsidRPr="00E80815">
        <w:rPr>
          <w:rFonts w:ascii="Arial" w:hAnsi="Arial" w:cs="Arial"/>
          <w:lang w:eastAsia="cs-CZ"/>
        </w:rPr>
        <w:t xml:space="preserve">Objednatel neprodleně informuje Poskytovatele, a </w:t>
      </w:r>
      <w:r w:rsidR="00244748" w:rsidRPr="00E80815">
        <w:rPr>
          <w:rFonts w:ascii="Arial" w:hAnsi="Arial" w:cs="Arial"/>
          <w:lang w:eastAsia="cs-CZ"/>
        </w:rPr>
        <w:t xml:space="preserve">to písemně na adresu uvedenou v úvodu této smlouvy nebo prostřednictvím kontaktních </w:t>
      </w:r>
      <w:r w:rsidR="0087472C" w:rsidRPr="00E80815">
        <w:rPr>
          <w:rFonts w:ascii="Arial" w:hAnsi="Arial" w:cs="Arial"/>
          <w:lang w:eastAsia="cs-CZ"/>
        </w:rPr>
        <w:t xml:space="preserve">osob uvedených v článku </w:t>
      </w:r>
      <w:r w:rsidR="00D27A37" w:rsidRPr="00E80815">
        <w:rPr>
          <w:rFonts w:ascii="Arial" w:hAnsi="Arial" w:cs="Arial"/>
          <w:lang w:eastAsia="cs-CZ"/>
        </w:rPr>
        <w:t>I</w:t>
      </w:r>
      <w:r w:rsidR="0087472C" w:rsidRPr="00E80815">
        <w:rPr>
          <w:rFonts w:ascii="Arial" w:hAnsi="Arial" w:cs="Arial"/>
          <w:lang w:eastAsia="cs-CZ"/>
        </w:rPr>
        <w:t>V. této smlouvy.</w:t>
      </w:r>
    </w:p>
    <w:p w14:paraId="1F4AAC37" w14:textId="17E0BDBC" w:rsidR="00C13B75" w:rsidRPr="00E80815" w:rsidRDefault="00C13B75" w:rsidP="00C13B75">
      <w:pPr>
        <w:jc w:val="both"/>
        <w:rPr>
          <w:rFonts w:ascii="Arial" w:hAnsi="Arial" w:cs="Arial"/>
          <w:lang w:eastAsia="cs-CZ"/>
        </w:rPr>
      </w:pPr>
    </w:p>
    <w:p w14:paraId="028D9532" w14:textId="429AE4E0" w:rsidR="00EB5141" w:rsidRPr="00E80815" w:rsidRDefault="003E3232" w:rsidP="00E80815">
      <w:pPr>
        <w:pStyle w:val="Odstavecseseznamem"/>
        <w:numPr>
          <w:ilvl w:val="0"/>
          <w:numId w:val="11"/>
        </w:numPr>
        <w:jc w:val="both"/>
        <w:rPr>
          <w:rFonts w:ascii="Arial" w:hAnsi="Arial" w:cs="Arial"/>
          <w:lang w:eastAsia="cs-CZ"/>
        </w:rPr>
      </w:pPr>
      <w:r w:rsidRPr="00E80815">
        <w:rPr>
          <w:rFonts w:ascii="Arial" w:hAnsi="Arial" w:cs="Arial"/>
        </w:rPr>
        <w:t xml:space="preserve">Je-li pro řádné plnění pracovnělékařských služeb podle odst. </w:t>
      </w:r>
      <w:r w:rsidR="00DF6100">
        <w:rPr>
          <w:rFonts w:ascii="Arial" w:hAnsi="Arial" w:cs="Arial"/>
        </w:rPr>
        <w:t>1</w:t>
      </w:r>
      <w:r w:rsidRPr="00E80815">
        <w:rPr>
          <w:rFonts w:ascii="Arial" w:hAnsi="Arial" w:cs="Arial"/>
        </w:rPr>
        <w:t xml:space="preserve"> písm. a) tohoto článku nezbytné, aby byl</w:t>
      </w:r>
      <w:r w:rsidR="00D27A37" w:rsidRPr="00E80815">
        <w:rPr>
          <w:rFonts w:ascii="Arial" w:hAnsi="Arial" w:cs="Arial"/>
        </w:rPr>
        <w:t>y</w:t>
      </w:r>
      <w:r w:rsidRPr="00E80815">
        <w:rPr>
          <w:rFonts w:ascii="Arial" w:hAnsi="Arial" w:cs="Arial"/>
        </w:rPr>
        <w:t xml:space="preserve"> </w:t>
      </w:r>
      <w:r w:rsidR="00E1732B" w:rsidRPr="00E80815">
        <w:rPr>
          <w:rFonts w:ascii="Arial" w:hAnsi="Arial" w:cs="Arial"/>
          <w:lang w:eastAsia="cs-CZ"/>
        </w:rPr>
        <w:t>pracovnělékařské prohlídky</w:t>
      </w:r>
      <w:r w:rsidR="00E1732B" w:rsidRPr="00E80815">
        <w:rPr>
          <w:rFonts w:ascii="Arial" w:hAnsi="Arial" w:cs="Arial"/>
        </w:rPr>
        <w:t xml:space="preserve"> </w:t>
      </w:r>
      <w:r w:rsidRPr="00E80815">
        <w:rPr>
          <w:rFonts w:ascii="Arial" w:hAnsi="Arial" w:cs="Arial"/>
        </w:rPr>
        <w:t xml:space="preserve">v jednotlivých místech </w:t>
      </w:r>
      <w:r w:rsidRPr="00E80815">
        <w:rPr>
          <w:rFonts w:ascii="Arial" w:hAnsi="Arial" w:cs="Arial"/>
        </w:rPr>
        <w:lastRenderedPageBreak/>
        <w:t>plnění zajišťován</w:t>
      </w:r>
      <w:r w:rsidR="00D27A37" w:rsidRPr="00E80815">
        <w:rPr>
          <w:rFonts w:ascii="Arial" w:hAnsi="Arial" w:cs="Arial"/>
        </w:rPr>
        <w:t xml:space="preserve">y </w:t>
      </w:r>
      <w:r w:rsidRPr="00E80815">
        <w:rPr>
          <w:rFonts w:ascii="Arial" w:hAnsi="Arial" w:cs="Arial"/>
        </w:rPr>
        <w:t>prostřednictvím poskytovatelů pracovnělékařských služeb pověřených k</w:t>
      </w:r>
      <w:r w:rsidR="00D27A37" w:rsidRPr="00E80815">
        <w:rPr>
          <w:rFonts w:ascii="Arial" w:hAnsi="Arial" w:cs="Arial"/>
        </w:rPr>
        <w:t> </w:t>
      </w:r>
      <w:r w:rsidRPr="00E80815">
        <w:rPr>
          <w:rFonts w:ascii="Arial" w:hAnsi="Arial" w:cs="Arial"/>
        </w:rPr>
        <w:t>tomuto</w:t>
      </w:r>
      <w:r w:rsidR="00D27A37" w:rsidRPr="00E80815">
        <w:rPr>
          <w:rFonts w:ascii="Arial" w:hAnsi="Arial" w:cs="Arial"/>
        </w:rPr>
        <w:t xml:space="preserve"> účelu</w:t>
      </w:r>
      <w:r w:rsidRPr="00E80815">
        <w:rPr>
          <w:rFonts w:ascii="Arial" w:hAnsi="Arial" w:cs="Arial"/>
        </w:rPr>
        <w:t xml:space="preserve"> Poskytovatelem</w:t>
      </w:r>
      <w:r w:rsidR="00DF6100">
        <w:rPr>
          <w:rFonts w:ascii="Arial" w:hAnsi="Arial" w:cs="Arial"/>
        </w:rPr>
        <w:t xml:space="preserve"> (</w:t>
      </w:r>
      <w:r w:rsidR="000C5F35">
        <w:rPr>
          <w:rFonts w:ascii="Arial" w:hAnsi="Arial" w:cs="Arial"/>
        </w:rPr>
        <w:t>třetími osobami</w:t>
      </w:r>
      <w:r w:rsidR="00DF6100">
        <w:rPr>
          <w:rFonts w:ascii="Arial" w:hAnsi="Arial" w:cs="Arial"/>
        </w:rPr>
        <w:t>)</w:t>
      </w:r>
      <w:r w:rsidRPr="00E80815">
        <w:rPr>
          <w:rFonts w:ascii="Arial" w:hAnsi="Arial" w:cs="Arial"/>
        </w:rPr>
        <w:t xml:space="preserve">, Objednatel souhlasí, aby tyto služby Poskytovatel zajišťoval jejich </w:t>
      </w:r>
      <w:r w:rsidR="00EB5141" w:rsidRPr="00E80815">
        <w:rPr>
          <w:rFonts w:ascii="Arial" w:hAnsi="Arial" w:cs="Arial"/>
        </w:rPr>
        <w:t>prostřednictvím</w:t>
      </w:r>
      <w:r w:rsidR="00482B69">
        <w:rPr>
          <w:rFonts w:ascii="Arial" w:hAnsi="Arial" w:cs="Arial"/>
        </w:rPr>
        <w:t xml:space="preserve"> (v jejich ordinacích)</w:t>
      </w:r>
      <w:r w:rsidRPr="00E80815">
        <w:rPr>
          <w:rFonts w:ascii="Arial" w:hAnsi="Arial" w:cs="Arial"/>
        </w:rPr>
        <w:t>.</w:t>
      </w:r>
      <w:r w:rsidR="00EB5141" w:rsidRPr="00E80815">
        <w:rPr>
          <w:rFonts w:ascii="Arial" w:hAnsi="Arial" w:cs="Arial"/>
        </w:rPr>
        <w:t xml:space="preserve"> </w:t>
      </w:r>
      <w:r w:rsidR="00E1732B" w:rsidRPr="00E80815">
        <w:rPr>
          <w:rFonts w:ascii="Arial" w:hAnsi="Arial" w:cs="Arial"/>
        </w:rPr>
        <w:t xml:space="preserve">Tím není dotčena odpovědnost Poskytovatele za škodu. </w:t>
      </w:r>
      <w:r w:rsidR="00DB5E00" w:rsidRPr="00DF0E36">
        <w:rPr>
          <w:rFonts w:ascii="Arial" w:hAnsi="Arial" w:cs="Arial"/>
        </w:rPr>
        <w:t>Pokud takový rozsah poddodávky nebyl v nabídce Poskytovatele identifikován, vyhrazuje si Objednatel takový rozsah pln</w:t>
      </w:r>
      <w:r w:rsidR="00AC5622" w:rsidRPr="00DF0E36">
        <w:rPr>
          <w:rFonts w:ascii="Arial" w:hAnsi="Arial" w:cs="Arial"/>
        </w:rPr>
        <w:t>ě</w:t>
      </w:r>
      <w:r w:rsidR="00DB5E00" w:rsidRPr="00DF0E36">
        <w:rPr>
          <w:rFonts w:ascii="Arial" w:hAnsi="Arial" w:cs="Arial"/>
        </w:rPr>
        <w:t>ní prostřednictvím poddodavatele písemně odsouhlasit</w:t>
      </w:r>
      <w:r w:rsidR="00AC5622" w:rsidRPr="00DF0E36">
        <w:rPr>
          <w:rFonts w:ascii="Arial" w:hAnsi="Arial" w:cs="Arial"/>
        </w:rPr>
        <w:t xml:space="preserve"> v dostatečném předstihu, vždy však před samotnou realizaci plnění</w:t>
      </w:r>
      <w:r w:rsidR="00AC5622">
        <w:rPr>
          <w:rFonts w:ascii="Arial" w:hAnsi="Arial" w:cs="Arial"/>
        </w:rPr>
        <w:t>.</w:t>
      </w:r>
    </w:p>
    <w:p w14:paraId="537D09D9" w14:textId="1839E6BD" w:rsidR="00E80815" w:rsidRDefault="00E80815" w:rsidP="00D27A37">
      <w:pPr>
        <w:rPr>
          <w:rFonts w:ascii="Arial" w:hAnsi="Arial" w:cs="Arial"/>
          <w:lang w:eastAsia="cs-CZ"/>
        </w:rPr>
      </w:pPr>
    </w:p>
    <w:p w14:paraId="005599C2" w14:textId="77777777" w:rsidR="00802270" w:rsidRDefault="00802270" w:rsidP="00D27A37">
      <w:pPr>
        <w:rPr>
          <w:rFonts w:ascii="Arial" w:hAnsi="Arial" w:cs="Arial"/>
          <w:lang w:eastAsia="cs-CZ"/>
        </w:rPr>
      </w:pPr>
    </w:p>
    <w:p w14:paraId="227D401A" w14:textId="03D0C42A" w:rsidR="00D27A37" w:rsidRPr="00E80815" w:rsidRDefault="00D27A37" w:rsidP="00D27A37">
      <w:pPr>
        <w:jc w:val="center"/>
        <w:rPr>
          <w:rFonts w:ascii="Arial" w:hAnsi="Arial" w:cs="Arial"/>
          <w:b/>
          <w:bCs/>
        </w:rPr>
      </w:pPr>
      <w:r w:rsidRPr="00E80815">
        <w:rPr>
          <w:rFonts w:ascii="Arial" w:hAnsi="Arial" w:cs="Arial"/>
          <w:b/>
          <w:bCs/>
        </w:rPr>
        <w:t>IV.</w:t>
      </w:r>
    </w:p>
    <w:p w14:paraId="3A10FAA4" w14:textId="77777777" w:rsidR="00D27A37" w:rsidRPr="00E80815" w:rsidRDefault="00D27A37" w:rsidP="00D27A37">
      <w:pPr>
        <w:jc w:val="center"/>
        <w:rPr>
          <w:rFonts w:ascii="Arial" w:hAnsi="Arial" w:cs="Arial"/>
          <w:b/>
          <w:bCs/>
        </w:rPr>
      </w:pPr>
      <w:r w:rsidRPr="00E80815">
        <w:rPr>
          <w:rFonts w:ascii="Arial" w:hAnsi="Arial" w:cs="Arial"/>
          <w:b/>
          <w:bCs/>
        </w:rPr>
        <w:t>Kontaktní osoby</w:t>
      </w:r>
    </w:p>
    <w:p w14:paraId="386C2D36" w14:textId="77777777" w:rsidR="00D27A37" w:rsidRPr="00E80815" w:rsidRDefault="00D27A37" w:rsidP="00D27A37">
      <w:pPr>
        <w:jc w:val="both"/>
        <w:rPr>
          <w:rFonts w:ascii="Arial" w:hAnsi="Arial" w:cs="Arial"/>
          <w:b/>
          <w:bCs/>
          <w:lang w:eastAsia="cs-CZ"/>
        </w:rPr>
      </w:pPr>
    </w:p>
    <w:p w14:paraId="41624EF1" w14:textId="74BDFF90" w:rsidR="00D27A37" w:rsidRPr="00E80815" w:rsidRDefault="00D27A37" w:rsidP="00E80815">
      <w:pPr>
        <w:pStyle w:val="Odstavecseseznamem"/>
        <w:numPr>
          <w:ilvl w:val="0"/>
          <w:numId w:val="13"/>
        </w:numPr>
        <w:jc w:val="both"/>
        <w:rPr>
          <w:rFonts w:ascii="Arial" w:hAnsi="Arial" w:cs="Arial"/>
          <w:lang w:eastAsia="cs-CZ"/>
        </w:rPr>
      </w:pPr>
      <w:r w:rsidRPr="00E80815">
        <w:rPr>
          <w:rFonts w:ascii="Arial" w:hAnsi="Arial" w:cs="Arial"/>
          <w:lang w:eastAsia="cs-CZ"/>
        </w:rPr>
        <w:t>Kontaktními osobami Objednatele, tj. osobami určenými k zabezpečení plnění v souvislosti s povinnostmi Objednatele vymezenými touto smlouvou a</w:t>
      </w:r>
      <w:r w:rsidR="00975EAE" w:rsidRPr="00E80815">
        <w:rPr>
          <w:rFonts w:ascii="Arial" w:hAnsi="Arial" w:cs="Arial"/>
          <w:lang w:eastAsia="cs-CZ"/>
        </w:rPr>
        <w:t xml:space="preserve"> osobami </w:t>
      </w:r>
      <w:r w:rsidRPr="00E80815">
        <w:rPr>
          <w:rFonts w:ascii="Arial" w:hAnsi="Arial" w:cs="Arial"/>
          <w:lang w:eastAsia="cs-CZ"/>
        </w:rPr>
        <w:t>odpovědnými za komunikaci s Poskytovatelem, neoznámí-li Objednatel Poskytovateli jinak, jsou:</w:t>
      </w:r>
    </w:p>
    <w:p w14:paraId="722342A9" w14:textId="4DC13CBD" w:rsidR="00D27A37" w:rsidRPr="00E80815" w:rsidRDefault="00D27A37" w:rsidP="00D27A37">
      <w:pPr>
        <w:pStyle w:val="Odstavecseseznamem"/>
        <w:ind w:left="360"/>
        <w:jc w:val="both"/>
        <w:rPr>
          <w:rFonts w:ascii="Arial" w:hAnsi="Arial" w:cs="Arial"/>
          <w:lang w:eastAsia="cs-CZ"/>
        </w:rPr>
      </w:pPr>
    </w:p>
    <w:p w14:paraId="79BA9F29" w14:textId="45658C80" w:rsidR="00D27A37" w:rsidRPr="00E80815" w:rsidRDefault="00D27A37" w:rsidP="00D27A37">
      <w:pPr>
        <w:pStyle w:val="Odstavecseseznamem"/>
        <w:ind w:left="360"/>
        <w:jc w:val="both"/>
        <w:rPr>
          <w:rFonts w:ascii="Arial" w:hAnsi="Arial" w:cs="Arial"/>
          <w:lang w:eastAsia="cs-CZ"/>
        </w:rPr>
      </w:pPr>
      <w:r w:rsidRPr="00E80815">
        <w:rPr>
          <w:rFonts w:ascii="Arial" w:hAnsi="Arial" w:cs="Arial"/>
          <w:lang w:eastAsia="cs-CZ"/>
        </w:rPr>
        <w:t>Jméno a příjmení:</w:t>
      </w:r>
      <w:r w:rsidRPr="00E80815">
        <w:rPr>
          <w:rFonts w:ascii="Arial" w:hAnsi="Arial" w:cs="Arial"/>
          <w:lang w:eastAsia="cs-CZ"/>
        </w:rPr>
        <w:tab/>
      </w:r>
      <w:r w:rsidR="00245B12">
        <w:rPr>
          <w:rFonts w:ascii="Arial" w:hAnsi="Arial" w:cs="Arial"/>
        </w:rPr>
        <w:t>Ing. Pavel Zdražila</w:t>
      </w:r>
    </w:p>
    <w:p w14:paraId="27B021D2" w14:textId="0EAC62CC" w:rsidR="00D27A37" w:rsidRPr="00E80815" w:rsidRDefault="00D27A37" w:rsidP="00D27A37">
      <w:pPr>
        <w:pStyle w:val="Odstavecseseznamem"/>
        <w:ind w:left="360"/>
        <w:jc w:val="both"/>
        <w:rPr>
          <w:rFonts w:ascii="Arial" w:hAnsi="Arial" w:cs="Arial"/>
          <w:lang w:eastAsia="cs-CZ"/>
        </w:rPr>
      </w:pPr>
      <w:r w:rsidRPr="00E80815">
        <w:rPr>
          <w:rFonts w:ascii="Arial" w:hAnsi="Arial" w:cs="Arial"/>
          <w:lang w:eastAsia="cs-CZ"/>
        </w:rPr>
        <w:t>Funkce:</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245B12">
        <w:rPr>
          <w:rFonts w:ascii="Arial" w:hAnsi="Arial" w:cs="Arial"/>
        </w:rPr>
        <w:t>ředitel Odboru kanceláře krajské pobočky</w:t>
      </w:r>
    </w:p>
    <w:p w14:paraId="4AD6118E" w14:textId="455BC0B3" w:rsidR="00D27A37" w:rsidRPr="00E80815" w:rsidRDefault="00D27A37" w:rsidP="00D27A37">
      <w:pPr>
        <w:pStyle w:val="Odstavecseseznamem"/>
        <w:ind w:left="360"/>
        <w:jc w:val="both"/>
        <w:rPr>
          <w:rFonts w:ascii="Arial" w:hAnsi="Arial" w:cs="Arial"/>
          <w:lang w:eastAsia="cs-CZ"/>
        </w:rPr>
      </w:pPr>
      <w:r w:rsidRPr="00E80815">
        <w:rPr>
          <w:rFonts w:ascii="Arial" w:hAnsi="Arial" w:cs="Arial"/>
          <w:lang w:eastAsia="cs-CZ"/>
        </w:rPr>
        <w:t>Telefon:</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139B6933" w14:textId="4B87EDBD" w:rsidR="00D27A37" w:rsidRPr="00E80815" w:rsidRDefault="00D27A37" w:rsidP="00D27A37">
      <w:pPr>
        <w:pStyle w:val="Odstavecseseznamem"/>
        <w:ind w:left="360"/>
        <w:jc w:val="both"/>
        <w:rPr>
          <w:rFonts w:ascii="Arial" w:hAnsi="Arial" w:cs="Arial"/>
          <w:lang w:eastAsia="cs-CZ"/>
        </w:rPr>
      </w:pPr>
      <w:r w:rsidRPr="00E80815">
        <w:rPr>
          <w:rFonts w:ascii="Arial" w:hAnsi="Arial" w:cs="Arial"/>
          <w:lang w:eastAsia="cs-CZ"/>
        </w:rPr>
        <w:t>Mobil:</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27FA8CC5" w14:textId="0EF620B2" w:rsidR="00D27A37" w:rsidRPr="00E80815" w:rsidRDefault="00D27A37" w:rsidP="00D27A37">
      <w:pPr>
        <w:pStyle w:val="Odstavecseseznamem"/>
        <w:ind w:left="360"/>
        <w:jc w:val="both"/>
        <w:rPr>
          <w:rFonts w:ascii="Arial" w:hAnsi="Arial" w:cs="Arial"/>
          <w:lang w:eastAsia="cs-CZ"/>
        </w:rPr>
      </w:pPr>
      <w:r w:rsidRPr="00E80815">
        <w:rPr>
          <w:rFonts w:ascii="Arial" w:hAnsi="Arial" w:cs="Arial"/>
          <w:lang w:eastAsia="cs-CZ"/>
        </w:rPr>
        <w:t>E-mail:</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5BAA3A77" w14:textId="2C91D800" w:rsidR="00D27A37" w:rsidRPr="00E80815" w:rsidRDefault="00D27A37" w:rsidP="00D27A37">
      <w:pPr>
        <w:pStyle w:val="Odstavecseseznamem"/>
        <w:ind w:left="360"/>
        <w:jc w:val="both"/>
        <w:rPr>
          <w:rFonts w:ascii="Arial" w:hAnsi="Arial" w:cs="Arial"/>
          <w:lang w:eastAsia="cs-CZ"/>
        </w:rPr>
      </w:pPr>
    </w:p>
    <w:p w14:paraId="4F0A1469" w14:textId="6C02716E" w:rsidR="00975EAE" w:rsidRPr="00E80815" w:rsidRDefault="00975EAE" w:rsidP="00975EAE">
      <w:pPr>
        <w:pStyle w:val="Odstavecseseznamem"/>
        <w:ind w:left="360"/>
        <w:jc w:val="both"/>
        <w:rPr>
          <w:rFonts w:ascii="Arial" w:hAnsi="Arial" w:cs="Arial"/>
          <w:lang w:eastAsia="cs-CZ"/>
        </w:rPr>
      </w:pPr>
      <w:r w:rsidRPr="00E80815">
        <w:rPr>
          <w:rFonts w:ascii="Arial" w:hAnsi="Arial" w:cs="Arial"/>
          <w:lang w:eastAsia="cs-CZ"/>
        </w:rPr>
        <w:t>Jméno a příjmení:</w:t>
      </w:r>
      <w:r w:rsidRPr="00E80815">
        <w:rPr>
          <w:rFonts w:ascii="Arial" w:hAnsi="Arial" w:cs="Arial"/>
          <w:lang w:eastAsia="cs-CZ"/>
        </w:rPr>
        <w:tab/>
      </w:r>
      <w:r w:rsidR="00245B12">
        <w:rPr>
          <w:rFonts w:ascii="Arial" w:hAnsi="Arial" w:cs="Arial"/>
          <w:lang w:eastAsia="cs-CZ"/>
        </w:rPr>
        <w:t>Roman Dungel</w:t>
      </w:r>
    </w:p>
    <w:p w14:paraId="50BDE393" w14:textId="4AD27417" w:rsidR="00975EAE" w:rsidRPr="00E80815" w:rsidRDefault="00975EAE" w:rsidP="00975EAE">
      <w:pPr>
        <w:pStyle w:val="Odstavecseseznamem"/>
        <w:ind w:left="360"/>
        <w:jc w:val="both"/>
        <w:rPr>
          <w:rFonts w:ascii="Arial" w:hAnsi="Arial" w:cs="Arial"/>
          <w:lang w:eastAsia="cs-CZ"/>
        </w:rPr>
      </w:pPr>
      <w:r w:rsidRPr="00E80815">
        <w:rPr>
          <w:rFonts w:ascii="Arial" w:hAnsi="Arial" w:cs="Arial"/>
          <w:lang w:eastAsia="cs-CZ"/>
        </w:rPr>
        <w:t>Funkce:</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245B12">
        <w:rPr>
          <w:rFonts w:ascii="Arial" w:hAnsi="Arial" w:cs="Arial"/>
          <w:lang w:eastAsia="cs-CZ"/>
        </w:rPr>
        <w:t>bezpečnostní referent</w:t>
      </w:r>
    </w:p>
    <w:p w14:paraId="1FD059AB" w14:textId="24CCFEC5" w:rsidR="00975EAE" w:rsidRPr="00E80815" w:rsidRDefault="00975EAE" w:rsidP="00975EAE">
      <w:pPr>
        <w:pStyle w:val="Odstavecseseznamem"/>
        <w:ind w:left="360"/>
        <w:jc w:val="both"/>
        <w:rPr>
          <w:rFonts w:ascii="Arial" w:hAnsi="Arial" w:cs="Arial"/>
          <w:lang w:eastAsia="cs-CZ"/>
        </w:rPr>
      </w:pPr>
      <w:r w:rsidRPr="00E80815">
        <w:rPr>
          <w:rFonts w:ascii="Arial" w:hAnsi="Arial" w:cs="Arial"/>
          <w:lang w:eastAsia="cs-CZ"/>
        </w:rPr>
        <w:t>Telefon:</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170CB1BE" w14:textId="6F275222" w:rsidR="00975EAE" w:rsidRPr="00E80815" w:rsidRDefault="00975EAE" w:rsidP="00975EAE">
      <w:pPr>
        <w:pStyle w:val="Odstavecseseznamem"/>
        <w:ind w:left="360"/>
        <w:jc w:val="both"/>
        <w:rPr>
          <w:rFonts w:ascii="Arial" w:hAnsi="Arial" w:cs="Arial"/>
          <w:lang w:eastAsia="cs-CZ"/>
        </w:rPr>
      </w:pPr>
      <w:r w:rsidRPr="00E80815">
        <w:rPr>
          <w:rFonts w:ascii="Arial" w:hAnsi="Arial" w:cs="Arial"/>
          <w:lang w:eastAsia="cs-CZ"/>
        </w:rPr>
        <w:t>Mobil:</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5D0B777A" w14:textId="000EEFBC" w:rsidR="00975EAE" w:rsidRPr="00E80815" w:rsidRDefault="00975EAE" w:rsidP="00975EAE">
      <w:pPr>
        <w:pStyle w:val="Odstavecseseznamem"/>
        <w:ind w:left="360"/>
        <w:jc w:val="both"/>
        <w:rPr>
          <w:rFonts w:ascii="Arial" w:hAnsi="Arial" w:cs="Arial"/>
          <w:lang w:eastAsia="cs-CZ"/>
        </w:rPr>
      </w:pPr>
      <w:r w:rsidRPr="00E80815">
        <w:rPr>
          <w:rFonts w:ascii="Arial" w:hAnsi="Arial" w:cs="Arial"/>
          <w:lang w:eastAsia="cs-CZ"/>
        </w:rPr>
        <w:t>E-mail:</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7155C6A6" w14:textId="77777777" w:rsidR="00D27A37" w:rsidRPr="00E80815" w:rsidRDefault="00D27A37" w:rsidP="00D27A37">
      <w:pPr>
        <w:pStyle w:val="Odstavecseseznamem"/>
        <w:ind w:left="360"/>
        <w:jc w:val="both"/>
        <w:rPr>
          <w:rFonts w:ascii="Arial" w:hAnsi="Arial" w:cs="Arial"/>
          <w:lang w:eastAsia="cs-CZ"/>
        </w:rPr>
      </w:pPr>
    </w:p>
    <w:p w14:paraId="48A2D374" w14:textId="77777777" w:rsidR="00D27A37" w:rsidRPr="00E80815" w:rsidRDefault="00D27A37" w:rsidP="00D27A37">
      <w:pPr>
        <w:pStyle w:val="Odstavecseseznamem"/>
        <w:ind w:left="360"/>
        <w:jc w:val="both"/>
        <w:rPr>
          <w:rFonts w:ascii="Arial" w:hAnsi="Arial" w:cs="Arial"/>
          <w:lang w:eastAsia="cs-CZ"/>
        </w:rPr>
      </w:pPr>
    </w:p>
    <w:p w14:paraId="674D8198" w14:textId="3EE87CD1" w:rsidR="00C5719D" w:rsidRPr="00E80815" w:rsidRDefault="00D27A37" w:rsidP="00E80815">
      <w:pPr>
        <w:pStyle w:val="Odstavecseseznamem"/>
        <w:numPr>
          <w:ilvl w:val="0"/>
          <w:numId w:val="13"/>
        </w:numPr>
        <w:jc w:val="both"/>
        <w:rPr>
          <w:rFonts w:ascii="Arial" w:hAnsi="Arial" w:cs="Arial"/>
          <w:lang w:eastAsia="cs-CZ"/>
        </w:rPr>
      </w:pPr>
      <w:r w:rsidRPr="00E80815">
        <w:rPr>
          <w:rFonts w:ascii="Arial" w:hAnsi="Arial" w:cs="Arial"/>
          <w:lang w:eastAsia="cs-CZ"/>
        </w:rPr>
        <w:t>Kontaktní</w:t>
      </w:r>
      <w:r w:rsidR="00C5719D" w:rsidRPr="00E80815">
        <w:rPr>
          <w:rFonts w:ascii="Arial" w:hAnsi="Arial" w:cs="Arial"/>
          <w:lang w:eastAsia="cs-CZ"/>
        </w:rPr>
        <w:t>mi</w:t>
      </w:r>
      <w:r w:rsidRPr="00E80815">
        <w:rPr>
          <w:rFonts w:ascii="Arial" w:hAnsi="Arial" w:cs="Arial"/>
          <w:lang w:eastAsia="cs-CZ"/>
        </w:rPr>
        <w:t xml:space="preserve"> osob</w:t>
      </w:r>
      <w:r w:rsidR="00C5719D" w:rsidRPr="00E80815">
        <w:rPr>
          <w:rFonts w:ascii="Arial" w:hAnsi="Arial" w:cs="Arial"/>
          <w:lang w:eastAsia="cs-CZ"/>
        </w:rPr>
        <w:t>ami</w:t>
      </w:r>
      <w:r w:rsidRPr="00E80815">
        <w:rPr>
          <w:rFonts w:ascii="Arial" w:hAnsi="Arial" w:cs="Arial"/>
          <w:lang w:eastAsia="cs-CZ"/>
        </w:rPr>
        <w:t xml:space="preserve"> </w:t>
      </w:r>
      <w:r w:rsidR="00C5719D" w:rsidRPr="00E80815">
        <w:rPr>
          <w:rFonts w:ascii="Arial" w:hAnsi="Arial" w:cs="Arial"/>
          <w:lang w:eastAsia="cs-CZ"/>
        </w:rPr>
        <w:t>Poskytovatele</w:t>
      </w:r>
      <w:r w:rsidRPr="00E80815">
        <w:rPr>
          <w:rFonts w:ascii="Arial" w:hAnsi="Arial" w:cs="Arial"/>
          <w:lang w:eastAsia="cs-CZ"/>
        </w:rPr>
        <w:t>, tj. osob</w:t>
      </w:r>
      <w:r w:rsidR="00C5719D" w:rsidRPr="00E80815">
        <w:rPr>
          <w:rFonts w:ascii="Arial" w:hAnsi="Arial" w:cs="Arial"/>
          <w:lang w:eastAsia="cs-CZ"/>
        </w:rPr>
        <w:t>ami</w:t>
      </w:r>
      <w:r w:rsidRPr="00E80815">
        <w:rPr>
          <w:rFonts w:ascii="Arial" w:hAnsi="Arial" w:cs="Arial"/>
          <w:lang w:eastAsia="cs-CZ"/>
        </w:rPr>
        <w:t xml:space="preserve"> </w:t>
      </w:r>
      <w:r w:rsidR="00C5719D" w:rsidRPr="00E80815">
        <w:rPr>
          <w:rFonts w:ascii="Arial" w:hAnsi="Arial" w:cs="Arial"/>
          <w:lang w:eastAsia="cs-CZ"/>
        </w:rPr>
        <w:t>určenými k zabezpečení plnění předmětu této smlouvy, kontrole a odpovědnosti za plnění rozsah a kvality služeb poskytovaných na základě této smlouvy a osobami odpovědnými za komunikaci s Objednatelem, neoznámí-li Poskytovatel Objednateli jinak, jsou:</w:t>
      </w:r>
    </w:p>
    <w:p w14:paraId="587303C7" w14:textId="32823F70" w:rsidR="00C5719D" w:rsidRPr="00E80815" w:rsidRDefault="00C5719D" w:rsidP="00C5719D">
      <w:pPr>
        <w:pStyle w:val="Odstavecseseznamem"/>
        <w:ind w:left="360"/>
        <w:jc w:val="both"/>
        <w:rPr>
          <w:rFonts w:ascii="Arial" w:hAnsi="Arial" w:cs="Arial"/>
          <w:lang w:eastAsia="cs-CZ"/>
        </w:rPr>
      </w:pPr>
    </w:p>
    <w:p w14:paraId="4C985A08" w14:textId="18DF93AB" w:rsidR="00C5719D" w:rsidRPr="00E80815" w:rsidRDefault="00C5719D" w:rsidP="00C5719D">
      <w:pPr>
        <w:pStyle w:val="Odstavecseseznamem"/>
        <w:ind w:left="360"/>
        <w:jc w:val="both"/>
        <w:rPr>
          <w:rFonts w:ascii="Arial" w:hAnsi="Arial" w:cs="Arial"/>
          <w:lang w:eastAsia="cs-CZ"/>
        </w:rPr>
      </w:pPr>
      <w:r w:rsidRPr="00E80815">
        <w:rPr>
          <w:rFonts w:ascii="Arial" w:hAnsi="Arial" w:cs="Arial"/>
          <w:lang w:eastAsia="cs-CZ"/>
        </w:rPr>
        <w:t>Jméno a příjmení:</w:t>
      </w:r>
      <w:r w:rsidRPr="00E80815">
        <w:rPr>
          <w:rFonts w:ascii="Arial" w:hAnsi="Arial" w:cs="Arial"/>
          <w:lang w:eastAsia="cs-CZ"/>
        </w:rPr>
        <w:tab/>
      </w:r>
      <w:r w:rsidR="004C27EB">
        <w:rPr>
          <w:rFonts w:ascii="Arial" w:hAnsi="Arial" w:cs="Arial"/>
        </w:rPr>
        <w:t>xxx</w:t>
      </w:r>
    </w:p>
    <w:p w14:paraId="0BC2CA10" w14:textId="16A66E7C" w:rsidR="00C5719D" w:rsidRPr="00E80815" w:rsidRDefault="00C5719D" w:rsidP="00C5719D">
      <w:pPr>
        <w:pStyle w:val="Odstavecseseznamem"/>
        <w:ind w:left="360"/>
        <w:jc w:val="both"/>
        <w:rPr>
          <w:rFonts w:ascii="Arial" w:hAnsi="Arial" w:cs="Arial"/>
          <w:lang w:eastAsia="cs-CZ"/>
        </w:rPr>
      </w:pPr>
      <w:r w:rsidRPr="00E80815">
        <w:rPr>
          <w:rFonts w:ascii="Arial" w:hAnsi="Arial" w:cs="Arial"/>
          <w:lang w:eastAsia="cs-CZ"/>
        </w:rPr>
        <w:t>Funkce:</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7A1750">
        <w:rPr>
          <w:rFonts w:ascii="Arial" w:hAnsi="Arial" w:cs="Arial"/>
          <w:lang w:eastAsia="cs-CZ"/>
        </w:rPr>
        <w:t>vedoucí dohledů, specialista PLS</w:t>
      </w:r>
    </w:p>
    <w:p w14:paraId="4ACE8388" w14:textId="11C66D78" w:rsidR="00C5719D" w:rsidRPr="00E80815" w:rsidRDefault="00C5719D" w:rsidP="00C5719D">
      <w:pPr>
        <w:pStyle w:val="Odstavecseseznamem"/>
        <w:ind w:left="360"/>
        <w:jc w:val="both"/>
        <w:rPr>
          <w:rFonts w:ascii="Arial" w:hAnsi="Arial" w:cs="Arial"/>
          <w:lang w:eastAsia="cs-CZ"/>
        </w:rPr>
      </w:pPr>
      <w:r w:rsidRPr="00E80815">
        <w:rPr>
          <w:rFonts w:ascii="Arial" w:hAnsi="Arial" w:cs="Arial"/>
          <w:lang w:eastAsia="cs-CZ"/>
        </w:rPr>
        <w:t>Telefon:</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7A1750">
        <w:rPr>
          <w:rFonts w:ascii="Arial" w:hAnsi="Arial" w:cs="Arial"/>
          <w:lang w:eastAsia="cs-CZ"/>
        </w:rPr>
        <w:t>---</w:t>
      </w:r>
    </w:p>
    <w:p w14:paraId="6F98C954" w14:textId="6C98AF92" w:rsidR="00C5719D" w:rsidRPr="00E80815" w:rsidRDefault="00C5719D" w:rsidP="00C5719D">
      <w:pPr>
        <w:pStyle w:val="Odstavecseseznamem"/>
        <w:ind w:left="360"/>
        <w:jc w:val="both"/>
        <w:rPr>
          <w:rFonts w:ascii="Arial" w:hAnsi="Arial" w:cs="Arial"/>
          <w:lang w:eastAsia="cs-CZ"/>
        </w:rPr>
      </w:pPr>
      <w:r w:rsidRPr="00E80815">
        <w:rPr>
          <w:rFonts w:ascii="Arial" w:hAnsi="Arial" w:cs="Arial"/>
          <w:lang w:eastAsia="cs-CZ"/>
        </w:rPr>
        <w:t>Mobil:</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p>
    <w:p w14:paraId="53707BF3" w14:textId="2FE37B60" w:rsidR="00C5719D" w:rsidRPr="00E80815" w:rsidRDefault="00C5719D" w:rsidP="00C5719D">
      <w:pPr>
        <w:pStyle w:val="Odstavecseseznamem"/>
        <w:ind w:left="360"/>
        <w:jc w:val="both"/>
        <w:rPr>
          <w:rFonts w:ascii="Arial" w:hAnsi="Arial" w:cs="Arial"/>
          <w:lang w:eastAsia="cs-CZ"/>
        </w:rPr>
      </w:pPr>
      <w:r w:rsidRPr="00E80815">
        <w:rPr>
          <w:rFonts w:ascii="Arial" w:hAnsi="Arial" w:cs="Arial"/>
          <w:lang w:eastAsia="cs-CZ"/>
        </w:rPr>
        <w:t>E-mail:</w:t>
      </w:r>
      <w:r w:rsidRPr="00E80815">
        <w:rPr>
          <w:rFonts w:ascii="Arial" w:hAnsi="Arial" w:cs="Arial"/>
          <w:lang w:eastAsia="cs-CZ"/>
        </w:rPr>
        <w:tab/>
      </w:r>
      <w:r w:rsidRPr="00E80815">
        <w:rPr>
          <w:rFonts w:ascii="Arial" w:hAnsi="Arial" w:cs="Arial"/>
          <w:lang w:eastAsia="cs-CZ"/>
        </w:rPr>
        <w:tab/>
      </w:r>
      <w:r w:rsidRPr="00E80815">
        <w:rPr>
          <w:rFonts w:ascii="Arial" w:hAnsi="Arial" w:cs="Arial"/>
          <w:lang w:eastAsia="cs-CZ"/>
        </w:rPr>
        <w:tab/>
      </w:r>
      <w:r w:rsidR="004C27EB">
        <w:rPr>
          <w:rFonts w:ascii="Arial" w:hAnsi="Arial" w:cs="Arial"/>
        </w:rPr>
        <w:t>xxx</w:t>
      </w:r>
      <w:bookmarkStart w:id="3" w:name="_GoBack"/>
      <w:bookmarkEnd w:id="3"/>
    </w:p>
    <w:p w14:paraId="49C86EC0" w14:textId="294D8508" w:rsidR="00C5719D" w:rsidRPr="00E80815" w:rsidRDefault="00C5719D" w:rsidP="00C5719D">
      <w:pPr>
        <w:jc w:val="both"/>
        <w:rPr>
          <w:rFonts w:ascii="Arial" w:hAnsi="Arial" w:cs="Arial"/>
          <w:lang w:eastAsia="cs-CZ"/>
        </w:rPr>
      </w:pPr>
    </w:p>
    <w:p w14:paraId="5BB98184" w14:textId="77777777" w:rsidR="00DF6100" w:rsidRPr="00DF6100" w:rsidRDefault="00DF6100" w:rsidP="00DF6100">
      <w:pPr>
        <w:jc w:val="both"/>
        <w:rPr>
          <w:rFonts w:ascii="Arial" w:hAnsi="Arial" w:cs="Arial"/>
          <w:lang w:eastAsia="cs-CZ"/>
        </w:rPr>
      </w:pPr>
    </w:p>
    <w:p w14:paraId="24CDBCCD" w14:textId="6EF86AAF" w:rsidR="00D27A37" w:rsidRDefault="00D27A37" w:rsidP="00E80815">
      <w:pPr>
        <w:pStyle w:val="Odstavecseseznamem"/>
        <w:numPr>
          <w:ilvl w:val="0"/>
          <w:numId w:val="13"/>
        </w:numPr>
        <w:jc w:val="both"/>
        <w:rPr>
          <w:rFonts w:ascii="Arial" w:hAnsi="Arial" w:cs="Arial"/>
          <w:lang w:eastAsia="cs-CZ"/>
        </w:rPr>
      </w:pPr>
      <w:r w:rsidRPr="00E80815">
        <w:rPr>
          <w:rFonts w:ascii="Arial" w:hAnsi="Arial" w:cs="Arial"/>
          <w:lang w:eastAsia="cs-CZ"/>
        </w:rPr>
        <w:t xml:space="preserve">V případě změn v kontaktních osobách Objednatele nebo </w:t>
      </w:r>
      <w:r w:rsidR="00943190" w:rsidRPr="00E80815">
        <w:rPr>
          <w:rFonts w:ascii="Arial" w:hAnsi="Arial" w:cs="Arial"/>
          <w:lang w:eastAsia="cs-CZ"/>
        </w:rPr>
        <w:t>Poskytovatele</w:t>
      </w:r>
      <w:r w:rsidRPr="00E80815">
        <w:rPr>
          <w:rFonts w:ascii="Arial" w:hAnsi="Arial" w:cs="Arial"/>
          <w:lang w:eastAsia="cs-CZ"/>
        </w:rPr>
        <w:t xml:space="preserve"> si obě </w:t>
      </w:r>
      <w:r w:rsidR="00943190" w:rsidRPr="00E80815">
        <w:rPr>
          <w:rFonts w:ascii="Arial" w:hAnsi="Arial" w:cs="Arial"/>
          <w:lang w:eastAsia="cs-CZ"/>
        </w:rPr>
        <w:t xml:space="preserve">smluvní </w:t>
      </w:r>
      <w:r w:rsidRPr="00E80815">
        <w:rPr>
          <w:rFonts w:ascii="Arial" w:hAnsi="Arial" w:cs="Arial"/>
          <w:lang w:eastAsia="cs-CZ"/>
        </w:rPr>
        <w:t xml:space="preserve">strany sjednávají, že tyto změny nemusí být provedeny formou písemných dodatků podepsaných oprávněnými zástupci obou smluvních stran, ale o takové skutečnosti se vzájemně informují vhodným způsobem, a to písemně na adresu </w:t>
      </w:r>
      <w:r w:rsidRPr="00E80815">
        <w:rPr>
          <w:rFonts w:ascii="Arial" w:hAnsi="Arial" w:cs="Arial"/>
          <w:lang w:eastAsia="cs-CZ"/>
        </w:rPr>
        <w:lastRenderedPageBreak/>
        <w:t xml:space="preserve">uvedenou v úvodu této </w:t>
      </w:r>
      <w:r w:rsidR="00943190" w:rsidRPr="00E80815">
        <w:rPr>
          <w:rFonts w:ascii="Arial" w:hAnsi="Arial" w:cs="Arial"/>
          <w:lang w:eastAsia="cs-CZ"/>
        </w:rPr>
        <w:t>smlouvy</w:t>
      </w:r>
      <w:r w:rsidRPr="00E80815">
        <w:rPr>
          <w:rFonts w:ascii="Arial" w:hAnsi="Arial" w:cs="Arial"/>
          <w:lang w:eastAsia="cs-CZ"/>
        </w:rPr>
        <w:t xml:space="preserve"> nebo prostřednictvím kontaktních </w:t>
      </w:r>
      <w:r w:rsidR="00943190" w:rsidRPr="00E80815">
        <w:rPr>
          <w:rFonts w:ascii="Arial" w:hAnsi="Arial" w:cs="Arial"/>
          <w:lang w:eastAsia="cs-CZ"/>
        </w:rPr>
        <w:t>osob (</w:t>
      </w:r>
      <w:r w:rsidRPr="00E80815">
        <w:rPr>
          <w:rFonts w:ascii="Arial" w:hAnsi="Arial" w:cs="Arial"/>
          <w:lang w:eastAsia="cs-CZ"/>
        </w:rPr>
        <w:t>e-mail</w:t>
      </w:r>
      <w:r w:rsidR="00943190" w:rsidRPr="00E80815">
        <w:rPr>
          <w:rFonts w:ascii="Arial" w:hAnsi="Arial" w:cs="Arial"/>
          <w:lang w:eastAsia="cs-CZ"/>
        </w:rPr>
        <w:t xml:space="preserve">em) </w:t>
      </w:r>
      <w:r w:rsidRPr="00E80815">
        <w:rPr>
          <w:rFonts w:ascii="Arial" w:hAnsi="Arial" w:cs="Arial"/>
          <w:lang w:eastAsia="cs-CZ"/>
        </w:rPr>
        <w:t>uvedených v předchozích odstavcích</w:t>
      </w:r>
      <w:r w:rsidR="00943190" w:rsidRPr="00E80815">
        <w:rPr>
          <w:rFonts w:ascii="Arial" w:hAnsi="Arial" w:cs="Arial"/>
          <w:lang w:eastAsia="cs-CZ"/>
        </w:rPr>
        <w:t>.</w:t>
      </w:r>
    </w:p>
    <w:p w14:paraId="4B21B928" w14:textId="6C65515B" w:rsidR="00802270" w:rsidRDefault="00802270" w:rsidP="00802270">
      <w:pPr>
        <w:pStyle w:val="Odstavecseseznamem"/>
        <w:ind w:left="360"/>
        <w:jc w:val="both"/>
        <w:rPr>
          <w:rFonts w:ascii="Arial" w:hAnsi="Arial" w:cs="Arial"/>
          <w:lang w:eastAsia="cs-CZ"/>
        </w:rPr>
      </w:pPr>
    </w:p>
    <w:p w14:paraId="05EF0E51" w14:textId="77777777" w:rsidR="00802270" w:rsidRPr="00E80815" w:rsidRDefault="00802270" w:rsidP="00802270">
      <w:pPr>
        <w:pStyle w:val="Odstavecseseznamem"/>
        <w:ind w:left="360"/>
        <w:jc w:val="both"/>
        <w:rPr>
          <w:rFonts w:ascii="Arial" w:hAnsi="Arial" w:cs="Arial"/>
          <w:lang w:eastAsia="cs-CZ"/>
        </w:rPr>
      </w:pPr>
    </w:p>
    <w:p w14:paraId="25F3541E" w14:textId="77777777" w:rsidR="00802270" w:rsidRDefault="00802270" w:rsidP="005A39E8">
      <w:pPr>
        <w:jc w:val="center"/>
        <w:rPr>
          <w:rFonts w:ascii="Arial" w:hAnsi="Arial" w:cs="Arial"/>
          <w:b/>
          <w:bCs/>
        </w:rPr>
      </w:pPr>
    </w:p>
    <w:p w14:paraId="7DE6C48F" w14:textId="67C905E0" w:rsidR="000870F7" w:rsidRPr="00E80815" w:rsidRDefault="000870F7" w:rsidP="005A39E8">
      <w:pPr>
        <w:jc w:val="center"/>
        <w:rPr>
          <w:rFonts w:ascii="Arial" w:hAnsi="Arial" w:cs="Arial"/>
          <w:b/>
          <w:bCs/>
        </w:rPr>
      </w:pPr>
      <w:r w:rsidRPr="00E80815">
        <w:rPr>
          <w:rFonts w:ascii="Arial" w:hAnsi="Arial" w:cs="Arial"/>
          <w:b/>
          <w:bCs/>
        </w:rPr>
        <w:t>V.</w:t>
      </w:r>
    </w:p>
    <w:p w14:paraId="190F95B7" w14:textId="77777777" w:rsidR="000870F7" w:rsidRPr="00E80815" w:rsidRDefault="00281075" w:rsidP="005A39E8">
      <w:pPr>
        <w:jc w:val="center"/>
        <w:rPr>
          <w:rFonts w:ascii="Arial" w:hAnsi="Arial" w:cs="Arial"/>
          <w:b/>
          <w:bCs/>
        </w:rPr>
      </w:pPr>
      <w:r w:rsidRPr="00E80815">
        <w:rPr>
          <w:rFonts w:ascii="Arial" w:hAnsi="Arial" w:cs="Arial"/>
          <w:b/>
          <w:bCs/>
        </w:rPr>
        <w:t>Práva a povinnosti Poskytovatele</w:t>
      </w:r>
    </w:p>
    <w:p w14:paraId="05EF5963" w14:textId="77777777" w:rsidR="000870F7" w:rsidRPr="00D27A37" w:rsidRDefault="000870F7" w:rsidP="005A39E8">
      <w:pPr>
        <w:tabs>
          <w:tab w:val="left" w:pos="708"/>
        </w:tabs>
        <w:jc w:val="both"/>
        <w:rPr>
          <w:rFonts w:ascii="Arial" w:hAnsi="Arial" w:cs="Arial"/>
          <w:b/>
          <w:bCs/>
          <w:lang w:eastAsia="cs-CZ"/>
        </w:rPr>
      </w:pPr>
    </w:p>
    <w:p w14:paraId="0B4A78E6" w14:textId="2E782359" w:rsidR="0062114C" w:rsidRDefault="00E1732B" w:rsidP="0062114C">
      <w:pPr>
        <w:numPr>
          <w:ilvl w:val="0"/>
          <w:numId w:val="3"/>
        </w:numPr>
        <w:jc w:val="both"/>
        <w:rPr>
          <w:rFonts w:ascii="Arial" w:hAnsi="Arial" w:cs="Arial"/>
          <w:lang w:eastAsia="cs-CZ"/>
        </w:rPr>
      </w:pPr>
      <w:r w:rsidRPr="00E1732B">
        <w:rPr>
          <w:rFonts w:ascii="Arial" w:hAnsi="Arial" w:cs="Arial"/>
          <w:bCs/>
          <w:lang w:eastAsia="cs-CZ"/>
        </w:rPr>
        <w:t xml:space="preserve">Poskytovatel se zavazuje zajišťovat služby dle této smlouvy </w:t>
      </w:r>
      <w:r w:rsidR="009D6416">
        <w:rPr>
          <w:rFonts w:ascii="Arial" w:hAnsi="Arial" w:cs="Arial"/>
          <w:bCs/>
          <w:lang w:eastAsia="cs-CZ"/>
        </w:rPr>
        <w:t xml:space="preserve">nepřetržitě po dobu jejího trvání </w:t>
      </w:r>
      <w:r w:rsidRPr="00E1732B">
        <w:rPr>
          <w:rFonts w:ascii="Arial" w:hAnsi="Arial" w:cs="Arial"/>
          <w:bCs/>
          <w:lang w:eastAsia="cs-CZ"/>
        </w:rPr>
        <w:t>s vynaložením odborné péče, přičemž bude dbát a řídit se oprávněnými zájmy Objednatele a příslušnými právními předpisy, zejména</w:t>
      </w:r>
      <w:r>
        <w:rPr>
          <w:rFonts w:ascii="Arial" w:hAnsi="Arial" w:cs="Arial"/>
          <w:bCs/>
          <w:lang w:eastAsia="cs-CZ"/>
        </w:rPr>
        <w:t xml:space="preserve"> z</w:t>
      </w:r>
      <w:r w:rsidRPr="00E1732B">
        <w:rPr>
          <w:rFonts w:ascii="Arial" w:hAnsi="Arial" w:cs="Arial"/>
          <w:lang w:eastAsia="cs-CZ"/>
        </w:rPr>
        <w:t>ákonem o specifických zdravotních službách</w:t>
      </w:r>
      <w:r w:rsidR="0062114C">
        <w:rPr>
          <w:rFonts w:ascii="Arial" w:hAnsi="Arial" w:cs="Arial"/>
          <w:lang w:eastAsia="cs-CZ"/>
        </w:rPr>
        <w:t>,</w:t>
      </w:r>
      <w:r w:rsidRPr="00E1732B">
        <w:rPr>
          <w:rFonts w:ascii="Arial" w:hAnsi="Arial" w:cs="Arial"/>
          <w:lang w:eastAsia="cs-CZ"/>
        </w:rPr>
        <w:t xml:space="preserve"> vyhláškou č. 79/2013 Sb., o pracovnělékařských službách a některých druzích posudkové péče, ve znění vyhlášky č. 436/2017 Sb., a dále všemi platnými a účinnými prováděcími předpisy příslušných zákonných norem.</w:t>
      </w:r>
    </w:p>
    <w:p w14:paraId="5CB10F6C" w14:textId="77777777" w:rsidR="0062114C" w:rsidRPr="00990822" w:rsidRDefault="0062114C" w:rsidP="0062114C">
      <w:pPr>
        <w:ind w:left="360"/>
        <w:jc w:val="both"/>
        <w:rPr>
          <w:rFonts w:ascii="Arial" w:hAnsi="Arial" w:cs="Arial"/>
          <w:lang w:eastAsia="cs-CZ"/>
        </w:rPr>
      </w:pPr>
    </w:p>
    <w:p w14:paraId="29B9D3DC" w14:textId="69A99EB3" w:rsidR="00990822" w:rsidRPr="00990822" w:rsidRDefault="00D27A37" w:rsidP="0062114C">
      <w:pPr>
        <w:numPr>
          <w:ilvl w:val="0"/>
          <w:numId w:val="3"/>
        </w:numPr>
        <w:jc w:val="both"/>
        <w:rPr>
          <w:rFonts w:ascii="Arial" w:hAnsi="Arial" w:cs="Arial"/>
          <w:lang w:eastAsia="cs-CZ"/>
        </w:rPr>
      </w:pPr>
      <w:r w:rsidRPr="00272224">
        <w:rPr>
          <w:rFonts w:ascii="Arial" w:hAnsi="Arial" w:cs="Arial"/>
          <w:lang w:eastAsia="cs-CZ"/>
        </w:rPr>
        <w:t xml:space="preserve">Poskytovatel </w:t>
      </w:r>
      <w:r w:rsidR="00DF6100" w:rsidRPr="00272224">
        <w:rPr>
          <w:rFonts w:ascii="Arial" w:hAnsi="Arial" w:cs="Arial"/>
          <w:lang w:eastAsia="cs-CZ"/>
        </w:rPr>
        <w:t xml:space="preserve">bude pro Objednatele </w:t>
      </w:r>
      <w:r w:rsidR="00272224">
        <w:rPr>
          <w:rFonts w:ascii="Arial" w:hAnsi="Arial" w:cs="Arial"/>
          <w:lang w:eastAsia="cs-CZ"/>
        </w:rPr>
        <w:t xml:space="preserve">komplexně </w:t>
      </w:r>
      <w:bookmarkStart w:id="4" w:name="_Hlk58413079"/>
      <w:r w:rsidRPr="00272224">
        <w:rPr>
          <w:rFonts w:ascii="Arial" w:hAnsi="Arial" w:cs="Arial"/>
          <w:lang w:eastAsia="cs-CZ"/>
        </w:rPr>
        <w:t>organizovat provádění pracovnělékařských prohlídek</w:t>
      </w:r>
      <w:r w:rsidR="0062114C" w:rsidRPr="00272224">
        <w:rPr>
          <w:rFonts w:ascii="Arial" w:hAnsi="Arial" w:cs="Arial"/>
          <w:lang w:eastAsia="cs-CZ"/>
        </w:rPr>
        <w:t xml:space="preserve">, </w:t>
      </w:r>
      <w:r w:rsidR="00272224">
        <w:rPr>
          <w:rFonts w:ascii="Arial" w:hAnsi="Arial" w:cs="Arial"/>
          <w:lang w:eastAsia="cs-CZ"/>
        </w:rPr>
        <w:t xml:space="preserve">zejména </w:t>
      </w:r>
      <w:r w:rsidRPr="00272224">
        <w:rPr>
          <w:rFonts w:ascii="Arial" w:hAnsi="Arial" w:cs="Arial"/>
          <w:lang w:eastAsia="cs-CZ"/>
        </w:rPr>
        <w:t xml:space="preserve">objednávat zaměstnance Objednatele k těmto prohlídkám </w:t>
      </w:r>
      <w:r w:rsidR="00272224">
        <w:rPr>
          <w:rFonts w:ascii="Arial" w:hAnsi="Arial" w:cs="Arial"/>
          <w:lang w:eastAsia="cs-CZ"/>
        </w:rPr>
        <w:t xml:space="preserve">do konkrétních zdravotnických zařízení </w:t>
      </w:r>
      <w:r w:rsidR="0076730D" w:rsidRPr="00272224">
        <w:rPr>
          <w:rFonts w:ascii="Arial" w:hAnsi="Arial" w:cs="Arial"/>
          <w:lang w:eastAsia="cs-CZ"/>
        </w:rPr>
        <w:t>(ordinac</w:t>
      </w:r>
      <w:r w:rsidR="00272224">
        <w:rPr>
          <w:rFonts w:ascii="Arial" w:hAnsi="Arial" w:cs="Arial"/>
          <w:lang w:eastAsia="cs-CZ"/>
        </w:rPr>
        <w:t>í</w:t>
      </w:r>
      <w:r w:rsidR="0076730D" w:rsidRPr="00272224">
        <w:rPr>
          <w:rFonts w:ascii="Arial" w:hAnsi="Arial" w:cs="Arial"/>
          <w:lang w:eastAsia="cs-CZ"/>
        </w:rPr>
        <w:t>)</w:t>
      </w:r>
      <w:r w:rsidR="00272224">
        <w:rPr>
          <w:rFonts w:ascii="Arial" w:hAnsi="Arial" w:cs="Arial"/>
          <w:lang w:eastAsia="cs-CZ"/>
        </w:rPr>
        <w:t xml:space="preserve">, předávat jim </w:t>
      </w:r>
      <w:r w:rsidR="00272224" w:rsidRPr="009D6416">
        <w:rPr>
          <w:rFonts w:ascii="Arial" w:hAnsi="Arial" w:cs="Arial"/>
          <w:lang w:eastAsia="cs-CZ"/>
        </w:rPr>
        <w:t>pokyny k provedení prohlídky</w:t>
      </w:r>
      <w:r w:rsidR="00272224">
        <w:rPr>
          <w:rFonts w:ascii="Arial" w:hAnsi="Arial" w:cs="Arial"/>
          <w:lang w:eastAsia="cs-CZ"/>
        </w:rPr>
        <w:t xml:space="preserve">, </w:t>
      </w:r>
      <w:r w:rsidR="0062114C" w:rsidRPr="00272224">
        <w:rPr>
          <w:rFonts w:ascii="Arial" w:hAnsi="Arial" w:cs="Arial"/>
          <w:lang w:eastAsia="cs-CZ"/>
        </w:rPr>
        <w:t xml:space="preserve">informovat o potřebných podkladech, které si musí k provedení zdravotní prohlídky </w:t>
      </w:r>
      <w:r w:rsidR="00272224">
        <w:rPr>
          <w:rFonts w:ascii="Arial" w:hAnsi="Arial" w:cs="Arial"/>
          <w:lang w:eastAsia="cs-CZ"/>
        </w:rPr>
        <w:t>doložit</w:t>
      </w:r>
      <w:r w:rsidR="00272224" w:rsidRPr="00272224">
        <w:rPr>
          <w:rFonts w:ascii="Arial" w:hAnsi="Arial" w:cs="Arial"/>
          <w:lang w:eastAsia="cs-CZ"/>
        </w:rPr>
        <w:t xml:space="preserve"> a </w:t>
      </w:r>
      <w:r w:rsidR="00990822" w:rsidRPr="00272224">
        <w:rPr>
          <w:rFonts w:ascii="Arial" w:hAnsi="Arial" w:cs="Arial"/>
          <w:lang w:eastAsia="cs-CZ"/>
        </w:rPr>
        <w:t>zajistit veškerou s tím spojenou administraci</w:t>
      </w:r>
      <w:r w:rsidR="009F76D8" w:rsidRPr="00990822">
        <w:rPr>
          <w:rFonts w:ascii="Arial" w:hAnsi="Arial" w:cs="Arial"/>
          <w:lang w:eastAsia="cs-CZ"/>
        </w:rPr>
        <w:t>.</w:t>
      </w:r>
      <w:r w:rsidR="00272224">
        <w:rPr>
          <w:rFonts w:ascii="Arial" w:hAnsi="Arial" w:cs="Arial"/>
          <w:lang w:eastAsia="cs-CZ"/>
        </w:rPr>
        <w:t xml:space="preserve"> </w:t>
      </w:r>
    </w:p>
    <w:p w14:paraId="64932A66" w14:textId="77777777" w:rsidR="00990822" w:rsidRPr="00990822" w:rsidRDefault="00990822" w:rsidP="00990822">
      <w:pPr>
        <w:ind w:left="360"/>
        <w:jc w:val="both"/>
        <w:rPr>
          <w:rFonts w:ascii="Arial" w:hAnsi="Arial" w:cs="Arial"/>
          <w:lang w:eastAsia="cs-CZ"/>
        </w:rPr>
      </w:pPr>
    </w:p>
    <w:p w14:paraId="0093C585" w14:textId="39D38269" w:rsidR="0076730D" w:rsidRPr="0076730D" w:rsidRDefault="009D6416" w:rsidP="009D6416">
      <w:pPr>
        <w:numPr>
          <w:ilvl w:val="0"/>
          <w:numId w:val="3"/>
        </w:numPr>
        <w:jc w:val="both"/>
        <w:rPr>
          <w:rFonts w:ascii="Arial" w:hAnsi="Arial" w:cs="Arial"/>
          <w:lang w:eastAsia="cs-CZ"/>
        </w:rPr>
      </w:pPr>
      <w:r w:rsidRPr="00692C68">
        <w:rPr>
          <w:rFonts w:ascii="Arial" w:hAnsi="Arial" w:cs="Arial"/>
          <w:lang w:eastAsia="cs-CZ"/>
        </w:rPr>
        <w:t>Poskytovatel se zavazuje na základě jmenného seznamu zaměstnanců, kter</w:t>
      </w:r>
      <w:r w:rsidR="0030144B">
        <w:rPr>
          <w:rFonts w:ascii="Arial" w:hAnsi="Arial" w:cs="Arial"/>
          <w:lang w:eastAsia="cs-CZ"/>
        </w:rPr>
        <w:t xml:space="preserve">ý </w:t>
      </w:r>
      <w:r w:rsidR="002B519C">
        <w:rPr>
          <w:rFonts w:ascii="Arial" w:hAnsi="Arial" w:cs="Arial"/>
          <w:lang w:eastAsia="cs-CZ"/>
        </w:rPr>
        <w:t xml:space="preserve">bude </w:t>
      </w:r>
      <w:r w:rsidR="00692C68" w:rsidRPr="00692C68">
        <w:rPr>
          <w:rFonts w:ascii="Arial" w:hAnsi="Arial" w:cs="Arial"/>
          <w:lang w:eastAsia="cs-CZ"/>
        </w:rPr>
        <w:t>Objednatel</w:t>
      </w:r>
      <w:r w:rsidRPr="00692C68">
        <w:rPr>
          <w:rFonts w:ascii="Arial" w:hAnsi="Arial" w:cs="Arial"/>
          <w:lang w:eastAsia="cs-CZ"/>
        </w:rPr>
        <w:t xml:space="preserve"> </w:t>
      </w:r>
      <w:r w:rsidR="002B519C">
        <w:rPr>
          <w:rFonts w:ascii="Arial" w:hAnsi="Arial" w:cs="Arial"/>
          <w:lang w:eastAsia="cs-CZ"/>
        </w:rPr>
        <w:t xml:space="preserve">po dobu trvání této smlouvy </w:t>
      </w:r>
      <w:r w:rsidRPr="00692C68">
        <w:rPr>
          <w:rFonts w:ascii="Arial" w:hAnsi="Arial" w:cs="Arial"/>
          <w:lang w:eastAsia="cs-CZ"/>
        </w:rPr>
        <w:t>podle potřeby aktualiz</w:t>
      </w:r>
      <w:r w:rsidR="002B519C">
        <w:rPr>
          <w:rFonts w:ascii="Arial" w:hAnsi="Arial" w:cs="Arial"/>
          <w:lang w:eastAsia="cs-CZ"/>
        </w:rPr>
        <w:t>ovat</w:t>
      </w:r>
      <w:r w:rsidRPr="00692C68">
        <w:rPr>
          <w:rFonts w:ascii="Arial" w:hAnsi="Arial" w:cs="Arial"/>
          <w:lang w:eastAsia="cs-CZ"/>
        </w:rPr>
        <w:t>, vést lhůtník periodických prohlídek</w:t>
      </w:r>
      <w:r w:rsidR="00272224">
        <w:rPr>
          <w:rFonts w:ascii="Arial" w:hAnsi="Arial" w:cs="Arial"/>
          <w:lang w:eastAsia="cs-CZ"/>
        </w:rPr>
        <w:t xml:space="preserve"> a </w:t>
      </w:r>
      <w:r w:rsidR="00272224" w:rsidRPr="00692C68">
        <w:rPr>
          <w:rFonts w:ascii="Arial" w:hAnsi="Arial" w:cs="Arial"/>
          <w:lang w:eastAsia="cs-CZ"/>
        </w:rPr>
        <w:t xml:space="preserve">upozorňovat </w:t>
      </w:r>
      <w:r w:rsidR="00272224">
        <w:rPr>
          <w:rFonts w:ascii="Arial" w:hAnsi="Arial" w:cs="Arial"/>
          <w:lang w:eastAsia="cs-CZ"/>
        </w:rPr>
        <w:t xml:space="preserve">Objednatele </w:t>
      </w:r>
      <w:r w:rsidR="00272224" w:rsidRPr="00692C68">
        <w:rPr>
          <w:rFonts w:ascii="Arial" w:hAnsi="Arial" w:cs="Arial"/>
          <w:lang w:eastAsia="cs-CZ"/>
        </w:rPr>
        <w:t>na případy, kdy se blíží konec lhůty pro vykonání příslušné prohlídky zaměstnancem, nebo bez zbytečného odkladu na případy, kdy zaměstnanec příslušnou prohlídku ve lhůtě nevykoná</w:t>
      </w:r>
      <w:r w:rsidR="00272224">
        <w:rPr>
          <w:rFonts w:ascii="Arial" w:hAnsi="Arial" w:cs="Arial"/>
          <w:lang w:eastAsia="cs-CZ"/>
        </w:rPr>
        <w:t>.</w:t>
      </w:r>
      <w:bookmarkEnd w:id="4"/>
    </w:p>
    <w:p w14:paraId="55204A65" w14:textId="77777777" w:rsidR="0076730D" w:rsidRPr="0076730D" w:rsidRDefault="0076730D" w:rsidP="0076730D">
      <w:pPr>
        <w:ind w:left="360"/>
        <w:jc w:val="both"/>
        <w:rPr>
          <w:rFonts w:ascii="Arial" w:hAnsi="Arial" w:cs="Arial"/>
          <w:lang w:eastAsia="cs-CZ"/>
        </w:rPr>
      </w:pPr>
    </w:p>
    <w:p w14:paraId="23CE7F65" w14:textId="0D554C64" w:rsidR="00990822" w:rsidRDefault="00B21F02" w:rsidP="009D6416">
      <w:pPr>
        <w:numPr>
          <w:ilvl w:val="0"/>
          <w:numId w:val="3"/>
        </w:numPr>
        <w:jc w:val="both"/>
        <w:rPr>
          <w:rFonts w:ascii="Arial" w:hAnsi="Arial" w:cs="Arial"/>
          <w:lang w:eastAsia="cs-CZ"/>
        </w:rPr>
      </w:pPr>
      <w:r w:rsidRPr="00990822">
        <w:rPr>
          <w:rFonts w:ascii="Arial" w:hAnsi="Arial" w:cs="Arial"/>
          <w:lang w:eastAsia="cs-CZ"/>
        </w:rPr>
        <w:t>Disponuje-li Poskytovatel vhodným informačním systém</w:t>
      </w:r>
      <w:r w:rsidR="005B17F3">
        <w:rPr>
          <w:rFonts w:ascii="Arial" w:hAnsi="Arial" w:cs="Arial"/>
          <w:lang w:eastAsia="cs-CZ"/>
        </w:rPr>
        <w:t>em</w:t>
      </w:r>
      <w:r w:rsidRPr="00990822">
        <w:rPr>
          <w:rFonts w:ascii="Arial" w:hAnsi="Arial" w:cs="Arial"/>
          <w:lang w:eastAsia="cs-CZ"/>
        </w:rPr>
        <w:t>, jehož prostřednictvím lze organizovat pracovnělékařsk</w:t>
      </w:r>
      <w:r w:rsidR="005B17F3">
        <w:rPr>
          <w:rFonts w:ascii="Arial" w:hAnsi="Arial" w:cs="Arial"/>
          <w:lang w:eastAsia="cs-CZ"/>
        </w:rPr>
        <w:t>é</w:t>
      </w:r>
      <w:r w:rsidRPr="00990822">
        <w:rPr>
          <w:rFonts w:ascii="Arial" w:hAnsi="Arial" w:cs="Arial"/>
          <w:lang w:eastAsia="cs-CZ"/>
        </w:rPr>
        <w:t xml:space="preserve"> prohlídk</w:t>
      </w:r>
      <w:r w:rsidR="005B17F3">
        <w:rPr>
          <w:rFonts w:ascii="Arial" w:hAnsi="Arial" w:cs="Arial"/>
          <w:lang w:eastAsia="cs-CZ"/>
        </w:rPr>
        <w:t>y</w:t>
      </w:r>
      <w:r w:rsidRPr="00990822">
        <w:rPr>
          <w:rFonts w:ascii="Arial" w:hAnsi="Arial" w:cs="Arial"/>
          <w:lang w:eastAsia="cs-CZ"/>
        </w:rPr>
        <w:t xml:space="preserve"> a vést evidenci zaměstnanců Objednatele s plánovanými termíny prohlídek</w:t>
      </w:r>
      <w:r w:rsidR="00272224">
        <w:rPr>
          <w:rFonts w:ascii="Arial" w:hAnsi="Arial" w:cs="Arial"/>
          <w:lang w:eastAsia="cs-CZ"/>
        </w:rPr>
        <w:t xml:space="preserve"> (lhůtník)</w:t>
      </w:r>
      <w:r w:rsidRPr="00990822">
        <w:rPr>
          <w:rFonts w:ascii="Arial" w:hAnsi="Arial" w:cs="Arial"/>
          <w:lang w:eastAsia="cs-CZ"/>
        </w:rPr>
        <w:t xml:space="preserve">, </w:t>
      </w:r>
      <w:r w:rsidR="000D2C25" w:rsidRPr="00B02148">
        <w:rPr>
          <w:rFonts w:ascii="Arial" w:hAnsi="Arial" w:cs="Arial"/>
          <w:lang w:eastAsia="cs-CZ"/>
        </w:rPr>
        <w:t xml:space="preserve">zavazuje se </w:t>
      </w:r>
      <w:r w:rsidRPr="00990822">
        <w:rPr>
          <w:rFonts w:ascii="Arial" w:hAnsi="Arial" w:cs="Arial"/>
          <w:lang w:eastAsia="cs-CZ"/>
        </w:rPr>
        <w:t>z</w:t>
      </w:r>
      <w:r w:rsidRPr="00990822">
        <w:rPr>
          <w:rFonts w:ascii="Arial" w:hAnsi="Arial" w:cs="Arial"/>
        </w:rPr>
        <w:t>přístupnit Objednateli tento informační systém a zajistí mu potřebnou podporu pro jeho užívání (do systému budou přistupovat pouze k tomu určení zaměstnanci Objednatele).</w:t>
      </w:r>
      <w:r w:rsidR="009D6416">
        <w:rPr>
          <w:rFonts w:ascii="Arial" w:hAnsi="Arial" w:cs="Arial"/>
          <w:lang w:eastAsia="cs-CZ"/>
        </w:rPr>
        <w:t xml:space="preserve"> </w:t>
      </w:r>
    </w:p>
    <w:p w14:paraId="218F8805" w14:textId="77777777" w:rsidR="00F93397" w:rsidRDefault="00F93397" w:rsidP="00F93397">
      <w:pPr>
        <w:ind w:left="360"/>
        <w:jc w:val="both"/>
        <w:rPr>
          <w:rFonts w:ascii="Arial" w:hAnsi="Arial" w:cs="Arial"/>
          <w:lang w:eastAsia="cs-CZ"/>
        </w:rPr>
      </w:pPr>
    </w:p>
    <w:p w14:paraId="4D342A4D" w14:textId="3340F610" w:rsidR="00F93397" w:rsidRDefault="00F93397" w:rsidP="00F93397">
      <w:pPr>
        <w:numPr>
          <w:ilvl w:val="0"/>
          <w:numId w:val="3"/>
        </w:numPr>
        <w:jc w:val="both"/>
        <w:rPr>
          <w:rFonts w:ascii="Arial" w:hAnsi="Arial" w:cs="Arial"/>
          <w:lang w:eastAsia="cs-CZ"/>
        </w:rPr>
      </w:pPr>
      <w:r w:rsidRPr="002B519C">
        <w:rPr>
          <w:rFonts w:ascii="Arial" w:hAnsi="Arial" w:cs="Arial"/>
          <w:lang w:eastAsia="cs-CZ"/>
        </w:rPr>
        <w:t xml:space="preserve">Poskytovatel se zavazuje vypracovat </w:t>
      </w:r>
      <w:r>
        <w:rPr>
          <w:rFonts w:ascii="Arial" w:hAnsi="Arial" w:cs="Arial"/>
          <w:lang w:eastAsia="cs-CZ"/>
        </w:rPr>
        <w:t xml:space="preserve">v součinnosti s Objednatelem </w:t>
      </w:r>
      <w:r w:rsidRPr="0076730D">
        <w:rPr>
          <w:rFonts w:ascii="Arial" w:hAnsi="Arial" w:cs="Arial"/>
          <w:lang w:eastAsia="cs-CZ"/>
        </w:rPr>
        <w:t>časový harmonogram pravidelné</w:t>
      </w:r>
      <w:r>
        <w:rPr>
          <w:rFonts w:ascii="Arial" w:hAnsi="Arial" w:cs="Arial"/>
          <w:lang w:eastAsia="cs-CZ"/>
        </w:rPr>
        <w:t>ho</w:t>
      </w:r>
      <w:r w:rsidRPr="0076730D">
        <w:rPr>
          <w:rFonts w:ascii="Arial" w:hAnsi="Arial" w:cs="Arial"/>
          <w:lang w:eastAsia="cs-CZ"/>
        </w:rPr>
        <w:t xml:space="preserve"> dohledu na pracovištích Objednatele</w:t>
      </w:r>
      <w:r>
        <w:rPr>
          <w:rFonts w:ascii="Arial" w:hAnsi="Arial" w:cs="Arial"/>
          <w:lang w:eastAsia="cs-CZ"/>
        </w:rPr>
        <w:t xml:space="preserve"> a to </w:t>
      </w:r>
      <w:r w:rsidRPr="0076730D">
        <w:rPr>
          <w:rFonts w:ascii="Arial" w:hAnsi="Arial" w:cs="Arial"/>
          <w:lang w:eastAsia="cs-CZ"/>
        </w:rPr>
        <w:t>do 30 dnů ode dne nabytí účinnosti této smlouvy</w:t>
      </w:r>
      <w:r>
        <w:rPr>
          <w:rFonts w:ascii="Arial" w:hAnsi="Arial" w:cs="Arial"/>
          <w:lang w:eastAsia="cs-CZ"/>
        </w:rPr>
        <w:t>.</w:t>
      </w:r>
    </w:p>
    <w:p w14:paraId="654799BF" w14:textId="3F04EF73" w:rsidR="00F93397" w:rsidRDefault="00F93397" w:rsidP="00F93397">
      <w:pPr>
        <w:ind w:left="360"/>
        <w:jc w:val="both"/>
        <w:rPr>
          <w:rFonts w:ascii="Arial" w:hAnsi="Arial" w:cs="Arial"/>
          <w:lang w:eastAsia="cs-CZ"/>
        </w:rPr>
      </w:pPr>
    </w:p>
    <w:p w14:paraId="3B62E731" w14:textId="77777777" w:rsidR="00802270" w:rsidRDefault="00802270" w:rsidP="00F93397">
      <w:pPr>
        <w:ind w:left="360"/>
        <w:jc w:val="both"/>
        <w:rPr>
          <w:rFonts w:ascii="Arial" w:hAnsi="Arial" w:cs="Arial"/>
          <w:lang w:eastAsia="cs-CZ"/>
        </w:rPr>
      </w:pPr>
    </w:p>
    <w:p w14:paraId="5557335D" w14:textId="3A3F8C19" w:rsidR="00990822" w:rsidRDefault="00990822" w:rsidP="00990822">
      <w:pPr>
        <w:ind w:left="360"/>
        <w:jc w:val="both"/>
        <w:rPr>
          <w:rFonts w:ascii="Arial" w:hAnsi="Arial" w:cs="Arial"/>
          <w:color w:val="0070C0"/>
          <w:lang w:eastAsia="cs-CZ"/>
        </w:rPr>
      </w:pPr>
    </w:p>
    <w:p w14:paraId="32EE7AFE" w14:textId="01F128EF" w:rsidR="006A4A89" w:rsidRDefault="006A4A89" w:rsidP="00990822">
      <w:pPr>
        <w:ind w:left="360"/>
        <w:jc w:val="both"/>
        <w:rPr>
          <w:rFonts w:ascii="Arial" w:hAnsi="Arial" w:cs="Arial"/>
          <w:color w:val="0070C0"/>
          <w:lang w:eastAsia="cs-CZ"/>
        </w:rPr>
      </w:pPr>
    </w:p>
    <w:p w14:paraId="1BBC1751" w14:textId="77777777" w:rsidR="006A4A89" w:rsidRDefault="006A4A89" w:rsidP="00990822">
      <w:pPr>
        <w:ind w:left="360"/>
        <w:jc w:val="both"/>
        <w:rPr>
          <w:rFonts w:ascii="Arial" w:hAnsi="Arial" w:cs="Arial"/>
          <w:color w:val="0070C0"/>
          <w:lang w:eastAsia="cs-CZ"/>
        </w:rPr>
      </w:pPr>
    </w:p>
    <w:p w14:paraId="5DA4BB79" w14:textId="2CA03F85" w:rsidR="009A3408" w:rsidRDefault="009A3408" w:rsidP="00990822">
      <w:pPr>
        <w:ind w:left="360"/>
        <w:jc w:val="both"/>
        <w:rPr>
          <w:rFonts w:ascii="Arial" w:hAnsi="Arial" w:cs="Arial"/>
          <w:color w:val="0070C0"/>
          <w:lang w:eastAsia="cs-CZ"/>
        </w:rPr>
      </w:pPr>
    </w:p>
    <w:p w14:paraId="1AB1AE61" w14:textId="2D7B89A5" w:rsidR="009A3408" w:rsidRDefault="009A3408" w:rsidP="00990822">
      <w:pPr>
        <w:ind w:left="360"/>
        <w:jc w:val="both"/>
        <w:rPr>
          <w:rFonts w:ascii="Arial" w:hAnsi="Arial" w:cs="Arial"/>
          <w:color w:val="0070C0"/>
          <w:lang w:eastAsia="cs-CZ"/>
        </w:rPr>
      </w:pPr>
    </w:p>
    <w:p w14:paraId="775C4093" w14:textId="77777777" w:rsidR="009A3408" w:rsidRDefault="009A3408" w:rsidP="00990822">
      <w:pPr>
        <w:ind w:left="360"/>
        <w:jc w:val="both"/>
        <w:rPr>
          <w:rFonts w:ascii="Arial" w:hAnsi="Arial" w:cs="Arial"/>
          <w:color w:val="0070C0"/>
          <w:lang w:eastAsia="cs-CZ"/>
        </w:rPr>
      </w:pPr>
    </w:p>
    <w:p w14:paraId="171BD79B" w14:textId="17B317DF" w:rsidR="00204E17" w:rsidRPr="008D4BDE" w:rsidRDefault="000870F7" w:rsidP="005A39E8">
      <w:pPr>
        <w:jc w:val="center"/>
        <w:rPr>
          <w:rFonts w:ascii="Arial" w:hAnsi="Arial" w:cs="Arial"/>
          <w:b/>
          <w:bCs/>
          <w:lang w:eastAsia="cs-CZ"/>
        </w:rPr>
      </w:pPr>
      <w:r w:rsidRPr="008D4BDE">
        <w:rPr>
          <w:rFonts w:ascii="Arial" w:hAnsi="Arial" w:cs="Arial"/>
          <w:b/>
          <w:bCs/>
          <w:lang w:eastAsia="cs-CZ"/>
        </w:rPr>
        <w:lastRenderedPageBreak/>
        <w:t>V</w:t>
      </w:r>
      <w:r w:rsidR="00E1732B" w:rsidRPr="008D4BDE">
        <w:rPr>
          <w:rFonts w:ascii="Arial" w:hAnsi="Arial" w:cs="Arial"/>
          <w:b/>
          <w:bCs/>
          <w:lang w:eastAsia="cs-CZ"/>
        </w:rPr>
        <w:t>I</w:t>
      </w:r>
      <w:r w:rsidR="00204E17" w:rsidRPr="008D4BDE">
        <w:rPr>
          <w:rFonts w:ascii="Arial" w:hAnsi="Arial" w:cs="Arial"/>
          <w:b/>
          <w:bCs/>
          <w:lang w:eastAsia="cs-CZ"/>
        </w:rPr>
        <w:t>.</w:t>
      </w:r>
    </w:p>
    <w:p w14:paraId="222B01E5" w14:textId="77777777" w:rsidR="00204E17" w:rsidRPr="008D4BDE" w:rsidRDefault="00BB3C76" w:rsidP="005A39E8">
      <w:pPr>
        <w:jc w:val="center"/>
        <w:rPr>
          <w:rFonts w:ascii="Arial" w:hAnsi="Arial" w:cs="Arial"/>
          <w:b/>
          <w:bCs/>
          <w:lang w:eastAsia="cs-CZ"/>
        </w:rPr>
      </w:pPr>
      <w:r w:rsidRPr="008D4BDE">
        <w:rPr>
          <w:rFonts w:ascii="Arial" w:hAnsi="Arial" w:cs="Arial"/>
          <w:b/>
          <w:bCs/>
          <w:lang w:eastAsia="cs-CZ"/>
        </w:rPr>
        <w:t>Práva a povinnosti Objednatele</w:t>
      </w:r>
    </w:p>
    <w:p w14:paraId="66F46496" w14:textId="77777777" w:rsidR="00204E17" w:rsidRPr="008D4BDE" w:rsidRDefault="00204E17" w:rsidP="005A39E8">
      <w:pPr>
        <w:jc w:val="both"/>
        <w:rPr>
          <w:rFonts w:ascii="Arial" w:hAnsi="Arial" w:cs="Arial"/>
          <w:lang w:eastAsia="cs-CZ"/>
        </w:rPr>
      </w:pPr>
    </w:p>
    <w:p w14:paraId="48C3C9C0" w14:textId="6EBF811C" w:rsidR="00204E17" w:rsidRPr="008D4BDE" w:rsidRDefault="00BB3C76" w:rsidP="00E80815">
      <w:pPr>
        <w:numPr>
          <w:ilvl w:val="0"/>
          <w:numId w:val="2"/>
        </w:numPr>
        <w:jc w:val="both"/>
        <w:rPr>
          <w:rFonts w:ascii="Arial" w:hAnsi="Arial" w:cs="Arial"/>
          <w:lang w:eastAsia="cs-CZ"/>
        </w:rPr>
      </w:pPr>
      <w:r w:rsidRPr="008D4BDE">
        <w:rPr>
          <w:rFonts w:ascii="Arial" w:hAnsi="Arial" w:cs="Arial"/>
          <w:lang w:eastAsia="cs-CZ"/>
        </w:rPr>
        <w:t xml:space="preserve">Objednatel se zavazuje platit Poskytovateli za </w:t>
      </w:r>
      <w:r w:rsidR="005B17F3">
        <w:rPr>
          <w:rFonts w:ascii="Arial" w:hAnsi="Arial" w:cs="Arial"/>
          <w:lang w:eastAsia="cs-CZ"/>
        </w:rPr>
        <w:t>řádně</w:t>
      </w:r>
      <w:r w:rsidRPr="008D4BDE">
        <w:rPr>
          <w:rFonts w:ascii="Arial" w:hAnsi="Arial" w:cs="Arial"/>
          <w:lang w:eastAsia="cs-CZ"/>
        </w:rPr>
        <w:t xml:space="preserve"> poskytnuté </w:t>
      </w:r>
      <w:r w:rsidR="005B17F3">
        <w:rPr>
          <w:rFonts w:ascii="Arial" w:hAnsi="Arial" w:cs="Arial"/>
          <w:lang w:eastAsia="cs-CZ"/>
        </w:rPr>
        <w:t xml:space="preserve">služby </w:t>
      </w:r>
      <w:r w:rsidRPr="008D4BDE">
        <w:rPr>
          <w:rFonts w:ascii="Arial" w:hAnsi="Arial" w:cs="Arial"/>
          <w:lang w:eastAsia="cs-CZ"/>
        </w:rPr>
        <w:t>dle článk</w:t>
      </w:r>
      <w:r w:rsidR="00DF6100" w:rsidRPr="008D4BDE">
        <w:rPr>
          <w:rFonts w:ascii="Arial" w:hAnsi="Arial" w:cs="Arial"/>
          <w:lang w:eastAsia="cs-CZ"/>
        </w:rPr>
        <w:t>u</w:t>
      </w:r>
      <w:r w:rsidRPr="008D4BDE">
        <w:rPr>
          <w:rFonts w:ascii="Arial" w:hAnsi="Arial" w:cs="Arial"/>
          <w:lang w:eastAsia="cs-CZ"/>
        </w:rPr>
        <w:t xml:space="preserve"> III. </w:t>
      </w:r>
      <w:r w:rsidR="00DF6100" w:rsidRPr="008D4BDE">
        <w:rPr>
          <w:rFonts w:ascii="Arial" w:hAnsi="Arial" w:cs="Arial"/>
          <w:lang w:eastAsia="cs-CZ"/>
        </w:rPr>
        <w:t xml:space="preserve">odst. 1 </w:t>
      </w:r>
      <w:r w:rsidRPr="008D4BDE">
        <w:rPr>
          <w:rFonts w:ascii="Arial" w:hAnsi="Arial" w:cs="Arial"/>
          <w:lang w:eastAsia="cs-CZ"/>
        </w:rPr>
        <w:t>této smlouvy cenu sjednanou dle článku V</w:t>
      </w:r>
      <w:r w:rsidR="00DF6100" w:rsidRPr="008D4BDE">
        <w:rPr>
          <w:rFonts w:ascii="Arial" w:hAnsi="Arial" w:cs="Arial"/>
          <w:lang w:eastAsia="cs-CZ"/>
        </w:rPr>
        <w:t>I</w:t>
      </w:r>
      <w:r w:rsidRPr="008D4BDE">
        <w:rPr>
          <w:rFonts w:ascii="Arial" w:hAnsi="Arial" w:cs="Arial"/>
          <w:lang w:eastAsia="cs-CZ"/>
        </w:rPr>
        <w:t xml:space="preserve">I. této smlouvy. </w:t>
      </w:r>
    </w:p>
    <w:p w14:paraId="1A1F9CE0" w14:textId="77777777" w:rsidR="00BB3C76" w:rsidRPr="008D4BDE" w:rsidRDefault="00BB3C76" w:rsidP="005A39E8">
      <w:pPr>
        <w:ind w:left="360"/>
        <w:jc w:val="both"/>
        <w:rPr>
          <w:rFonts w:ascii="Arial" w:hAnsi="Arial" w:cs="Arial"/>
          <w:lang w:eastAsia="cs-CZ"/>
        </w:rPr>
      </w:pPr>
    </w:p>
    <w:p w14:paraId="49D1F3D9" w14:textId="2C59B3B7" w:rsidR="00F01766" w:rsidRPr="008D4BDE" w:rsidRDefault="006F77A3" w:rsidP="00E80815">
      <w:pPr>
        <w:numPr>
          <w:ilvl w:val="0"/>
          <w:numId w:val="2"/>
        </w:numPr>
        <w:jc w:val="both"/>
        <w:rPr>
          <w:rFonts w:ascii="Arial" w:hAnsi="Arial" w:cs="Arial"/>
          <w:lang w:eastAsia="cs-CZ"/>
        </w:rPr>
      </w:pPr>
      <w:r w:rsidRPr="008D4BDE">
        <w:rPr>
          <w:rFonts w:ascii="Arial" w:hAnsi="Arial" w:cs="Arial"/>
          <w:lang w:eastAsia="cs-CZ"/>
        </w:rPr>
        <w:t>Objednatel</w:t>
      </w:r>
      <w:r w:rsidR="00AE0A94" w:rsidRPr="008D4BDE">
        <w:rPr>
          <w:rFonts w:ascii="Arial" w:hAnsi="Arial" w:cs="Arial"/>
          <w:lang w:eastAsia="cs-CZ"/>
        </w:rPr>
        <w:t xml:space="preserve"> se zavazuje</w:t>
      </w:r>
      <w:r w:rsidR="00F01766" w:rsidRPr="008D4BDE">
        <w:rPr>
          <w:rFonts w:ascii="Arial" w:hAnsi="Arial" w:cs="Arial"/>
          <w:lang w:eastAsia="cs-CZ"/>
        </w:rPr>
        <w:t xml:space="preserve"> poskytnout Poskytovateli nezbytnou součinnost při poskytování služeb dle této smlouvy, spočívající</w:t>
      </w:r>
      <w:r w:rsidR="002B519C">
        <w:rPr>
          <w:rFonts w:ascii="Arial" w:hAnsi="Arial" w:cs="Arial"/>
          <w:lang w:eastAsia="cs-CZ"/>
        </w:rPr>
        <w:t xml:space="preserve"> zejména</w:t>
      </w:r>
      <w:r w:rsidR="00F01766" w:rsidRPr="008D4BDE">
        <w:rPr>
          <w:rFonts w:ascii="Arial" w:hAnsi="Arial" w:cs="Arial"/>
          <w:lang w:eastAsia="cs-CZ"/>
        </w:rPr>
        <w:t>:</w:t>
      </w:r>
    </w:p>
    <w:p w14:paraId="7726FF35" w14:textId="28246409" w:rsidR="005B17F3" w:rsidRDefault="005B17F3" w:rsidP="008D4BDE">
      <w:pPr>
        <w:pStyle w:val="Odstavecseseznamem"/>
        <w:numPr>
          <w:ilvl w:val="1"/>
          <w:numId w:val="2"/>
        </w:numPr>
        <w:ind w:left="709"/>
        <w:jc w:val="both"/>
        <w:rPr>
          <w:rFonts w:ascii="Arial" w:hAnsi="Arial" w:cs="Arial"/>
          <w:lang w:eastAsia="cs-CZ"/>
        </w:rPr>
      </w:pPr>
      <w:r>
        <w:rPr>
          <w:rFonts w:ascii="Arial" w:hAnsi="Arial" w:cs="Arial"/>
          <w:lang w:eastAsia="cs-CZ"/>
        </w:rPr>
        <w:t xml:space="preserve">v poskytnutí jmenného seznamu zaměstnanců, u kterých má být v průběhu trvání této smlouvy </w:t>
      </w:r>
      <w:r w:rsidRPr="005B17F3">
        <w:rPr>
          <w:rFonts w:ascii="Arial" w:hAnsi="Arial" w:cs="Arial"/>
          <w:lang w:eastAsia="cs-CZ"/>
        </w:rPr>
        <w:t>prov</w:t>
      </w:r>
      <w:r>
        <w:rPr>
          <w:rFonts w:ascii="Arial" w:hAnsi="Arial" w:cs="Arial"/>
          <w:lang w:eastAsia="cs-CZ"/>
        </w:rPr>
        <w:t xml:space="preserve">edena </w:t>
      </w:r>
      <w:r w:rsidRPr="005B17F3">
        <w:rPr>
          <w:rFonts w:ascii="Arial" w:hAnsi="Arial" w:cs="Arial"/>
          <w:lang w:eastAsia="cs-CZ"/>
        </w:rPr>
        <w:t>pracovnělékařsk</w:t>
      </w:r>
      <w:r>
        <w:rPr>
          <w:rFonts w:ascii="Arial" w:hAnsi="Arial" w:cs="Arial"/>
          <w:lang w:eastAsia="cs-CZ"/>
        </w:rPr>
        <w:t xml:space="preserve">á </w:t>
      </w:r>
      <w:r w:rsidRPr="005B17F3">
        <w:rPr>
          <w:rFonts w:ascii="Arial" w:hAnsi="Arial" w:cs="Arial"/>
          <w:lang w:eastAsia="cs-CZ"/>
        </w:rPr>
        <w:t>prohlídk</w:t>
      </w:r>
      <w:r>
        <w:rPr>
          <w:rFonts w:ascii="Arial" w:hAnsi="Arial" w:cs="Arial"/>
          <w:lang w:eastAsia="cs-CZ"/>
        </w:rPr>
        <w:t>a, včetně jeho pravidelné aktualizace,</w:t>
      </w:r>
    </w:p>
    <w:p w14:paraId="322EE172" w14:textId="71D6190C" w:rsidR="008D4BDE" w:rsidRPr="008D4BDE" w:rsidRDefault="00F01766" w:rsidP="008D4BDE">
      <w:pPr>
        <w:pStyle w:val="Odstavecseseznamem"/>
        <w:numPr>
          <w:ilvl w:val="1"/>
          <w:numId w:val="2"/>
        </w:numPr>
        <w:ind w:left="709"/>
        <w:jc w:val="both"/>
        <w:rPr>
          <w:rFonts w:ascii="Arial" w:hAnsi="Arial" w:cs="Arial"/>
          <w:lang w:eastAsia="cs-CZ"/>
        </w:rPr>
      </w:pPr>
      <w:r w:rsidRPr="008D4BDE">
        <w:rPr>
          <w:rFonts w:ascii="Arial" w:hAnsi="Arial" w:cs="Arial"/>
          <w:lang w:eastAsia="cs-CZ"/>
        </w:rPr>
        <w:t>v</w:t>
      </w:r>
      <w:r w:rsidR="00BE14F7" w:rsidRPr="008D4BDE">
        <w:rPr>
          <w:rFonts w:ascii="Arial" w:hAnsi="Arial" w:cs="Arial"/>
          <w:lang w:eastAsia="cs-CZ"/>
        </w:rPr>
        <w:t xml:space="preserve"> </w:t>
      </w:r>
      <w:r w:rsidRPr="008D4BDE">
        <w:rPr>
          <w:rFonts w:ascii="Arial" w:hAnsi="Arial" w:cs="Arial"/>
          <w:lang w:eastAsia="cs-CZ"/>
        </w:rPr>
        <w:t xml:space="preserve">předávání všech relevantních informací, které by mohly mít dopad </w:t>
      </w:r>
      <w:r w:rsidR="000F06ED" w:rsidRPr="008D4BDE">
        <w:rPr>
          <w:rFonts w:ascii="Arial" w:hAnsi="Arial" w:cs="Arial"/>
          <w:lang w:eastAsia="cs-CZ"/>
        </w:rPr>
        <w:br/>
      </w:r>
      <w:r w:rsidRPr="008D4BDE">
        <w:rPr>
          <w:rFonts w:ascii="Arial" w:hAnsi="Arial" w:cs="Arial"/>
          <w:lang w:eastAsia="cs-CZ"/>
        </w:rPr>
        <w:t>na zajišťování bezpečnosti a ochrany zdraví při práci</w:t>
      </w:r>
      <w:r w:rsidR="00F96D57" w:rsidRPr="008D4BDE">
        <w:rPr>
          <w:rFonts w:ascii="Arial" w:hAnsi="Arial" w:cs="Arial"/>
          <w:lang w:eastAsia="cs-CZ"/>
        </w:rPr>
        <w:t xml:space="preserve"> a bezpečnosti a</w:t>
      </w:r>
      <w:r w:rsidR="00A4009D" w:rsidRPr="008D4BDE">
        <w:rPr>
          <w:rFonts w:ascii="Arial" w:hAnsi="Arial" w:cs="Arial"/>
          <w:lang w:eastAsia="cs-CZ"/>
        </w:rPr>
        <w:t> </w:t>
      </w:r>
      <w:r w:rsidR="00F96D57" w:rsidRPr="008D4BDE">
        <w:rPr>
          <w:rFonts w:ascii="Arial" w:hAnsi="Arial" w:cs="Arial"/>
          <w:lang w:eastAsia="cs-CZ"/>
        </w:rPr>
        <w:t>ochrany zdraví při výkonu služby státních zaměstnanců</w:t>
      </w:r>
      <w:r w:rsidRPr="008D4BDE">
        <w:rPr>
          <w:rFonts w:ascii="Arial" w:hAnsi="Arial" w:cs="Arial"/>
          <w:lang w:eastAsia="cs-CZ"/>
        </w:rPr>
        <w:t>, zejména informací potřebných k</w:t>
      </w:r>
      <w:r w:rsidR="00BE14F7" w:rsidRPr="008D4BDE">
        <w:rPr>
          <w:rFonts w:ascii="Arial" w:hAnsi="Arial" w:cs="Arial"/>
          <w:lang w:eastAsia="cs-CZ"/>
        </w:rPr>
        <w:t xml:space="preserve"> </w:t>
      </w:r>
      <w:r w:rsidRPr="008D4BDE">
        <w:rPr>
          <w:rFonts w:ascii="Arial" w:hAnsi="Arial" w:cs="Arial"/>
          <w:lang w:eastAsia="cs-CZ"/>
        </w:rPr>
        <w:t>hodnocení a prevenci rizik možného ohrožení života nebo zdraví na pracovišti, včetně výsledků měření faktorů pracovních podmínek,</w:t>
      </w:r>
    </w:p>
    <w:p w14:paraId="61E21A05" w14:textId="3C80FA32" w:rsidR="00604463" w:rsidRPr="008D4BDE" w:rsidRDefault="00F01766" w:rsidP="008D4BDE">
      <w:pPr>
        <w:pStyle w:val="Odstavecseseznamem"/>
        <w:numPr>
          <w:ilvl w:val="1"/>
          <w:numId w:val="2"/>
        </w:numPr>
        <w:ind w:left="709"/>
        <w:jc w:val="both"/>
        <w:rPr>
          <w:rFonts w:ascii="Arial" w:hAnsi="Arial" w:cs="Arial"/>
          <w:lang w:eastAsia="cs-CZ"/>
        </w:rPr>
      </w:pPr>
      <w:r w:rsidRPr="008D4BDE">
        <w:rPr>
          <w:rFonts w:ascii="Arial" w:hAnsi="Arial" w:cs="Arial"/>
          <w:lang w:eastAsia="cs-CZ"/>
        </w:rPr>
        <w:t>v</w:t>
      </w:r>
      <w:r w:rsidR="00BE14F7" w:rsidRPr="008D4BDE">
        <w:rPr>
          <w:rFonts w:ascii="Arial" w:hAnsi="Arial" w:cs="Arial"/>
          <w:lang w:eastAsia="cs-CZ"/>
        </w:rPr>
        <w:t xml:space="preserve"> </w:t>
      </w:r>
      <w:r w:rsidRPr="008D4BDE">
        <w:rPr>
          <w:rFonts w:ascii="Arial" w:hAnsi="Arial" w:cs="Arial"/>
          <w:lang w:eastAsia="cs-CZ"/>
        </w:rPr>
        <w:t xml:space="preserve">zajištění přístupu Kontaktní osoby Poskytovatele nebo jí pověřené osoby </w:t>
      </w:r>
      <w:r w:rsidR="000F06ED" w:rsidRPr="008D4BDE">
        <w:rPr>
          <w:rFonts w:ascii="Arial" w:hAnsi="Arial" w:cs="Arial"/>
          <w:lang w:eastAsia="cs-CZ"/>
        </w:rPr>
        <w:br/>
      </w:r>
      <w:r w:rsidRPr="008D4BDE">
        <w:rPr>
          <w:rFonts w:ascii="Arial" w:hAnsi="Arial" w:cs="Arial"/>
          <w:lang w:eastAsia="cs-CZ"/>
        </w:rPr>
        <w:t>na pracoviště Objednatele za účelem kontroly pracovního prostředí a</w:t>
      </w:r>
      <w:r w:rsidR="00A4009D" w:rsidRPr="008D4BDE">
        <w:rPr>
          <w:rFonts w:ascii="Arial" w:hAnsi="Arial" w:cs="Arial"/>
          <w:lang w:eastAsia="cs-CZ"/>
        </w:rPr>
        <w:t> </w:t>
      </w:r>
      <w:r w:rsidRPr="008D4BDE">
        <w:rPr>
          <w:rFonts w:ascii="Arial" w:hAnsi="Arial" w:cs="Arial"/>
          <w:lang w:eastAsia="cs-CZ"/>
        </w:rPr>
        <w:t>pracovních podmínek.</w:t>
      </w:r>
      <w:r w:rsidR="00204E17" w:rsidRPr="008D4BDE">
        <w:rPr>
          <w:rFonts w:ascii="Arial" w:hAnsi="Arial" w:cs="Arial"/>
          <w:lang w:eastAsia="cs-CZ"/>
        </w:rPr>
        <w:t xml:space="preserve"> </w:t>
      </w:r>
    </w:p>
    <w:p w14:paraId="06E48E75" w14:textId="77777777" w:rsidR="00CE482A" w:rsidRDefault="00CE482A" w:rsidP="00CE482A">
      <w:pPr>
        <w:ind w:left="360"/>
        <w:jc w:val="both"/>
        <w:rPr>
          <w:rFonts w:ascii="Arial" w:hAnsi="Arial" w:cs="Arial"/>
          <w:lang w:eastAsia="cs-CZ"/>
        </w:rPr>
      </w:pPr>
    </w:p>
    <w:p w14:paraId="3FBE7B15" w14:textId="2EE1C767" w:rsidR="00E53FB7" w:rsidRPr="008D4BDE" w:rsidRDefault="00E53FB7" w:rsidP="00E80815">
      <w:pPr>
        <w:numPr>
          <w:ilvl w:val="0"/>
          <w:numId w:val="2"/>
        </w:numPr>
        <w:jc w:val="both"/>
        <w:rPr>
          <w:rFonts w:ascii="Arial" w:hAnsi="Arial" w:cs="Arial"/>
          <w:lang w:eastAsia="cs-CZ"/>
        </w:rPr>
      </w:pPr>
      <w:r w:rsidRPr="008D4BDE">
        <w:rPr>
          <w:rFonts w:ascii="Arial" w:hAnsi="Arial" w:cs="Arial"/>
          <w:lang w:eastAsia="cs-CZ"/>
        </w:rPr>
        <w:t>Objednatel si je vědom toho, že nebude-li z</w:t>
      </w:r>
      <w:r w:rsidR="00BE14F7" w:rsidRPr="008D4BDE">
        <w:rPr>
          <w:rFonts w:ascii="Arial" w:hAnsi="Arial" w:cs="Arial"/>
          <w:lang w:eastAsia="cs-CZ"/>
        </w:rPr>
        <w:t xml:space="preserve"> </w:t>
      </w:r>
      <w:r w:rsidRPr="008D4BDE">
        <w:rPr>
          <w:rFonts w:ascii="Arial" w:hAnsi="Arial" w:cs="Arial"/>
          <w:lang w:eastAsia="cs-CZ"/>
        </w:rPr>
        <w:t>jeho strany poskytnuta Poskytovateli dostatečná součinnost ve smyslu tohoto článku smlouvy, nebude Poskytovatel moci dostát všem zákonným požadavkům na výkon služeb a nebude tak odpovědný za škodu vzniklou nedostatečnou součinností Objednatele.</w:t>
      </w:r>
    </w:p>
    <w:p w14:paraId="0984B3B7" w14:textId="77777777" w:rsidR="00E53FB7" w:rsidRPr="00927002" w:rsidRDefault="00E53FB7" w:rsidP="005A39E8">
      <w:pPr>
        <w:jc w:val="both"/>
        <w:rPr>
          <w:rFonts w:ascii="Arial" w:hAnsi="Arial" w:cs="Arial"/>
          <w:color w:val="0070C0"/>
          <w:lang w:eastAsia="cs-CZ"/>
        </w:rPr>
      </w:pPr>
    </w:p>
    <w:p w14:paraId="6C046CC6" w14:textId="77777777" w:rsidR="00B22DF4" w:rsidRPr="00335E84" w:rsidRDefault="00B22DF4" w:rsidP="005A39E8">
      <w:pPr>
        <w:jc w:val="both"/>
        <w:rPr>
          <w:rFonts w:ascii="Arial" w:hAnsi="Arial" w:cs="Arial"/>
          <w:lang w:eastAsia="cs-CZ"/>
        </w:rPr>
      </w:pPr>
      <w:r>
        <w:rPr>
          <w:rFonts w:ascii="Arial" w:hAnsi="Arial" w:cs="Arial"/>
          <w:lang w:eastAsia="cs-CZ"/>
        </w:rPr>
        <w:tab/>
      </w:r>
    </w:p>
    <w:p w14:paraId="00CDD5DB" w14:textId="4CA77F1B" w:rsidR="003A29DF" w:rsidRPr="00E263D7" w:rsidRDefault="000959D9" w:rsidP="005A39E8">
      <w:pPr>
        <w:ind w:left="360"/>
        <w:jc w:val="center"/>
        <w:rPr>
          <w:rFonts w:ascii="Arial" w:hAnsi="Arial" w:cs="Arial"/>
          <w:b/>
          <w:lang w:eastAsia="cs-CZ"/>
        </w:rPr>
      </w:pPr>
      <w:r w:rsidRPr="00E263D7">
        <w:rPr>
          <w:rFonts w:ascii="Arial" w:hAnsi="Arial" w:cs="Arial"/>
          <w:b/>
          <w:lang w:eastAsia="cs-CZ"/>
        </w:rPr>
        <w:t>V</w:t>
      </w:r>
      <w:r w:rsidR="00E1732B" w:rsidRPr="00E263D7">
        <w:rPr>
          <w:rFonts w:ascii="Arial" w:hAnsi="Arial" w:cs="Arial"/>
          <w:b/>
          <w:lang w:eastAsia="cs-CZ"/>
        </w:rPr>
        <w:t>I</w:t>
      </w:r>
      <w:r w:rsidRPr="00E263D7">
        <w:rPr>
          <w:rFonts w:ascii="Arial" w:hAnsi="Arial" w:cs="Arial"/>
          <w:b/>
          <w:lang w:eastAsia="cs-CZ"/>
        </w:rPr>
        <w:t>I.</w:t>
      </w:r>
    </w:p>
    <w:p w14:paraId="7391D1A7" w14:textId="77777777" w:rsidR="000959D9" w:rsidRPr="00E263D7" w:rsidRDefault="000959D9" w:rsidP="005A39E8">
      <w:pPr>
        <w:ind w:left="360"/>
        <w:jc w:val="center"/>
        <w:rPr>
          <w:rFonts w:ascii="Arial" w:hAnsi="Arial" w:cs="Arial"/>
          <w:b/>
          <w:lang w:eastAsia="cs-CZ"/>
        </w:rPr>
      </w:pPr>
      <w:r w:rsidRPr="00E263D7">
        <w:rPr>
          <w:rFonts w:ascii="Arial" w:hAnsi="Arial" w:cs="Arial"/>
          <w:b/>
          <w:lang w:eastAsia="cs-CZ"/>
        </w:rPr>
        <w:t>Cena a platební podmínky</w:t>
      </w:r>
    </w:p>
    <w:p w14:paraId="3C24DC1F" w14:textId="77777777" w:rsidR="003A29DF" w:rsidRPr="00E263D7" w:rsidRDefault="003A29DF" w:rsidP="005A39E8">
      <w:pPr>
        <w:pStyle w:val="Odstavecseseznamem"/>
        <w:ind w:left="3192"/>
        <w:jc w:val="both"/>
        <w:rPr>
          <w:rFonts w:ascii="Arial" w:hAnsi="Arial" w:cs="Arial"/>
          <w:lang w:eastAsia="cs-CZ"/>
        </w:rPr>
      </w:pPr>
    </w:p>
    <w:p w14:paraId="32029463" w14:textId="08B9838D" w:rsidR="00EC1BAB" w:rsidRPr="00E263D7" w:rsidRDefault="00EC1BAB" w:rsidP="00E80815">
      <w:pPr>
        <w:pStyle w:val="Odstavecseseznamem"/>
        <w:numPr>
          <w:ilvl w:val="0"/>
          <w:numId w:val="15"/>
        </w:numPr>
        <w:jc w:val="both"/>
        <w:rPr>
          <w:rFonts w:ascii="Arial" w:hAnsi="Arial" w:cs="Arial"/>
          <w:lang w:eastAsia="cs-CZ"/>
        </w:rPr>
      </w:pPr>
      <w:r w:rsidRPr="00E263D7">
        <w:rPr>
          <w:rFonts w:ascii="Arial" w:hAnsi="Arial" w:cs="Arial"/>
          <w:lang w:eastAsia="cs-CZ"/>
        </w:rPr>
        <w:t xml:space="preserve">Objednatel je oprávněn požadovat poskytování předmětu plnění po dobu platnosti této smlouvy, přičemž maximální celkový rozsah plnění je omezen částkou předpokládané hodnoty veřejné zakázky dle zadávacích podmínek. Tato celková cena je cenou maximální </w:t>
      </w:r>
      <w:r w:rsidRPr="009A3408">
        <w:rPr>
          <w:rFonts w:ascii="Arial" w:hAnsi="Arial" w:cs="Arial"/>
          <w:lang w:eastAsia="cs-CZ"/>
        </w:rPr>
        <w:t xml:space="preserve">a činí </w:t>
      </w:r>
      <w:r w:rsidR="004B02D5" w:rsidRPr="009A3408">
        <w:rPr>
          <w:rFonts w:ascii="Arial" w:hAnsi="Arial" w:cs="Arial"/>
          <w:lang w:eastAsia="cs-CZ"/>
        </w:rPr>
        <w:t>72</w:t>
      </w:r>
      <w:r w:rsidR="00C120F7" w:rsidRPr="009A3408">
        <w:rPr>
          <w:rFonts w:ascii="Arial" w:hAnsi="Arial" w:cs="Arial"/>
          <w:lang w:eastAsia="cs-CZ"/>
        </w:rPr>
        <w:t>0 000</w:t>
      </w:r>
      <w:r w:rsidRPr="009A3408">
        <w:rPr>
          <w:rFonts w:ascii="Arial" w:hAnsi="Arial" w:cs="Arial"/>
          <w:lang w:eastAsia="cs-CZ"/>
        </w:rPr>
        <w:t xml:space="preserve">,- Kč bez DPH (slovy: </w:t>
      </w:r>
      <w:r w:rsidR="004B02D5" w:rsidRPr="009A3408">
        <w:rPr>
          <w:rFonts w:ascii="Arial" w:hAnsi="Arial" w:cs="Arial"/>
          <w:lang w:eastAsia="cs-CZ"/>
        </w:rPr>
        <w:t>sedm set dvacet</w:t>
      </w:r>
      <w:r w:rsidRPr="009A3408">
        <w:rPr>
          <w:rFonts w:ascii="Arial" w:hAnsi="Arial" w:cs="Arial"/>
          <w:lang w:eastAsia="cs-CZ"/>
        </w:rPr>
        <w:t xml:space="preserve"> </w:t>
      </w:r>
      <w:r w:rsidR="004B02D5" w:rsidRPr="009A3408">
        <w:rPr>
          <w:rFonts w:ascii="Arial" w:hAnsi="Arial" w:cs="Arial"/>
          <w:lang w:eastAsia="cs-CZ"/>
        </w:rPr>
        <w:t xml:space="preserve">tisíc </w:t>
      </w:r>
      <w:r w:rsidRPr="009A3408">
        <w:rPr>
          <w:rFonts w:ascii="Arial" w:hAnsi="Arial" w:cs="Arial"/>
          <w:lang w:eastAsia="cs-CZ"/>
        </w:rPr>
        <w:t>korun českých)</w:t>
      </w:r>
      <w:r w:rsidR="000C5F35" w:rsidRPr="009A3408">
        <w:rPr>
          <w:rFonts w:ascii="Arial" w:hAnsi="Arial" w:cs="Arial"/>
          <w:lang w:eastAsia="cs-CZ"/>
        </w:rPr>
        <w:t xml:space="preserve"> a </w:t>
      </w:r>
      <w:r w:rsidR="00C120F7" w:rsidRPr="009A3408">
        <w:rPr>
          <w:rFonts w:ascii="Arial" w:hAnsi="Arial" w:cs="Arial"/>
          <w:lang w:eastAsia="cs-CZ"/>
        </w:rPr>
        <w:t>8</w:t>
      </w:r>
      <w:r w:rsidR="004B02D5" w:rsidRPr="009A3408">
        <w:rPr>
          <w:rFonts w:ascii="Arial" w:hAnsi="Arial" w:cs="Arial"/>
          <w:lang w:eastAsia="cs-CZ"/>
        </w:rPr>
        <w:t>71</w:t>
      </w:r>
      <w:r w:rsidR="000C5F35" w:rsidRPr="009A3408">
        <w:rPr>
          <w:rFonts w:ascii="Arial" w:hAnsi="Arial" w:cs="Arial"/>
          <w:lang w:eastAsia="cs-CZ"/>
        </w:rPr>
        <w:t> </w:t>
      </w:r>
      <w:r w:rsidR="004B02D5" w:rsidRPr="009A3408">
        <w:rPr>
          <w:rFonts w:ascii="Arial" w:hAnsi="Arial" w:cs="Arial"/>
          <w:lang w:eastAsia="cs-CZ"/>
        </w:rPr>
        <w:t>2</w:t>
      </w:r>
      <w:r w:rsidR="000C5F35" w:rsidRPr="009A3408">
        <w:rPr>
          <w:rFonts w:ascii="Arial" w:hAnsi="Arial" w:cs="Arial"/>
          <w:lang w:eastAsia="cs-CZ"/>
        </w:rPr>
        <w:t>00</w:t>
      </w:r>
      <w:r w:rsidR="000C5F35" w:rsidRPr="00E263D7">
        <w:rPr>
          <w:rFonts w:ascii="Arial" w:hAnsi="Arial" w:cs="Arial"/>
          <w:lang w:eastAsia="cs-CZ"/>
        </w:rPr>
        <w:t xml:space="preserve">,-Kč s DPH (slovy: </w:t>
      </w:r>
      <w:r w:rsidR="004B02D5">
        <w:rPr>
          <w:rFonts w:ascii="Arial" w:hAnsi="Arial" w:cs="Arial"/>
          <w:lang w:eastAsia="cs-CZ"/>
        </w:rPr>
        <w:t>osm set sedmdesát jedna tisíc a dvě stě</w:t>
      </w:r>
      <w:r w:rsidR="000C5F35" w:rsidRPr="00E263D7">
        <w:rPr>
          <w:rFonts w:ascii="Arial" w:hAnsi="Arial" w:cs="Arial"/>
          <w:lang w:eastAsia="cs-CZ"/>
        </w:rPr>
        <w:t xml:space="preserve"> korun českých)</w:t>
      </w:r>
      <w:r w:rsidRPr="00E263D7">
        <w:rPr>
          <w:rFonts w:ascii="Arial" w:hAnsi="Arial" w:cs="Arial"/>
          <w:lang w:eastAsia="cs-CZ"/>
        </w:rPr>
        <w:t>.</w:t>
      </w:r>
    </w:p>
    <w:p w14:paraId="115980C8" w14:textId="77777777" w:rsidR="00EC1BAB" w:rsidRPr="00E263D7" w:rsidRDefault="00EC1BAB" w:rsidP="00EC1BAB">
      <w:pPr>
        <w:pStyle w:val="Odstavecseseznamem"/>
        <w:ind w:left="360"/>
        <w:jc w:val="both"/>
        <w:rPr>
          <w:rFonts w:ascii="Arial" w:hAnsi="Arial" w:cs="Arial"/>
          <w:lang w:eastAsia="cs-CZ"/>
        </w:rPr>
      </w:pPr>
    </w:p>
    <w:p w14:paraId="1A316747" w14:textId="6C8DD440" w:rsidR="00242D3A" w:rsidRPr="00E263D7" w:rsidRDefault="00242D3A" w:rsidP="00E80815">
      <w:pPr>
        <w:pStyle w:val="Odstavecseseznamem"/>
        <w:numPr>
          <w:ilvl w:val="0"/>
          <w:numId w:val="15"/>
        </w:numPr>
        <w:jc w:val="both"/>
        <w:rPr>
          <w:rFonts w:ascii="Arial" w:hAnsi="Arial" w:cs="Arial"/>
          <w:lang w:eastAsia="cs-CZ"/>
        </w:rPr>
      </w:pPr>
      <w:r w:rsidRPr="00E263D7">
        <w:rPr>
          <w:rFonts w:ascii="Arial" w:hAnsi="Arial" w:cs="Arial"/>
          <w:lang w:eastAsia="cs-CZ"/>
        </w:rPr>
        <w:t xml:space="preserve">Cena za služby poskytnuté podle článku III. odst. 1. této smlouvy se Objednatel zavazuje zaplatit Poskytovateli cenu ve výši nabídkové ceny Poskytovatele v rámci veřejné zakázky vymezené v článku I. odst. 1 této smlouvy, která </w:t>
      </w:r>
      <w:r w:rsidR="00B14AA0" w:rsidRPr="00E263D7">
        <w:rPr>
          <w:rFonts w:ascii="Arial" w:hAnsi="Arial" w:cs="Arial"/>
          <w:lang w:eastAsia="cs-CZ"/>
        </w:rPr>
        <w:t>v případě</w:t>
      </w:r>
      <w:r w:rsidRPr="00E263D7">
        <w:rPr>
          <w:rFonts w:ascii="Arial" w:hAnsi="Arial" w:cs="Arial"/>
          <w:lang w:eastAsia="cs-CZ"/>
        </w:rPr>
        <w:t>:</w:t>
      </w:r>
    </w:p>
    <w:p w14:paraId="5FB7B269" w14:textId="4E9AC2CB" w:rsidR="00B14AA0" w:rsidRDefault="00B14AA0" w:rsidP="00B14AA0">
      <w:pPr>
        <w:ind w:left="360"/>
        <w:jc w:val="both"/>
        <w:rPr>
          <w:rFonts w:ascii="Arial" w:hAnsi="Arial" w:cs="Arial"/>
          <w:color w:val="FF0000"/>
          <w:lang w:eastAsia="cs-CZ"/>
        </w:rPr>
      </w:pPr>
    </w:p>
    <w:p w14:paraId="01F96E27" w14:textId="3D8BE42F" w:rsidR="00B14AA0" w:rsidRPr="00604463" w:rsidRDefault="00B14AA0" w:rsidP="00E80815">
      <w:pPr>
        <w:pStyle w:val="Odstavecseseznamem"/>
        <w:numPr>
          <w:ilvl w:val="0"/>
          <w:numId w:val="18"/>
        </w:numPr>
        <w:jc w:val="both"/>
        <w:rPr>
          <w:rFonts w:ascii="Arial" w:hAnsi="Arial" w:cs="Arial"/>
          <w:lang w:eastAsia="cs-CZ"/>
        </w:rPr>
      </w:pPr>
      <w:r w:rsidRPr="00604463">
        <w:rPr>
          <w:rFonts w:ascii="Arial" w:hAnsi="Arial" w:cs="Arial"/>
          <w:lang w:eastAsia="cs-CZ"/>
        </w:rPr>
        <w:t xml:space="preserve">provedení </w:t>
      </w:r>
      <w:r w:rsidR="004309F5" w:rsidRPr="00604463">
        <w:rPr>
          <w:rFonts w:ascii="Arial" w:hAnsi="Arial" w:cs="Arial"/>
          <w:b/>
          <w:bCs/>
          <w:lang w:eastAsia="cs-CZ"/>
        </w:rPr>
        <w:t>jedné</w:t>
      </w:r>
      <w:r w:rsidR="004309F5" w:rsidRPr="00604463">
        <w:rPr>
          <w:rFonts w:ascii="Arial" w:hAnsi="Arial" w:cs="Arial"/>
          <w:lang w:eastAsia="cs-CZ"/>
        </w:rPr>
        <w:t xml:space="preserve"> </w:t>
      </w:r>
      <w:r w:rsidRPr="00604463">
        <w:rPr>
          <w:rFonts w:ascii="Arial" w:hAnsi="Arial" w:cs="Arial"/>
          <w:lang w:eastAsia="cs-CZ"/>
        </w:rPr>
        <w:t xml:space="preserve">pracovnělékařské prohlídky </w:t>
      </w:r>
      <w:r w:rsidR="004309F5" w:rsidRPr="00604463">
        <w:rPr>
          <w:rFonts w:ascii="Arial" w:hAnsi="Arial" w:cs="Arial"/>
          <w:lang w:eastAsia="cs-CZ"/>
        </w:rPr>
        <w:t xml:space="preserve">zaměstnance Objednatele dle článku III. odst. 1 písm. a) této smlouvy </w:t>
      </w:r>
      <w:r w:rsidR="00E263D7">
        <w:rPr>
          <w:rFonts w:ascii="Arial" w:hAnsi="Arial" w:cs="Arial"/>
          <w:lang w:eastAsia="cs-CZ"/>
        </w:rPr>
        <w:t>činí</w:t>
      </w:r>
    </w:p>
    <w:p w14:paraId="082EF270" w14:textId="7B134734" w:rsidR="00B14AA0" w:rsidRPr="00E263D7" w:rsidRDefault="006A4A89" w:rsidP="00B14AA0">
      <w:pPr>
        <w:pStyle w:val="Odstavecseseznamem"/>
        <w:jc w:val="both"/>
        <w:rPr>
          <w:rFonts w:ascii="Arial" w:hAnsi="Arial" w:cs="Arial"/>
        </w:rPr>
      </w:pPr>
      <w:r>
        <w:rPr>
          <w:rFonts w:ascii="Arial" w:hAnsi="Arial" w:cs="Arial"/>
        </w:rPr>
        <w:t>500</w:t>
      </w:r>
      <w:r w:rsidR="00B14AA0" w:rsidRPr="00E263D7">
        <w:rPr>
          <w:rFonts w:ascii="Arial" w:hAnsi="Arial" w:cs="Arial"/>
        </w:rPr>
        <w:t>,</w:t>
      </w:r>
      <w:r w:rsidR="00B14AA0" w:rsidRPr="00E263D7">
        <w:rPr>
          <w:rFonts w:ascii="Arial" w:hAnsi="Arial" w:cs="Arial"/>
          <w:lang w:eastAsia="cs-CZ"/>
        </w:rPr>
        <w:t xml:space="preserve">- Kč bez DPH, </w:t>
      </w:r>
      <w:r>
        <w:rPr>
          <w:rFonts w:ascii="Arial" w:hAnsi="Arial" w:cs="Arial"/>
          <w:lang w:eastAsia="cs-CZ"/>
        </w:rPr>
        <w:t>(</w:t>
      </w:r>
      <w:r w:rsidR="00B14AA0" w:rsidRPr="00E263D7">
        <w:rPr>
          <w:rFonts w:ascii="Arial" w:hAnsi="Arial" w:cs="Arial"/>
          <w:lang w:eastAsia="cs-CZ"/>
        </w:rPr>
        <w:t xml:space="preserve">slovy </w:t>
      </w:r>
      <w:r>
        <w:rPr>
          <w:rFonts w:ascii="Arial" w:hAnsi="Arial" w:cs="Arial"/>
          <w:lang w:eastAsia="cs-CZ"/>
        </w:rPr>
        <w:t>pět set korun českých)</w:t>
      </w:r>
    </w:p>
    <w:p w14:paraId="32149F76" w14:textId="6F5938BB" w:rsidR="00E263D7" w:rsidRDefault="006A4A89" w:rsidP="00E263D7">
      <w:pPr>
        <w:pStyle w:val="Odstavecseseznamem"/>
        <w:jc w:val="both"/>
        <w:rPr>
          <w:rFonts w:ascii="Arial" w:hAnsi="Arial" w:cs="Arial"/>
          <w:lang w:eastAsia="cs-CZ"/>
        </w:rPr>
      </w:pPr>
      <w:r>
        <w:rPr>
          <w:rFonts w:ascii="Arial" w:hAnsi="Arial" w:cs="Arial"/>
        </w:rPr>
        <w:t>500</w:t>
      </w:r>
      <w:r w:rsidR="00E263D7" w:rsidRPr="00E263D7">
        <w:rPr>
          <w:rFonts w:ascii="Arial" w:hAnsi="Arial" w:cs="Arial"/>
        </w:rPr>
        <w:t>,</w:t>
      </w:r>
      <w:r w:rsidR="00E263D7" w:rsidRPr="00E263D7">
        <w:rPr>
          <w:rFonts w:ascii="Arial" w:hAnsi="Arial" w:cs="Arial"/>
          <w:lang w:eastAsia="cs-CZ"/>
        </w:rPr>
        <w:t xml:space="preserve">- Kč s DPH, </w:t>
      </w:r>
      <w:r>
        <w:rPr>
          <w:rFonts w:ascii="Arial" w:hAnsi="Arial" w:cs="Arial"/>
          <w:lang w:eastAsia="cs-CZ"/>
        </w:rPr>
        <w:t>osvobozeno od daně,0%</w:t>
      </w:r>
      <w:r w:rsidR="00E263D7" w:rsidRPr="00E263D7">
        <w:rPr>
          <w:rFonts w:ascii="Arial" w:hAnsi="Arial" w:cs="Arial"/>
          <w:lang w:eastAsia="cs-CZ"/>
        </w:rPr>
        <w:t xml:space="preserve"> </w:t>
      </w:r>
      <w:r>
        <w:rPr>
          <w:rFonts w:ascii="Arial" w:hAnsi="Arial" w:cs="Arial"/>
          <w:lang w:eastAsia="cs-CZ"/>
        </w:rPr>
        <w:t>(</w:t>
      </w:r>
      <w:r w:rsidRPr="00E263D7">
        <w:rPr>
          <w:rFonts w:ascii="Arial" w:hAnsi="Arial" w:cs="Arial"/>
          <w:lang w:eastAsia="cs-CZ"/>
        </w:rPr>
        <w:t xml:space="preserve">slovy </w:t>
      </w:r>
      <w:r>
        <w:rPr>
          <w:rFonts w:ascii="Arial" w:hAnsi="Arial" w:cs="Arial"/>
          <w:lang w:eastAsia="cs-CZ"/>
        </w:rPr>
        <w:t>pět set korun českých) u periodické a mimořádné prohlídky</w:t>
      </w:r>
    </w:p>
    <w:p w14:paraId="4CE2445C" w14:textId="3A821948" w:rsidR="006A4A89" w:rsidRPr="00E263D7" w:rsidRDefault="006A4A89" w:rsidP="00E263D7">
      <w:pPr>
        <w:pStyle w:val="Odstavecseseznamem"/>
        <w:jc w:val="both"/>
        <w:rPr>
          <w:rFonts w:ascii="Arial" w:hAnsi="Arial" w:cs="Arial"/>
        </w:rPr>
      </w:pPr>
      <w:r>
        <w:rPr>
          <w:rFonts w:ascii="Arial" w:hAnsi="Arial" w:cs="Arial"/>
          <w:lang w:eastAsia="cs-CZ"/>
        </w:rPr>
        <w:t>575,- Kč s DPH, snížená sazba daně 15%, (</w:t>
      </w:r>
      <w:r w:rsidRPr="00E263D7">
        <w:rPr>
          <w:rFonts w:ascii="Arial" w:hAnsi="Arial" w:cs="Arial"/>
          <w:lang w:eastAsia="cs-CZ"/>
        </w:rPr>
        <w:t xml:space="preserve">slovy </w:t>
      </w:r>
      <w:r>
        <w:rPr>
          <w:rFonts w:ascii="Arial" w:hAnsi="Arial" w:cs="Arial"/>
          <w:lang w:eastAsia="cs-CZ"/>
        </w:rPr>
        <w:t>pět set sedmdesát pět korun českých) u vstupní a výstupní prohlídky.</w:t>
      </w:r>
    </w:p>
    <w:p w14:paraId="33757047" w14:textId="4BB209CE" w:rsidR="00B14AA0" w:rsidRPr="004309F5" w:rsidRDefault="00B14AA0" w:rsidP="00B14AA0">
      <w:pPr>
        <w:pStyle w:val="Odstavecseseznamem"/>
        <w:jc w:val="both"/>
        <w:rPr>
          <w:rFonts w:ascii="Arial" w:hAnsi="Arial" w:cs="Arial"/>
          <w:color w:val="FF0000"/>
          <w:lang w:eastAsia="cs-CZ"/>
        </w:rPr>
      </w:pPr>
    </w:p>
    <w:p w14:paraId="1FE793A3" w14:textId="2DC5288B" w:rsidR="004309F5" w:rsidRPr="00604463" w:rsidRDefault="004309F5" w:rsidP="00E80815">
      <w:pPr>
        <w:pStyle w:val="Odstavecseseznamem"/>
        <w:numPr>
          <w:ilvl w:val="0"/>
          <w:numId w:val="18"/>
        </w:numPr>
        <w:jc w:val="both"/>
        <w:rPr>
          <w:rFonts w:ascii="Arial" w:hAnsi="Arial" w:cs="Arial"/>
          <w:lang w:eastAsia="cs-CZ"/>
        </w:rPr>
      </w:pPr>
      <w:r w:rsidRPr="00604463">
        <w:rPr>
          <w:rFonts w:ascii="Arial" w:hAnsi="Arial" w:cs="Arial"/>
        </w:rPr>
        <w:t xml:space="preserve">vykonání pravidelného dohledu na </w:t>
      </w:r>
      <w:r w:rsidRPr="00604463">
        <w:rPr>
          <w:rFonts w:ascii="Arial" w:hAnsi="Arial" w:cs="Arial"/>
          <w:b/>
          <w:bCs/>
        </w:rPr>
        <w:t>jednom</w:t>
      </w:r>
      <w:r w:rsidRPr="00604463">
        <w:rPr>
          <w:rFonts w:ascii="Arial" w:hAnsi="Arial" w:cs="Arial"/>
        </w:rPr>
        <w:t xml:space="preserve"> pracovišti (budově) Objednatele </w:t>
      </w:r>
      <w:r w:rsidRPr="00604463">
        <w:rPr>
          <w:rFonts w:ascii="Arial" w:hAnsi="Arial" w:cs="Arial"/>
          <w:lang w:eastAsia="cs-CZ"/>
        </w:rPr>
        <w:t>dle článku III. odst. 1 písm. b) této smlouvy</w:t>
      </w:r>
      <w:r w:rsidR="00E263D7">
        <w:rPr>
          <w:rFonts w:ascii="Arial" w:hAnsi="Arial" w:cs="Arial"/>
          <w:lang w:eastAsia="cs-CZ"/>
        </w:rPr>
        <w:t xml:space="preserve"> činí</w:t>
      </w:r>
    </w:p>
    <w:p w14:paraId="27D5D463" w14:textId="3A7236A3" w:rsidR="00E263D7" w:rsidRPr="00E263D7" w:rsidRDefault="006A4A89" w:rsidP="00E263D7">
      <w:pPr>
        <w:pStyle w:val="Odstavecseseznamem"/>
        <w:jc w:val="both"/>
        <w:rPr>
          <w:rFonts w:ascii="Arial" w:hAnsi="Arial" w:cs="Arial"/>
        </w:rPr>
      </w:pPr>
      <w:r>
        <w:rPr>
          <w:rFonts w:ascii="Arial" w:hAnsi="Arial" w:cs="Arial"/>
        </w:rPr>
        <w:t>1000</w:t>
      </w:r>
      <w:r w:rsidR="00E263D7" w:rsidRPr="00E263D7">
        <w:rPr>
          <w:rFonts w:ascii="Arial" w:hAnsi="Arial" w:cs="Arial"/>
        </w:rPr>
        <w:t>,</w:t>
      </w:r>
      <w:r w:rsidR="00E263D7" w:rsidRPr="00E263D7">
        <w:rPr>
          <w:rFonts w:ascii="Arial" w:hAnsi="Arial" w:cs="Arial"/>
          <w:lang w:eastAsia="cs-CZ"/>
        </w:rPr>
        <w:t xml:space="preserve">- Kč bez DPH, </w:t>
      </w:r>
      <w:r>
        <w:rPr>
          <w:rFonts w:ascii="Arial" w:hAnsi="Arial" w:cs="Arial"/>
          <w:lang w:eastAsia="cs-CZ"/>
        </w:rPr>
        <w:t>(</w:t>
      </w:r>
      <w:r w:rsidR="00E263D7" w:rsidRPr="00E263D7">
        <w:rPr>
          <w:rFonts w:ascii="Arial" w:hAnsi="Arial" w:cs="Arial"/>
          <w:lang w:eastAsia="cs-CZ"/>
        </w:rPr>
        <w:t xml:space="preserve">slovy </w:t>
      </w:r>
      <w:r>
        <w:rPr>
          <w:rFonts w:ascii="Arial" w:hAnsi="Arial" w:cs="Arial"/>
        </w:rPr>
        <w:t>jeden tisíc korun českých)</w:t>
      </w:r>
    </w:p>
    <w:p w14:paraId="5141AA83" w14:textId="5EE43F9F" w:rsidR="00E263D7" w:rsidRPr="00E263D7" w:rsidRDefault="006A4A89" w:rsidP="00E263D7">
      <w:pPr>
        <w:pStyle w:val="Odstavecseseznamem"/>
        <w:jc w:val="both"/>
        <w:rPr>
          <w:rFonts w:ascii="Arial" w:hAnsi="Arial" w:cs="Arial"/>
        </w:rPr>
      </w:pPr>
      <w:r>
        <w:rPr>
          <w:rFonts w:ascii="Arial" w:hAnsi="Arial" w:cs="Arial"/>
        </w:rPr>
        <w:t>1210</w:t>
      </w:r>
      <w:r w:rsidR="00E263D7" w:rsidRPr="00E263D7">
        <w:rPr>
          <w:rFonts w:ascii="Arial" w:hAnsi="Arial" w:cs="Arial"/>
        </w:rPr>
        <w:t>,</w:t>
      </w:r>
      <w:r w:rsidR="00E263D7" w:rsidRPr="00E263D7">
        <w:rPr>
          <w:rFonts w:ascii="Arial" w:hAnsi="Arial" w:cs="Arial"/>
          <w:lang w:eastAsia="cs-CZ"/>
        </w:rPr>
        <w:t xml:space="preserve">- Kč s DPH, </w:t>
      </w:r>
      <w:r>
        <w:rPr>
          <w:rFonts w:ascii="Arial" w:hAnsi="Arial" w:cs="Arial"/>
          <w:lang w:eastAsia="cs-CZ"/>
        </w:rPr>
        <w:t>21% (</w:t>
      </w:r>
      <w:r w:rsidRPr="00E263D7">
        <w:rPr>
          <w:rFonts w:ascii="Arial" w:hAnsi="Arial" w:cs="Arial"/>
          <w:lang w:eastAsia="cs-CZ"/>
        </w:rPr>
        <w:t xml:space="preserve">slovy </w:t>
      </w:r>
      <w:r>
        <w:rPr>
          <w:rFonts w:ascii="Arial" w:hAnsi="Arial" w:cs="Arial"/>
        </w:rPr>
        <w:t>jeden tisíc dvě stě deset korun českých)</w:t>
      </w:r>
    </w:p>
    <w:p w14:paraId="2D4CF0FF" w14:textId="77777777" w:rsidR="004309F5" w:rsidRPr="004309F5" w:rsidRDefault="004309F5" w:rsidP="004309F5">
      <w:pPr>
        <w:pStyle w:val="Odstavecseseznamem"/>
        <w:jc w:val="both"/>
        <w:rPr>
          <w:rFonts w:ascii="Arial" w:hAnsi="Arial" w:cs="Arial"/>
          <w:color w:val="FF0000"/>
          <w:lang w:eastAsia="cs-CZ"/>
        </w:rPr>
      </w:pPr>
    </w:p>
    <w:p w14:paraId="7119AA8C" w14:textId="08C7EFB0" w:rsidR="007E4553" w:rsidRPr="009A3408" w:rsidRDefault="00DB2A48" w:rsidP="007E4553">
      <w:pPr>
        <w:pStyle w:val="Odstavecseseznamem"/>
        <w:numPr>
          <w:ilvl w:val="0"/>
          <w:numId w:val="18"/>
        </w:numPr>
        <w:jc w:val="both"/>
        <w:rPr>
          <w:rFonts w:ascii="Arial" w:hAnsi="Arial" w:cs="Arial"/>
        </w:rPr>
      </w:pPr>
      <w:r w:rsidRPr="009A3408">
        <w:rPr>
          <w:rFonts w:ascii="Arial" w:hAnsi="Arial" w:cs="Arial"/>
        </w:rPr>
        <w:t xml:space="preserve">komplexní organizace pracovnělékařských služeb </w:t>
      </w:r>
      <w:r w:rsidR="00A92EDF" w:rsidRPr="009A3408">
        <w:rPr>
          <w:rFonts w:ascii="Arial" w:hAnsi="Arial" w:cs="Arial"/>
        </w:rPr>
        <w:t xml:space="preserve">dle </w:t>
      </w:r>
      <w:r w:rsidR="007E4553" w:rsidRPr="009A3408">
        <w:rPr>
          <w:rFonts w:ascii="Arial" w:hAnsi="Arial" w:cs="Arial"/>
        </w:rPr>
        <w:t>článku III. odst. 1</w:t>
      </w:r>
      <w:r w:rsidR="004B5627" w:rsidRPr="009A3408">
        <w:rPr>
          <w:rFonts w:ascii="Arial" w:hAnsi="Arial" w:cs="Arial"/>
        </w:rPr>
        <w:t xml:space="preserve"> písm.</w:t>
      </w:r>
      <w:r w:rsidR="009A3408">
        <w:rPr>
          <w:rFonts w:ascii="Arial" w:hAnsi="Arial" w:cs="Arial"/>
        </w:rPr>
        <w:t> </w:t>
      </w:r>
      <w:r w:rsidR="004B02D5" w:rsidRPr="009A3408">
        <w:rPr>
          <w:rFonts w:ascii="Arial" w:hAnsi="Arial" w:cs="Arial"/>
        </w:rPr>
        <w:t>c</w:t>
      </w:r>
      <w:r w:rsidR="007E4553" w:rsidRPr="009A3408">
        <w:rPr>
          <w:rFonts w:ascii="Arial" w:hAnsi="Arial" w:cs="Arial"/>
        </w:rPr>
        <w:t>) této smlouvy</w:t>
      </w:r>
      <w:r w:rsidR="004B5627" w:rsidRPr="009A3408">
        <w:rPr>
          <w:rFonts w:ascii="Arial" w:hAnsi="Arial" w:cs="Arial"/>
        </w:rPr>
        <w:t xml:space="preserve"> činí</w:t>
      </w:r>
      <w:r w:rsidR="003F6C6F" w:rsidRPr="009A3408">
        <w:rPr>
          <w:rFonts w:ascii="Arial" w:hAnsi="Arial" w:cs="Arial"/>
        </w:rPr>
        <w:t xml:space="preserve"> </w:t>
      </w:r>
      <w:r w:rsidR="008115BE" w:rsidRPr="009A3408">
        <w:rPr>
          <w:rFonts w:ascii="Arial" w:hAnsi="Arial" w:cs="Arial"/>
        </w:rPr>
        <w:t xml:space="preserve">měsíční </w:t>
      </w:r>
      <w:r w:rsidR="003F6C6F" w:rsidRPr="009A3408">
        <w:rPr>
          <w:rFonts w:ascii="Arial" w:hAnsi="Arial" w:cs="Arial"/>
        </w:rPr>
        <w:t>paušální odměnu</w:t>
      </w:r>
    </w:p>
    <w:p w14:paraId="2D41F26E" w14:textId="7D6593B2" w:rsidR="007E4553" w:rsidRPr="009A3408" w:rsidRDefault="006A4A89" w:rsidP="007E4553">
      <w:pPr>
        <w:pStyle w:val="Odstavecseseznamem"/>
        <w:jc w:val="both"/>
        <w:rPr>
          <w:rFonts w:ascii="Arial" w:hAnsi="Arial" w:cs="Arial"/>
        </w:rPr>
      </w:pPr>
      <w:r>
        <w:rPr>
          <w:rFonts w:ascii="Arial" w:hAnsi="Arial" w:cs="Arial"/>
        </w:rPr>
        <w:t>7500</w:t>
      </w:r>
      <w:r w:rsidR="007E4553" w:rsidRPr="009A3408">
        <w:rPr>
          <w:rFonts w:ascii="Arial" w:hAnsi="Arial" w:cs="Arial"/>
        </w:rPr>
        <w:t>,</w:t>
      </w:r>
      <w:r w:rsidR="007E4553" w:rsidRPr="009A3408">
        <w:rPr>
          <w:rFonts w:ascii="Arial" w:hAnsi="Arial" w:cs="Arial"/>
          <w:lang w:eastAsia="cs-CZ"/>
        </w:rPr>
        <w:t xml:space="preserve">- Kč bez DPH, </w:t>
      </w:r>
      <w:r>
        <w:rPr>
          <w:rFonts w:ascii="Arial" w:hAnsi="Arial" w:cs="Arial"/>
          <w:lang w:eastAsia="cs-CZ"/>
        </w:rPr>
        <w:t>(</w:t>
      </w:r>
      <w:r w:rsidR="007E4553" w:rsidRPr="009A3408">
        <w:rPr>
          <w:rFonts w:ascii="Arial" w:hAnsi="Arial" w:cs="Arial"/>
          <w:lang w:eastAsia="cs-CZ"/>
        </w:rPr>
        <w:t xml:space="preserve">slovy </w:t>
      </w:r>
      <w:r w:rsidRPr="006A4A89">
        <w:rPr>
          <w:rFonts w:ascii="Arial" w:hAnsi="Arial" w:cs="Arial"/>
          <w:lang w:eastAsia="cs-CZ"/>
        </w:rPr>
        <w:t>sedm tisíc pět set korun českých</w:t>
      </w:r>
      <w:r>
        <w:rPr>
          <w:rFonts w:ascii="Arial" w:hAnsi="Arial" w:cs="Arial"/>
          <w:lang w:eastAsia="cs-CZ"/>
        </w:rPr>
        <w:t>)</w:t>
      </w:r>
    </w:p>
    <w:p w14:paraId="2D86F3C1" w14:textId="35A0D948" w:rsidR="007E4553" w:rsidRPr="009A3408" w:rsidRDefault="006A4A89" w:rsidP="007E4553">
      <w:pPr>
        <w:pStyle w:val="Odstavecseseznamem"/>
        <w:jc w:val="both"/>
        <w:rPr>
          <w:rFonts w:ascii="Arial" w:hAnsi="Arial" w:cs="Arial"/>
        </w:rPr>
      </w:pPr>
      <w:r>
        <w:rPr>
          <w:rFonts w:ascii="Arial" w:hAnsi="Arial" w:cs="Arial"/>
        </w:rPr>
        <w:t>9075</w:t>
      </w:r>
      <w:r w:rsidR="007E4553" w:rsidRPr="009A3408">
        <w:rPr>
          <w:rFonts w:ascii="Arial" w:hAnsi="Arial" w:cs="Arial"/>
        </w:rPr>
        <w:t>,</w:t>
      </w:r>
      <w:r w:rsidR="007E4553" w:rsidRPr="009A3408">
        <w:rPr>
          <w:rFonts w:ascii="Arial" w:hAnsi="Arial" w:cs="Arial"/>
          <w:lang w:eastAsia="cs-CZ"/>
        </w:rPr>
        <w:t xml:space="preserve">- Kč s DPH, </w:t>
      </w:r>
      <w:r>
        <w:rPr>
          <w:rFonts w:ascii="Arial" w:hAnsi="Arial" w:cs="Arial"/>
          <w:lang w:eastAsia="cs-CZ"/>
        </w:rPr>
        <w:t>21% (</w:t>
      </w:r>
      <w:r w:rsidR="007E4553" w:rsidRPr="009A3408">
        <w:rPr>
          <w:rFonts w:ascii="Arial" w:hAnsi="Arial" w:cs="Arial"/>
          <w:lang w:eastAsia="cs-CZ"/>
        </w:rPr>
        <w:t xml:space="preserve">slovy </w:t>
      </w:r>
      <w:r w:rsidRPr="006A4A89">
        <w:rPr>
          <w:rFonts w:ascii="Arial" w:hAnsi="Arial" w:cs="Arial"/>
          <w:lang w:eastAsia="cs-CZ"/>
        </w:rPr>
        <w:t>devět tisíc sedmdesát pět korun českých</w:t>
      </w:r>
      <w:r>
        <w:rPr>
          <w:rFonts w:ascii="Arial" w:hAnsi="Arial" w:cs="Arial"/>
          <w:lang w:eastAsia="cs-CZ"/>
        </w:rPr>
        <w:t>)</w:t>
      </w:r>
    </w:p>
    <w:p w14:paraId="41A4A270" w14:textId="77777777" w:rsidR="00B14AA0" w:rsidRPr="00242D3A" w:rsidRDefault="00B14AA0" w:rsidP="00242D3A">
      <w:pPr>
        <w:pStyle w:val="Odstavecseseznamem"/>
        <w:rPr>
          <w:rFonts w:ascii="Arial" w:hAnsi="Arial" w:cs="Arial"/>
          <w:color w:val="FF0000"/>
          <w:lang w:eastAsia="cs-CZ"/>
        </w:rPr>
      </w:pPr>
    </w:p>
    <w:p w14:paraId="5D153C85" w14:textId="12BFABE9" w:rsidR="00604463" w:rsidRDefault="00EC1BAB" w:rsidP="00604463">
      <w:pPr>
        <w:pStyle w:val="Odstavecseseznamem"/>
        <w:numPr>
          <w:ilvl w:val="0"/>
          <w:numId w:val="15"/>
        </w:numPr>
        <w:jc w:val="both"/>
        <w:rPr>
          <w:rFonts w:ascii="Arial" w:hAnsi="Arial" w:cs="Arial"/>
          <w:lang w:eastAsia="cs-CZ"/>
        </w:rPr>
      </w:pPr>
      <w:r w:rsidRPr="00604463">
        <w:rPr>
          <w:rFonts w:ascii="Arial" w:hAnsi="Arial" w:cs="Arial"/>
          <w:lang w:eastAsia="cs-CZ"/>
        </w:rPr>
        <w:t>Cena předmětu plnění je stanovena jako cena nejvýše přípustná se započtením všech poplatků a veškerých dalších nákladů spojených s předmětem plnění. Úprava těchto cen je možná pouze v souvislosti se změnou zákonem stanovené výše DPH.</w:t>
      </w:r>
    </w:p>
    <w:p w14:paraId="5E32CB35" w14:textId="77777777" w:rsidR="00604463" w:rsidRPr="005B3066" w:rsidRDefault="00604463" w:rsidP="00604463">
      <w:pPr>
        <w:pStyle w:val="Odstavecseseznamem"/>
        <w:ind w:left="360"/>
        <w:jc w:val="both"/>
        <w:rPr>
          <w:rFonts w:ascii="Arial" w:hAnsi="Arial" w:cs="Arial"/>
          <w:lang w:eastAsia="cs-CZ"/>
        </w:rPr>
      </w:pPr>
    </w:p>
    <w:p w14:paraId="4DC603A3" w14:textId="635B4323" w:rsidR="00604463" w:rsidRPr="005B3066" w:rsidRDefault="00714B95" w:rsidP="00604463">
      <w:pPr>
        <w:pStyle w:val="Odstavecseseznamem"/>
        <w:numPr>
          <w:ilvl w:val="0"/>
          <w:numId w:val="15"/>
        </w:numPr>
        <w:jc w:val="both"/>
        <w:rPr>
          <w:rFonts w:ascii="Arial" w:hAnsi="Arial" w:cs="Arial"/>
          <w:lang w:eastAsia="cs-CZ"/>
        </w:rPr>
      </w:pPr>
      <w:r w:rsidRPr="005B3066">
        <w:rPr>
          <w:rFonts w:ascii="Arial" w:hAnsi="Arial" w:cs="Arial"/>
          <w:lang w:eastAsia="cs-CZ"/>
        </w:rPr>
        <w:t xml:space="preserve">Cena </w:t>
      </w:r>
      <w:r w:rsidR="00BE316D" w:rsidRPr="005B3066">
        <w:rPr>
          <w:rFonts w:ascii="Arial" w:hAnsi="Arial" w:cs="Arial"/>
          <w:lang w:eastAsia="cs-CZ"/>
        </w:rPr>
        <w:t xml:space="preserve">za poskytnuté služby </w:t>
      </w:r>
      <w:r w:rsidRPr="005B3066">
        <w:rPr>
          <w:rFonts w:ascii="Arial" w:hAnsi="Arial" w:cs="Arial"/>
          <w:lang w:eastAsia="cs-CZ"/>
        </w:rPr>
        <w:t xml:space="preserve">je </w:t>
      </w:r>
      <w:r w:rsidR="00131132" w:rsidRPr="005B3066">
        <w:rPr>
          <w:rFonts w:ascii="Arial" w:hAnsi="Arial" w:cs="Arial"/>
          <w:lang w:eastAsia="cs-CZ"/>
        </w:rPr>
        <w:t xml:space="preserve">smluvními stranami </w:t>
      </w:r>
      <w:r w:rsidRPr="005B3066">
        <w:rPr>
          <w:rFonts w:ascii="Arial" w:hAnsi="Arial" w:cs="Arial"/>
          <w:lang w:eastAsia="cs-CZ"/>
        </w:rPr>
        <w:t>sjednána</w:t>
      </w:r>
      <w:r w:rsidR="005B3066" w:rsidRPr="005B3066">
        <w:rPr>
          <w:rFonts w:ascii="Arial" w:hAnsi="Arial" w:cs="Arial"/>
          <w:lang w:eastAsia="cs-CZ"/>
        </w:rPr>
        <w:t xml:space="preserve"> s DPH a</w:t>
      </w:r>
      <w:r w:rsidRPr="005B3066">
        <w:rPr>
          <w:rFonts w:ascii="Arial" w:hAnsi="Arial" w:cs="Arial"/>
          <w:lang w:eastAsia="cs-CZ"/>
        </w:rPr>
        <w:t xml:space="preserve"> bez DPH, přičemž DPH bude </w:t>
      </w:r>
      <w:r w:rsidR="00131132" w:rsidRPr="005B3066">
        <w:rPr>
          <w:rFonts w:ascii="Arial" w:hAnsi="Arial" w:cs="Arial"/>
          <w:lang w:eastAsia="cs-CZ"/>
        </w:rPr>
        <w:t xml:space="preserve">Poskytovatelem </w:t>
      </w:r>
      <w:r w:rsidRPr="005B3066">
        <w:rPr>
          <w:rFonts w:ascii="Arial" w:hAnsi="Arial" w:cs="Arial"/>
          <w:lang w:eastAsia="cs-CZ"/>
        </w:rPr>
        <w:t>stanoven</w:t>
      </w:r>
      <w:r w:rsidR="00131132" w:rsidRPr="005B3066">
        <w:rPr>
          <w:rFonts w:ascii="Arial" w:hAnsi="Arial" w:cs="Arial"/>
          <w:lang w:eastAsia="cs-CZ"/>
        </w:rPr>
        <w:t>a</w:t>
      </w:r>
      <w:r w:rsidRPr="005B3066">
        <w:rPr>
          <w:rFonts w:ascii="Arial" w:hAnsi="Arial" w:cs="Arial"/>
          <w:lang w:eastAsia="cs-CZ"/>
        </w:rPr>
        <w:t xml:space="preserve"> a k</w:t>
      </w:r>
      <w:r w:rsidR="00BE14F7" w:rsidRPr="005B3066">
        <w:rPr>
          <w:rFonts w:ascii="Arial" w:hAnsi="Arial" w:cs="Arial"/>
          <w:lang w:eastAsia="cs-CZ"/>
        </w:rPr>
        <w:t xml:space="preserve"> </w:t>
      </w:r>
      <w:r w:rsidRPr="005B3066">
        <w:rPr>
          <w:rFonts w:ascii="Arial" w:hAnsi="Arial" w:cs="Arial"/>
          <w:lang w:eastAsia="cs-CZ"/>
        </w:rPr>
        <w:t>ceně za poskytnuté služby účtován</w:t>
      </w:r>
      <w:r w:rsidR="00131132" w:rsidRPr="005B3066">
        <w:rPr>
          <w:rFonts w:ascii="Arial" w:hAnsi="Arial" w:cs="Arial"/>
          <w:lang w:eastAsia="cs-CZ"/>
        </w:rPr>
        <w:t>a</w:t>
      </w:r>
      <w:r w:rsidRPr="005B3066">
        <w:rPr>
          <w:rFonts w:ascii="Arial" w:hAnsi="Arial" w:cs="Arial"/>
          <w:lang w:eastAsia="cs-CZ"/>
        </w:rPr>
        <w:t xml:space="preserve"> podle </w:t>
      </w:r>
      <w:r w:rsidR="00252DBF" w:rsidRPr="005B3066">
        <w:rPr>
          <w:rFonts w:ascii="Arial" w:hAnsi="Arial" w:cs="Arial"/>
          <w:lang w:eastAsia="cs-CZ"/>
        </w:rPr>
        <w:t xml:space="preserve">aktuálně </w:t>
      </w:r>
      <w:r w:rsidRPr="005B3066">
        <w:rPr>
          <w:rFonts w:ascii="Arial" w:hAnsi="Arial" w:cs="Arial"/>
          <w:lang w:eastAsia="cs-CZ"/>
        </w:rPr>
        <w:t>platných právních předpisů</w:t>
      </w:r>
      <w:r w:rsidR="00252DBF" w:rsidRPr="005B3066">
        <w:rPr>
          <w:rFonts w:ascii="Arial" w:hAnsi="Arial" w:cs="Arial"/>
          <w:lang w:eastAsia="cs-CZ"/>
        </w:rPr>
        <w:t xml:space="preserve"> České republiky, upravujících tuto problematiku</w:t>
      </w:r>
      <w:r w:rsidRPr="005B3066">
        <w:rPr>
          <w:rFonts w:ascii="Arial" w:hAnsi="Arial" w:cs="Arial"/>
          <w:lang w:eastAsia="cs-CZ"/>
        </w:rPr>
        <w:t>.</w:t>
      </w:r>
      <w:r w:rsidR="00E0212A" w:rsidRPr="005B3066">
        <w:rPr>
          <w:rFonts w:ascii="Arial" w:hAnsi="Arial" w:cs="Arial"/>
          <w:lang w:eastAsia="cs-CZ"/>
        </w:rPr>
        <w:t xml:space="preserve"> Za správné stanovení sazby DPH odpovídá Poskytovatel.</w:t>
      </w:r>
    </w:p>
    <w:p w14:paraId="7E6E49C5" w14:textId="77777777" w:rsidR="00604463" w:rsidRPr="005B3066" w:rsidRDefault="00604463" w:rsidP="00604463">
      <w:pPr>
        <w:pStyle w:val="Odstavecseseznamem"/>
        <w:ind w:left="360"/>
        <w:jc w:val="both"/>
        <w:rPr>
          <w:rFonts w:ascii="Arial" w:hAnsi="Arial" w:cs="Arial"/>
          <w:lang w:eastAsia="cs-CZ"/>
        </w:rPr>
      </w:pPr>
    </w:p>
    <w:p w14:paraId="743139AF" w14:textId="7942EB95" w:rsidR="00604463" w:rsidRPr="009A3408" w:rsidRDefault="00BE316D" w:rsidP="00604463">
      <w:pPr>
        <w:pStyle w:val="Odstavecseseznamem"/>
        <w:numPr>
          <w:ilvl w:val="0"/>
          <w:numId w:val="15"/>
        </w:numPr>
        <w:jc w:val="both"/>
        <w:rPr>
          <w:rFonts w:ascii="Arial" w:hAnsi="Arial" w:cs="Arial"/>
          <w:lang w:eastAsia="cs-CZ"/>
        </w:rPr>
      </w:pPr>
      <w:r w:rsidRPr="009A3408">
        <w:rPr>
          <w:rFonts w:ascii="Arial" w:hAnsi="Arial" w:cs="Arial"/>
          <w:lang w:eastAsia="cs-CZ"/>
        </w:rPr>
        <w:t xml:space="preserve">Smluvní strany se dále dohodly, že fakturace ceny dle tohoto článku bude provedena vždy </w:t>
      </w:r>
      <w:r w:rsidR="005B3066" w:rsidRPr="009A3408">
        <w:rPr>
          <w:rFonts w:ascii="Arial" w:hAnsi="Arial" w:cs="Arial"/>
          <w:lang w:eastAsia="cs-CZ"/>
        </w:rPr>
        <w:t>ke</w:t>
      </w:r>
      <w:r w:rsidRPr="009A3408">
        <w:rPr>
          <w:rFonts w:ascii="Arial" w:hAnsi="Arial" w:cs="Arial"/>
          <w:lang w:eastAsia="cs-CZ"/>
        </w:rPr>
        <w:t xml:space="preserve"> konci příslušného kalendářního </w:t>
      </w:r>
      <w:r w:rsidR="008115BE" w:rsidRPr="009A3408">
        <w:rPr>
          <w:rFonts w:ascii="Arial" w:hAnsi="Arial" w:cs="Arial"/>
          <w:lang w:eastAsia="cs-CZ"/>
        </w:rPr>
        <w:t>měsíce</w:t>
      </w:r>
      <w:r w:rsidRPr="009A3408">
        <w:rPr>
          <w:rFonts w:ascii="Arial" w:hAnsi="Arial" w:cs="Arial"/>
          <w:lang w:eastAsia="cs-CZ"/>
        </w:rPr>
        <w:t>.</w:t>
      </w:r>
    </w:p>
    <w:p w14:paraId="614814BC" w14:textId="77777777" w:rsidR="00604463" w:rsidRPr="009A3408" w:rsidRDefault="00604463" w:rsidP="00604463">
      <w:pPr>
        <w:pStyle w:val="Odstavecseseznamem"/>
        <w:ind w:left="360"/>
        <w:jc w:val="both"/>
        <w:rPr>
          <w:rFonts w:ascii="Arial" w:hAnsi="Arial" w:cs="Arial"/>
          <w:lang w:eastAsia="cs-CZ"/>
        </w:rPr>
      </w:pPr>
    </w:p>
    <w:p w14:paraId="4CB0A90E" w14:textId="238842A2" w:rsidR="00604463" w:rsidRPr="005B3066" w:rsidRDefault="00714B95" w:rsidP="00604463">
      <w:pPr>
        <w:pStyle w:val="Odstavecseseznamem"/>
        <w:numPr>
          <w:ilvl w:val="0"/>
          <w:numId w:val="15"/>
        </w:numPr>
        <w:jc w:val="both"/>
        <w:rPr>
          <w:rFonts w:ascii="Arial" w:hAnsi="Arial" w:cs="Arial"/>
          <w:lang w:eastAsia="cs-CZ"/>
        </w:rPr>
      </w:pPr>
      <w:r w:rsidRPr="009A3408">
        <w:rPr>
          <w:rFonts w:ascii="Arial" w:hAnsi="Arial" w:cs="Arial"/>
          <w:lang w:eastAsia="cs-CZ"/>
        </w:rPr>
        <w:t xml:space="preserve">Poskytovatel je povinen vystavit daňový doklad (fakturu) do 10. dne následujícího kalendářního </w:t>
      </w:r>
      <w:r w:rsidR="008115BE" w:rsidRPr="009A3408">
        <w:rPr>
          <w:rFonts w:ascii="Arial" w:hAnsi="Arial" w:cs="Arial"/>
          <w:lang w:eastAsia="cs-CZ"/>
        </w:rPr>
        <w:t>měsíce</w:t>
      </w:r>
      <w:r w:rsidRPr="009A3408">
        <w:rPr>
          <w:rFonts w:ascii="Arial" w:hAnsi="Arial" w:cs="Arial"/>
          <w:lang w:eastAsia="cs-CZ"/>
        </w:rPr>
        <w:t xml:space="preserve">, následujícího po </w:t>
      </w:r>
      <w:r w:rsidR="008115BE" w:rsidRPr="009A3408">
        <w:rPr>
          <w:rFonts w:ascii="Arial" w:hAnsi="Arial" w:cs="Arial"/>
          <w:lang w:eastAsia="cs-CZ"/>
        </w:rPr>
        <w:t>měsíci</w:t>
      </w:r>
      <w:r w:rsidRPr="009A3408">
        <w:rPr>
          <w:rFonts w:ascii="Arial" w:hAnsi="Arial" w:cs="Arial"/>
          <w:lang w:eastAsia="cs-CZ"/>
        </w:rPr>
        <w:t xml:space="preserve">, za které je cena fakturována. Splatnost daňového dokladu (faktury) </w:t>
      </w:r>
      <w:r w:rsidR="00131132" w:rsidRPr="009A3408">
        <w:rPr>
          <w:rFonts w:ascii="Arial" w:hAnsi="Arial" w:cs="Arial"/>
          <w:lang w:eastAsia="cs-CZ"/>
        </w:rPr>
        <w:t>činí</w:t>
      </w:r>
      <w:r w:rsidRPr="009A3408">
        <w:rPr>
          <w:rFonts w:ascii="Arial" w:hAnsi="Arial" w:cs="Arial"/>
          <w:lang w:eastAsia="cs-CZ"/>
        </w:rPr>
        <w:t xml:space="preserve"> 30 kalendářních dnů ode dne </w:t>
      </w:r>
      <w:r w:rsidR="00131132" w:rsidRPr="009A3408">
        <w:rPr>
          <w:rFonts w:ascii="Arial" w:hAnsi="Arial" w:cs="Arial"/>
          <w:lang w:eastAsia="cs-CZ"/>
        </w:rPr>
        <w:t>je</w:t>
      </w:r>
      <w:r w:rsidR="00AA2E59" w:rsidRPr="009A3408">
        <w:rPr>
          <w:rFonts w:ascii="Arial" w:hAnsi="Arial" w:cs="Arial"/>
          <w:lang w:eastAsia="cs-CZ"/>
        </w:rPr>
        <w:t>ho</w:t>
      </w:r>
      <w:r w:rsidR="00131132" w:rsidRPr="009A3408">
        <w:rPr>
          <w:rFonts w:ascii="Arial" w:hAnsi="Arial" w:cs="Arial"/>
          <w:lang w:eastAsia="cs-CZ"/>
        </w:rPr>
        <w:t xml:space="preserve"> </w:t>
      </w:r>
      <w:r w:rsidRPr="005B3066">
        <w:rPr>
          <w:rFonts w:ascii="Arial" w:hAnsi="Arial" w:cs="Arial"/>
          <w:lang w:eastAsia="cs-CZ"/>
        </w:rPr>
        <w:t>doručení Objednateli.</w:t>
      </w:r>
      <w:r w:rsidR="005B3066" w:rsidRPr="005B3066">
        <w:rPr>
          <w:rFonts w:ascii="Arial" w:hAnsi="Arial" w:cs="Arial"/>
          <w:lang w:eastAsia="cs-CZ"/>
        </w:rPr>
        <w:t xml:space="preserve"> Faktura se považuje za uhrazenou dnem, kdy je částka prokazatelně odeslána z účtu Objednatele na účet Poskytovatele.</w:t>
      </w:r>
    </w:p>
    <w:p w14:paraId="64AD321E" w14:textId="77777777" w:rsidR="00604463" w:rsidRPr="00604463" w:rsidRDefault="00604463" w:rsidP="00604463">
      <w:pPr>
        <w:pStyle w:val="Odstavecseseznamem"/>
        <w:ind w:left="360"/>
        <w:jc w:val="both"/>
        <w:rPr>
          <w:rFonts w:ascii="Arial" w:hAnsi="Arial" w:cs="Arial"/>
          <w:lang w:eastAsia="cs-CZ"/>
        </w:rPr>
      </w:pPr>
    </w:p>
    <w:p w14:paraId="06C8DE30" w14:textId="3D710988" w:rsidR="00604463" w:rsidRPr="006C667C" w:rsidRDefault="00AB67C5" w:rsidP="000627F8">
      <w:pPr>
        <w:pStyle w:val="Odstavecseseznamem"/>
        <w:numPr>
          <w:ilvl w:val="0"/>
          <w:numId w:val="15"/>
        </w:numPr>
        <w:jc w:val="both"/>
        <w:rPr>
          <w:rFonts w:ascii="Arial" w:hAnsi="Arial" w:cs="Arial"/>
          <w:lang w:eastAsia="cs-CZ"/>
        </w:rPr>
      </w:pPr>
      <w:r w:rsidRPr="006C667C">
        <w:rPr>
          <w:rFonts w:ascii="Arial" w:hAnsi="Arial" w:cs="Arial"/>
          <w:lang w:eastAsia="cs-CZ"/>
        </w:rPr>
        <w:t>Daňový doklad (faktura) musí vždy obsahovat jednotkovou cenu, počet jednotek a celkovou cenu</w:t>
      </w:r>
      <w:r w:rsidR="006C667C" w:rsidRPr="006C667C">
        <w:rPr>
          <w:rFonts w:ascii="Arial" w:hAnsi="Arial" w:cs="Arial"/>
          <w:lang w:eastAsia="cs-CZ"/>
        </w:rPr>
        <w:t xml:space="preserve">. </w:t>
      </w:r>
      <w:r w:rsidR="00EB6A90" w:rsidRPr="006C667C">
        <w:rPr>
          <w:rFonts w:ascii="Arial" w:hAnsi="Arial" w:cs="Arial"/>
          <w:lang w:eastAsia="cs-CZ"/>
        </w:rPr>
        <w:t>Daňový doklad (faktura) bude vystaven</w:t>
      </w:r>
      <w:r w:rsidR="000B1084" w:rsidRPr="006C667C">
        <w:rPr>
          <w:rFonts w:ascii="Arial" w:hAnsi="Arial" w:cs="Arial"/>
          <w:lang w:eastAsia="cs-CZ"/>
        </w:rPr>
        <w:t xml:space="preserve"> zvlášť </w:t>
      </w:r>
      <w:r w:rsidR="000B1084" w:rsidRPr="009A3408">
        <w:rPr>
          <w:rFonts w:ascii="Arial" w:hAnsi="Arial" w:cs="Arial"/>
          <w:lang w:eastAsia="cs-CZ"/>
        </w:rPr>
        <w:t xml:space="preserve">na </w:t>
      </w:r>
      <w:r w:rsidR="008115BE" w:rsidRPr="009A3408">
        <w:rPr>
          <w:rFonts w:ascii="Arial" w:hAnsi="Arial" w:cs="Arial"/>
          <w:lang w:eastAsia="cs-CZ"/>
        </w:rPr>
        <w:t xml:space="preserve">každý měsíc </w:t>
      </w:r>
      <w:r w:rsidR="000B1084" w:rsidRPr="006C667C">
        <w:rPr>
          <w:rFonts w:ascii="Arial" w:hAnsi="Arial" w:cs="Arial"/>
          <w:lang w:eastAsia="cs-CZ"/>
        </w:rPr>
        <w:t>a musí obsahovat všechny náležitosti daňového dokladu podle příslušných právních předpisů.</w:t>
      </w:r>
    </w:p>
    <w:p w14:paraId="276DBE37" w14:textId="77777777" w:rsidR="00604463" w:rsidRPr="00604463" w:rsidRDefault="00604463" w:rsidP="00604463">
      <w:pPr>
        <w:pStyle w:val="Odstavecseseznamem"/>
        <w:ind w:left="360"/>
        <w:jc w:val="both"/>
        <w:rPr>
          <w:rFonts w:ascii="Arial" w:hAnsi="Arial" w:cs="Arial"/>
          <w:lang w:eastAsia="cs-CZ"/>
        </w:rPr>
      </w:pPr>
    </w:p>
    <w:p w14:paraId="761973E1" w14:textId="497F7832" w:rsidR="00604463" w:rsidRPr="006C667C" w:rsidRDefault="00204E17" w:rsidP="00604463">
      <w:pPr>
        <w:pStyle w:val="Odstavecseseznamem"/>
        <w:numPr>
          <w:ilvl w:val="0"/>
          <w:numId w:val="15"/>
        </w:numPr>
        <w:jc w:val="both"/>
        <w:rPr>
          <w:rFonts w:ascii="Arial" w:hAnsi="Arial" w:cs="Arial"/>
          <w:lang w:eastAsia="cs-CZ"/>
        </w:rPr>
      </w:pPr>
      <w:r w:rsidRPr="006C667C">
        <w:rPr>
          <w:rFonts w:ascii="Arial" w:hAnsi="Arial" w:cs="Arial"/>
          <w:lang w:eastAsia="cs-CZ"/>
        </w:rPr>
        <w:t>Daňový doklad</w:t>
      </w:r>
      <w:r w:rsidR="00EA16C3" w:rsidRPr="006C667C">
        <w:rPr>
          <w:rFonts w:ascii="Arial" w:hAnsi="Arial" w:cs="Arial"/>
          <w:lang w:eastAsia="cs-CZ"/>
        </w:rPr>
        <w:t xml:space="preserve"> (faktura)</w:t>
      </w:r>
      <w:r w:rsidRPr="006C667C">
        <w:rPr>
          <w:rFonts w:ascii="Arial" w:hAnsi="Arial" w:cs="Arial"/>
          <w:lang w:eastAsia="cs-CZ"/>
        </w:rPr>
        <w:t xml:space="preserve"> </w:t>
      </w:r>
      <w:r w:rsidR="009F2CC8" w:rsidRPr="006C667C">
        <w:rPr>
          <w:rFonts w:ascii="Arial" w:hAnsi="Arial" w:cs="Arial"/>
          <w:lang w:eastAsia="cs-CZ"/>
        </w:rPr>
        <w:t>musí</w:t>
      </w:r>
      <w:r w:rsidRPr="006C667C">
        <w:rPr>
          <w:rFonts w:ascii="Arial" w:hAnsi="Arial" w:cs="Arial"/>
          <w:lang w:eastAsia="cs-CZ"/>
        </w:rPr>
        <w:t xml:space="preserve"> mimo náležitostí stanovených zákonem </w:t>
      </w:r>
      <w:r w:rsidR="007C4B64" w:rsidRPr="006C667C">
        <w:rPr>
          <w:rFonts w:ascii="Arial" w:hAnsi="Arial" w:cs="Arial"/>
          <w:lang w:eastAsia="cs-CZ"/>
        </w:rPr>
        <w:t xml:space="preserve">č. 235/2004 Sb., </w:t>
      </w:r>
      <w:r w:rsidR="00EA16C3" w:rsidRPr="006C667C">
        <w:rPr>
          <w:rFonts w:ascii="Arial" w:hAnsi="Arial" w:cs="Arial"/>
          <w:lang w:eastAsia="cs-CZ"/>
        </w:rPr>
        <w:t>o dani z přidané hodnoty, ve znění pozdějších předpisů,</w:t>
      </w:r>
      <w:r w:rsidRPr="006C667C">
        <w:rPr>
          <w:rFonts w:ascii="Arial" w:hAnsi="Arial" w:cs="Arial"/>
          <w:lang w:eastAsia="cs-CZ"/>
        </w:rPr>
        <w:t xml:space="preserve"> a</w:t>
      </w:r>
      <w:r w:rsidR="002F6EEF" w:rsidRPr="006C667C">
        <w:rPr>
          <w:rFonts w:ascii="Arial" w:hAnsi="Arial" w:cs="Arial"/>
          <w:lang w:eastAsia="cs-CZ"/>
        </w:rPr>
        <w:t> </w:t>
      </w:r>
      <w:r w:rsidRPr="006C667C">
        <w:rPr>
          <w:rFonts w:ascii="Arial" w:hAnsi="Arial" w:cs="Arial"/>
          <w:lang w:eastAsia="cs-CZ"/>
        </w:rPr>
        <w:t xml:space="preserve">údajů dle </w:t>
      </w:r>
      <w:r w:rsidR="00756541" w:rsidRPr="006C667C">
        <w:rPr>
          <w:rFonts w:ascii="Arial" w:hAnsi="Arial" w:cs="Arial"/>
          <w:lang w:eastAsia="cs-CZ"/>
        </w:rPr>
        <w:t xml:space="preserve">ustanovení </w:t>
      </w:r>
      <w:r w:rsidRPr="006C667C">
        <w:rPr>
          <w:rFonts w:ascii="Arial" w:hAnsi="Arial" w:cs="Arial"/>
          <w:lang w:eastAsia="cs-CZ"/>
        </w:rPr>
        <w:t>§ 435 zákona č. 89/2012 Sb., občansk</w:t>
      </w:r>
      <w:r w:rsidR="00756541" w:rsidRPr="006C667C">
        <w:rPr>
          <w:rFonts w:ascii="Arial" w:hAnsi="Arial" w:cs="Arial"/>
          <w:lang w:eastAsia="cs-CZ"/>
        </w:rPr>
        <w:t>ý</w:t>
      </w:r>
      <w:r w:rsidRPr="006C667C">
        <w:rPr>
          <w:rFonts w:ascii="Arial" w:hAnsi="Arial" w:cs="Arial"/>
          <w:lang w:eastAsia="cs-CZ"/>
        </w:rPr>
        <w:t xml:space="preserve"> zákoník,</w:t>
      </w:r>
      <w:r w:rsidR="009C32E4" w:rsidRPr="006C667C">
        <w:rPr>
          <w:rFonts w:ascii="Arial" w:hAnsi="Arial" w:cs="Arial"/>
          <w:lang w:eastAsia="cs-CZ"/>
        </w:rPr>
        <w:t xml:space="preserve"> ve znění pozdějších předpisů,</w:t>
      </w:r>
      <w:r w:rsidRPr="006C667C">
        <w:rPr>
          <w:rFonts w:ascii="Arial" w:hAnsi="Arial" w:cs="Arial"/>
          <w:lang w:eastAsia="cs-CZ"/>
        </w:rPr>
        <w:t xml:space="preserve"> obsahovat i evidenční číslo smlouvy </w:t>
      </w:r>
      <w:r w:rsidR="00EB6A90" w:rsidRPr="006C667C">
        <w:rPr>
          <w:rFonts w:ascii="Arial" w:hAnsi="Arial" w:cs="Arial"/>
          <w:lang w:eastAsia="cs-CZ"/>
        </w:rPr>
        <w:t>Objednatele</w:t>
      </w:r>
      <w:r w:rsidRPr="006C667C">
        <w:rPr>
          <w:rFonts w:ascii="Arial" w:hAnsi="Arial" w:cs="Arial"/>
          <w:lang w:eastAsia="cs-CZ"/>
        </w:rPr>
        <w:t>.</w:t>
      </w:r>
    </w:p>
    <w:p w14:paraId="3A3300F0" w14:textId="77777777" w:rsidR="00604463" w:rsidRPr="00604463" w:rsidRDefault="00604463" w:rsidP="00604463">
      <w:pPr>
        <w:pStyle w:val="Odstavecseseznamem"/>
        <w:ind w:left="360"/>
        <w:jc w:val="both"/>
        <w:rPr>
          <w:rFonts w:ascii="Arial" w:hAnsi="Arial" w:cs="Arial"/>
          <w:lang w:eastAsia="cs-CZ"/>
        </w:rPr>
      </w:pPr>
    </w:p>
    <w:p w14:paraId="0056F4DF" w14:textId="22FCB0F5" w:rsidR="00604463" w:rsidRPr="006C667C" w:rsidRDefault="00BE14F7" w:rsidP="00604463">
      <w:pPr>
        <w:pStyle w:val="Odstavecseseznamem"/>
        <w:numPr>
          <w:ilvl w:val="0"/>
          <w:numId w:val="15"/>
        </w:numPr>
        <w:jc w:val="both"/>
        <w:rPr>
          <w:rFonts w:ascii="Arial" w:hAnsi="Arial" w:cs="Arial"/>
          <w:lang w:eastAsia="cs-CZ"/>
        </w:rPr>
      </w:pPr>
      <w:r w:rsidRPr="006C667C">
        <w:rPr>
          <w:rFonts w:ascii="Arial" w:hAnsi="Arial" w:cs="Arial"/>
          <w:lang w:eastAsia="cs-CZ"/>
        </w:rPr>
        <w:t xml:space="preserve">V </w:t>
      </w:r>
      <w:r w:rsidR="00F574D9" w:rsidRPr="006C667C">
        <w:rPr>
          <w:rFonts w:ascii="Arial" w:hAnsi="Arial" w:cs="Arial"/>
          <w:lang w:eastAsia="cs-CZ"/>
        </w:rPr>
        <w:t xml:space="preserve">případě, že </w:t>
      </w:r>
      <w:r w:rsidR="00204E17" w:rsidRPr="006C667C">
        <w:rPr>
          <w:rFonts w:ascii="Arial" w:hAnsi="Arial" w:cs="Arial"/>
          <w:lang w:eastAsia="cs-CZ"/>
        </w:rPr>
        <w:t xml:space="preserve">daňový doklad nebude obsahovat </w:t>
      </w:r>
      <w:r w:rsidR="009F2CC8" w:rsidRPr="006C667C">
        <w:rPr>
          <w:rFonts w:ascii="Arial" w:hAnsi="Arial" w:cs="Arial"/>
          <w:lang w:eastAsia="cs-CZ"/>
        </w:rPr>
        <w:t xml:space="preserve">veškeré </w:t>
      </w:r>
      <w:r w:rsidR="00204E17" w:rsidRPr="006C667C">
        <w:rPr>
          <w:rFonts w:ascii="Arial" w:hAnsi="Arial" w:cs="Arial"/>
          <w:lang w:eastAsia="cs-CZ"/>
        </w:rPr>
        <w:t xml:space="preserve">stanovené náležitosti nebo bude obsahovat chybné údaje, je </w:t>
      </w:r>
      <w:r w:rsidR="00EB6A90" w:rsidRPr="006C667C">
        <w:rPr>
          <w:rFonts w:ascii="Arial" w:hAnsi="Arial" w:cs="Arial"/>
          <w:lang w:eastAsia="cs-CZ"/>
        </w:rPr>
        <w:t>Objednatel</w:t>
      </w:r>
      <w:r w:rsidR="00204E17" w:rsidRPr="006C667C">
        <w:rPr>
          <w:rFonts w:ascii="Arial" w:hAnsi="Arial" w:cs="Arial"/>
          <w:lang w:eastAsia="cs-CZ"/>
        </w:rPr>
        <w:t xml:space="preserve"> oprávněn jej až do</w:t>
      </w:r>
      <w:r w:rsidR="00756541" w:rsidRPr="006C667C">
        <w:rPr>
          <w:rFonts w:ascii="Arial" w:hAnsi="Arial" w:cs="Arial"/>
          <w:lang w:eastAsia="cs-CZ"/>
        </w:rPr>
        <w:t xml:space="preserve"> konce</w:t>
      </w:r>
      <w:r w:rsidR="00204E17" w:rsidRPr="006C667C">
        <w:rPr>
          <w:rFonts w:ascii="Arial" w:hAnsi="Arial" w:cs="Arial"/>
          <w:lang w:eastAsia="cs-CZ"/>
        </w:rPr>
        <w:t xml:space="preserve"> lhůty </w:t>
      </w:r>
      <w:r w:rsidR="009F2CC8" w:rsidRPr="006C667C">
        <w:rPr>
          <w:rFonts w:ascii="Arial" w:hAnsi="Arial" w:cs="Arial"/>
          <w:lang w:eastAsia="cs-CZ"/>
        </w:rPr>
        <w:t>je</w:t>
      </w:r>
      <w:r w:rsidR="0015169B" w:rsidRPr="006C667C">
        <w:rPr>
          <w:rFonts w:ascii="Arial" w:hAnsi="Arial" w:cs="Arial"/>
          <w:lang w:eastAsia="cs-CZ"/>
        </w:rPr>
        <w:t>ho</w:t>
      </w:r>
      <w:r w:rsidR="009F2CC8" w:rsidRPr="006C667C">
        <w:rPr>
          <w:rFonts w:ascii="Arial" w:hAnsi="Arial" w:cs="Arial"/>
          <w:lang w:eastAsia="cs-CZ"/>
        </w:rPr>
        <w:t xml:space="preserve"> </w:t>
      </w:r>
      <w:r w:rsidR="00204E17" w:rsidRPr="006C667C">
        <w:rPr>
          <w:rFonts w:ascii="Arial" w:hAnsi="Arial" w:cs="Arial"/>
          <w:lang w:eastAsia="cs-CZ"/>
        </w:rPr>
        <w:t xml:space="preserve">splatnosti </w:t>
      </w:r>
      <w:r w:rsidR="00EB6A90" w:rsidRPr="006C667C">
        <w:rPr>
          <w:rFonts w:ascii="Arial" w:hAnsi="Arial" w:cs="Arial"/>
          <w:lang w:eastAsia="cs-CZ"/>
        </w:rPr>
        <w:t xml:space="preserve">Poskytovateli </w:t>
      </w:r>
      <w:r w:rsidR="00204E17" w:rsidRPr="006C667C">
        <w:rPr>
          <w:rFonts w:ascii="Arial" w:hAnsi="Arial" w:cs="Arial"/>
          <w:lang w:eastAsia="cs-CZ"/>
        </w:rPr>
        <w:t>vrátit</w:t>
      </w:r>
      <w:r w:rsidR="009F2CC8" w:rsidRPr="006C667C">
        <w:rPr>
          <w:rFonts w:ascii="Arial" w:hAnsi="Arial" w:cs="Arial"/>
          <w:lang w:eastAsia="cs-CZ"/>
        </w:rPr>
        <w:t>, aniž se tak dostane do prodlení s</w:t>
      </w:r>
      <w:r w:rsidR="00342B9D" w:rsidRPr="006C667C">
        <w:rPr>
          <w:rFonts w:ascii="Arial" w:hAnsi="Arial" w:cs="Arial"/>
          <w:lang w:eastAsia="cs-CZ"/>
        </w:rPr>
        <w:t xml:space="preserve"> </w:t>
      </w:r>
      <w:r w:rsidR="009F2CC8" w:rsidRPr="006C667C">
        <w:rPr>
          <w:rFonts w:ascii="Arial" w:hAnsi="Arial" w:cs="Arial"/>
          <w:lang w:eastAsia="cs-CZ"/>
        </w:rPr>
        <w:t>je</w:t>
      </w:r>
      <w:r w:rsidR="0015169B" w:rsidRPr="006C667C">
        <w:rPr>
          <w:rFonts w:ascii="Arial" w:hAnsi="Arial" w:cs="Arial"/>
          <w:lang w:eastAsia="cs-CZ"/>
        </w:rPr>
        <w:t>ho</w:t>
      </w:r>
      <w:r w:rsidR="009F2CC8" w:rsidRPr="006C667C">
        <w:rPr>
          <w:rFonts w:ascii="Arial" w:hAnsi="Arial" w:cs="Arial"/>
          <w:lang w:eastAsia="cs-CZ"/>
        </w:rPr>
        <w:t xml:space="preserve"> uhrazením</w:t>
      </w:r>
      <w:r w:rsidR="00204E17" w:rsidRPr="006C667C">
        <w:rPr>
          <w:rFonts w:ascii="Arial" w:hAnsi="Arial" w:cs="Arial"/>
          <w:lang w:eastAsia="cs-CZ"/>
        </w:rPr>
        <w:t xml:space="preserve">. Nová lhůta splatnosti začíná </w:t>
      </w:r>
      <w:r w:rsidR="00EA16C3" w:rsidRPr="006C667C">
        <w:rPr>
          <w:rFonts w:ascii="Arial" w:hAnsi="Arial" w:cs="Arial"/>
          <w:lang w:eastAsia="cs-CZ"/>
        </w:rPr>
        <w:t>plynout</w:t>
      </w:r>
      <w:r w:rsidR="00204E17" w:rsidRPr="006C667C">
        <w:rPr>
          <w:rFonts w:ascii="Arial" w:hAnsi="Arial" w:cs="Arial"/>
          <w:lang w:eastAsia="cs-CZ"/>
        </w:rPr>
        <w:t xml:space="preserve"> dnem doručení </w:t>
      </w:r>
      <w:r w:rsidR="0015169B" w:rsidRPr="006C667C">
        <w:rPr>
          <w:rFonts w:ascii="Arial" w:hAnsi="Arial" w:cs="Arial"/>
          <w:lang w:eastAsia="cs-CZ"/>
        </w:rPr>
        <w:t>opraveného či doplněného</w:t>
      </w:r>
      <w:r w:rsidR="00204E17" w:rsidRPr="006C667C">
        <w:rPr>
          <w:rFonts w:ascii="Arial" w:hAnsi="Arial" w:cs="Arial"/>
          <w:lang w:eastAsia="cs-CZ"/>
        </w:rPr>
        <w:t xml:space="preserve"> daňového dokladu</w:t>
      </w:r>
      <w:r w:rsidR="00EA16C3" w:rsidRPr="006C667C">
        <w:rPr>
          <w:rFonts w:ascii="Arial" w:hAnsi="Arial" w:cs="Arial"/>
          <w:lang w:eastAsia="cs-CZ"/>
        </w:rPr>
        <w:t xml:space="preserve"> (faktury)</w:t>
      </w:r>
      <w:r w:rsidR="00204E17" w:rsidRPr="006C667C">
        <w:rPr>
          <w:rFonts w:ascii="Arial" w:hAnsi="Arial" w:cs="Arial"/>
          <w:lang w:eastAsia="cs-CZ"/>
        </w:rPr>
        <w:t xml:space="preserve"> </w:t>
      </w:r>
      <w:r w:rsidR="00EB6A90" w:rsidRPr="006C667C">
        <w:rPr>
          <w:rFonts w:ascii="Arial" w:hAnsi="Arial" w:cs="Arial"/>
          <w:lang w:eastAsia="cs-CZ"/>
        </w:rPr>
        <w:t>Objednateli</w:t>
      </w:r>
      <w:r w:rsidR="00204E17" w:rsidRPr="006C667C">
        <w:rPr>
          <w:rFonts w:ascii="Arial" w:hAnsi="Arial" w:cs="Arial"/>
          <w:lang w:eastAsia="cs-CZ"/>
        </w:rPr>
        <w:t>.</w:t>
      </w:r>
    </w:p>
    <w:p w14:paraId="531D6558" w14:textId="77777777" w:rsidR="00604463" w:rsidRPr="00604463" w:rsidRDefault="00604463" w:rsidP="00604463">
      <w:pPr>
        <w:pStyle w:val="Odstavecseseznamem"/>
        <w:ind w:left="360"/>
        <w:jc w:val="both"/>
        <w:rPr>
          <w:rFonts w:ascii="Arial" w:hAnsi="Arial" w:cs="Arial"/>
          <w:lang w:eastAsia="cs-CZ"/>
        </w:rPr>
      </w:pPr>
    </w:p>
    <w:p w14:paraId="4AE04CBD" w14:textId="4EBDF678" w:rsidR="00604463" w:rsidRPr="006C667C" w:rsidRDefault="009F2CC8" w:rsidP="00604463">
      <w:pPr>
        <w:pStyle w:val="Odstavecseseznamem"/>
        <w:numPr>
          <w:ilvl w:val="0"/>
          <w:numId w:val="15"/>
        </w:numPr>
        <w:jc w:val="both"/>
        <w:rPr>
          <w:rFonts w:ascii="Arial" w:hAnsi="Arial" w:cs="Arial"/>
          <w:lang w:eastAsia="cs-CZ"/>
        </w:rPr>
      </w:pPr>
      <w:r w:rsidRPr="006C667C">
        <w:rPr>
          <w:rFonts w:ascii="Arial" w:hAnsi="Arial" w:cs="Arial"/>
          <w:lang w:eastAsia="cs-CZ"/>
        </w:rPr>
        <w:lastRenderedPageBreak/>
        <w:t>Úhrada bude prováděna převodem na bankovní účet Poskytovatele uvedený v záhlaví této smlouvy. Povinnost Objednatele uhradit Poskytovateli cenu za poskytnuté služby je splněna odepsáním příslušné částky z</w:t>
      </w:r>
      <w:r w:rsidR="00722A44" w:rsidRPr="006C667C">
        <w:rPr>
          <w:rFonts w:ascii="Arial" w:hAnsi="Arial" w:cs="Arial"/>
          <w:lang w:eastAsia="cs-CZ"/>
        </w:rPr>
        <w:t> </w:t>
      </w:r>
      <w:r w:rsidR="0015169B" w:rsidRPr="006C667C">
        <w:rPr>
          <w:rFonts w:ascii="Arial" w:hAnsi="Arial" w:cs="Arial"/>
          <w:lang w:eastAsia="cs-CZ"/>
        </w:rPr>
        <w:t>bankovního</w:t>
      </w:r>
      <w:r w:rsidR="00722A44" w:rsidRPr="006C667C">
        <w:rPr>
          <w:rFonts w:ascii="Arial" w:hAnsi="Arial" w:cs="Arial"/>
          <w:lang w:eastAsia="cs-CZ"/>
        </w:rPr>
        <w:t xml:space="preserve"> </w:t>
      </w:r>
      <w:r w:rsidRPr="006C667C">
        <w:rPr>
          <w:rFonts w:ascii="Arial" w:hAnsi="Arial" w:cs="Arial"/>
          <w:lang w:eastAsia="cs-CZ"/>
        </w:rPr>
        <w:t>účtu Objednatele ve prospěch bankovního účtu Poskytovatele.</w:t>
      </w:r>
    </w:p>
    <w:p w14:paraId="2D13B9D1" w14:textId="77777777" w:rsidR="00604463" w:rsidRPr="00604463" w:rsidRDefault="00604463" w:rsidP="00604463">
      <w:pPr>
        <w:pStyle w:val="Odstavecseseznamem"/>
        <w:ind w:left="360"/>
        <w:jc w:val="both"/>
        <w:rPr>
          <w:rFonts w:ascii="Arial" w:hAnsi="Arial" w:cs="Arial"/>
          <w:lang w:eastAsia="cs-CZ"/>
        </w:rPr>
      </w:pPr>
    </w:p>
    <w:p w14:paraId="6590A8E4" w14:textId="79AC15BB" w:rsidR="00604463" w:rsidRPr="001B68D7" w:rsidRDefault="00D11F95" w:rsidP="00604463">
      <w:pPr>
        <w:pStyle w:val="Odstavecseseznamem"/>
        <w:numPr>
          <w:ilvl w:val="0"/>
          <w:numId w:val="15"/>
        </w:numPr>
        <w:jc w:val="both"/>
        <w:rPr>
          <w:rFonts w:ascii="Arial" w:hAnsi="Arial" w:cs="Arial"/>
          <w:lang w:eastAsia="cs-CZ"/>
        </w:rPr>
      </w:pPr>
      <w:r w:rsidRPr="001B68D7">
        <w:rPr>
          <w:rFonts w:ascii="Arial" w:hAnsi="Arial" w:cs="Arial"/>
          <w:lang w:eastAsia="cs-CZ"/>
        </w:rPr>
        <w:t>Objednatel neposkytuje zálohy.</w:t>
      </w:r>
    </w:p>
    <w:p w14:paraId="59CA9E25" w14:textId="77777777" w:rsidR="00604463" w:rsidRPr="001B68D7" w:rsidRDefault="00604463" w:rsidP="00604463">
      <w:pPr>
        <w:pStyle w:val="Odstavecseseznamem"/>
        <w:ind w:left="360"/>
        <w:jc w:val="both"/>
        <w:rPr>
          <w:rFonts w:ascii="Arial" w:hAnsi="Arial" w:cs="Arial"/>
          <w:lang w:eastAsia="cs-CZ"/>
        </w:rPr>
      </w:pPr>
    </w:p>
    <w:p w14:paraId="242A6915" w14:textId="355FAB17" w:rsidR="006C667C" w:rsidRDefault="009F2CC8" w:rsidP="006C667C">
      <w:pPr>
        <w:pStyle w:val="Odstavecseseznamem"/>
        <w:numPr>
          <w:ilvl w:val="0"/>
          <w:numId w:val="15"/>
        </w:numPr>
        <w:jc w:val="both"/>
        <w:rPr>
          <w:rFonts w:ascii="Arial" w:hAnsi="Arial" w:cs="Arial"/>
          <w:lang w:eastAsia="cs-CZ"/>
        </w:rPr>
      </w:pPr>
      <w:r w:rsidRPr="001B68D7">
        <w:rPr>
          <w:rFonts w:ascii="Arial" w:hAnsi="Arial" w:cs="Arial"/>
          <w:lang w:eastAsia="cs-CZ"/>
        </w:rPr>
        <w:t>Poskytovatel má právo uplatnit vůči Objednateli úrok z prodlení ve výši stanovené nařízením vlády č. 351/2013 Sb.</w:t>
      </w:r>
      <w:r w:rsidR="009C32E4" w:rsidRPr="001B68D7">
        <w:rPr>
          <w:rFonts w:ascii="Arial" w:hAnsi="Arial" w:cs="Arial"/>
          <w:lang w:eastAsia="cs-CZ"/>
        </w:rPr>
        <w:t>,</w:t>
      </w:r>
      <w:r w:rsidRPr="001B68D7">
        <w:rPr>
          <w:rFonts w:ascii="Arial" w:hAnsi="Arial" w:cs="Arial"/>
          <w:lang w:eastAsia="cs-CZ"/>
        </w:rPr>
        <w:t xml:space="preserve"> </w:t>
      </w:r>
      <w:r w:rsidR="009C32E4" w:rsidRPr="001B68D7">
        <w:rPr>
          <w:rFonts w:ascii="Arial" w:hAnsi="Arial" w:cs="Arial"/>
          <w:lang w:eastAsia="cs-CZ"/>
        </w:rPr>
        <w:t xml:space="preserve">ve znění </w:t>
      </w:r>
      <w:r w:rsidR="00252DBF" w:rsidRPr="001B68D7">
        <w:rPr>
          <w:rFonts w:ascii="Arial" w:hAnsi="Arial" w:cs="Arial"/>
          <w:lang w:eastAsia="cs-CZ"/>
        </w:rPr>
        <w:t>pozdějších předpisů</w:t>
      </w:r>
      <w:r w:rsidR="009C32E4" w:rsidRPr="001B68D7">
        <w:rPr>
          <w:rFonts w:ascii="Arial" w:hAnsi="Arial" w:cs="Arial"/>
          <w:lang w:eastAsia="cs-CZ"/>
        </w:rPr>
        <w:t xml:space="preserve">, </w:t>
      </w:r>
      <w:r w:rsidRPr="001B68D7">
        <w:rPr>
          <w:rFonts w:ascii="Arial" w:hAnsi="Arial" w:cs="Arial"/>
          <w:lang w:eastAsia="cs-CZ"/>
        </w:rPr>
        <w:t xml:space="preserve">v souvislosti s případným prodlením Objednavatele se zaplacením ceny za poskytované služby dle </w:t>
      </w:r>
      <w:r w:rsidR="00722A44" w:rsidRPr="001B68D7">
        <w:rPr>
          <w:rFonts w:ascii="Arial" w:hAnsi="Arial" w:cs="Arial"/>
          <w:lang w:eastAsia="cs-CZ"/>
        </w:rPr>
        <w:t xml:space="preserve">této </w:t>
      </w:r>
      <w:r w:rsidRPr="001B68D7">
        <w:rPr>
          <w:rFonts w:ascii="Arial" w:hAnsi="Arial" w:cs="Arial"/>
          <w:lang w:eastAsia="cs-CZ"/>
        </w:rPr>
        <w:t>smlouvy.</w:t>
      </w:r>
    </w:p>
    <w:p w14:paraId="32335B50" w14:textId="77777777" w:rsidR="004B5627" w:rsidRPr="001B68D7" w:rsidRDefault="004B5627" w:rsidP="004B5627">
      <w:pPr>
        <w:pStyle w:val="Odstavecseseznamem"/>
        <w:ind w:left="360"/>
        <w:jc w:val="both"/>
        <w:rPr>
          <w:rFonts w:ascii="Arial" w:hAnsi="Arial" w:cs="Arial"/>
          <w:lang w:eastAsia="cs-CZ"/>
        </w:rPr>
      </w:pPr>
    </w:p>
    <w:p w14:paraId="2B54012D" w14:textId="62A80DCB" w:rsidR="00EC1BAB" w:rsidRPr="001B68D7" w:rsidRDefault="006C667C" w:rsidP="006C667C">
      <w:pPr>
        <w:pStyle w:val="Odstavecseseznamem"/>
        <w:numPr>
          <w:ilvl w:val="0"/>
          <w:numId w:val="15"/>
        </w:numPr>
        <w:jc w:val="both"/>
        <w:rPr>
          <w:rFonts w:ascii="Arial" w:hAnsi="Arial" w:cs="Arial"/>
          <w:lang w:eastAsia="cs-CZ"/>
        </w:rPr>
      </w:pPr>
      <w:r w:rsidRPr="001B68D7">
        <w:rPr>
          <w:rFonts w:ascii="Arial" w:hAnsi="Arial" w:cs="Arial"/>
          <w:lang w:eastAsia="cs-CZ"/>
        </w:rPr>
        <w:t xml:space="preserve">Poskytovatel </w:t>
      </w:r>
      <w:r w:rsidR="00EC1BAB" w:rsidRPr="001B68D7">
        <w:rPr>
          <w:rFonts w:ascii="Arial" w:hAnsi="Arial" w:cs="Arial"/>
        </w:rPr>
        <w:t>bere na vědomí, že Objednatel není v prvních dvou měsících daného kalendářního roku v prodlení s úhradou fakturovaných částek, z důvodů procesů souvisejících s omezeními při čerpání finančních prostředků ze státního rozpočtu (včetně rozpočtů projektů, které se podílí na úhradě faktur) a Objednatel tak ne</w:t>
      </w:r>
      <w:r w:rsidRPr="001B68D7">
        <w:rPr>
          <w:rFonts w:ascii="Arial" w:hAnsi="Arial" w:cs="Arial"/>
        </w:rPr>
        <w:t>musí být s</w:t>
      </w:r>
      <w:r w:rsidR="00EC1BAB" w:rsidRPr="001B68D7">
        <w:rPr>
          <w:rFonts w:ascii="Arial" w:hAnsi="Arial" w:cs="Arial"/>
        </w:rPr>
        <w:t xml:space="preserve">chopen proplácet daňové doklady – faktury v souladu se stanovenou splatností. Z výše uvedeného důvodu (omezené čerpání finančních prostředků ze státního rozpočtu v tomto období) nelze objednateli při nedodržení splatnosti faktur v tomto období účtovat úrok z prodlení dle </w:t>
      </w:r>
      <w:r w:rsidR="00CF4BEB">
        <w:rPr>
          <w:rFonts w:ascii="Arial" w:hAnsi="Arial" w:cs="Arial"/>
        </w:rPr>
        <w:t>předchozího odstavce (</w:t>
      </w:r>
      <w:r w:rsidRPr="001B68D7">
        <w:rPr>
          <w:rFonts w:ascii="Arial" w:hAnsi="Arial" w:cs="Arial"/>
        </w:rPr>
        <w:t>odst. 12 tohoto článku</w:t>
      </w:r>
      <w:r w:rsidR="00CF4BEB">
        <w:rPr>
          <w:rFonts w:ascii="Arial" w:hAnsi="Arial" w:cs="Arial"/>
        </w:rPr>
        <w:t>)</w:t>
      </w:r>
      <w:r w:rsidR="00EC1BAB" w:rsidRPr="001B68D7">
        <w:rPr>
          <w:rFonts w:ascii="Arial" w:hAnsi="Arial" w:cs="Arial"/>
        </w:rPr>
        <w:t>.</w:t>
      </w:r>
    </w:p>
    <w:p w14:paraId="4D762588" w14:textId="77777777" w:rsidR="006C667C" w:rsidRPr="006C667C" w:rsidRDefault="006C667C" w:rsidP="006C667C">
      <w:pPr>
        <w:jc w:val="both"/>
        <w:rPr>
          <w:rFonts w:ascii="Arial" w:hAnsi="Arial" w:cs="Arial"/>
          <w:lang w:eastAsia="cs-CZ"/>
        </w:rPr>
      </w:pPr>
    </w:p>
    <w:p w14:paraId="1C81228A" w14:textId="77777777" w:rsidR="009F2CC8" w:rsidRPr="00993F65" w:rsidRDefault="009F2CC8" w:rsidP="00525563">
      <w:pPr>
        <w:jc w:val="center"/>
        <w:rPr>
          <w:rFonts w:ascii="Arial" w:hAnsi="Arial" w:cs="Arial"/>
          <w:lang w:eastAsia="cs-CZ"/>
        </w:rPr>
      </w:pPr>
    </w:p>
    <w:p w14:paraId="2116C966" w14:textId="50C41862" w:rsidR="00204E17" w:rsidRPr="00993F65" w:rsidRDefault="00204E17" w:rsidP="00525563">
      <w:pPr>
        <w:keepNext/>
        <w:jc w:val="center"/>
        <w:outlineLvl w:val="5"/>
        <w:rPr>
          <w:rFonts w:ascii="Arial" w:hAnsi="Arial" w:cs="Arial"/>
          <w:b/>
          <w:bCs/>
        </w:rPr>
      </w:pPr>
      <w:r w:rsidRPr="00993F65">
        <w:rPr>
          <w:rFonts w:ascii="Arial" w:hAnsi="Arial" w:cs="Arial"/>
          <w:b/>
          <w:bCs/>
        </w:rPr>
        <w:t>V</w:t>
      </w:r>
      <w:r w:rsidR="00E1732B" w:rsidRPr="00993F65">
        <w:rPr>
          <w:rFonts w:ascii="Arial" w:hAnsi="Arial" w:cs="Arial"/>
          <w:b/>
          <w:bCs/>
        </w:rPr>
        <w:t>I</w:t>
      </w:r>
      <w:r w:rsidRPr="00993F65">
        <w:rPr>
          <w:rFonts w:ascii="Arial" w:hAnsi="Arial" w:cs="Arial"/>
          <w:b/>
          <w:bCs/>
        </w:rPr>
        <w:t>I</w:t>
      </w:r>
      <w:r w:rsidR="006C53D4" w:rsidRPr="00993F65">
        <w:rPr>
          <w:rFonts w:ascii="Arial" w:hAnsi="Arial" w:cs="Arial"/>
          <w:b/>
          <w:bCs/>
        </w:rPr>
        <w:t>I</w:t>
      </w:r>
      <w:r w:rsidRPr="00993F65">
        <w:rPr>
          <w:rFonts w:ascii="Arial" w:hAnsi="Arial" w:cs="Arial"/>
          <w:b/>
          <w:bCs/>
        </w:rPr>
        <w:t>.</w:t>
      </w:r>
    </w:p>
    <w:p w14:paraId="0239098D" w14:textId="77777777" w:rsidR="00204E17" w:rsidRPr="00993F65" w:rsidRDefault="00267080" w:rsidP="00525563">
      <w:pPr>
        <w:keepNext/>
        <w:jc w:val="center"/>
        <w:outlineLvl w:val="5"/>
        <w:rPr>
          <w:rFonts w:ascii="Arial" w:hAnsi="Arial" w:cs="Arial"/>
          <w:b/>
          <w:bCs/>
        </w:rPr>
      </w:pPr>
      <w:r w:rsidRPr="00993F65">
        <w:rPr>
          <w:rFonts w:ascii="Arial" w:hAnsi="Arial" w:cs="Arial"/>
          <w:b/>
          <w:bCs/>
        </w:rPr>
        <w:t>D</w:t>
      </w:r>
      <w:r w:rsidR="004B42B8" w:rsidRPr="00993F65">
        <w:rPr>
          <w:rFonts w:ascii="Arial" w:hAnsi="Arial" w:cs="Arial"/>
          <w:b/>
          <w:bCs/>
        </w:rPr>
        <w:t>oba trvání smluvního vztahu</w:t>
      </w:r>
      <w:r w:rsidRPr="00993F65">
        <w:rPr>
          <w:rFonts w:ascii="Arial" w:hAnsi="Arial" w:cs="Arial"/>
          <w:b/>
          <w:bCs/>
        </w:rPr>
        <w:t xml:space="preserve"> a způsoby jeho skončení</w:t>
      </w:r>
    </w:p>
    <w:p w14:paraId="6130223D" w14:textId="77777777" w:rsidR="00204E17" w:rsidRPr="00993F65" w:rsidRDefault="00204E17" w:rsidP="005A39E8">
      <w:pPr>
        <w:jc w:val="both"/>
        <w:rPr>
          <w:rFonts w:ascii="Arial" w:hAnsi="Arial" w:cs="Arial"/>
          <w:lang w:eastAsia="cs-CZ"/>
        </w:rPr>
      </w:pPr>
    </w:p>
    <w:p w14:paraId="3AC97E8F" w14:textId="4E708473" w:rsidR="00591D0D" w:rsidRPr="00591D0D" w:rsidRDefault="00591D0D" w:rsidP="00E80815">
      <w:pPr>
        <w:numPr>
          <w:ilvl w:val="0"/>
          <w:numId w:val="4"/>
        </w:numPr>
        <w:tabs>
          <w:tab w:val="left" w:pos="360"/>
        </w:tabs>
        <w:suppressAutoHyphens/>
        <w:jc w:val="both"/>
        <w:rPr>
          <w:rFonts w:ascii="Arial" w:hAnsi="Arial" w:cs="Arial"/>
          <w:lang w:eastAsia="cs-CZ"/>
        </w:rPr>
      </w:pPr>
      <w:r w:rsidRPr="00591D0D">
        <w:rPr>
          <w:rFonts w:ascii="Arial" w:hAnsi="Arial" w:cs="Arial"/>
        </w:rPr>
        <w:t xml:space="preserve">Tato Smlouvy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 ve znění pozdějších </w:t>
      </w:r>
      <w:r w:rsidRPr="002642FC">
        <w:rPr>
          <w:rFonts w:ascii="Arial" w:hAnsi="Arial" w:cs="Arial"/>
        </w:rPr>
        <w:t>předpisů.</w:t>
      </w:r>
    </w:p>
    <w:p w14:paraId="47472311" w14:textId="77777777" w:rsidR="00591D0D" w:rsidRPr="00591D0D" w:rsidRDefault="00591D0D" w:rsidP="00591D0D">
      <w:pPr>
        <w:suppressAutoHyphens/>
        <w:ind w:left="360"/>
        <w:jc w:val="both"/>
        <w:rPr>
          <w:rFonts w:ascii="Arial" w:hAnsi="Arial" w:cs="Arial"/>
          <w:lang w:eastAsia="cs-CZ"/>
        </w:rPr>
      </w:pPr>
    </w:p>
    <w:p w14:paraId="0E9E6AF6" w14:textId="4E6975E2" w:rsidR="00204E17" w:rsidRPr="00591D0D" w:rsidRDefault="00D21A72" w:rsidP="00E80815">
      <w:pPr>
        <w:numPr>
          <w:ilvl w:val="0"/>
          <w:numId w:val="4"/>
        </w:numPr>
        <w:tabs>
          <w:tab w:val="left" w:pos="360"/>
        </w:tabs>
        <w:suppressAutoHyphens/>
        <w:jc w:val="both"/>
        <w:rPr>
          <w:rFonts w:ascii="Arial" w:hAnsi="Arial" w:cs="Arial"/>
          <w:lang w:eastAsia="cs-CZ"/>
        </w:rPr>
      </w:pPr>
      <w:r w:rsidRPr="00591D0D">
        <w:rPr>
          <w:rFonts w:ascii="Arial" w:hAnsi="Arial" w:cs="Arial"/>
          <w:lang w:eastAsia="cs-CZ"/>
        </w:rPr>
        <w:t>Tato</w:t>
      </w:r>
      <w:r w:rsidR="00F80D1B" w:rsidRPr="00591D0D">
        <w:rPr>
          <w:rFonts w:ascii="Arial" w:hAnsi="Arial" w:cs="Arial"/>
          <w:lang w:eastAsia="cs-CZ"/>
        </w:rPr>
        <w:t xml:space="preserve"> smlouva je uzavřena</w:t>
      </w:r>
      <w:r w:rsidR="002B622D" w:rsidRPr="00591D0D">
        <w:rPr>
          <w:rFonts w:ascii="Arial" w:hAnsi="Arial" w:cs="Arial"/>
          <w:lang w:eastAsia="cs-CZ"/>
        </w:rPr>
        <w:t xml:space="preserve"> na dobu určitou</w:t>
      </w:r>
      <w:r w:rsidR="006B35CB" w:rsidRPr="00591D0D">
        <w:rPr>
          <w:rFonts w:ascii="Arial" w:hAnsi="Arial" w:cs="Arial"/>
          <w:lang w:eastAsia="cs-CZ"/>
        </w:rPr>
        <w:t>,</w:t>
      </w:r>
      <w:r w:rsidR="002B622D" w:rsidRPr="00591D0D">
        <w:rPr>
          <w:rFonts w:ascii="Arial" w:hAnsi="Arial" w:cs="Arial"/>
          <w:lang w:eastAsia="cs-CZ"/>
        </w:rPr>
        <w:t xml:space="preserve"> a to</w:t>
      </w:r>
      <w:r w:rsidR="00F80D1B" w:rsidRPr="00591D0D">
        <w:rPr>
          <w:rFonts w:ascii="Arial" w:hAnsi="Arial" w:cs="Arial"/>
          <w:lang w:eastAsia="cs-CZ"/>
        </w:rPr>
        <w:t xml:space="preserve"> </w:t>
      </w:r>
      <w:r w:rsidR="00B36F7D" w:rsidRPr="00591D0D">
        <w:rPr>
          <w:rFonts w:ascii="Arial" w:hAnsi="Arial" w:cs="Arial"/>
          <w:lang w:eastAsia="cs-CZ"/>
        </w:rPr>
        <w:t>ode dne</w:t>
      </w:r>
      <w:r w:rsidR="0011553C" w:rsidRPr="00591D0D">
        <w:rPr>
          <w:rFonts w:ascii="Arial" w:hAnsi="Arial" w:cs="Arial"/>
          <w:lang w:eastAsia="cs-CZ"/>
        </w:rPr>
        <w:t xml:space="preserve"> </w:t>
      </w:r>
      <w:r w:rsidR="009C32E4" w:rsidRPr="00591D0D">
        <w:rPr>
          <w:rFonts w:ascii="Arial" w:hAnsi="Arial" w:cs="Arial"/>
          <w:lang w:eastAsia="cs-CZ"/>
        </w:rPr>
        <w:t xml:space="preserve">její </w:t>
      </w:r>
      <w:r w:rsidR="002B622D" w:rsidRPr="00591D0D">
        <w:rPr>
          <w:rFonts w:ascii="Arial" w:hAnsi="Arial" w:cs="Arial"/>
          <w:lang w:eastAsia="cs-CZ"/>
        </w:rPr>
        <w:t xml:space="preserve">účinnosti </w:t>
      </w:r>
      <w:r w:rsidR="002B622D" w:rsidRPr="00591D0D">
        <w:rPr>
          <w:rFonts w:ascii="Arial" w:hAnsi="Arial" w:cs="Arial"/>
          <w:b/>
          <w:bCs/>
          <w:lang w:eastAsia="cs-CZ"/>
        </w:rPr>
        <w:t>po dobu</w:t>
      </w:r>
      <w:r w:rsidR="0011553C" w:rsidRPr="00591D0D">
        <w:rPr>
          <w:rFonts w:ascii="Arial" w:hAnsi="Arial" w:cs="Arial"/>
          <w:b/>
          <w:bCs/>
          <w:lang w:eastAsia="cs-CZ"/>
        </w:rPr>
        <w:t xml:space="preserve"> </w:t>
      </w:r>
      <w:r w:rsidR="00557162" w:rsidRPr="00591D0D">
        <w:rPr>
          <w:rFonts w:ascii="Arial" w:hAnsi="Arial" w:cs="Arial"/>
          <w:b/>
          <w:bCs/>
          <w:lang w:eastAsia="cs-CZ"/>
        </w:rPr>
        <w:t>4</w:t>
      </w:r>
      <w:r w:rsidR="00E0212A" w:rsidRPr="00591D0D">
        <w:rPr>
          <w:rFonts w:ascii="Arial" w:hAnsi="Arial" w:cs="Arial"/>
          <w:b/>
          <w:bCs/>
          <w:lang w:eastAsia="cs-CZ"/>
        </w:rPr>
        <w:t>8</w:t>
      </w:r>
      <w:r w:rsidR="00231A22" w:rsidRPr="00591D0D">
        <w:rPr>
          <w:rFonts w:ascii="Arial" w:hAnsi="Arial" w:cs="Arial"/>
          <w:b/>
          <w:bCs/>
          <w:lang w:eastAsia="cs-CZ"/>
        </w:rPr>
        <w:t xml:space="preserve"> </w:t>
      </w:r>
      <w:r w:rsidR="00B3751F" w:rsidRPr="00591D0D">
        <w:rPr>
          <w:rFonts w:ascii="Arial" w:hAnsi="Arial" w:cs="Arial"/>
          <w:b/>
          <w:bCs/>
          <w:lang w:eastAsia="cs-CZ"/>
        </w:rPr>
        <w:t>měsíců</w:t>
      </w:r>
      <w:r w:rsidR="00B3751F" w:rsidRPr="00591D0D">
        <w:rPr>
          <w:rFonts w:ascii="Arial" w:hAnsi="Arial" w:cs="Arial"/>
          <w:lang w:eastAsia="cs-CZ"/>
        </w:rPr>
        <w:t xml:space="preserve"> nebo do </w:t>
      </w:r>
      <w:r w:rsidR="00B3751F" w:rsidRPr="00591D0D">
        <w:rPr>
          <w:rFonts w:ascii="Arial" w:hAnsi="Arial" w:cs="Arial"/>
          <w:b/>
          <w:bCs/>
          <w:lang w:eastAsia="cs-CZ"/>
        </w:rPr>
        <w:t xml:space="preserve">vyčerpání </w:t>
      </w:r>
      <w:r w:rsidR="00B3751F" w:rsidRPr="009A3408">
        <w:rPr>
          <w:rFonts w:ascii="Arial" w:hAnsi="Arial" w:cs="Arial"/>
          <w:b/>
          <w:bCs/>
          <w:lang w:eastAsia="cs-CZ"/>
        </w:rPr>
        <w:t>částky</w:t>
      </w:r>
      <w:r w:rsidR="00B3751F" w:rsidRPr="009A3408">
        <w:rPr>
          <w:rFonts w:ascii="Arial" w:hAnsi="Arial" w:cs="Arial"/>
          <w:lang w:eastAsia="cs-CZ"/>
        </w:rPr>
        <w:t xml:space="preserve"> </w:t>
      </w:r>
      <w:r w:rsidR="006C34FE" w:rsidRPr="009A3408">
        <w:rPr>
          <w:rFonts w:ascii="Arial" w:hAnsi="Arial" w:cs="Arial"/>
          <w:lang w:eastAsia="cs-CZ"/>
        </w:rPr>
        <w:t>72</w:t>
      </w:r>
      <w:r w:rsidR="005D3D5E" w:rsidRPr="009A3408">
        <w:rPr>
          <w:rFonts w:ascii="Arial" w:hAnsi="Arial" w:cs="Arial"/>
          <w:lang w:eastAsia="cs-CZ"/>
        </w:rPr>
        <w:t>0 000</w:t>
      </w:r>
      <w:r w:rsidR="00F85FBF" w:rsidRPr="009A3408">
        <w:rPr>
          <w:rFonts w:ascii="Arial" w:hAnsi="Arial" w:cs="Arial"/>
          <w:lang w:eastAsia="cs-CZ"/>
        </w:rPr>
        <w:t>,-</w:t>
      </w:r>
      <w:r w:rsidR="00B3751F" w:rsidRPr="009A3408">
        <w:rPr>
          <w:rFonts w:ascii="Arial" w:hAnsi="Arial" w:cs="Arial"/>
          <w:lang w:eastAsia="cs-CZ"/>
        </w:rPr>
        <w:t xml:space="preserve"> Kč bez DPH</w:t>
      </w:r>
      <w:r w:rsidR="00993F65" w:rsidRPr="009A3408">
        <w:rPr>
          <w:rFonts w:ascii="Arial" w:hAnsi="Arial" w:cs="Arial"/>
          <w:lang w:eastAsia="cs-CZ"/>
        </w:rPr>
        <w:t xml:space="preserve">, resp. částky </w:t>
      </w:r>
      <w:r w:rsidR="005D3D5E" w:rsidRPr="009A3408">
        <w:rPr>
          <w:rFonts w:ascii="Arial" w:hAnsi="Arial" w:cs="Arial"/>
          <w:lang w:eastAsia="cs-CZ"/>
        </w:rPr>
        <w:t>8</w:t>
      </w:r>
      <w:r w:rsidR="006C34FE" w:rsidRPr="009A3408">
        <w:rPr>
          <w:rFonts w:ascii="Arial" w:hAnsi="Arial" w:cs="Arial"/>
          <w:lang w:eastAsia="cs-CZ"/>
        </w:rPr>
        <w:t>71</w:t>
      </w:r>
      <w:r w:rsidR="005D3D5E" w:rsidRPr="009A3408">
        <w:rPr>
          <w:rFonts w:ascii="Arial" w:hAnsi="Arial" w:cs="Arial"/>
          <w:lang w:eastAsia="cs-CZ"/>
        </w:rPr>
        <w:t xml:space="preserve"> </w:t>
      </w:r>
      <w:r w:rsidR="006C34FE" w:rsidRPr="009A3408">
        <w:rPr>
          <w:rFonts w:ascii="Arial" w:hAnsi="Arial" w:cs="Arial"/>
          <w:lang w:eastAsia="cs-CZ"/>
        </w:rPr>
        <w:t>2</w:t>
      </w:r>
      <w:r w:rsidR="005D3D5E" w:rsidRPr="009A3408">
        <w:rPr>
          <w:rFonts w:ascii="Arial" w:hAnsi="Arial" w:cs="Arial"/>
          <w:lang w:eastAsia="cs-CZ"/>
        </w:rPr>
        <w:t>00</w:t>
      </w:r>
      <w:r w:rsidR="00993F65" w:rsidRPr="009A3408">
        <w:rPr>
          <w:rFonts w:ascii="Arial" w:hAnsi="Arial" w:cs="Arial"/>
          <w:lang w:eastAsia="cs-CZ"/>
        </w:rPr>
        <w:t>,-</w:t>
      </w:r>
      <w:r w:rsidR="009A3408">
        <w:rPr>
          <w:rFonts w:ascii="Arial" w:hAnsi="Arial" w:cs="Arial"/>
          <w:lang w:eastAsia="cs-CZ"/>
        </w:rPr>
        <w:t>K</w:t>
      </w:r>
      <w:r w:rsidR="00993F65" w:rsidRPr="00591D0D">
        <w:rPr>
          <w:rFonts w:ascii="Arial" w:hAnsi="Arial" w:cs="Arial"/>
          <w:lang w:eastAsia="cs-CZ"/>
        </w:rPr>
        <w:t>č s DPH</w:t>
      </w:r>
      <w:r w:rsidR="00B3751F" w:rsidRPr="00591D0D">
        <w:rPr>
          <w:rFonts w:ascii="Arial" w:hAnsi="Arial" w:cs="Arial"/>
          <w:lang w:eastAsia="cs-CZ"/>
        </w:rPr>
        <w:t>, dle toho, která skutečnost nastane dříve.</w:t>
      </w:r>
    </w:p>
    <w:p w14:paraId="6E7A1FF4" w14:textId="77777777" w:rsidR="00204E17" w:rsidRPr="00591D0D" w:rsidRDefault="00204E17" w:rsidP="005A39E8">
      <w:pPr>
        <w:jc w:val="both"/>
        <w:rPr>
          <w:rFonts w:ascii="Arial" w:hAnsi="Arial" w:cs="Arial"/>
          <w:lang w:eastAsia="cs-CZ"/>
        </w:rPr>
      </w:pPr>
    </w:p>
    <w:p w14:paraId="5E28C382" w14:textId="44BF06E4" w:rsidR="00204E17" w:rsidRPr="00591D0D" w:rsidRDefault="00591D0D" w:rsidP="00E80815">
      <w:pPr>
        <w:numPr>
          <w:ilvl w:val="0"/>
          <w:numId w:val="4"/>
        </w:numPr>
        <w:tabs>
          <w:tab w:val="left" w:pos="360"/>
        </w:tabs>
        <w:suppressAutoHyphens/>
        <w:jc w:val="both"/>
        <w:rPr>
          <w:rFonts w:ascii="Arial" w:hAnsi="Arial" w:cs="Arial"/>
          <w:lang w:eastAsia="cs-CZ"/>
        </w:rPr>
      </w:pPr>
      <w:r w:rsidRPr="00591D0D">
        <w:rPr>
          <w:rFonts w:ascii="Arial" w:hAnsi="Arial" w:cs="Arial"/>
          <w:lang w:eastAsia="cs-CZ"/>
        </w:rPr>
        <w:t xml:space="preserve">Tato Smlouva </w:t>
      </w:r>
      <w:r w:rsidR="00074806" w:rsidRPr="00591D0D">
        <w:rPr>
          <w:rFonts w:ascii="Arial" w:hAnsi="Arial" w:cs="Arial"/>
          <w:lang w:eastAsia="cs-CZ"/>
        </w:rPr>
        <w:t>může bý</w:t>
      </w:r>
      <w:r w:rsidR="00BE14F7" w:rsidRPr="00591D0D">
        <w:rPr>
          <w:rFonts w:ascii="Arial" w:hAnsi="Arial" w:cs="Arial"/>
          <w:lang w:eastAsia="cs-CZ"/>
        </w:rPr>
        <w:t>t před uplynutím doby uvedené v</w:t>
      </w:r>
      <w:r w:rsidR="00E4023E" w:rsidRPr="00591D0D">
        <w:rPr>
          <w:rFonts w:ascii="Arial" w:hAnsi="Arial" w:cs="Arial"/>
          <w:lang w:eastAsia="cs-CZ"/>
        </w:rPr>
        <w:t> odst.</w:t>
      </w:r>
      <w:r w:rsidR="00074806" w:rsidRPr="00591D0D">
        <w:rPr>
          <w:rFonts w:ascii="Arial" w:hAnsi="Arial" w:cs="Arial"/>
          <w:lang w:eastAsia="cs-CZ"/>
        </w:rPr>
        <w:t xml:space="preserve"> </w:t>
      </w:r>
      <w:r w:rsidRPr="00591D0D">
        <w:rPr>
          <w:rFonts w:ascii="Arial" w:hAnsi="Arial" w:cs="Arial"/>
          <w:lang w:eastAsia="cs-CZ"/>
        </w:rPr>
        <w:t>2</w:t>
      </w:r>
      <w:r w:rsidR="00074806" w:rsidRPr="00591D0D">
        <w:rPr>
          <w:rFonts w:ascii="Arial" w:hAnsi="Arial" w:cs="Arial"/>
          <w:lang w:eastAsia="cs-CZ"/>
        </w:rPr>
        <w:t xml:space="preserve">. tohoto článku smlouvy </w:t>
      </w:r>
      <w:r w:rsidRPr="00591D0D">
        <w:rPr>
          <w:rFonts w:ascii="Arial" w:hAnsi="Arial" w:cs="Arial"/>
          <w:lang w:eastAsia="cs-CZ"/>
        </w:rPr>
        <w:t>ukončena</w:t>
      </w:r>
      <w:r w:rsidR="00074806" w:rsidRPr="00591D0D">
        <w:rPr>
          <w:rFonts w:ascii="Arial" w:hAnsi="Arial" w:cs="Arial"/>
          <w:lang w:eastAsia="cs-CZ"/>
        </w:rPr>
        <w:t>:</w:t>
      </w:r>
    </w:p>
    <w:p w14:paraId="7E56585F" w14:textId="77777777" w:rsidR="00591D0D" w:rsidRPr="00591D0D" w:rsidRDefault="00074806" w:rsidP="00591D0D">
      <w:pPr>
        <w:pStyle w:val="Odstavecseseznamem"/>
        <w:numPr>
          <w:ilvl w:val="0"/>
          <w:numId w:val="20"/>
        </w:numPr>
        <w:suppressAutoHyphens/>
        <w:jc w:val="both"/>
        <w:rPr>
          <w:rFonts w:ascii="Arial" w:hAnsi="Arial" w:cs="Arial"/>
          <w:lang w:eastAsia="cs-CZ"/>
        </w:rPr>
      </w:pPr>
      <w:r w:rsidRPr="00591D0D">
        <w:rPr>
          <w:rFonts w:ascii="Arial" w:hAnsi="Arial" w:cs="Arial"/>
          <w:lang w:eastAsia="cs-CZ"/>
        </w:rPr>
        <w:t>písemnou dohodou</w:t>
      </w:r>
      <w:r w:rsidR="00267080" w:rsidRPr="00591D0D">
        <w:rPr>
          <w:rFonts w:ascii="Arial" w:hAnsi="Arial" w:cs="Arial"/>
          <w:lang w:eastAsia="cs-CZ"/>
        </w:rPr>
        <w:t xml:space="preserve"> smluvních stran</w:t>
      </w:r>
      <w:r w:rsidR="00204E17" w:rsidRPr="00591D0D">
        <w:rPr>
          <w:rFonts w:ascii="Arial" w:hAnsi="Arial" w:cs="Arial"/>
          <w:lang w:eastAsia="cs-CZ"/>
        </w:rPr>
        <w:t>,</w:t>
      </w:r>
      <w:r w:rsidRPr="00591D0D">
        <w:rPr>
          <w:rFonts w:ascii="Arial" w:hAnsi="Arial" w:cs="Arial"/>
          <w:lang w:eastAsia="cs-CZ"/>
        </w:rPr>
        <w:t xml:space="preserve"> nebo</w:t>
      </w:r>
    </w:p>
    <w:p w14:paraId="71EDB4A4" w14:textId="77777777" w:rsidR="00591D0D" w:rsidRPr="00591D0D" w:rsidRDefault="00074806" w:rsidP="00591D0D">
      <w:pPr>
        <w:pStyle w:val="Odstavecseseznamem"/>
        <w:numPr>
          <w:ilvl w:val="0"/>
          <w:numId w:val="20"/>
        </w:numPr>
        <w:suppressAutoHyphens/>
        <w:jc w:val="both"/>
        <w:rPr>
          <w:rFonts w:ascii="Arial" w:hAnsi="Arial" w:cs="Arial"/>
          <w:lang w:eastAsia="cs-CZ"/>
        </w:rPr>
      </w:pPr>
      <w:r w:rsidRPr="00591D0D">
        <w:rPr>
          <w:rFonts w:ascii="Arial" w:hAnsi="Arial" w:cs="Arial"/>
          <w:lang w:eastAsia="cs-CZ"/>
        </w:rPr>
        <w:t xml:space="preserve">písemnou </w:t>
      </w:r>
      <w:r w:rsidR="00204E17" w:rsidRPr="00591D0D">
        <w:rPr>
          <w:rFonts w:ascii="Arial" w:hAnsi="Arial" w:cs="Arial"/>
          <w:lang w:eastAsia="cs-CZ"/>
        </w:rPr>
        <w:t xml:space="preserve">výpovědí </w:t>
      </w:r>
      <w:r w:rsidR="00522C64" w:rsidRPr="00591D0D">
        <w:rPr>
          <w:rFonts w:ascii="Arial" w:hAnsi="Arial" w:cs="Arial"/>
          <w:lang w:eastAsia="cs-CZ"/>
        </w:rPr>
        <w:t>kterékoli ze smluvních stran</w:t>
      </w:r>
      <w:r w:rsidR="00722A44" w:rsidRPr="00591D0D">
        <w:rPr>
          <w:rFonts w:ascii="Arial" w:hAnsi="Arial" w:cs="Arial"/>
          <w:lang w:eastAsia="cs-CZ"/>
        </w:rPr>
        <w:t xml:space="preserve">, přičemž výpovědní lhůta činí </w:t>
      </w:r>
      <w:r w:rsidR="00591D0D" w:rsidRPr="00591D0D">
        <w:rPr>
          <w:rFonts w:ascii="Arial" w:hAnsi="Arial" w:cs="Arial"/>
          <w:lang w:eastAsia="cs-CZ"/>
        </w:rPr>
        <w:t>60 dnů</w:t>
      </w:r>
      <w:r w:rsidR="00722A44" w:rsidRPr="00591D0D">
        <w:rPr>
          <w:rFonts w:ascii="Arial" w:hAnsi="Arial" w:cs="Arial"/>
          <w:lang w:eastAsia="cs-CZ"/>
        </w:rPr>
        <w:t xml:space="preserve"> a počíná </w:t>
      </w:r>
      <w:r w:rsidR="00591D0D" w:rsidRPr="00591D0D">
        <w:rPr>
          <w:rFonts w:ascii="Arial" w:hAnsi="Arial" w:cs="Arial"/>
          <w:lang w:eastAsia="cs-CZ"/>
        </w:rPr>
        <w:t>běžet</w:t>
      </w:r>
      <w:r w:rsidR="00722A44" w:rsidRPr="00591D0D">
        <w:rPr>
          <w:rFonts w:ascii="Arial" w:hAnsi="Arial" w:cs="Arial"/>
          <w:lang w:eastAsia="cs-CZ"/>
        </w:rPr>
        <w:t xml:space="preserve"> prvním dnem kalendářního měsíce následujícího po doručení písemné výpovědi druhé smluvní straně</w:t>
      </w:r>
      <w:r w:rsidR="00591D0D" w:rsidRPr="00591D0D">
        <w:rPr>
          <w:rFonts w:ascii="Arial" w:hAnsi="Arial" w:cs="Arial"/>
          <w:lang w:eastAsia="cs-CZ"/>
        </w:rPr>
        <w:t>,</w:t>
      </w:r>
    </w:p>
    <w:p w14:paraId="21BDB72B" w14:textId="47AEC214" w:rsidR="00591D0D" w:rsidRPr="00591D0D" w:rsidRDefault="00EC1BAB" w:rsidP="00591D0D">
      <w:pPr>
        <w:pStyle w:val="Odstavecseseznamem"/>
        <w:numPr>
          <w:ilvl w:val="0"/>
          <w:numId w:val="20"/>
        </w:numPr>
        <w:suppressAutoHyphens/>
        <w:jc w:val="both"/>
        <w:rPr>
          <w:rFonts w:ascii="Arial" w:hAnsi="Arial" w:cs="Arial"/>
          <w:lang w:eastAsia="cs-CZ"/>
        </w:rPr>
      </w:pPr>
      <w:r w:rsidRPr="00591D0D">
        <w:rPr>
          <w:rFonts w:ascii="Arial" w:hAnsi="Arial" w:cs="Arial"/>
        </w:rPr>
        <w:t xml:space="preserve">odstoupením od </w:t>
      </w:r>
      <w:r w:rsidR="00591D0D" w:rsidRPr="00591D0D">
        <w:rPr>
          <w:rFonts w:ascii="Arial" w:hAnsi="Arial" w:cs="Arial"/>
        </w:rPr>
        <w:t>Smlouvy, neplní-li druhá strana povinnosti dané touto Smlouvou</w:t>
      </w:r>
      <w:r w:rsidRPr="00591D0D">
        <w:rPr>
          <w:rFonts w:ascii="Arial" w:hAnsi="Arial" w:cs="Arial"/>
        </w:rPr>
        <w:t xml:space="preserve">, přičemž toto odstoupení je účinné </w:t>
      </w:r>
      <w:r w:rsidR="00591D0D" w:rsidRPr="00591D0D">
        <w:rPr>
          <w:rFonts w:ascii="Arial" w:hAnsi="Arial" w:cs="Arial"/>
        </w:rPr>
        <w:t xml:space="preserve">15. </w:t>
      </w:r>
      <w:r w:rsidRPr="00591D0D">
        <w:rPr>
          <w:rFonts w:ascii="Arial" w:hAnsi="Arial" w:cs="Arial"/>
        </w:rPr>
        <w:t>dnem</w:t>
      </w:r>
      <w:r w:rsidR="00591D0D" w:rsidRPr="00591D0D">
        <w:rPr>
          <w:rFonts w:ascii="Arial" w:hAnsi="Arial" w:cs="Arial"/>
        </w:rPr>
        <w:t xml:space="preserve"> od</w:t>
      </w:r>
      <w:r w:rsidRPr="00591D0D">
        <w:rPr>
          <w:rFonts w:ascii="Arial" w:hAnsi="Arial" w:cs="Arial"/>
        </w:rPr>
        <w:t xml:space="preserve"> doručení písemného odstoupení druhé smluvní straně</w:t>
      </w:r>
      <w:r w:rsidR="00591D0D" w:rsidRPr="00591D0D">
        <w:rPr>
          <w:rFonts w:ascii="Arial" w:hAnsi="Arial" w:cs="Arial"/>
        </w:rPr>
        <w:t>,</w:t>
      </w:r>
    </w:p>
    <w:p w14:paraId="1C22660D" w14:textId="6FF26122" w:rsidR="00EC1BAB" w:rsidRPr="00591D0D" w:rsidRDefault="00EC1BAB" w:rsidP="00591D0D">
      <w:pPr>
        <w:pStyle w:val="Odstavecseseznamem"/>
        <w:numPr>
          <w:ilvl w:val="0"/>
          <w:numId w:val="20"/>
        </w:numPr>
        <w:suppressAutoHyphens/>
        <w:jc w:val="both"/>
        <w:rPr>
          <w:rFonts w:ascii="Arial" w:hAnsi="Arial" w:cs="Arial"/>
          <w:lang w:eastAsia="cs-CZ"/>
        </w:rPr>
      </w:pPr>
      <w:r w:rsidRPr="00591D0D">
        <w:rPr>
          <w:rFonts w:ascii="Arial" w:hAnsi="Arial" w:cs="Arial"/>
        </w:rPr>
        <w:t xml:space="preserve">dnem zahájení insolvenčního řízení se společností </w:t>
      </w:r>
      <w:r w:rsidR="00591D0D" w:rsidRPr="00591D0D">
        <w:rPr>
          <w:rFonts w:ascii="Arial" w:hAnsi="Arial" w:cs="Arial"/>
        </w:rPr>
        <w:t>Poskytovatele</w:t>
      </w:r>
      <w:r w:rsidRPr="00591D0D">
        <w:rPr>
          <w:rFonts w:ascii="Arial" w:hAnsi="Arial" w:cs="Arial"/>
        </w:rPr>
        <w:t>.</w:t>
      </w:r>
    </w:p>
    <w:p w14:paraId="1E445790" w14:textId="16584851" w:rsidR="00D45FF1" w:rsidRPr="002642FC" w:rsidRDefault="00D45FF1" w:rsidP="005A39E8">
      <w:pPr>
        <w:suppressAutoHyphens/>
        <w:jc w:val="both"/>
        <w:rPr>
          <w:rFonts w:ascii="Arial" w:hAnsi="Arial" w:cs="Arial"/>
          <w:lang w:eastAsia="cs-CZ"/>
        </w:rPr>
      </w:pPr>
    </w:p>
    <w:p w14:paraId="53DB171A" w14:textId="6E772470" w:rsidR="00591D0D" w:rsidRDefault="00591D0D" w:rsidP="005A39E8">
      <w:pPr>
        <w:suppressAutoHyphens/>
        <w:jc w:val="both"/>
        <w:rPr>
          <w:rFonts w:ascii="Arial" w:hAnsi="Arial" w:cs="Arial"/>
          <w:lang w:eastAsia="cs-CZ"/>
        </w:rPr>
      </w:pPr>
    </w:p>
    <w:p w14:paraId="6BBDC656" w14:textId="6A6EAF93" w:rsidR="009A3408" w:rsidRDefault="009A3408" w:rsidP="005A39E8">
      <w:pPr>
        <w:suppressAutoHyphens/>
        <w:jc w:val="both"/>
        <w:rPr>
          <w:rFonts w:ascii="Arial" w:hAnsi="Arial" w:cs="Arial"/>
          <w:lang w:eastAsia="cs-CZ"/>
        </w:rPr>
      </w:pPr>
    </w:p>
    <w:p w14:paraId="33528E9E" w14:textId="013612AD" w:rsidR="009A3408" w:rsidRDefault="009A3408" w:rsidP="005A39E8">
      <w:pPr>
        <w:suppressAutoHyphens/>
        <w:jc w:val="both"/>
        <w:rPr>
          <w:rFonts w:ascii="Arial" w:hAnsi="Arial" w:cs="Arial"/>
          <w:lang w:eastAsia="cs-CZ"/>
        </w:rPr>
      </w:pPr>
    </w:p>
    <w:p w14:paraId="12773112" w14:textId="77777777" w:rsidR="009A3408" w:rsidRPr="002642FC" w:rsidRDefault="009A3408" w:rsidP="005A39E8">
      <w:pPr>
        <w:suppressAutoHyphens/>
        <w:jc w:val="both"/>
        <w:rPr>
          <w:rFonts w:ascii="Arial" w:hAnsi="Arial" w:cs="Arial"/>
          <w:lang w:eastAsia="cs-CZ"/>
        </w:rPr>
      </w:pPr>
    </w:p>
    <w:p w14:paraId="391691E4" w14:textId="134260E5" w:rsidR="00204E17" w:rsidRPr="002642FC" w:rsidRDefault="00E1732B" w:rsidP="005A39E8">
      <w:pPr>
        <w:overflowPunct w:val="0"/>
        <w:autoSpaceDE w:val="0"/>
        <w:autoSpaceDN w:val="0"/>
        <w:adjustRightInd w:val="0"/>
        <w:ind w:left="360"/>
        <w:jc w:val="center"/>
        <w:rPr>
          <w:rFonts w:ascii="Arial" w:hAnsi="Arial" w:cs="Arial"/>
          <w:b/>
          <w:lang w:eastAsia="cs-CZ"/>
        </w:rPr>
      </w:pPr>
      <w:r w:rsidRPr="002642FC">
        <w:rPr>
          <w:rFonts w:ascii="Arial" w:hAnsi="Arial" w:cs="Arial"/>
          <w:b/>
          <w:lang w:eastAsia="cs-CZ"/>
        </w:rPr>
        <w:t>IX</w:t>
      </w:r>
      <w:r w:rsidR="00F61D76" w:rsidRPr="002642FC">
        <w:rPr>
          <w:rFonts w:ascii="Arial" w:hAnsi="Arial" w:cs="Arial"/>
          <w:b/>
          <w:lang w:eastAsia="cs-CZ"/>
        </w:rPr>
        <w:t>.</w:t>
      </w:r>
    </w:p>
    <w:p w14:paraId="31E79964" w14:textId="77777777" w:rsidR="00F61D76" w:rsidRPr="002642FC" w:rsidRDefault="00823A91" w:rsidP="005A39E8">
      <w:pPr>
        <w:overflowPunct w:val="0"/>
        <w:autoSpaceDE w:val="0"/>
        <w:autoSpaceDN w:val="0"/>
        <w:adjustRightInd w:val="0"/>
        <w:ind w:left="360"/>
        <w:jc w:val="center"/>
        <w:rPr>
          <w:rFonts w:ascii="Arial" w:hAnsi="Arial" w:cs="Arial"/>
          <w:b/>
          <w:lang w:eastAsia="cs-CZ"/>
        </w:rPr>
      </w:pPr>
      <w:r w:rsidRPr="002642FC">
        <w:rPr>
          <w:rFonts w:ascii="Arial" w:hAnsi="Arial" w:cs="Arial"/>
          <w:b/>
          <w:lang w:eastAsia="cs-CZ"/>
        </w:rPr>
        <w:t>Ochrana důvěrných informací a osobních údajů, zachování mlčenlivosti</w:t>
      </w:r>
    </w:p>
    <w:p w14:paraId="1CF468B2" w14:textId="77777777" w:rsidR="00F61D76" w:rsidRPr="002642FC" w:rsidRDefault="00F61D76" w:rsidP="005A39E8">
      <w:pPr>
        <w:pStyle w:val="Odstavecseseznamem"/>
        <w:overflowPunct w:val="0"/>
        <w:autoSpaceDE w:val="0"/>
        <w:autoSpaceDN w:val="0"/>
        <w:adjustRightInd w:val="0"/>
        <w:ind w:left="1800"/>
        <w:jc w:val="both"/>
        <w:rPr>
          <w:rFonts w:ascii="Arial" w:hAnsi="Arial" w:cs="Arial"/>
          <w:lang w:eastAsia="cs-CZ"/>
        </w:rPr>
      </w:pPr>
    </w:p>
    <w:p w14:paraId="6761468F" w14:textId="77777777" w:rsidR="00823A91" w:rsidRPr="002642FC" w:rsidRDefault="00823A91" w:rsidP="00E80815">
      <w:pPr>
        <w:pStyle w:val="Odstavecseseznamem"/>
        <w:numPr>
          <w:ilvl w:val="0"/>
          <w:numId w:val="8"/>
        </w:numPr>
        <w:overflowPunct w:val="0"/>
        <w:autoSpaceDE w:val="0"/>
        <w:autoSpaceDN w:val="0"/>
        <w:adjustRightInd w:val="0"/>
        <w:jc w:val="both"/>
        <w:rPr>
          <w:rFonts w:ascii="Arial" w:hAnsi="Arial" w:cs="Arial"/>
          <w:lang w:eastAsia="cs-CZ"/>
        </w:rPr>
      </w:pPr>
      <w:r w:rsidRPr="002642FC">
        <w:rPr>
          <w:rFonts w:ascii="Arial" w:hAnsi="Arial" w:cs="Arial"/>
          <w:lang w:eastAsia="cs-CZ"/>
        </w:rPr>
        <w:t>Smluvní strany jsou si vědomy toho, že v</w:t>
      </w:r>
      <w:r w:rsidR="00BE14F7" w:rsidRPr="002642FC">
        <w:rPr>
          <w:rFonts w:ascii="Arial" w:hAnsi="Arial" w:cs="Arial"/>
          <w:lang w:eastAsia="cs-CZ"/>
        </w:rPr>
        <w:t xml:space="preserve"> </w:t>
      </w:r>
      <w:r w:rsidRPr="002642FC">
        <w:rPr>
          <w:rFonts w:ascii="Arial" w:hAnsi="Arial" w:cs="Arial"/>
          <w:lang w:eastAsia="cs-CZ"/>
        </w:rPr>
        <w:t xml:space="preserve">rámci plnění </w:t>
      </w:r>
      <w:r w:rsidR="00C51F0A" w:rsidRPr="002642FC">
        <w:rPr>
          <w:rFonts w:ascii="Arial" w:hAnsi="Arial" w:cs="Arial"/>
          <w:lang w:eastAsia="cs-CZ"/>
        </w:rPr>
        <w:t xml:space="preserve">této </w:t>
      </w:r>
      <w:r w:rsidRPr="002642FC">
        <w:rPr>
          <w:rFonts w:ascii="Arial" w:hAnsi="Arial" w:cs="Arial"/>
          <w:lang w:eastAsia="cs-CZ"/>
        </w:rPr>
        <w:t>smlouvy si mohou vzájemně úmyslně nebo i opomenutím poskytnout:</w:t>
      </w:r>
    </w:p>
    <w:p w14:paraId="19DCCA3F" w14:textId="77777777" w:rsidR="00823A91" w:rsidRPr="002642FC" w:rsidRDefault="00823A91" w:rsidP="005A39E8">
      <w:pPr>
        <w:pStyle w:val="Odstavecseseznamem"/>
        <w:overflowPunct w:val="0"/>
        <w:autoSpaceDE w:val="0"/>
        <w:autoSpaceDN w:val="0"/>
        <w:adjustRightInd w:val="0"/>
        <w:jc w:val="both"/>
        <w:rPr>
          <w:rFonts w:ascii="Arial" w:hAnsi="Arial" w:cs="Arial"/>
          <w:lang w:eastAsia="cs-CZ"/>
        </w:rPr>
      </w:pPr>
    </w:p>
    <w:p w14:paraId="301F4808" w14:textId="584CDAA8" w:rsidR="00591D0D" w:rsidRPr="002642FC" w:rsidRDefault="00823A91" w:rsidP="00591D0D">
      <w:pPr>
        <w:pStyle w:val="Odstavecseseznamem"/>
        <w:numPr>
          <w:ilvl w:val="0"/>
          <w:numId w:val="21"/>
        </w:numPr>
        <w:overflowPunct w:val="0"/>
        <w:autoSpaceDE w:val="0"/>
        <w:autoSpaceDN w:val="0"/>
        <w:adjustRightInd w:val="0"/>
        <w:jc w:val="both"/>
        <w:rPr>
          <w:rFonts w:ascii="Arial" w:hAnsi="Arial" w:cs="Arial"/>
          <w:lang w:eastAsia="cs-CZ"/>
        </w:rPr>
      </w:pPr>
      <w:r w:rsidRPr="002642FC">
        <w:rPr>
          <w:rFonts w:ascii="Arial" w:hAnsi="Arial" w:cs="Arial"/>
          <w:lang w:eastAsia="cs-CZ"/>
        </w:rPr>
        <w:t xml:space="preserve">informace, včetně přístupových hesel, které jsou považovány za důvěrné </w:t>
      </w:r>
      <w:r w:rsidR="000F06ED" w:rsidRPr="002642FC">
        <w:rPr>
          <w:rFonts w:ascii="Arial" w:hAnsi="Arial" w:cs="Arial"/>
          <w:lang w:eastAsia="cs-CZ"/>
        </w:rPr>
        <w:br/>
      </w:r>
      <w:r w:rsidRPr="002642FC">
        <w:rPr>
          <w:rFonts w:ascii="Arial" w:hAnsi="Arial" w:cs="Arial"/>
          <w:lang w:eastAsia="cs-CZ"/>
        </w:rPr>
        <w:t xml:space="preserve">na základě příslušných právních předpisů nebo mají být považovány za důvěrné na základě výslovného upozornění některé ze </w:t>
      </w:r>
      <w:r w:rsidR="002642FC" w:rsidRPr="002642FC">
        <w:rPr>
          <w:rFonts w:ascii="Arial" w:hAnsi="Arial" w:cs="Arial"/>
          <w:lang w:eastAsia="cs-CZ"/>
        </w:rPr>
        <w:t>s</w:t>
      </w:r>
      <w:r w:rsidRPr="002642FC">
        <w:rPr>
          <w:rFonts w:ascii="Arial" w:hAnsi="Arial" w:cs="Arial"/>
          <w:lang w:eastAsia="cs-CZ"/>
        </w:rPr>
        <w:t>mluvních stran, nebo</w:t>
      </w:r>
    </w:p>
    <w:p w14:paraId="432256A0" w14:textId="0825E06C" w:rsidR="00017A1F" w:rsidRPr="002642FC" w:rsidRDefault="00C51F0A" w:rsidP="00591D0D">
      <w:pPr>
        <w:pStyle w:val="Odstavecseseznamem"/>
        <w:numPr>
          <w:ilvl w:val="0"/>
          <w:numId w:val="21"/>
        </w:numPr>
        <w:overflowPunct w:val="0"/>
        <w:autoSpaceDE w:val="0"/>
        <w:autoSpaceDN w:val="0"/>
        <w:adjustRightInd w:val="0"/>
        <w:jc w:val="both"/>
        <w:rPr>
          <w:rFonts w:ascii="Arial" w:hAnsi="Arial" w:cs="Arial"/>
          <w:lang w:eastAsia="cs-CZ"/>
        </w:rPr>
      </w:pPr>
      <w:r w:rsidRPr="002642FC">
        <w:rPr>
          <w:rFonts w:ascii="Arial" w:hAnsi="Arial" w:cs="Arial"/>
          <w:lang w:eastAsia="cs-CZ"/>
        </w:rPr>
        <w:t>i</w:t>
      </w:r>
      <w:r w:rsidR="00823A91" w:rsidRPr="002642FC">
        <w:rPr>
          <w:rFonts w:ascii="Arial" w:hAnsi="Arial" w:cs="Arial"/>
          <w:lang w:eastAsia="cs-CZ"/>
        </w:rPr>
        <w:t>nformace, data a údaje, které mohou mít povahu osobních údajů ve smyslu zákona</w:t>
      </w:r>
      <w:r w:rsidR="000B477F" w:rsidRPr="002642FC">
        <w:rPr>
          <w:rFonts w:ascii="Arial" w:hAnsi="Arial" w:cs="Arial"/>
          <w:lang w:eastAsia="cs-CZ"/>
        </w:rPr>
        <w:t xml:space="preserve"> č. 110/2019 Sb., o zpracování osobních údajů</w:t>
      </w:r>
      <w:r w:rsidR="00823A91" w:rsidRPr="002642FC">
        <w:rPr>
          <w:rFonts w:ascii="Arial" w:hAnsi="Arial" w:cs="Arial"/>
          <w:lang w:eastAsia="cs-CZ"/>
        </w:rPr>
        <w:t xml:space="preserve"> (dále jen „důvěrné informace“).</w:t>
      </w:r>
    </w:p>
    <w:p w14:paraId="17621FE7" w14:textId="77777777" w:rsidR="00382F7F" w:rsidRPr="002642FC" w:rsidRDefault="00382F7F" w:rsidP="005A39E8">
      <w:pPr>
        <w:pStyle w:val="Odstavecseseznamem"/>
        <w:overflowPunct w:val="0"/>
        <w:autoSpaceDE w:val="0"/>
        <w:autoSpaceDN w:val="0"/>
        <w:adjustRightInd w:val="0"/>
        <w:ind w:left="1080"/>
        <w:jc w:val="both"/>
        <w:rPr>
          <w:rFonts w:ascii="Arial" w:hAnsi="Arial" w:cs="Arial"/>
          <w:lang w:eastAsia="cs-CZ"/>
        </w:rPr>
      </w:pPr>
    </w:p>
    <w:p w14:paraId="2A6EAA59" w14:textId="424E9513" w:rsidR="00017A1F" w:rsidRPr="002642FC" w:rsidRDefault="00244F49" w:rsidP="00E80815">
      <w:pPr>
        <w:pStyle w:val="Odstavecseseznamem"/>
        <w:numPr>
          <w:ilvl w:val="0"/>
          <w:numId w:val="8"/>
        </w:numPr>
        <w:overflowPunct w:val="0"/>
        <w:autoSpaceDE w:val="0"/>
        <w:autoSpaceDN w:val="0"/>
        <w:adjustRightInd w:val="0"/>
        <w:jc w:val="both"/>
        <w:rPr>
          <w:rFonts w:ascii="Arial" w:hAnsi="Arial" w:cs="Arial"/>
          <w:lang w:eastAsia="cs-CZ"/>
        </w:rPr>
      </w:pPr>
      <w:r w:rsidRPr="002642FC">
        <w:rPr>
          <w:rFonts w:ascii="Arial" w:hAnsi="Arial" w:cs="Arial"/>
          <w:lang w:eastAsia="cs-CZ"/>
        </w:rPr>
        <w:t xml:space="preserve">Veškeré důvěrné informace zůstávají výhradním vlastnictvím předávající strany </w:t>
      </w:r>
      <w:r w:rsidR="000F06ED" w:rsidRPr="002642FC">
        <w:rPr>
          <w:rFonts w:ascii="Arial" w:hAnsi="Arial" w:cs="Arial"/>
          <w:lang w:eastAsia="cs-CZ"/>
        </w:rPr>
        <w:br/>
      </w:r>
      <w:r w:rsidRPr="002642FC">
        <w:rPr>
          <w:rFonts w:ascii="Arial" w:hAnsi="Arial" w:cs="Arial"/>
          <w:lang w:eastAsia="cs-CZ"/>
        </w:rPr>
        <w:t xml:space="preserve">a přejímající strana vyvine pro zachování jejich důvěrnosti a pro jejich ochranu stejné úsilí, jako by se jednalo o její vlastní důvěrné informace. </w:t>
      </w:r>
      <w:r w:rsidR="002642FC" w:rsidRPr="002642FC">
        <w:rPr>
          <w:rFonts w:ascii="Arial" w:hAnsi="Arial" w:cs="Arial"/>
          <w:lang w:eastAsia="cs-CZ"/>
        </w:rPr>
        <w:t xml:space="preserve">Smluvní </w:t>
      </w:r>
      <w:r w:rsidRPr="002642FC">
        <w:rPr>
          <w:rFonts w:ascii="Arial" w:hAnsi="Arial" w:cs="Arial"/>
          <w:lang w:eastAsia="cs-CZ"/>
        </w:rPr>
        <w:t>strany se zároveň zavazují nepoužít důvěrné informace druhé smluvní strany jinak než za účelem plnění této smlouvy.</w:t>
      </w:r>
    </w:p>
    <w:p w14:paraId="7289F278" w14:textId="77777777" w:rsidR="00017A1F" w:rsidRPr="002642FC" w:rsidRDefault="00017A1F" w:rsidP="005A39E8">
      <w:pPr>
        <w:pStyle w:val="Odstavecseseznamem"/>
        <w:overflowPunct w:val="0"/>
        <w:autoSpaceDE w:val="0"/>
        <w:autoSpaceDN w:val="0"/>
        <w:adjustRightInd w:val="0"/>
        <w:jc w:val="both"/>
        <w:rPr>
          <w:rFonts w:ascii="Arial" w:hAnsi="Arial" w:cs="Arial"/>
          <w:lang w:eastAsia="cs-CZ"/>
        </w:rPr>
      </w:pPr>
    </w:p>
    <w:p w14:paraId="3127D324" w14:textId="566A7AD1" w:rsidR="00823A91" w:rsidRPr="002642FC" w:rsidRDefault="00244F49" w:rsidP="00E80815">
      <w:pPr>
        <w:pStyle w:val="Odstavecseseznamem"/>
        <w:numPr>
          <w:ilvl w:val="0"/>
          <w:numId w:val="8"/>
        </w:numPr>
        <w:overflowPunct w:val="0"/>
        <w:autoSpaceDE w:val="0"/>
        <w:autoSpaceDN w:val="0"/>
        <w:adjustRightInd w:val="0"/>
        <w:jc w:val="both"/>
        <w:rPr>
          <w:rFonts w:ascii="Arial" w:hAnsi="Arial" w:cs="Arial"/>
          <w:lang w:eastAsia="cs-CZ"/>
        </w:rPr>
      </w:pPr>
      <w:r w:rsidRPr="002642FC">
        <w:rPr>
          <w:rFonts w:ascii="Arial" w:hAnsi="Arial" w:cs="Arial"/>
          <w:lang w:eastAsia="cs-CZ"/>
        </w:rPr>
        <w:t>Přejímající strana se tímto zavazuje, že nezpřístupní žádné důvěrné informace jakékoliv neoprávněné třetí osobě ani je nebude jakýmkoliv způsobem bez právního důvodu nebo v</w:t>
      </w:r>
      <w:r w:rsidR="00BE14F7" w:rsidRPr="002642FC">
        <w:rPr>
          <w:rFonts w:ascii="Arial" w:hAnsi="Arial" w:cs="Arial"/>
          <w:lang w:eastAsia="cs-CZ"/>
        </w:rPr>
        <w:t xml:space="preserve"> </w:t>
      </w:r>
      <w:r w:rsidRPr="002642FC">
        <w:rPr>
          <w:rFonts w:ascii="Arial" w:hAnsi="Arial" w:cs="Arial"/>
          <w:lang w:eastAsia="cs-CZ"/>
        </w:rPr>
        <w:t>rozporu s</w:t>
      </w:r>
      <w:r w:rsidR="00BE14F7" w:rsidRPr="002642FC">
        <w:rPr>
          <w:rFonts w:ascii="Arial" w:hAnsi="Arial" w:cs="Arial"/>
          <w:lang w:eastAsia="cs-CZ"/>
        </w:rPr>
        <w:t xml:space="preserve"> </w:t>
      </w:r>
      <w:r w:rsidRPr="002642FC">
        <w:rPr>
          <w:rFonts w:ascii="Arial" w:hAnsi="Arial" w:cs="Arial"/>
          <w:lang w:eastAsia="cs-CZ"/>
        </w:rPr>
        <w:t>pokyny druhé smluvní strany shromažďovat, sbírat, uchovávat, rozšiřovat, zpřístupňovat, zpracovávat, využívat či sdružovat</w:t>
      </w:r>
      <w:r w:rsidR="00D17CF1" w:rsidRPr="002642FC">
        <w:rPr>
          <w:rFonts w:ascii="Arial" w:hAnsi="Arial" w:cs="Arial"/>
          <w:lang w:eastAsia="cs-CZ"/>
        </w:rPr>
        <w:t xml:space="preserve"> důvěrné in</w:t>
      </w:r>
      <w:r w:rsidR="00B3751F" w:rsidRPr="002642FC">
        <w:rPr>
          <w:rFonts w:ascii="Arial" w:hAnsi="Arial" w:cs="Arial"/>
          <w:lang w:eastAsia="cs-CZ"/>
        </w:rPr>
        <w:t xml:space="preserve">formace s jinými daty </w:t>
      </w:r>
      <w:r w:rsidR="00D17CF1" w:rsidRPr="002642FC">
        <w:rPr>
          <w:rFonts w:ascii="Arial" w:hAnsi="Arial" w:cs="Arial"/>
          <w:lang w:eastAsia="cs-CZ"/>
        </w:rPr>
        <w:t xml:space="preserve">a informacemi, pokud na základě této smlouvy nebude výslovně </w:t>
      </w:r>
      <w:r w:rsidR="002642FC" w:rsidRPr="002642FC">
        <w:rPr>
          <w:rFonts w:ascii="Arial" w:hAnsi="Arial" w:cs="Arial"/>
          <w:lang w:eastAsia="cs-CZ"/>
        </w:rPr>
        <w:t>s</w:t>
      </w:r>
      <w:r w:rsidR="00D17CF1" w:rsidRPr="002642FC">
        <w:rPr>
          <w:rFonts w:ascii="Arial" w:hAnsi="Arial" w:cs="Arial"/>
          <w:lang w:eastAsia="cs-CZ"/>
        </w:rPr>
        <w:t>mluvními stranami dohodnuto jinak.</w:t>
      </w:r>
    </w:p>
    <w:p w14:paraId="5FDBD522" w14:textId="77777777" w:rsidR="00484B67" w:rsidRPr="002642FC" w:rsidRDefault="00484B67" w:rsidP="005A39E8">
      <w:pPr>
        <w:pStyle w:val="Odstavecseseznamem"/>
        <w:jc w:val="both"/>
        <w:rPr>
          <w:rFonts w:ascii="Arial" w:hAnsi="Arial" w:cs="Arial"/>
          <w:lang w:eastAsia="cs-CZ"/>
        </w:rPr>
      </w:pPr>
    </w:p>
    <w:p w14:paraId="0F8C5704" w14:textId="42EE4E7E" w:rsidR="00484B67" w:rsidRPr="002642FC" w:rsidRDefault="00484B67" w:rsidP="00E80815">
      <w:pPr>
        <w:pStyle w:val="Odstavecseseznamem"/>
        <w:numPr>
          <w:ilvl w:val="0"/>
          <w:numId w:val="8"/>
        </w:numPr>
        <w:jc w:val="both"/>
        <w:rPr>
          <w:rFonts w:ascii="Arial" w:hAnsi="Arial" w:cs="Arial"/>
          <w:lang w:eastAsia="cs-CZ"/>
        </w:rPr>
      </w:pPr>
      <w:r w:rsidRPr="002642FC">
        <w:rPr>
          <w:rFonts w:ascii="Arial" w:hAnsi="Arial" w:cs="Arial"/>
          <w:lang w:eastAsia="cs-CZ"/>
        </w:rPr>
        <w:t>Smluvní strany se zavazují zpracovávat při plnění této smlouvy osobní údaje zaměstnanců druhé smluvní strany, příp. dalších osob v souvislosti s plněním této smlouvy, v souladu s platnými a účinnými právními předpisy na ochranu osobních údajů</w:t>
      </w:r>
      <w:r w:rsidR="002E0EAA" w:rsidRPr="002642FC">
        <w:rPr>
          <w:rFonts w:ascii="Arial" w:hAnsi="Arial" w:cs="Arial"/>
          <w:lang w:eastAsia="cs-CZ"/>
        </w:rPr>
        <w:t xml:space="preserve"> </w:t>
      </w:r>
      <w:r w:rsidRPr="002642FC">
        <w:rPr>
          <w:rFonts w:ascii="Arial" w:hAnsi="Arial" w:cs="Arial"/>
          <w:lang w:eastAsia="cs-CZ"/>
        </w:rPr>
        <w:t xml:space="preserve">podle </w:t>
      </w:r>
      <w:r w:rsidR="000B477F" w:rsidRPr="002642FC">
        <w:rPr>
          <w:rFonts w:ascii="Arial" w:hAnsi="Arial" w:cs="Arial"/>
          <w:lang w:eastAsia="cs-CZ"/>
        </w:rPr>
        <w:t>aktuáln</w:t>
      </w:r>
      <w:r w:rsidR="00AB7B38" w:rsidRPr="002642FC">
        <w:rPr>
          <w:rFonts w:ascii="Arial" w:hAnsi="Arial" w:cs="Arial"/>
          <w:lang w:eastAsia="cs-CZ"/>
        </w:rPr>
        <w:t>ě platných</w:t>
      </w:r>
      <w:r w:rsidR="000B477F" w:rsidRPr="002642FC">
        <w:rPr>
          <w:rFonts w:ascii="Arial" w:hAnsi="Arial" w:cs="Arial"/>
          <w:lang w:eastAsia="cs-CZ"/>
        </w:rPr>
        <w:t xml:space="preserve"> právních předpisů České republiky a dle </w:t>
      </w:r>
      <w:r w:rsidRPr="002642FC">
        <w:rPr>
          <w:rFonts w:ascii="Arial" w:hAnsi="Arial" w:cs="Arial"/>
          <w:lang w:eastAsia="cs-CZ"/>
        </w:rPr>
        <w:t>Nařízení Evropského parlamentu a Rady (EU) 2016/679 o ochraně fyzických osob v</w:t>
      </w:r>
      <w:r w:rsidR="002E0EAA" w:rsidRPr="002642FC">
        <w:rPr>
          <w:rFonts w:ascii="Arial" w:hAnsi="Arial" w:cs="Arial"/>
          <w:lang w:eastAsia="cs-CZ"/>
        </w:rPr>
        <w:t> </w:t>
      </w:r>
      <w:r w:rsidRPr="002642FC">
        <w:rPr>
          <w:rFonts w:ascii="Arial" w:hAnsi="Arial" w:cs="Arial"/>
          <w:lang w:eastAsia="cs-CZ"/>
        </w:rPr>
        <w:t>souvislosti se zpracováním osobních údajů a o volném pohybu těchto údajů. Smluvní strany se zavazují v souvislosti s plněním dle této smlouvy zpracovávat osobní údaje zaměstnanců druhé smluvní strany, příp. dalších osob, pouze v</w:t>
      </w:r>
      <w:r w:rsidR="00AB7B38" w:rsidRPr="002642FC">
        <w:rPr>
          <w:rFonts w:ascii="Arial" w:hAnsi="Arial" w:cs="Arial"/>
          <w:lang w:eastAsia="cs-CZ"/>
        </w:rPr>
        <w:t> </w:t>
      </w:r>
      <w:r w:rsidRPr="002642FC">
        <w:rPr>
          <w:rFonts w:ascii="Arial" w:hAnsi="Arial" w:cs="Arial"/>
          <w:lang w:eastAsia="cs-CZ"/>
        </w:rPr>
        <w:t xml:space="preserve">rozsahu nezbytném pro plnění této smlouvy či plnění povinností smluvní strany souvisejících s plněním této smlouvy a po dobu nezbytnou k plnění této smlouvy či plnění povinností smluvní strany souvisejících s plněním této smlouvy. Jestliže </w:t>
      </w:r>
      <w:r w:rsidR="002642FC" w:rsidRPr="002642FC">
        <w:rPr>
          <w:rFonts w:ascii="Arial" w:hAnsi="Arial" w:cs="Arial"/>
          <w:lang w:eastAsia="cs-CZ"/>
        </w:rPr>
        <w:t>s</w:t>
      </w:r>
      <w:r w:rsidRPr="002642FC">
        <w:rPr>
          <w:rFonts w:ascii="Arial" w:hAnsi="Arial" w:cs="Arial"/>
          <w:lang w:eastAsia="cs-CZ"/>
        </w:rPr>
        <w:t>mluvní strany budou zpracovávat osobní údaje zaměstnanců druhé smluvní strany, příp. dalších osob nad rámec specifikovaný v této smlouvě nebo po dobu delší, než je uvedeno v této smlouvě, jsou povinny uzavřít samostatnou smlouvu o zpracování osobních údajů. Smluvní strany se zejména zavazují zachovávat mlčenlivost o zpracovávaných osobních údajích zaměstnanců druhé smluvní strany, příp. dalších osob.</w:t>
      </w:r>
    </w:p>
    <w:p w14:paraId="15F2E9E1" w14:textId="77777777" w:rsidR="00484B67" w:rsidRPr="002642FC" w:rsidRDefault="00484B67" w:rsidP="005A39E8">
      <w:pPr>
        <w:pStyle w:val="Odstavecseseznamem"/>
        <w:overflowPunct w:val="0"/>
        <w:autoSpaceDE w:val="0"/>
        <w:autoSpaceDN w:val="0"/>
        <w:adjustRightInd w:val="0"/>
        <w:ind w:left="360"/>
        <w:jc w:val="both"/>
        <w:rPr>
          <w:rFonts w:ascii="Arial" w:hAnsi="Arial" w:cs="Arial"/>
          <w:lang w:eastAsia="cs-CZ"/>
        </w:rPr>
      </w:pPr>
    </w:p>
    <w:p w14:paraId="4A801DE6" w14:textId="77777777" w:rsidR="00204E17" w:rsidRPr="002642FC" w:rsidRDefault="00D17CF1" w:rsidP="00E80815">
      <w:pPr>
        <w:pStyle w:val="Odstavecseseznamem"/>
        <w:numPr>
          <w:ilvl w:val="0"/>
          <w:numId w:val="8"/>
        </w:numPr>
        <w:overflowPunct w:val="0"/>
        <w:autoSpaceDE w:val="0"/>
        <w:autoSpaceDN w:val="0"/>
        <w:adjustRightInd w:val="0"/>
        <w:jc w:val="both"/>
        <w:rPr>
          <w:rFonts w:ascii="Arial" w:hAnsi="Arial" w:cs="Arial"/>
          <w:lang w:eastAsia="cs-CZ"/>
        </w:rPr>
      </w:pPr>
      <w:r w:rsidRPr="002642FC">
        <w:rPr>
          <w:rFonts w:ascii="Arial" w:hAnsi="Arial" w:cs="Arial"/>
          <w:lang w:eastAsia="cs-CZ"/>
        </w:rPr>
        <w:t>Trvání povinnost</w:t>
      </w:r>
      <w:r w:rsidR="00C51F0A" w:rsidRPr="002642FC">
        <w:rPr>
          <w:rFonts w:ascii="Arial" w:hAnsi="Arial" w:cs="Arial"/>
          <w:lang w:eastAsia="cs-CZ"/>
        </w:rPr>
        <w:t>í</w:t>
      </w:r>
      <w:r w:rsidRPr="002642FC">
        <w:rPr>
          <w:rFonts w:ascii="Arial" w:hAnsi="Arial" w:cs="Arial"/>
          <w:lang w:eastAsia="cs-CZ"/>
        </w:rPr>
        <w:t xml:space="preserve"> dle tohoto článku </w:t>
      </w:r>
      <w:r w:rsidR="00C51F0A" w:rsidRPr="002642FC">
        <w:rPr>
          <w:rFonts w:ascii="Arial" w:hAnsi="Arial" w:cs="Arial"/>
          <w:lang w:eastAsia="cs-CZ"/>
        </w:rPr>
        <w:t xml:space="preserve">smlouvy </w:t>
      </w:r>
      <w:r w:rsidRPr="002642FC">
        <w:rPr>
          <w:rFonts w:ascii="Arial" w:hAnsi="Arial" w:cs="Arial"/>
          <w:lang w:eastAsia="cs-CZ"/>
        </w:rPr>
        <w:t xml:space="preserve">není dotčeno </w:t>
      </w:r>
      <w:r w:rsidR="00C51F0A" w:rsidRPr="002642FC">
        <w:rPr>
          <w:rFonts w:ascii="Arial" w:hAnsi="Arial" w:cs="Arial"/>
          <w:lang w:eastAsia="cs-CZ"/>
        </w:rPr>
        <w:t>s</w:t>
      </w:r>
      <w:r w:rsidRPr="002642FC">
        <w:rPr>
          <w:rFonts w:ascii="Arial" w:hAnsi="Arial" w:cs="Arial"/>
          <w:lang w:eastAsia="cs-CZ"/>
        </w:rPr>
        <w:t xml:space="preserve">končením </w:t>
      </w:r>
      <w:r w:rsidR="00C51F0A" w:rsidRPr="002642FC">
        <w:rPr>
          <w:rFonts w:ascii="Arial" w:hAnsi="Arial" w:cs="Arial"/>
          <w:lang w:eastAsia="cs-CZ"/>
        </w:rPr>
        <w:t>tohoto smluvního vztahu</w:t>
      </w:r>
      <w:r w:rsidRPr="002642FC">
        <w:rPr>
          <w:rFonts w:ascii="Arial" w:hAnsi="Arial" w:cs="Arial"/>
          <w:lang w:eastAsia="cs-CZ"/>
        </w:rPr>
        <w:t xml:space="preserve"> z</w:t>
      </w:r>
      <w:r w:rsidR="00BE14F7" w:rsidRPr="002642FC">
        <w:rPr>
          <w:rFonts w:ascii="Arial" w:hAnsi="Arial" w:cs="Arial"/>
          <w:lang w:eastAsia="cs-CZ"/>
        </w:rPr>
        <w:t xml:space="preserve"> </w:t>
      </w:r>
      <w:r w:rsidRPr="002642FC">
        <w:rPr>
          <w:rFonts w:ascii="Arial" w:hAnsi="Arial" w:cs="Arial"/>
          <w:lang w:eastAsia="cs-CZ"/>
        </w:rPr>
        <w:t xml:space="preserve">jakéhokoliv důvodu. Povinnost mlčenlivosti dle tohoto článku trvá i po </w:t>
      </w:r>
      <w:r w:rsidR="00C51F0A" w:rsidRPr="002642FC">
        <w:rPr>
          <w:rFonts w:ascii="Arial" w:hAnsi="Arial" w:cs="Arial"/>
          <w:lang w:eastAsia="cs-CZ"/>
        </w:rPr>
        <w:t>s</w:t>
      </w:r>
      <w:r w:rsidRPr="002642FC">
        <w:rPr>
          <w:rFonts w:ascii="Arial" w:hAnsi="Arial" w:cs="Arial"/>
          <w:lang w:eastAsia="cs-CZ"/>
        </w:rPr>
        <w:t xml:space="preserve">končení </w:t>
      </w:r>
      <w:r w:rsidR="00C51F0A" w:rsidRPr="002642FC">
        <w:rPr>
          <w:rFonts w:ascii="Arial" w:hAnsi="Arial" w:cs="Arial"/>
          <w:lang w:eastAsia="cs-CZ"/>
        </w:rPr>
        <w:t>tohoto smluvního vztahu</w:t>
      </w:r>
      <w:r w:rsidRPr="002642FC">
        <w:rPr>
          <w:rFonts w:ascii="Arial" w:hAnsi="Arial" w:cs="Arial"/>
          <w:lang w:eastAsia="cs-CZ"/>
        </w:rPr>
        <w:t>, pokud se smluvní strany nedohodnou jinak.</w:t>
      </w:r>
    </w:p>
    <w:p w14:paraId="3007D886" w14:textId="5C4C2987" w:rsidR="00F80D1B" w:rsidRDefault="00F80D1B" w:rsidP="005A39E8">
      <w:pPr>
        <w:overflowPunct w:val="0"/>
        <w:autoSpaceDE w:val="0"/>
        <w:autoSpaceDN w:val="0"/>
        <w:adjustRightInd w:val="0"/>
        <w:jc w:val="center"/>
        <w:rPr>
          <w:rFonts w:ascii="Arial" w:hAnsi="Arial" w:cs="Arial"/>
          <w:lang w:eastAsia="cs-CZ"/>
        </w:rPr>
      </w:pPr>
    </w:p>
    <w:p w14:paraId="70E1FB01" w14:textId="286742D6" w:rsidR="00802270" w:rsidRDefault="00802270" w:rsidP="005A39E8">
      <w:pPr>
        <w:overflowPunct w:val="0"/>
        <w:autoSpaceDE w:val="0"/>
        <w:autoSpaceDN w:val="0"/>
        <w:adjustRightInd w:val="0"/>
        <w:jc w:val="center"/>
        <w:rPr>
          <w:rFonts w:ascii="Arial" w:hAnsi="Arial" w:cs="Arial"/>
          <w:lang w:eastAsia="cs-CZ"/>
        </w:rPr>
      </w:pPr>
    </w:p>
    <w:p w14:paraId="380A4999" w14:textId="748BF6DF" w:rsidR="00204E17" w:rsidRPr="002642FC" w:rsidRDefault="00D17CF1" w:rsidP="005A39E8">
      <w:pPr>
        <w:overflowPunct w:val="0"/>
        <w:autoSpaceDE w:val="0"/>
        <w:autoSpaceDN w:val="0"/>
        <w:adjustRightInd w:val="0"/>
        <w:jc w:val="center"/>
        <w:rPr>
          <w:rFonts w:ascii="Arial" w:hAnsi="Arial" w:cs="Arial"/>
          <w:b/>
          <w:bCs/>
          <w:lang w:eastAsia="cs-CZ"/>
        </w:rPr>
      </w:pPr>
      <w:r w:rsidRPr="002642FC">
        <w:rPr>
          <w:rFonts w:ascii="Arial" w:hAnsi="Arial" w:cs="Arial"/>
          <w:b/>
          <w:bCs/>
          <w:lang w:eastAsia="cs-CZ"/>
        </w:rPr>
        <w:t>X</w:t>
      </w:r>
      <w:r w:rsidR="00F61D76" w:rsidRPr="002642FC">
        <w:rPr>
          <w:rFonts w:ascii="Arial" w:hAnsi="Arial" w:cs="Arial"/>
          <w:b/>
          <w:bCs/>
          <w:lang w:eastAsia="cs-CZ"/>
        </w:rPr>
        <w:t>.</w:t>
      </w:r>
    </w:p>
    <w:p w14:paraId="7DB63FE8" w14:textId="77777777" w:rsidR="00204E17" w:rsidRPr="002642FC" w:rsidRDefault="00204E17" w:rsidP="005A39E8">
      <w:pPr>
        <w:overflowPunct w:val="0"/>
        <w:autoSpaceDE w:val="0"/>
        <w:autoSpaceDN w:val="0"/>
        <w:adjustRightInd w:val="0"/>
        <w:jc w:val="center"/>
        <w:rPr>
          <w:rFonts w:ascii="Arial" w:hAnsi="Arial" w:cs="Arial"/>
          <w:b/>
          <w:bCs/>
          <w:lang w:eastAsia="cs-CZ"/>
        </w:rPr>
      </w:pPr>
      <w:r w:rsidRPr="002642FC">
        <w:rPr>
          <w:rFonts w:ascii="Arial" w:hAnsi="Arial" w:cs="Arial"/>
          <w:b/>
          <w:bCs/>
          <w:lang w:eastAsia="cs-CZ"/>
        </w:rPr>
        <w:t>Závěrečná ustanovení</w:t>
      </w:r>
    </w:p>
    <w:p w14:paraId="53BE9281" w14:textId="77777777" w:rsidR="00267080" w:rsidRPr="002642FC" w:rsidRDefault="00267080" w:rsidP="005A39E8">
      <w:pPr>
        <w:overflowPunct w:val="0"/>
        <w:autoSpaceDE w:val="0"/>
        <w:autoSpaceDN w:val="0"/>
        <w:adjustRightInd w:val="0"/>
        <w:jc w:val="both"/>
        <w:rPr>
          <w:rFonts w:ascii="Arial" w:hAnsi="Arial" w:cs="Arial"/>
          <w:b/>
          <w:bCs/>
          <w:lang w:eastAsia="cs-CZ"/>
        </w:rPr>
      </w:pPr>
    </w:p>
    <w:p w14:paraId="19C21224" w14:textId="77777777" w:rsidR="00204E17" w:rsidRPr="002642FC" w:rsidRDefault="00204E17" w:rsidP="00E80815">
      <w:pPr>
        <w:numPr>
          <w:ilvl w:val="0"/>
          <w:numId w:val="5"/>
        </w:numPr>
        <w:jc w:val="both"/>
        <w:rPr>
          <w:rFonts w:ascii="Arial" w:eastAsia="MS Mincho" w:hAnsi="Arial" w:cs="Arial"/>
        </w:rPr>
      </w:pPr>
      <w:r w:rsidRPr="002642FC">
        <w:rPr>
          <w:rFonts w:ascii="Arial" w:hAnsi="Arial" w:cs="Arial"/>
        </w:rPr>
        <w:t>V případě, že jed</w:t>
      </w:r>
      <w:r w:rsidR="00BE14F7" w:rsidRPr="002642FC">
        <w:rPr>
          <w:rFonts w:ascii="Arial" w:hAnsi="Arial" w:cs="Arial"/>
        </w:rPr>
        <w:t xml:space="preserve">no či více </w:t>
      </w:r>
      <w:r w:rsidR="00E530C4" w:rsidRPr="002642FC">
        <w:rPr>
          <w:rFonts w:ascii="Arial" w:hAnsi="Arial" w:cs="Arial"/>
        </w:rPr>
        <w:t>ujednání</w:t>
      </w:r>
      <w:r w:rsidR="002C431E" w:rsidRPr="002642FC">
        <w:rPr>
          <w:rFonts w:ascii="Arial" w:hAnsi="Arial" w:cs="Arial"/>
        </w:rPr>
        <w:t xml:space="preserve"> uvedené v</w:t>
      </w:r>
      <w:r w:rsidR="00BE14F7" w:rsidRPr="002642FC">
        <w:rPr>
          <w:rFonts w:ascii="Arial" w:hAnsi="Arial" w:cs="Arial"/>
        </w:rPr>
        <w:t xml:space="preserve"> této smlouvě, či v </w:t>
      </w:r>
      <w:r w:rsidRPr="002642FC">
        <w:rPr>
          <w:rFonts w:ascii="Arial" w:hAnsi="Arial" w:cs="Arial"/>
        </w:rPr>
        <w:t xml:space="preserve">jakémkoli jiném dokumentu či listině v této smlouvě uvedené, bude z jakéhokoli důvodu shledáno neplatným, nezákonným či jakkoli nevymahatelným, pak taková neplatnost, nezákonnost či nevymahatelnost v maximálním rozsahu povoleném zákonem neovlivní platnost jakéhokoli jiného </w:t>
      </w:r>
      <w:r w:rsidR="00E530C4" w:rsidRPr="002642FC">
        <w:rPr>
          <w:rFonts w:ascii="Arial" w:hAnsi="Arial" w:cs="Arial"/>
        </w:rPr>
        <w:t>ujednání</w:t>
      </w:r>
      <w:r w:rsidRPr="002642FC">
        <w:rPr>
          <w:rFonts w:ascii="Arial" w:hAnsi="Arial" w:cs="Arial"/>
        </w:rPr>
        <w:t xml:space="preserve"> této smlouvy či jakéhokoli jiného takového </w:t>
      </w:r>
      <w:r w:rsidR="00BE14F7" w:rsidRPr="002642FC">
        <w:rPr>
          <w:rFonts w:ascii="Arial" w:hAnsi="Arial" w:cs="Arial"/>
        </w:rPr>
        <w:t xml:space="preserve">dokumentu, smlouvy či listiny a </w:t>
      </w:r>
      <w:r w:rsidRPr="002642FC">
        <w:rPr>
          <w:rFonts w:ascii="Arial" w:hAnsi="Arial" w:cs="Arial"/>
        </w:rPr>
        <w:t xml:space="preserve">smluvní strany se vynasnaží zajistit přínos takového </w:t>
      </w:r>
      <w:r w:rsidR="00E530C4" w:rsidRPr="002642FC">
        <w:rPr>
          <w:rFonts w:ascii="Arial" w:hAnsi="Arial" w:cs="Arial"/>
        </w:rPr>
        <w:t>ujednání</w:t>
      </w:r>
      <w:r w:rsidRPr="002642FC">
        <w:rPr>
          <w:rFonts w:ascii="Arial" w:hAnsi="Arial" w:cs="Arial"/>
        </w:rPr>
        <w:t xml:space="preserve"> způsobem, který není neplatný, nezákonný či nevymahatelný.</w:t>
      </w:r>
    </w:p>
    <w:p w14:paraId="453EAFD1" w14:textId="77777777" w:rsidR="00017A1F" w:rsidRPr="002642FC" w:rsidRDefault="00017A1F" w:rsidP="005A39E8">
      <w:pPr>
        <w:jc w:val="both"/>
        <w:rPr>
          <w:rFonts w:ascii="Arial" w:eastAsia="MS Mincho" w:hAnsi="Arial" w:cs="Arial"/>
        </w:rPr>
      </w:pPr>
    </w:p>
    <w:p w14:paraId="10EBBC5F" w14:textId="0362E656" w:rsidR="00F61D76" w:rsidRPr="002642FC" w:rsidRDefault="000E1BCC" w:rsidP="00E80815">
      <w:pPr>
        <w:numPr>
          <w:ilvl w:val="0"/>
          <w:numId w:val="5"/>
        </w:numPr>
        <w:jc w:val="both"/>
        <w:rPr>
          <w:rFonts w:ascii="Arial" w:eastAsia="MS Mincho" w:hAnsi="Arial" w:cs="Arial"/>
        </w:rPr>
      </w:pPr>
      <w:r w:rsidRPr="002642FC">
        <w:rPr>
          <w:rFonts w:ascii="Arial" w:hAnsi="Arial" w:cs="Arial"/>
        </w:rPr>
        <w:t>Měnit nebo doplňovat text této smlouvy lze jen formou písemných vzestupně číslovaných dodatků, schválených a podepsaných oprávněnými zástupci obou smluvních stran</w:t>
      </w:r>
      <w:r w:rsidR="0045292F" w:rsidRPr="002642FC">
        <w:rPr>
          <w:rFonts w:ascii="Arial" w:hAnsi="Arial" w:cs="Arial"/>
        </w:rPr>
        <w:t xml:space="preserve">, pokud se nejedná o změnu ve smyslu </w:t>
      </w:r>
      <w:r w:rsidR="002642FC" w:rsidRPr="002642FC">
        <w:rPr>
          <w:rFonts w:ascii="Arial" w:hAnsi="Arial" w:cs="Arial"/>
        </w:rPr>
        <w:t xml:space="preserve">článku III. odst. 4 a </w:t>
      </w:r>
      <w:r w:rsidR="0045292F" w:rsidRPr="002642FC">
        <w:rPr>
          <w:rFonts w:ascii="Arial" w:hAnsi="Arial" w:cs="Arial"/>
        </w:rPr>
        <w:t xml:space="preserve">článku </w:t>
      </w:r>
      <w:r w:rsidR="002642FC" w:rsidRPr="002642FC">
        <w:rPr>
          <w:rFonts w:ascii="Arial" w:hAnsi="Arial" w:cs="Arial"/>
        </w:rPr>
        <w:t>IV</w:t>
      </w:r>
      <w:r w:rsidR="0045292F" w:rsidRPr="002642FC">
        <w:rPr>
          <w:rFonts w:ascii="Arial" w:hAnsi="Arial" w:cs="Arial"/>
        </w:rPr>
        <w:t xml:space="preserve">. </w:t>
      </w:r>
      <w:r w:rsidR="002642FC" w:rsidRPr="002642FC">
        <w:rPr>
          <w:rFonts w:ascii="Arial" w:hAnsi="Arial" w:cs="Arial"/>
        </w:rPr>
        <w:t xml:space="preserve">odst. 3 </w:t>
      </w:r>
      <w:r w:rsidR="0045292F" w:rsidRPr="002642FC">
        <w:rPr>
          <w:rFonts w:ascii="Arial" w:hAnsi="Arial" w:cs="Arial"/>
        </w:rPr>
        <w:t>této smlouvy</w:t>
      </w:r>
      <w:r w:rsidRPr="002642FC">
        <w:rPr>
          <w:rFonts w:ascii="Arial" w:hAnsi="Arial" w:cs="Arial"/>
        </w:rPr>
        <w:t>.</w:t>
      </w:r>
    </w:p>
    <w:p w14:paraId="3EA63B04" w14:textId="77777777" w:rsidR="00017A1F" w:rsidRPr="002642FC" w:rsidRDefault="00017A1F" w:rsidP="005A39E8">
      <w:pPr>
        <w:jc w:val="both"/>
        <w:rPr>
          <w:rFonts w:ascii="Arial" w:eastAsia="MS Mincho" w:hAnsi="Arial" w:cs="Arial"/>
        </w:rPr>
      </w:pPr>
    </w:p>
    <w:p w14:paraId="0A32CC44" w14:textId="138E0254" w:rsidR="00017A1F" w:rsidRPr="002642FC" w:rsidRDefault="00F61D76" w:rsidP="00E80815">
      <w:pPr>
        <w:numPr>
          <w:ilvl w:val="0"/>
          <w:numId w:val="5"/>
        </w:numPr>
        <w:overflowPunct w:val="0"/>
        <w:autoSpaceDE w:val="0"/>
        <w:autoSpaceDN w:val="0"/>
        <w:adjustRightInd w:val="0"/>
        <w:jc w:val="both"/>
        <w:rPr>
          <w:rFonts w:ascii="Arial" w:hAnsi="Arial" w:cs="Arial"/>
          <w:lang w:eastAsia="cs-CZ"/>
        </w:rPr>
      </w:pPr>
      <w:r w:rsidRPr="002642FC">
        <w:rPr>
          <w:rFonts w:ascii="Arial" w:hAnsi="Arial" w:cs="Arial"/>
          <w:lang w:eastAsia="cs-CZ"/>
        </w:rPr>
        <w:t xml:space="preserve">Smluvní strany se zavazují, že veškeré spory vyplývající z realizace, výkladu nebo ukončení této smlouvy (dále jen „spory“) budou řešit smírnou </w:t>
      </w:r>
      <w:r w:rsidR="002642FC" w:rsidRPr="002642FC">
        <w:rPr>
          <w:rFonts w:ascii="Arial" w:hAnsi="Arial" w:cs="Arial"/>
          <w:lang w:eastAsia="cs-CZ"/>
        </w:rPr>
        <w:t>cestou – dohodou</w:t>
      </w:r>
      <w:r w:rsidRPr="002642FC">
        <w:rPr>
          <w:rFonts w:ascii="Arial" w:hAnsi="Arial" w:cs="Arial"/>
          <w:lang w:eastAsia="cs-CZ"/>
        </w:rPr>
        <w:t>.</w:t>
      </w:r>
      <w:r w:rsidR="0093269C" w:rsidRPr="002642FC">
        <w:rPr>
          <w:rFonts w:ascii="Arial" w:hAnsi="Arial" w:cs="Arial"/>
          <w:lang w:eastAsia="cs-CZ"/>
        </w:rPr>
        <w:t xml:space="preserve"> </w:t>
      </w:r>
      <w:r w:rsidR="002C431E" w:rsidRPr="002642FC">
        <w:rPr>
          <w:rFonts w:ascii="Arial" w:hAnsi="Arial" w:cs="Arial"/>
          <w:lang w:eastAsia="cs-CZ"/>
        </w:rPr>
        <w:t>Pokud nedojde k dohodě, p</w:t>
      </w:r>
      <w:r w:rsidRPr="002642FC">
        <w:rPr>
          <w:rFonts w:ascii="Arial" w:hAnsi="Arial" w:cs="Arial"/>
          <w:lang w:eastAsia="cs-CZ"/>
        </w:rPr>
        <w:t xml:space="preserve">řípadné spory rozhoduje věcně a místně příslušný </w:t>
      </w:r>
      <w:r w:rsidR="001B306F" w:rsidRPr="002642FC">
        <w:rPr>
          <w:rFonts w:ascii="Arial" w:hAnsi="Arial" w:cs="Arial"/>
          <w:lang w:eastAsia="cs-CZ"/>
        </w:rPr>
        <w:t xml:space="preserve">obecný </w:t>
      </w:r>
      <w:r w:rsidRPr="002642FC">
        <w:rPr>
          <w:rFonts w:ascii="Arial" w:hAnsi="Arial" w:cs="Arial"/>
          <w:lang w:eastAsia="cs-CZ"/>
        </w:rPr>
        <w:t>soud</w:t>
      </w:r>
      <w:r w:rsidR="00C62F07" w:rsidRPr="002642FC">
        <w:rPr>
          <w:rFonts w:ascii="Arial" w:hAnsi="Arial" w:cs="Arial"/>
          <w:lang w:eastAsia="cs-CZ"/>
        </w:rPr>
        <w:t xml:space="preserve"> České republiky</w:t>
      </w:r>
      <w:r w:rsidR="002B6AFE">
        <w:rPr>
          <w:rFonts w:ascii="Arial" w:hAnsi="Arial" w:cs="Arial"/>
          <w:lang w:eastAsia="cs-CZ"/>
        </w:rPr>
        <w:t>.</w:t>
      </w:r>
    </w:p>
    <w:p w14:paraId="59D30EF0" w14:textId="77777777" w:rsidR="00017A1F" w:rsidRPr="002642FC" w:rsidRDefault="00017A1F" w:rsidP="005A39E8">
      <w:pPr>
        <w:overflowPunct w:val="0"/>
        <w:autoSpaceDE w:val="0"/>
        <w:autoSpaceDN w:val="0"/>
        <w:adjustRightInd w:val="0"/>
        <w:jc w:val="both"/>
        <w:rPr>
          <w:rFonts w:ascii="Arial" w:hAnsi="Arial" w:cs="Arial"/>
          <w:lang w:eastAsia="cs-CZ"/>
        </w:rPr>
      </w:pPr>
    </w:p>
    <w:p w14:paraId="10F0FCE9" w14:textId="618BBAF7" w:rsidR="000E1BCC" w:rsidRPr="002642FC" w:rsidRDefault="000E1BCC" w:rsidP="00E80815">
      <w:pPr>
        <w:pStyle w:val="Odstavecseseznamem"/>
        <w:numPr>
          <w:ilvl w:val="0"/>
          <w:numId w:val="5"/>
        </w:numPr>
        <w:overflowPunct w:val="0"/>
        <w:autoSpaceDE w:val="0"/>
        <w:autoSpaceDN w:val="0"/>
        <w:adjustRightInd w:val="0"/>
        <w:jc w:val="both"/>
        <w:rPr>
          <w:rFonts w:ascii="Arial" w:hAnsi="Arial" w:cs="Arial"/>
          <w:lang w:eastAsia="cs-CZ"/>
        </w:rPr>
      </w:pPr>
      <w:r w:rsidRPr="002642FC">
        <w:rPr>
          <w:rFonts w:ascii="Arial" w:hAnsi="Arial" w:cs="Arial"/>
          <w:lang w:eastAsia="cs-CZ"/>
        </w:rPr>
        <w:t xml:space="preserve">Práva a povinnosti touto smlouvou neupravené se řídí </w:t>
      </w:r>
      <w:r w:rsidR="00F45106" w:rsidRPr="002642FC">
        <w:rPr>
          <w:rFonts w:ascii="Arial" w:hAnsi="Arial" w:cs="Arial"/>
          <w:lang w:eastAsia="cs-CZ"/>
        </w:rPr>
        <w:t xml:space="preserve">zejména </w:t>
      </w:r>
      <w:r w:rsidRPr="002642FC">
        <w:rPr>
          <w:rFonts w:ascii="Arial" w:hAnsi="Arial" w:cs="Arial"/>
          <w:lang w:eastAsia="cs-CZ"/>
        </w:rPr>
        <w:t>zákonem č. 89/2012 Sb., občanský zákoník</w:t>
      </w:r>
      <w:r w:rsidR="00E530C4" w:rsidRPr="002642FC">
        <w:rPr>
          <w:rFonts w:ascii="Arial" w:hAnsi="Arial" w:cs="Arial"/>
          <w:lang w:eastAsia="cs-CZ"/>
        </w:rPr>
        <w:t>, ve znění pozdějších předpisů,</w:t>
      </w:r>
      <w:r w:rsidR="00F45106" w:rsidRPr="002642FC">
        <w:rPr>
          <w:rFonts w:ascii="Arial" w:hAnsi="Arial" w:cs="Arial"/>
          <w:lang w:eastAsia="cs-CZ"/>
        </w:rPr>
        <w:t xml:space="preserve"> a souvisejícími obecně závaznými právními předpisy České republi</w:t>
      </w:r>
      <w:r w:rsidR="00C62F07" w:rsidRPr="002642FC">
        <w:rPr>
          <w:rFonts w:ascii="Arial" w:hAnsi="Arial" w:cs="Arial"/>
          <w:lang w:eastAsia="cs-CZ"/>
        </w:rPr>
        <w:t>ky</w:t>
      </w:r>
      <w:r w:rsidR="0093269C" w:rsidRPr="002642FC">
        <w:rPr>
          <w:rFonts w:ascii="Arial" w:hAnsi="Arial" w:cs="Arial"/>
          <w:lang w:eastAsia="cs-CZ"/>
        </w:rPr>
        <w:t>.</w:t>
      </w:r>
    </w:p>
    <w:p w14:paraId="08232375" w14:textId="77777777" w:rsidR="0093269C" w:rsidRPr="002642FC" w:rsidRDefault="0093269C" w:rsidP="005A39E8">
      <w:pPr>
        <w:jc w:val="both"/>
        <w:rPr>
          <w:rFonts w:ascii="Arial" w:hAnsi="Arial" w:cs="Arial"/>
          <w:lang w:eastAsia="cs-CZ"/>
        </w:rPr>
      </w:pPr>
    </w:p>
    <w:p w14:paraId="4713E472" w14:textId="77777777" w:rsidR="0093269C" w:rsidRPr="002642FC" w:rsidRDefault="0093269C" w:rsidP="00E80815">
      <w:pPr>
        <w:pStyle w:val="Odstavecseseznamem"/>
        <w:numPr>
          <w:ilvl w:val="0"/>
          <w:numId w:val="5"/>
        </w:numPr>
        <w:overflowPunct w:val="0"/>
        <w:autoSpaceDE w:val="0"/>
        <w:autoSpaceDN w:val="0"/>
        <w:adjustRightInd w:val="0"/>
        <w:jc w:val="both"/>
        <w:rPr>
          <w:rFonts w:ascii="Arial" w:hAnsi="Arial" w:cs="Arial"/>
          <w:lang w:eastAsia="cs-CZ"/>
        </w:rPr>
      </w:pPr>
      <w:r w:rsidRPr="002642FC">
        <w:rPr>
          <w:rFonts w:ascii="Arial" w:hAnsi="Arial" w:cs="Arial"/>
          <w:lang w:eastAsia="cs-CZ"/>
        </w:rPr>
        <w:t>Obě smluvní strany se zavazují, že nebudou jednat proti zájmům strany druhé nebo ohrožovat její zájmy a nebudou svou nedbalostí nebo i úmyslně kazit její dobré jméno.</w:t>
      </w:r>
    </w:p>
    <w:p w14:paraId="612FB1F1" w14:textId="77777777" w:rsidR="00F80D1B" w:rsidRPr="002642FC" w:rsidRDefault="00F80D1B" w:rsidP="005A39E8">
      <w:pPr>
        <w:jc w:val="both"/>
        <w:rPr>
          <w:rFonts w:ascii="Arial" w:hAnsi="Arial" w:cs="Arial"/>
          <w:lang w:eastAsia="cs-CZ"/>
        </w:rPr>
      </w:pPr>
    </w:p>
    <w:p w14:paraId="7DCA6428" w14:textId="77777777" w:rsidR="0093269C" w:rsidRPr="002642FC" w:rsidRDefault="0093269C" w:rsidP="00E80815">
      <w:pPr>
        <w:pStyle w:val="Odstavecseseznamem"/>
        <w:numPr>
          <w:ilvl w:val="0"/>
          <w:numId w:val="5"/>
        </w:numPr>
        <w:overflowPunct w:val="0"/>
        <w:autoSpaceDE w:val="0"/>
        <w:autoSpaceDN w:val="0"/>
        <w:adjustRightInd w:val="0"/>
        <w:jc w:val="both"/>
        <w:rPr>
          <w:rFonts w:ascii="Arial" w:hAnsi="Arial" w:cs="Arial"/>
          <w:lang w:eastAsia="cs-CZ"/>
        </w:rPr>
      </w:pPr>
      <w:r w:rsidRPr="002642FC">
        <w:rPr>
          <w:rFonts w:ascii="Arial" w:hAnsi="Arial" w:cs="Arial"/>
          <w:lang w:eastAsia="cs-CZ"/>
        </w:rPr>
        <w:t>Omezení výše náhrady škody v jakémkoliv směru se nepřipouští.</w:t>
      </w:r>
    </w:p>
    <w:p w14:paraId="58714B2A" w14:textId="77777777" w:rsidR="00017A1F" w:rsidRPr="002642FC" w:rsidRDefault="00017A1F" w:rsidP="005A39E8">
      <w:pPr>
        <w:overflowPunct w:val="0"/>
        <w:autoSpaceDE w:val="0"/>
        <w:autoSpaceDN w:val="0"/>
        <w:adjustRightInd w:val="0"/>
        <w:jc w:val="both"/>
        <w:rPr>
          <w:rFonts w:ascii="Arial" w:hAnsi="Arial" w:cs="Arial"/>
          <w:lang w:eastAsia="cs-CZ"/>
        </w:rPr>
      </w:pPr>
    </w:p>
    <w:p w14:paraId="0D5D752F" w14:textId="1D841336" w:rsidR="00204E17" w:rsidRPr="002642FC" w:rsidRDefault="001B306F" w:rsidP="00E80815">
      <w:pPr>
        <w:numPr>
          <w:ilvl w:val="0"/>
          <w:numId w:val="5"/>
        </w:numPr>
        <w:jc w:val="both"/>
        <w:rPr>
          <w:rFonts w:ascii="Arial" w:eastAsia="MS Mincho" w:hAnsi="Arial" w:cs="Arial"/>
        </w:rPr>
      </w:pPr>
      <w:r w:rsidRPr="002642FC">
        <w:rPr>
          <w:rFonts w:ascii="Arial" w:eastAsia="MS Mincho" w:hAnsi="Arial" w:cs="Arial"/>
        </w:rPr>
        <w:t>Tato s</w:t>
      </w:r>
      <w:r w:rsidR="00204E17" w:rsidRPr="002642FC">
        <w:rPr>
          <w:rFonts w:ascii="Arial" w:eastAsia="MS Mincho" w:hAnsi="Arial" w:cs="Arial"/>
        </w:rPr>
        <w:t xml:space="preserve">mlouva je </w:t>
      </w:r>
      <w:r w:rsidR="002D6F1F" w:rsidRPr="002642FC">
        <w:rPr>
          <w:rFonts w:ascii="Arial" w:eastAsia="MS Mincho" w:hAnsi="Arial" w:cs="Arial"/>
        </w:rPr>
        <w:t>sepsána</w:t>
      </w:r>
      <w:r w:rsidR="00204E17" w:rsidRPr="002642FC">
        <w:rPr>
          <w:rFonts w:ascii="Arial" w:eastAsia="MS Mincho" w:hAnsi="Arial" w:cs="Arial"/>
        </w:rPr>
        <w:t xml:space="preserve"> ve </w:t>
      </w:r>
      <w:r w:rsidR="002642FC" w:rsidRPr="002642FC">
        <w:rPr>
          <w:rFonts w:ascii="Arial" w:eastAsia="MS Mincho" w:hAnsi="Arial" w:cs="Arial"/>
        </w:rPr>
        <w:t>3</w:t>
      </w:r>
      <w:r w:rsidR="00204E17" w:rsidRPr="002642FC">
        <w:rPr>
          <w:rFonts w:ascii="Arial" w:eastAsia="MS Mincho" w:hAnsi="Arial" w:cs="Arial"/>
        </w:rPr>
        <w:t xml:space="preserve"> </w:t>
      </w:r>
      <w:r w:rsidR="002D6F1F" w:rsidRPr="002642FC">
        <w:rPr>
          <w:rFonts w:ascii="Arial" w:eastAsia="MS Mincho" w:hAnsi="Arial" w:cs="Arial"/>
        </w:rPr>
        <w:t>vyhotoveních</w:t>
      </w:r>
      <w:r w:rsidR="00204E17" w:rsidRPr="002642FC">
        <w:rPr>
          <w:rFonts w:ascii="Arial" w:eastAsia="MS Mincho" w:hAnsi="Arial" w:cs="Arial"/>
        </w:rPr>
        <w:t>, z nichž každ</w:t>
      </w:r>
      <w:r w:rsidR="002D6F1F" w:rsidRPr="002642FC">
        <w:rPr>
          <w:rFonts w:ascii="Arial" w:eastAsia="MS Mincho" w:hAnsi="Arial" w:cs="Arial"/>
        </w:rPr>
        <w:t>é</w:t>
      </w:r>
      <w:r w:rsidR="00204E17" w:rsidRPr="002642FC">
        <w:rPr>
          <w:rFonts w:ascii="Arial" w:eastAsia="MS Mincho" w:hAnsi="Arial" w:cs="Arial"/>
        </w:rPr>
        <w:t xml:space="preserve"> má platnost originálu</w:t>
      </w:r>
      <w:r w:rsidR="002642FC" w:rsidRPr="002642FC">
        <w:rPr>
          <w:rFonts w:ascii="Arial" w:eastAsia="MS Mincho" w:hAnsi="Arial" w:cs="Arial"/>
        </w:rPr>
        <w:t>, přičemž Objednatel obdrží 2 vyhotovení a poskytovatel 1 vyhotovení.</w:t>
      </w:r>
    </w:p>
    <w:p w14:paraId="55654744" w14:textId="77777777" w:rsidR="0093269C" w:rsidRPr="002642FC" w:rsidRDefault="0093269C" w:rsidP="005A39E8">
      <w:pPr>
        <w:jc w:val="both"/>
        <w:rPr>
          <w:rFonts w:ascii="Arial" w:eastAsia="MS Mincho" w:hAnsi="Arial" w:cs="Arial"/>
        </w:rPr>
      </w:pPr>
    </w:p>
    <w:p w14:paraId="296BE893" w14:textId="77777777" w:rsidR="00E530C4" w:rsidRPr="002642FC" w:rsidRDefault="0093269C" w:rsidP="00E80815">
      <w:pPr>
        <w:numPr>
          <w:ilvl w:val="0"/>
          <w:numId w:val="5"/>
        </w:numPr>
        <w:jc w:val="both"/>
        <w:rPr>
          <w:rFonts w:ascii="Arial" w:eastAsia="MS Mincho" w:hAnsi="Arial" w:cs="Arial"/>
        </w:rPr>
      </w:pPr>
      <w:r w:rsidRPr="002642FC">
        <w:rPr>
          <w:rFonts w:ascii="Arial" w:eastAsia="MS Mincho" w:hAnsi="Arial" w:cs="Arial"/>
        </w:rPr>
        <w:t xml:space="preserve">Nedílnou součást této smlouvy </w:t>
      </w:r>
      <w:r w:rsidR="00E530C4" w:rsidRPr="002642FC">
        <w:rPr>
          <w:rFonts w:ascii="Arial" w:eastAsia="MS Mincho" w:hAnsi="Arial" w:cs="Arial"/>
        </w:rPr>
        <w:t>tvoří:</w:t>
      </w:r>
    </w:p>
    <w:p w14:paraId="2F6592D2" w14:textId="7072D13A" w:rsidR="00880719" w:rsidRPr="003B3EE9" w:rsidRDefault="00880719" w:rsidP="00CA64BA">
      <w:pPr>
        <w:jc w:val="both"/>
        <w:rPr>
          <w:rFonts w:ascii="Arial" w:eastAsia="MS Mincho" w:hAnsi="Arial" w:cs="Arial"/>
        </w:rPr>
      </w:pPr>
    </w:p>
    <w:p w14:paraId="0760A124" w14:textId="6520A161" w:rsidR="00990822" w:rsidRPr="003B3EE9" w:rsidRDefault="00990822" w:rsidP="005A39E8">
      <w:pPr>
        <w:ind w:left="360"/>
        <w:jc w:val="both"/>
        <w:rPr>
          <w:rFonts w:ascii="Arial" w:eastAsia="MS Mincho" w:hAnsi="Arial" w:cs="Arial"/>
        </w:rPr>
      </w:pPr>
      <w:r w:rsidRPr="003B3EE9">
        <w:rPr>
          <w:rFonts w:ascii="Arial" w:eastAsia="MS Mincho" w:hAnsi="Arial" w:cs="Arial"/>
        </w:rPr>
        <w:t>Příloha č. 1</w:t>
      </w:r>
      <w:r w:rsidRPr="003B3EE9">
        <w:rPr>
          <w:rFonts w:ascii="Arial" w:eastAsia="MS Mincho" w:hAnsi="Arial" w:cs="Arial"/>
        </w:rPr>
        <w:tab/>
        <w:t>Rozhodnutí o registraci</w:t>
      </w:r>
    </w:p>
    <w:p w14:paraId="2FDBE7B9" w14:textId="64075EDF" w:rsidR="002642FC" w:rsidRPr="003B3EE9" w:rsidRDefault="002642FC" w:rsidP="005A39E8">
      <w:pPr>
        <w:ind w:left="360"/>
        <w:jc w:val="both"/>
        <w:rPr>
          <w:rFonts w:ascii="Arial" w:eastAsia="MS Mincho" w:hAnsi="Arial" w:cs="Arial"/>
        </w:rPr>
      </w:pPr>
      <w:r w:rsidRPr="003B3EE9">
        <w:rPr>
          <w:rFonts w:ascii="Arial" w:eastAsia="MS Mincho" w:hAnsi="Arial" w:cs="Arial"/>
        </w:rPr>
        <w:t>Příloha č. 2</w:t>
      </w:r>
      <w:r w:rsidRPr="003B3EE9">
        <w:rPr>
          <w:rFonts w:ascii="Arial" w:eastAsia="MS Mincho" w:hAnsi="Arial" w:cs="Arial"/>
        </w:rPr>
        <w:tab/>
        <w:t>Přehled míst plnění Poskytovatele (ordinací)</w:t>
      </w:r>
    </w:p>
    <w:p w14:paraId="106BDC08" w14:textId="0D3A42BA" w:rsidR="00467539" w:rsidRPr="003B3EE9" w:rsidRDefault="00467539" w:rsidP="005A39E8">
      <w:pPr>
        <w:ind w:left="360"/>
        <w:jc w:val="both"/>
        <w:rPr>
          <w:rFonts w:ascii="Arial" w:eastAsia="MS Mincho" w:hAnsi="Arial" w:cs="Arial"/>
        </w:rPr>
      </w:pPr>
      <w:r w:rsidRPr="003B3EE9">
        <w:rPr>
          <w:rFonts w:ascii="Arial" w:eastAsia="MS Mincho" w:hAnsi="Arial" w:cs="Arial"/>
        </w:rPr>
        <w:t xml:space="preserve">Příloha č. </w:t>
      </w:r>
      <w:r w:rsidR="002642FC" w:rsidRPr="003B3EE9">
        <w:rPr>
          <w:rFonts w:ascii="Arial" w:eastAsia="MS Mincho" w:hAnsi="Arial" w:cs="Arial"/>
        </w:rPr>
        <w:t>3</w:t>
      </w:r>
      <w:r w:rsidR="00173ED5" w:rsidRPr="003B3EE9">
        <w:rPr>
          <w:rFonts w:ascii="Arial" w:eastAsia="MS Mincho" w:hAnsi="Arial" w:cs="Arial"/>
        </w:rPr>
        <w:tab/>
      </w:r>
      <w:r w:rsidR="00CA64BA" w:rsidRPr="003B3EE9">
        <w:rPr>
          <w:rFonts w:ascii="Arial" w:eastAsia="MS Mincho" w:hAnsi="Arial" w:cs="Arial"/>
        </w:rPr>
        <w:t xml:space="preserve">Přehled míst plnění (příloha č. 6 </w:t>
      </w:r>
      <w:r w:rsidR="003B3EE9" w:rsidRPr="003B3EE9">
        <w:rPr>
          <w:rFonts w:ascii="Arial" w:eastAsia="MS Mincho" w:hAnsi="Arial" w:cs="Arial"/>
        </w:rPr>
        <w:t>zadávací dokumentace</w:t>
      </w:r>
      <w:r w:rsidR="00CA64BA" w:rsidRPr="003B3EE9">
        <w:rPr>
          <w:rFonts w:ascii="Arial" w:eastAsia="MS Mincho" w:hAnsi="Arial" w:cs="Arial"/>
        </w:rPr>
        <w:t>)</w:t>
      </w:r>
    </w:p>
    <w:p w14:paraId="2BF8DCAB" w14:textId="313B7281" w:rsidR="00AD30C0" w:rsidRDefault="00AD30C0" w:rsidP="005A39E8">
      <w:pPr>
        <w:jc w:val="both"/>
        <w:rPr>
          <w:rFonts w:ascii="Arial" w:eastAsia="MS Mincho" w:hAnsi="Arial" w:cs="Arial"/>
        </w:rPr>
      </w:pPr>
    </w:p>
    <w:p w14:paraId="50A49914" w14:textId="77777777" w:rsidR="00E46879" w:rsidRPr="00335E84" w:rsidRDefault="00E46879" w:rsidP="005A39E8">
      <w:pPr>
        <w:jc w:val="both"/>
        <w:rPr>
          <w:rFonts w:ascii="Arial" w:eastAsia="MS Mincho" w:hAnsi="Arial" w:cs="Arial"/>
        </w:rPr>
      </w:pPr>
    </w:p>
    <w:p w14:paraId="05364DD6" w14:textId="77777777" w:rsidR="00AD30C0" w:rsidRPr="002642FC" w:rsidRDefault="00AD30C0" w:rsidP="00E80815">
      <w:pPr>
        <w:pStyle w:val="Odstavecseseznamem"/>
        <w:numPr>
          <w:ilvl w:val="0"/>
          <w:numId w:val="5"/>
        </w:numPr>
        <w:jc w:val="both"/>
        <w:rPr>
          <w:rFonts w:ascii="Arial" w:eastAsia="MS Mincho" w:hAnsi="Arial" w:cs="Arial"/>
        </w:rPr>
      </w:pPr>
      <w:r w:rsidRPr="002642FC">
        <w:rPr>
          <w:rFonts w:ascii="Arial" w:eastAsia="MS Mincho" w:hAnsi="Arial" w:cs="Arial"/>
        </w:rPr>
        <w:t>Žádná ze smluvních stran neodpovídá za opožděné plnění nebo neplnění povinností vyplývajících z této smlouvy, pokud k němu došlo v důsledku zásahu vyšší moci jako je zemětřesení, požár, povodně, záplavy, pracovní nepokoje, válka, epidemie, změna právního předpisu, zásah vlády či jiného kompetentního úřadu nebo v důsledku jiných skutečností, které jsou mimo přiměřenou kontrolu příslušné smluvní strany.</w:t>
      </w:r>
    </w:p>
    <w:p w14:paraId="0F54C9AF" w14:textId="77777777" w:rsidR="00017A1F" w:rsidRPr="002642FC" w:rsidRDefault="00017A1F" w:rsidP="005A39E8">
      <w:pPr>
        <w:jc w:val="both"/>
        <w:rPr>
          <w:rFonts w:ascii="Arial" w:eastAsia="MS Mincho" w:hAnsi="Arial" w:cs="Arial"/>
        </w:rPr>
      </w:pPr>
    </w:p>
    <w:p w14:paraId="5BAA881D" w14:textId="4253B1C5" w:rsidR="00EA16B9" w:rsidRPr="002642FC" w:rsidRDefault="00204E17" w:rsidP="00E80815">
      <w:pPr>
        <w:numPr>
          <w:ilvl w:val="0"/>
          <w:numId w:val="5"/>
        </w:numPr>
        <w:spacing w:after="240"/>
        <w:jc w:val="both"/>
        <w:rPr>
          <w:rFonts w:ascii="Arial" w:eastAsia="MS Mincho" w:hAnsi="Arial" w:cs="Arial"/>
        </w:rPr>
      </w:pPr>
      <w:r w:rsidRPr="002642FC">
        <w:rPr>
          <w:rFonts w:ascii="Arial" w:eastAsia="MS Mincho" w:hAnsi="Arial" w:cs="Arial"/>
        </w:rPr>
        <w:t xml:space="preserve">Smluvní strany prohlašují, že si </w:t>
      </w:r>
      <w:r w:rsidR="00D11F95" w:rsidRPr="002642FC">
        <w:rPr>
          <w:rFonts w:ascii="Arial" w:eastAsia="MS Mincho" w:hAnsi="Arial" w:cs="Arial"/>
        </w:rPr>
        <w:t xml:space="preserve">tuto </w:t>
      </w:r>
      <w:r w:rsidRPr="002642FC">
        <w:rPr>
          <w:rFonts w:ascii="Arial" w:eastAsia="MS Mincho" w:hAnsi="Arial" w:cs="Arial"/>
        </w:rPr>
        <w:t>smlouvu</w:t>
      </w:r>
      <w:r w:rsidR="000E1BCC" w:rsidRPr="002642FC">
        <w:rPr>
          <w:rFonts w:ascii="Arial" w:eastAsia="MS Mincho" w:hAnsi="Arial" w:cs="Arial"/>
        </w:rPr>
        <w:t xml:space="preserve"> před jejím podpisem</w:t>
      </w:r>
      <w:r w:rsidRPr="002642FC">
        <w:rPr>
          <w:rFonts w:ascii="Arial" w:eastAsia="MS Mincho" w:hAnsi="Arial" w:cs="Arial"/>
        </w:rPr>
        <w:t xml:space="preserve"> přečetly</w:t>
      </w:r>
      <w:r w:rsidR="000F06ED" w:rsidRPr="002642FC">
        <w:rPr>
          <w:rFonts w:ascii="Arial" w:eastAsia="MS Mincho" w:hAnsi="Arial" w:cs="Arial"/>
        </w:rPr>
        <w:t xml:space="preserve"> a s </w:t>
      </w:r>
      <w:r w:rsidR="000E1BCC" w:rsidRPr="002642FC">
        <w:rPr>
          <w:rFonts w:ascii="Arial" w:eastAsia="MS Mincho" w:hAnsi="Arial" w:cs="Arial"/>
        </w:rPr>
        <w:t>jejím obsahem bez výhrad souhlasí. Smlouva je vyjádřením jejich pravé, skutečné, svobodné a vážné vůle. Na důkaz pravosti a pravdivosti těchto prohlášení připojují oprávnění zástupci obou smluvních</w:t>
      </w:r>
      <w:r w:rsidR="000F06ED" w:rsidRPr="002642FC">
        <w:rPr>
          <w:rFonts w:ascii="Arial" w:eastAsia="MS Mincho" w:hAnsi="Arial" w:cs="Arial"/>
        </w:rPr>
        <w:t xml:space="preserve"> stran své vlastnoruční podpisy</w:t>
      </w:r>
      <w:r w:rsidR="002B622D" w:rsidRPr="002642FC">
        <w:rPr>
          <w:rFonts w:ascii="Arial" w:eastAsia="MS Mincho" w:hAnsi="Arial" w:cs="Arial"/>
        </w:rPr>
        <w:t>.</w:t>
      </w:r>
    </w:p>
    <w:p w14:paraId="2C4F2D47" w14:textId="77777777" w:rsidR="00927002" w:rsidRDefault="00927002" w:rsidP="005A39E8">
      <w:pPr>
        <w:ind w:left="357"/>
        <w:jc w:val="both"/>
        <w:rPr>
          <w:rFonts w:ascii="Arial" w:eastAsia="MS Mincho" w:hAnsi="Arial" w:cs="Arial"/>
        </w:rPr>
      </w:pPr>
    </w:p>
    <w:p w14:paraId="3C940515" w14:textId="77777777" w:rsidR="00927002" w:rsidRDefault="00927002" w:rsidP="005A39E8">
      <w:pPr>
        <w:ind w:left="357"/>
        <w:jc w:val="both"/>
        <w:rPr>
          <w:rFonts w:ascii="Arial" w:eastAsia="MS Mincho" w:hAnsi="Arial" w:cs="Arial"/>
        </w:rPr>
      </w:pPr>
    </w:p>
    <w:p w14:paraId="60C2F382" w14:textId="77777777" w:rsidR="00927002" w:rsidRDefault="00927002" w:rsidP="005A39E8">
      <w:pPr>
        <w:ind w:left="357"/>
        <w:jc w:val="both"/>
        <w:rPr>
          <w:rFonts w:ascii="Arial" w:eastAsia="MS Mincho" w:hAnsi="Arial" w:cs="Arial"/>
        </w:rPr>
      </w:pPr>
    </w:p>
    <w:p w14:paraId="3834A1B8" w14:textId="1593C395" w:rsidR="00EA16B9" w:rsidRDefault="00EA16B9" w:rsidP="005A39E8">
      <w:pPr>
        <w:ind w:left="357"/>
        <w:jc w:val="both"/>
        <w:rPr>
          <w:rFonts w:ascii="Arial" w:eastAsia="MS Mincho" w:hAnsi="Arial" w:cs="Arial"/>
        </w:rPr>
      </w:pPr>
      <w:r>
        <w:rPr>
          <w:rFonts w:ascii="Arial" w:eastAsia="MS Mincho" w:hAnsi="Arial" w:cs="Arial"/>
        </w:rPr>
        <w:t>V </w:t>
      </w:r>
      <w:r w:rsidR="00E0212A">
        <w:rPr>
          <w:rFonts w:ascii="Arial" w:eastAsia="MS Mincho" w:hAnsi="Arial" w:cs="Arial"/>
        </w:rPr>
        <w:t>Ostravě</w:t>
      </w:r>
      <w:r>
        <w:rPr>
          <w:rFonts w:ascii="Arial" w:eastAsia="MS Mincho" w:hAnsi="Arial" w:cs="Arial"/>
        </w:rPr>
        <w:t xml:space="preserve"> dne </w:t>
      </w:r>
      <w:r w:rsidRPr="0043359C">
        <w:rPr>
          <w:rFonts w:ascii="Arial" w:eastAsia="MS Mincho" w:hAnsi="Arial" w:cs="Arial"/>
        </w:rPr>
        <w:t>……………</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xml:space="preserve">V </w:t>
      </w:r>
      <w:r w:rsidRPr="0043359C">
        <w:rPr>
          <w:rFonts w:ascii="Arial" w:eastAsia="MS Mincho" w:hAnsi="Arial" w:cs="Arial"/>
        </w:rPr>
        <w:t>…………….</w:t>
      </w:r>
      <w:r>
        <w:rPr>
          <w:rFonts w:ascii="Arial" w:eastAsia="MS Mincho" w:hAnsi="Arial" w:cs="Arial"/>
        </w:rPr>
        <w:t>.dne</w:t>
      </w:r>
      <w:r w:rsidRPr="0043359C">
        <w:rPr>
          <w:rFonts w:ascii="Arial" w:eastAsia="MS Mincho" w:hAnsi="Arial" w:cs="Arial"/>
        </w:rPr>
        <w:t>……………</w:t>
      </w:r>
    </w:p>
    <w:p w14:paraId="562CD9DF" w14:textId="77777777" w:rsidR="001F01CC" w:rsidRDefault="001F01CC" w:rsidP="005A39E8">
      <w:pPr>
        <w:ind w:left="357"/>
        <w:jc w:val="both"/>
        <w:rPr>
          <w:rFonts w:ascii="Arial" w:eastAsia="MS Mincho" w:hAnsi="Arial" w:cs="Arial"/>
        </w:rPr>
      </w:pPr>
    </w:p>
    <w:p w14:paraId="30238A5E" w14:textId="77777777" w:rsidR="00927002" w:rsidRDefault="00927002" w:rsidP="00D45FF1">
      <w:pPr>
        <w:spacing w:after="240"/>
        <w:ind w:left="360"/>
        <w:jc w:val="both"/>
        <w:rPr>
          <w:rFonts w:ascii="Arial" w:hAnsi="Arial" w:cs="Arial"/>
          <w:lang w:eastAsia="cs-CZ"/>
        </w:rPr>
      </w:pPr>
    </w:p>
    <w:p w14:paraId="0825F35A" w14:textId="1D0DA945" w:rsidR="00EA16B9" w:rsidRDefault="00EA16B9" w:rsidP="00D45FF1">
      <w:pPr>
        <w:spacing w:after="240"/>
        <w:ind w:left="360"/>
        <w:jc w:val="both"/>
        <w:rPr>
          <w:rFonts w:ascii="Arial" w:hAnsi="Arial" w:cs="Arial"/>
          <w:lang w:eastAsia="cs-CZ"/>
        </w:rPr>
      </w:pPr>
      <w:r w:rsidRPr="00335E84">
        <w:rPr>
          <w:rFonts w:ascii="Arial" w:hAnsi="Arial" w:cs="Arial"/>
          <w:lang w:eastAsia="cs-CZ"/>
        </w:rPr>
        <w:t>Za Objednatele:</w:t>
      </w:r>
      <w:r>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t>Za Poskytovatele</w:t>
      </w:r>
    </w:p>
    <w:p w14:paraId="78902B11" w14:textId="4DD11533" w:rsidR="00927002" w:rsidRDefault="00927002" w:rsidP="00D45FF1">
      <w:pPr>
        <w:spacing w:after="240"/>
        <w:ind w:left="360"/>
        <w:jc w:val="both"/>
        <w:rPr>
          <w:rFonts w:ascii="Arial" w:hAnsi="Arial" w:cs="Arial"/>
          <w:lang w:eastAsia="cs-CZ"/>
        </w:rPr>
      </w:pPr>
    </w:p>
    <w:p w14:paraId="69272043" w14:textId="77777777" w:rsidR="00927002" w:rsidRDefault="00927002" w:rsidP="00D45FF1">
      <w:pPr>
        <w:spacing w:after="240"/>
        <w:ind w:left="360"/>
        <w:jc w:val="both"/>
        <w:rPr>
          <w:rFonts w:ascii="Arial" w:hAnsi="Arial" w:cs="Arial"/>
          <w:lang w:eastAsia="cs-CZ"/>
        </w:rPr>
      </w:pPr>
    </w:p>
    <w:p w14:paraId="0BD2FCB7" w14:textId="2756C462" w:rsidR="00EA16B9" w:rsidRPr="00335E84" w:rsidRDefault="00EA16B9" w:rsidP="005A39E8">
      <w:pPr>
        <w:jc w:val="both"/>
        <w:rPr>
          <w:rStyle w:val="apple-style-span"/>
          <w:rFonts w:ascii="Arial" w:hAnsi="Arial" w:cs="Arial"/>
          <w:color w:val="000000"/>
          <w:lang w:eastAsia="cs-CZ"/>
        </w:rPr>
      </w:pPr>
      <w:r w:rsidRPr="0043359C">
        <w:rPr>
          <w:rFonts w:ascii="Arial" w:hAnsi="Arial" w:cs="Arial"/>
          <w:color w:val="000000"/>
          <w:lang w:eastAsia="cs-CZ"/>
        </w:rPr>
        <w:t xml:space="preserve">……………………………………………     </w:t>
      </w:r>
      <w:r w:rsidRPr="0043359C">
        <w:rPr>
          <w:rFonts w:ascii="Arial" w:hAnsi="Arial" w:cs="Arial"/>
          <w:color w:val="000000"/>
          <w:lang w:eastAsia="cs-CZ"/>
        </w:rPr>
        <w:tab/>
        <w:t>…………………………………………</w:t>
      </w:r>
      <w:r w:rsidRPr="00335E84">
        <w:rPr>
          <w:rStyle w:val="apple-style-span"/>
          <w:rFonts w:ascii="Arial" w:hAnsi="Arial" w:cs="Arial"/>
          <w:color w:val="000000"/>
        </w:rPr>
        <w:t xml:space="preserve"> </w:t>
      </w:r>
      <w:r>
        <w:rPr>
          <w:rStyle w:val="apple-style-span"/>
          <w:rFonts w:ascii="Arial" w:hAnsi="Arial" w:cs="Arial"/>
          <w:color w:val="000000"/>
        </w:rPr>
        <w:t xml:space="preserve"> </w:t>
      </w:r>
      <w:r w:rsidRPr="00335E84">
        <w:rPr>
          <w:rStyle w:val="apple-style-span"/>
          <w:rFonts w:ascii="Arial" w:hAnsi="Arial" w:cs="Arial"/>
          <w:color w:val="000000"/>
        </w:rPr>
        <w:t xml:space="preserve">  </w:t>
      </w:r>
    </w:p>
    <w:p w14:paraId="3835AAC2" w14:textId="77777777" w:rsidR="00204E17" w:rsidRPr="00EA16B9" w:rsidRDefault="001F01CC" w:rsidP="005A39E8">
      <w:pPr>
        <w:spacing w:after="240"/>
        <w:ind w:left="4950" w:hanging="4950"/>
        <w:jc w:val="both"/>
        <w:rPr>
          <w:rFonts w:ascii="Arial" w:eastAsia="MS Mincho" w:hAnsi="Arial" w:cs="Arial"/>
        </w:rPr>
      </w:pPr>
      <w:r>
        <w:rPr>
          <w:rStyle w:val="apple-style-span"/>
          <w:rFonts w:ascii="Arial" w:hAnsi="Arial" w:cs="Arial"/>
          <w:color w:val="000000"/>
        </w:rPr>
        <w:t>oprávněný zástupce objednatele</w:t>
      </w:r>
      <w:r>
        <w:rPr>
          <w:rStyle w:val="apple-style-span"/>
          <w:rFonts w:ascii="Arial" w:hAnsi="Arial" w:cs="Arial"/>
          <w:color w:val="000000"/>
        </w:rPr>
        <w:tab/>
        <w:t>oprávněný zástupce poskytovatele</w:t>
      </w:r>
    </w:p>
    <w:sectPr w:rsidR="00204E17" w:rsidRPr="00EA16B9" w:rsidSect="00E80815">
      <w:headerReference w:type="default" r:id="rId8"/>
      <w:footerReference w:type="default" r:id="rId9"/>
      <w:footerReference w:type="first" r:id="rId10"/>
      <w:pgSz w:w="11906" w:h="16838" w:code="9"/>
      <w:pgMar w:top="2410" w:right="1418" w:bottom="1418" w:left="1418"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D3DAB" w14:textId="77777777" w:rsidR="00381DB7" w:rsidRDefault="00381DB7" w:rsidP="003C6790">
      <w:r>
        <w:separator/>
      </w:r>
    </w:p>
  </w:endnote>
  <w:endnote w:type="continuationSeparator" w:id="0">
    <w:p w14:paraId="461FF4DD" w14:textId="77777777" w:rsidR="00381DB7" w:rsidRDefault="00381DB7" w:rsidP="003C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Nudista">
    <w:altName w:val="Arial"/>
    <w:panose1 w:val="00000000000000000000"/>
    <w:charset w:val="00"/>
    <w:family w:val="modern"/>
    <w:notTrueType/>
    <w:pitch w:val="variable"/>
    <w:sig w:usb0="00000001" w:usb1="50000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11297"/>
      <w:docPartObj>
        <w:docPartGallery w:val="Page Numbers (Bottom of Page)"/>
        <w:docPartUnique/>
      </w:docPartObj>
    </w:sdtPr>
    <w:sdtEndPr/>
    <w:sdtContent>
      <w:p w14:paraId="080CECAC" w14:textId="77777777" w:rsidR="00B14AA0" w:rsidRDefault="00B14AA0">
        <w:pPr>
          <w:pStyle w:val="Zpat"/>
          <w:jc w:val="center"/>
        </w:pPr>
        <w:r>
          <w:fldChar w:fldCharType="begin"/>
        </w:r>
        <w:r>
          <w:instrText>PAGE   \* MERGEFORMAT</w:instrText>
        </w:r>
        <w:r>
          <w:fldChar w:fldCharType="separate"/>
        </w:r>
        <w:r>
          <w:rPr>
            <w:noProof/>
          </w:rPr>
          <w:t>9</w:t>
        </w:r>
        <w:r>
          <w:fldChar w:fldCharType="end"/>
        </w:r>
      </w:p>
    </w:sdtContent>
  </w:sdt>
  <w:p w14:paraId="72E044F1" w14:textId="77777777" w:rsidR="00B14AA0" w:rsidRPr="003C6790" w:rsidRDefault="00B14AA0" w:rsidP="003C67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434E" w14:textId="77777777" w:rsidR="00B14AA0" w:rsidRDefault="00B14AA0">
    <w:pPr>
      <w:pStyle w:val="Zpat"/>
      <w:jc w:val="center"/>
    </w:pPr>
  </w:p>
  <w:p w14:paraId="541CE1B3" w14:textId="77777777" w:rsidR="00B14AA0" w:rsidRDefault="00B14A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84880" w14:textId="77777777" w:rsidR="00381DB7" w:rsidRDefault="00381DB7" w:rsidP="003C6790">
      <w:r>
        <w:separator/>
      </w:r>
    </w:p>
  </w:footnote>
  <w:footnote w:type="continuationSeparator" w:id="0">
    <w:p w14:paraId="78981030" w14:textId="77777777" w:rsidR="00381DB7" w:rsidRDefault="00381DB7" w:rsidP="003C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A5C1" w14:textId="2499AD79" w:rsidR="00B14AA0" w:rsidRDefault="00E80815" w:rsidP="00EA16B9">
    <w:pPr>
      <w:pStyle w:val="Zhlav"/>
      <w:tabs>
        <w:tab w:val="clear" w:pos="4536"/>
        <w:tab w:val="center" w:pos="4535"/>
        <w:tab w:val="left" w:pos="5526"/>
      </w:tabs>
      <w:jc w:val="right"/>
      <w:rPr>
        <w:sz w:val="22"/>
        <w:szCs w:val="22"/>
      </w:rPr>
    </w:pPr>
    <w:r>
      <w:rPr>
        <w:noProof/>
        <w:lang w:eastAsia="cs-CZ" w:bidi="ar-SA"/>
      </w:rPr>
      <w:drawing>
        <wp:anchor distT="0" distB="0" distL="114300" distR="114300" simplePos="0" relativeHeight="251659264" behindDoc="0" locked="0" layoutInCell="1" allowOverlap="1" wp14:anchorId="55D5FAE6" wp14:editId="6101E4E4">
          <wp:simplePos x="0" y="0"/>
          <wp:positionH relativeFrom="page">
            <wp:posOffset>36195</wp:posOffset>
          </wp:positionH>
          <wp:positionV relativeFrom="page">
            <wp:posOffset>-178435</wp:posOffset>
          </wp:positionV>
          <wp:extent cx="1976755" cy="1404620"/>
          <wp:effectExtent l="0" t="0" r="4445" b="5080"/>
          <wp:wrapNone/>
          <wp:docPr id="28" name="Obrázek 28"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1976755" cy="1404620"/>
                  </a:xfrm>
                  <a:prstGeom prst="rect">
                    <a:avLst/>
                  </a:prstGeom>
                </pic:spPr>
              </pic:pic>
            </a:graphicData>
          </a:graphic>
          <wp14:sizeRelH relativeFrom="margin">
            <wp14:pctWidth>0</wp14:pctWidth>
          </wp14:sizeRelH>
          <wp14:sizeRelV relativeFrom="margin">
            <wp14:pctHeight>0</wp14:pctHeight>
          </wp14:sizeRelV>
        </wp:anchor>
      </w:drawing>
    </w:r>
    <w:r w:rsidR="00B14AA0" w:rsidRPr="00DE6BCA">
      <w:rPr>
        <w:sz w:val="22"/>
        <w:szCs w:val="22"/>
      </w:rPr>
      <w:t>Př</w:t>
    </w:r>
    <w:r w:rsidR="00B14AA0">
      <w:rPr>
        <w:sz w:val="22"/>
        <w:szCs w:val="22"/>
      </w:rPr>
      <w:t>íloha</w:t>
    </w:r>
    <w:r w:rsidR="00B14AA0" w:rsidRPr="00DE6BCA">
      <w:rPr>
        <w:sz w:val="22"/>
        <w:szCs w:val="22"/>
      </w:rPr>
      <w:t xml:space="preserve"> č. </w:t>
    </w:r>
    <w:r w:rsidR="00142755">
      <w:rPr>
        <w:sz w:val="22"/>
        <w:szCs w:val="22"/>
      </w:rPr>
      <w:t>3</w:t>
    </w:r>
    <w:r w:rsidR="00B14AA0">
      <w:rPr>
        <w:sz w:val="22"/>
        <w:szCs w:val="22"/>
      </w:rPr>
      <w:t xml:space="preserve"> </w:t>
    </w:r>
    <w:r w:rsidR="00B14AA0" w:rsidRPr="00DE6BCA">
      <w:rPr>
        <w:sz w:val="22"/>
        <w:szCs w:val="22"/>
      </w:rPr>
      <w:t xml:space="preserve">Návrh smlouvy Pracovnělékařské </w:t>
    </w:r>
    <w:r w:rsidR="00B14AA0">
      <w:rPr>
        <w:sz w:val="22"/>
        <w:szCs w:val="22"/>
      </w:rPr>
      <w:t>služby</w:t>
    </w:r>
  </w:p>
  <w:p w14:paraId="0E9F95EA" w14:textId="7B716A6B" w:rsidR="00B14AA0" w:rsidRPr="00DE6BCA" w:rsidRDefault="00B14AA0" w:rsidP="00EA16B9">
    <w:pPr>
      <w:pStyle w:val="Zhlav"/>
      <w:tabs>
        <w:tab w:val="clear" w:pos="4536"/>
        <w:tab w:val="center" w:pos="4535"/>
        <w:tab w:val="left" w:pos="5526"/>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b/>
      </w:rPr>
    </w:lvl>
  </w:abstractNum>
  <w:abstractNum w:abstractNumId="1" w15:restartNumberingAfterBreak="0">
    <w:nsid w:val="00000007"/>
    <w:multiLevelType w:val="multilevel"/>
    <w:tmpl w:val="3834994C"/>
    <w:lvl w:ilvl="0">
      <w:start w:val="1"/>
      <w:numFmt w:val="decimal"/>
      <w:lvlText w:val="%1."/>
      <w:lvlJc w:val="left"/>
      <w:pPr>
        <w:tabs>
          <w:tab w:val="num" w:pos="360"/>
        </w:tabs>
        <w:ind w:left="360" w:hanging="360"/>
      </w:pPr>
      <w:rPr>
        <w:rFonts w:ascii="Arial" w:eastAsia="Times New Roman" w:hAnsi="Arial" w:cs="Arial" w:hint="default"/>
        <w:b w:val="0"/>
        <w:bCs/>
      </w:rPr>
    </w:lvl>
    <w:lvl w:ilvl="1">
      <w:start w:val="1"/>
      <w:numFmt w:val="lowerLetter"/>
      <w:lvlText w:val="%2)"/>
      <w:lvlJc w:val="left"/>
      <w:pPr>
        <w:tabs>
          <w:tab w:val="num" w:pos="1080"/>
        </w:tabs>
        <w:ind w:left="1080" w:hanging="360"/>
      </w:pPr>
      <w:rPr>
        <w:rFonts w:ascii="Arial" w:eastAsia="Times New Roman" w:hAnsi="Arial" w:cs="Arial" w:hint="default"/>
        <w:b w:val="0"/>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8C65DA"/>
    <w:multiLevelType w:val="hybridMultilevel"/>
    <w:tmpl w:val="0BA64762"/>
    <w:lvl w:ilvl="0" w:tplc="D644AE2A">
      <w:start w:val="1"/>
      <w:numFmt w:val="lowerLetter"/>
      <w:lvlText w:val="%1)"/>
      <w:lvlJc w:val="left"/>
      <w:pPr>
        <w:ind w:left="927" w:hanging="360"/>
      </w:pPr>
      <w:rPr>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DC56F45"/>
    <w:multiLevelType w:val="hybridMultilevel"/>
    <w:tmpl w:val="A4EA23C4"/>
    <w:lvl w:ilvl="0" w:tplc="5FC2F54A">
      <w:start w:val="1"/>
      <w:numFmt w:val="decimal"/>
      <w:lvlText w:val="%1."/>
      <w:lvlJc w:val="left"/>
      <w:pPr>
        <w:ind w:left="360" w:hanging="360"/>
      </w:pPr>
      <w:rPr>
        <w:b w:val="0"/>
        <w:bCs/>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77E612A"/>
    <w:multiLevelType w:val="multilevel"/>
    <w:tmpl w:val="414688C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22985"/>
    <w:multiLevelType w:val="hybridMultilevel"/>
    <w:tmpl w:val="33DE24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98107E"/>
    <w:multiLevelType w:val="multilevel"/>
    <w:tmpl w:val="818AE94E"/>
    <w:lvl w:ilvl="0">
      <w:start w:val="1"/>
      <w:numFmt w:val="decimal"/>
      <w:lvlText w:val="%1."/>
      <w:lvlJc w:val="left"/>
      <w:pPr>
        <w:tabs>
          <w:tab w:val="num" w:pos="360"/>
        </w:tabs>
        <w:ind w:left="360" w:hanging="360"/>
      </w:pPr>
      <w:rPr>
        <w:rFonts w:ascii="Arial" w:eastAsia="Times New Roman" w:hAnsi="Arial" w:cs="Arial" w:hint="default"/>
        <w:b w:val="0"/>
        <w:bCs/>
      </w:rPr>
    </w:lvl>
    <w:lvl w:ilvl="1">
      <w:start w:val="1"/>
      <w:numFmt w:val="lowerLetter"/>
      <w:lvlText w:val="%2)"/>
      <w:lvlJc w:val="left"/>
      <w:pPr>
        <w:tabs>
          <w:tab w:val="num" w:pos="1080"/>
        </w:tabs>
        <w:ind w:left="1080" w:hanging="360"/>
      </w:pPr>
      <w:rPr>
        <w:rFonts w:ascii="Arial" w:eastAsia="Times New Roman" w:hAnsi="Arial" w:cs="Arial"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87554A7"/>
    <w:multiLevelType w:val="hybridMultilevel"/>
    <w:tmpl w:val="33DE24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7E2239"/>
    <w:multiLevelType w:val="hybridMultilevel"/>
    <w:tmpl w:val="10888C6E"/>
    <w:lvl w:ilvl="0" w:tplc="C1905FAE">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52109"/>
    <w:multiLevelType w:val="hybridMultilevel"/>
    <w:tmpl w:val="B49EAA76"/>
    <w:lvl w:ilvl="0" w:tplc="050AA868">
      <w:start w:val="1"/>
      <w:numFmt w:val="decimal"/>
      <w:lvlText w:val="%1."/>
      <w:lvlJc w:val="left"/>
      <w:pPr>
        <w:ind w:left="36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57848CC"/>
    <w:multiLevelType w:val="hybridMultilevel"/>
    <w:tmpl w:val="CFBE56EA"/>
    <w:lvl w:ilvl="0" w:tplc="BA76C458">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96870DA"/>
    <w:multiLevelType w:val="hybridMultilevel"/>
    <w:tmpl w:val="2DE4D702"/>
    <w:lvl w:ilvl="0" w:tplc="1CC07C78">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8C295D"/>
    <w:multiLevelType w:val="hybridMultilevel"/>
    <w:tmpl w:val="2B548F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09345B"/>
    <w:multiLevelType w:val="hybridMultilevel"/>
    <w:tmpl w:val="ED4C2C96"/>
    <w:lvl w:ilvl="0" w:tplc="C4545156">
      <w:start w:val="1"/>
      <w:numFmt w:val="decimal"/>
      <w:lvlText w:val="%1."/>
      <w:lvlJc w:val="left"/>
      <w:pPr>
        <w:ind w:left="360" w:hanging="360"/>
      </w:pPr>
      <w:rPr>
        <w:b w:val="0"/>
        <w:bCs/>
      </w:rPr>
    </w:lvl>
    <w:lvl w:ilvl="1" w:tplc="C91255B2">
      <w:start w:val="1"/>
      <w:numFmt w:val="lowerLetter"/>
      <w:lvlText w:val="%2)"/>
      <w:lvlJc w:val="left"/>
      <w:pPr>
        <w:ind w:left="1069" w:hanging="360"/>
      </w:pPr>
      <w:rPr>
        <w:b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54A62785"/>
    <w:multiLevelType w:val="hybridMultilevel"/>
    <w:tmpl w:val="8ACA0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5F04DB"/>
    <w:multiLevelType w:val="hybridMultilevel"/>
    <w:tmpl w:val="00449D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1333176"/>
    <w:multiLevelType w:val="hybridMultilevel"/>
    <w:tmpl w:val="7B108C32"/>
    <w:name w:val="WW8Num22"/>
    <w:lvl w:ilvl="0" w:tplc="0F6E51D4">
      <w:start w:val="1"/>
      <w:numFmt w:val="decimal"/>
      <w:lvlText w:val="%1."/>
      <w:lvlJc w:val="left"/>
      <w:pPr>
        <w:tabs>
          <w:tab w:val="num" w:pos="643"/>
        </w:tabs>
        <w:ind w:left="643"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F443B3"/>
    <w:multiLevelType w:val="multilevel"/>
    <w:tmpl w:val="0C9865E0"/>
    <w:lvl w:ilvl="0">
      <w:start w:val="1"/>
      <w:numFmt w:val="decimal"/>
      <w:lvlText w:val="%1."/>
      <w:lvlJc w:val="left"/>
      <w:pPr>
        <w:tabs>
          <w:tab w:val="num" w:pos="360"/>
        </w:tabs>
        <w:ind w:left="360" w:hanging="360"/>
      </w:pPr>
      <w:rPr>
        <w:rFonts w:hint="default"/>
        <w:b w:val="0"/>
        <w:bCs/>
        <w:sz w:val="22"/>
        <w:szCs w:val="22"/>
      </w:rPr>
    </w:lvl>
    <w:lvl w:ilvl="1">
      <w:start w:val="1"/>
      <w:numFmt w:val="lowerLetter"/>
      <w:lvlText w:val="%2)"/>
      <w:lvlJc w:val="left"/>
      <w:pPr>
        <w:tabs>
          <w:tab w:val="num" w:pos="1080"/>
        </w:tabs>
        <w:ind w:left="1080" w:hanging="360"/>
      </w:pPr>
      <w:rPr>
        <w:rFonts w:ascii="Times New Roman" w:eastAsia="Times New Roman" w:hAnsi="Times New Roman" w:cs="Times New Roman"/>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7562828"/>
    <w:multiLevelType w:val="hybridMultilevel"/>
    <w:tmpl w:val="8B90A120"/>
    <w:lvl w:ilvl="0" w:tplc="D4FC7466">
      <w:start w:val="1"/>
      <w:numFmt w:val="decimal"/>
      <w:lvlText w:val="%1."/>
      <w:lvlJc w:val="left"/>
      <w:pPr>
        <w:ind w:left="113" w:hanging="56"/>
      </w:pPr>
      <w:rPr>
        <w:rFonts w:hint="default"/>
        <w:b w:val="0"/>
        <w:bCs/>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6B444EE1"/>
    <w:multiLevelType w:val="hybridMultilevel"/>
    <w:tmpl w:val="B70610B4"/>
    <w:lvl w:ilvl="0" w:tplc="22D0F70A">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C456076"/>
    <w:multiLevelType w:val="hybridMultilevel"/>
    <w:tmpl w:val="55A887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C423AFE"/>
    <w:multiLevelType w:val="hybridMultilevel"/>
    <w:tmpl w:val="D5BABE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num>
  <w:num w:numId="6">
    <w:abstractNumId w:val="16"/>
  </w:num>
  <w:num w:numId="7">
    <w:abstractNumId w:val="18"/>
  </w:num>
  <w:num w:numId="8">
    <w:abstractNumId w:val="6"/>
  </w:num>
  <w:num w:numId="9">
    <w:abstractNumId w:val="15"/>
  </w:num>
  <w:num w:numId="10">
    <w:abstractNumId w:val="20"/>
  </w:num>
  <w:num w:numId="11">
    <w:abstractNumId w:val="19"/>
  </w:num>
  <w:num w:numId="12">
    <w:abstractNumId w:val="14"/>
  </w:num>
  <w:num w:numId="13">
    <w:abstractNumId w:val="10"/>
  </w:num>
  <w:num w:numId="14">
    <w:abstractNumId w:val="12"/>
  </w:num>
  <w:num w:numId="15">
    <w:abstractNumId w:val="11"/>
  </w:num>
  <w:num w:numId="16">
    <w:abstractNumId w:val="4"/>
  </w:num>
  <w:num w:numId="17">
    <w:abstractNumId w:val="2"/>
  </w:num>
  <w:num w:numId="18">
    <w:abstractNumId w:val="5"/>
  </w:num>
  <w:num w:numId="19">
    <w:abstractNumId w:val="8"/>
  </w:num>
  <w:num w:numId="20">
    <w:abstractNumId w:val="7"/>
  </w:num>
  <w:num w:numId="2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90"/>
    <w:rsid w:val="00006E7D"/>
    <w:rsid w:val="00016459"/>
    <w:rsid w:val="00017A1F"/>
    <w:rsid w:val="00020163"/>
    <w:rsid w:val="000202C0"/>
    <w:rsid w:val="00020F04"/>
    <w:rsid w:val="0002421F"/>
    <w:rsid w:val="0003549C"/>
    <w:rsid w:val="00037BC5"/>
    <w:rsid w:val="00055338"/>
    <w:rsid w:val="00061053"/>
    <w:rsid w:val="0006764B"/>
    <w:rsid w:val="00073C9E"/>
    <w:rsid w:val="00074806"/>
    <w:rsid w:val="00085575"/>
    <w:rsid w:val="000870F7"/>
    <w:rsid w:val="000959D9"/>
    <w:rsid w:val="000A30A3"/>
    <w:rsid w:val="000B1084"/>
    <w:rsid w:val="000B1A15"/>
    <w:rsid w:val="000B477F"/>
    <w:rsid w:val="000B5721"/>
    <w:rsid w:val="000B5CD3"/>
    <w:rsid w:val="000C5F35"/>
    <w:rsid w:val="000D2C25"/>
    <w:rsid w:val="000D2DD9"/>
    <w:rsid w:val="000E1BCC"/>
    <w:rsid w:val="000E5176"/>
    <w:rsid w:val="000E7212"/>
    <w:rsid w:val="000F06ED"/>
    <w:rsid w:val="0010154E"/>
    <w:rsid w:val="00105A06"/>
    <w:rsid w:val="00110F13"/>
    <w:rsid w:val="0011553C"/>
    <w:rsid w:val="001245B5"/>
    <w:rsid w:val="00127D0E"/>
    <w:rsid w:val="0013001F"/>
    <w:rsid w:val="00131132"/>
    <w:rsid w:val="001330CD"/>
    <w:rsid w:val="001352FD"/>
    <w:rsid w:val="00142755"/>
    <w:rsid w:val="001513C1"/>
    <w:rsid w:val="0015169B"/>
    <w:rsid w:val="00152C67"/>
    <w:rsid w:val="00152CE6"/>
    <w:rsid w:val="001619D3"/>
    <w:rsid w:val="00161CA6"/>
    <w:rsid w:val="00164B96"/>
    <w:rsid w:val="001672E1"/>
    <w:rsid w:val="00173ED5"/>
    <w:rsid w:val="0018335F"/>
    <w:rsid w:val="00196BC4"/>
    <w:rsid w:val="001B003B"/>
    <w:rsid w:val="001B306F"/>
    <w:rsid w:val="001B3B37"/>
    <w:rsid w:val="001B68D7"/>
    <w:rsid w:val="001C0EB5"/>
    <w:rsid w:val="001D0499"/>
    <w:rsid w:val="001D528B"/>
    <w:rsid w:val="001D56D4"/>
    <w:rsid w:val="001E4C42"/>
    <w:rsid w:val="001F0067"/>
    <w:rsid w:val="001F01CC"/>
    <w:rsid w:val="001F3060"/>
    <w:rsid w:val="001F709B"/>
    <w:rsid w:val="00203384"/>
    <w:rsid w:val="00204E17"/>
    <w:rsid w:val="00211849"/>
    <w:rsid w:val="0022283F"/>
    <w:rsid w:val="00231A22"/>
    <w:rsid w:val="00231E1E"/>
    <w:rsid w:val="00232EA8"/>
    <w:rsid w:val="002352F0"/>
    <w:rsid w:val="00240313"/>
    <w:rsid w:val="00242D3A"/>
    <w:rsid w:val="00244748"/>
    <w:rsid w:val="00244F49"/>
    <w:rsid w:val="00245B12"/>
    <w:rsid w:val="00252DBF"/>
    <w:rsid w:val="002642FC"/>
    <w:rsid w:val="00266659"/>
    <w:rsid w:val="00267080"/>
    <w:rsid w:val="00272224"/>
    <w:rsid w:val="00281075"/>
    <w:rsid w:val="00287242"/>
    <w:rsid w:val="002920DF"/>
    <w:rsid w:val="00293BB7"/>
    <w:rsid w:val="002B1D27"/>
    <w:rsid w:val="002B519C"/>
    <w:rsid w:val="002B622D"/>
    <w:rsid w:val="002B6AFE"/>
    <w:rsid w:val="002B7DD4"/>
    <w:rsid w:val="002C0B32"/>
    <w:rsid w:val="002C431E"/>
    <w:rsid w:val="002C7C6C"/>
    <w:rsid w:val="002D6F1F"/>
    <w:rsid w:val="002E0168"/>
    <w:rsid w:val="002E023F"/>
    <w:rsid w:val="002E06A9"/>
    <w:rsid w:val="002E0EAA"/>
    <w:rsid w:val="002E2A65"/>
    <w:rsid w:val="002F1957"/>
    <w:rsid w:val="002F2FE6"/>
    <w:rsid w:val="002F42A2"/>
    <w:rsid w:val="002F6EEF"/>
    <w:rsid w:val="002F7F22"/>
    <w:rsid w:val="0030144B"/>
    <w:rsid w:val="00311F24"/>
    <w:rsid w:val="00313018"/>
    <w:rsid w:val="00314C83"/>
    <w:rsid w:val="00323338"/>
    <w:rsid w:val="00333850"/>
    <w:rsid w:val="00335E84"/>
    <w:rsid w:val="00335F12"/>
    <w:rsid w:val="00337735"/>
    <w:rsid w:val="00342B9D"/>
    <w:rsid w:val="00346BBC"/>
    <w:rsid w:val="00362679"/>
    <w:rsid w:val="0037199E"/>
    <w:rsid w:val="00372FB2"/>
    <w:rsid w:val="0037608D"/>
    <w:rsid w:val="00381AD5"/>
    <w:rsid w:val="00381DB7"/>
    <w:rsid w:val="003824BF"/>
    <w:rsid w:val="00382F7F"/>
    <w:rsid w:val="003863ED"/>
    <w:rsid w:val="0039264B"/>
    <w:rsid w:val="003931A5"/>
    <w:rsid w:val="003A29DF"/>
    <w:rsid w:val="003A65DB"/>
    <w:rsid w:val="003B3EE9"/>
    <w:rsid w:val="003B5022"/>
    <w:rsid w:val="003C10E7"/>
    <w:rsid w:val="003C2BB8"/>
    <w:rsid w:val="003C3A4A"/>
    <w:rsid w:val="003C6790"/>
    <w:rsid w:val="003D6D25"/>
    <w:rsid w:val="003E3232"/>
    <w:rsid w:val="003F6C6F"/>
    <w:rsid w:val="003F7B45"/>
    <w:rsid w:val="00416D46"/>
    <w:rsid w:val="0042695B"/>
    <w:rsid w:val="004309F5"/>
    <w:rsid w:val="0043359C"/>
    <w:rsid w:val="00445A91"/>
    <w:rsid w:val="0045292F"/>
    <w:rsid w:val="00460C94"/>
    <w:rsid w:val="004627B4"/>
    <w:rsid w:val="00467539"/>
    <w:rsid w:val="00470EA0"/>
    <w:rsid w:val="00476540"/>
    <w:rsid w:val="00476681"/>
    <w:rsid w:val="00482B69"/>
    <w:rsid w:val="00482C26"/>
    <w:rsid w:val="00484B67"/>
    <w:rsid w:val="004854CF"/>
    <w:rsid w:val="00486BEF"/>
    <w:rsid w:val="0049189F"/>
    <w:rsid w:val="004A26B5"/>
    <w:rsid w:val="004B02D5"/>
    <w:rsid w:val="004B42B8"/>
    <w:rsid w:val="004B5627"/>
    <w:rsid w:val="004B6296"/>
    <w:rsid w:val="004C27EB"/>
    <w:rsid w:val="004D45ED"/>
    <w:rsid w:val="004E1198"/>
    <w:rsid w:val="004E1895"/>
    <w:rsid w:val="004E5FA6"/>
    <w:rsid w:val="004E65FA"/>
    <w:rsid w:val="004F40DD"/>
    <w:rsid w:val="004F5622"/>
    <w:rsid w:val="00500499"/>
    <w:rsid w:val="00521A76"/>
    <w:rsid w:val="005222CF"/>
    <w:rsid w:val="00522C64"/>
    <w:rsid w:val="005250EF"/>
    <w:rsid w:val="00525563"/>
    <w:rsid w:val="005354EA"/>
    <w:rsid w:val="00544472"/>
    <w:rsid w:val="005445FE"/>
    <w:rsid w:val="00544F9C"/>
    <w:rsid w:val="00545262"/>
    <w:rsid w:val="00545383"/>
    <w:rsid w:val="00550D10"/>
    <w:rsid w:val="00557162"/>
    <w:rsid w:val="005617EE"/>
    <w:rsid w:val="00571413"/>
    <w:rsid w:val="00591D0D"/>
    <w:rsid w:val="005A39E8"/>
    <w:rsid w:val="005B17F3"/>
    <w:rsid w:val="005B21D2"/>
    <w:rsid w:val="005B3066"/>
    <w:rsid w:val="005C6ED3"/>
    <w:rsid w:val="005D3D5E"/>
    <w:rsid w:val="005D7D88"/>
    <w:rsid w:val="005E5FBF"/>
    <w:rsid w:val="005F3953"/>
    <w:rsid w:val="00604463"/>
    <w:rsid w:val="00606181"/>
    <w:rsid w:val="006141C9"/>
    <w:rsid w:val="00616B50"/>
    <w:rsid w:val="0062114C"/>
    <w:rsid w:val="0062454B"/>
    <w:rsid w:val="0063052B"/>
    <w:rsid w:val="006367AE"/>
    <w:rsid w:val="006418E8"/>
    <w:rsid w:val="00647A44"/>
    <w:rsid w:val="00655F40"/>
    <w:rsid w:val="00680A19"/>
    <w:rsid w:val="00690C05"/>
    <w:rsid w:val="00692C68"/>
    <w:rsid w:val="006A4A89"/>
    <w:rsid w:val="006A5B7E"/>
    <w:rsid w:val="006B35CB"/>
    <w:rsid w:val="006B7807"/>
    <w:rsid w:val="006C238D"/>
    <w:rsid w:val="006C34FE"/>
    <w:rsid w:val="006C35BB"/>
    <w:rsid w:val="006C53D4"/>
    <w:rsid w:val="006C667C"/>
    <w:rsid w:val="006D7FA7"/>
    <w:rsid w:val="006E088B"/>
    <w:rsid w:val="006E305E"/>
    <w:rsid w:val="006F4BC8"/>
    <w:rsid w:val="006F544E"/>
    <w:rsid w:val="006F58C2"/>
    <w:rsid w:val="006F77A3"/>
    <w:rsid w:val="00704827"/>
    <w:rsid w:val="0071093D"/>
    <w:rsid w:val="00713437"/>
    <w:rsid w:val="00714B95"/>
    <w:rsid w:val="00715CEF"/>
    <w:rsid w:val="007225E8"/>
    <w:rsid w:val="00722A44"/>
    <w:rsid w:val="00726314"/>
    <w:rsid w:val="00727281"/>
    <w:rsid w:val="00737FD4"/>
    <w:rsid w:val="00742628"/>
    <w:rsid w:val="0074513A"/>
    <w:rsid w:val="007473DC"/>
    <w:rsid w:val="00756541"/>
    <w:rsid w:val="0076730D"/>
    <w:rsid w:val="00767DBF"/>
    <w:rsid w:val="00785F66"/>
    <w:rsid w:val="007A1750"/>
    <w:rsid w:val="007B0085"/>
    <w:rsid w:val="007B185B"/>
    <w:rsid w:val="007C3BFC"/>
    <w:rsid w:val="007C4B64"/>
    <w:rsid w:val="007C6DD4"/>
    <w:rsid w:val="007C79E9"/>
    <w:rsid w:val="007D085E"/>
    <w:rsid w:val="007E387B"/>
    <w:rsid w:val="007E4553"/>
    <w:rsid w:val="007E646F"/>
    <w:rsid w:val="007F0725"/>
    <w:rsid w:val="007F4BFF"/>
    <w:rsid w:val="00800215"/>
    <w:rsid w:val="00802270"/>
    <w:rsid w:val="008110CE"/>
    <w:rsid w:val="008115BE"/>
    <w:rsid w:val="00811A97"/>
    <w:rsid w:val="00814D5A"/>
    <w:rsid w:val="008172D5"/>
    <w:rsid w:val="00823A91"/>
    <w:rsid w:val="00823C0C"/>
    <w:rsid w:val="008246A2"/>
    <w:rsid w:val="00824952"/>
    <w:rsid w:val="008312AE"/>
    <w:rsid w:val="00840876"/>
    <w:rsid w:val="00845F28"/>
    <w:rsid w:val="00851C38"/>
    <w:rsid w:val="0086305C"/>
    <w:rsid w:val="00867F61"/>
    <w:rsid w:val="00873570"/>
    <w:rsid w:val="0087472C"/>
    <w:rsid w:val="00874D69"/>
    <w:rsid w:val="00880719"/>
    <w:rsid w:val="00886536"/>
    <w:rsid w:val="0089417E"/>
    <w:rsid w:val="008972E0"/>
    <w:rsid w:val="008A2E1A"/>
    <w:rsid w:val="008A456D"/>
    <w:rsid w:val="008C6CDD"/>
    <w:rsid w:val="008D08B6"/>
    <w:rsid w:val="008D4BDE"/>
    <w:rsid w:val="008E2B7F"/>
    <w:rsid w:val="008E42F9"/>
    <w:rsid w:val="008E44CE"/>
    <w:rsid w:val="008E58E7"/>
    <w:rsid w:val="008F0C24"/>
    <w:rsid w:val="008F2F22"/>
    <w:rsid w:val="00903EF7"/>
    <w:rsid w:val="00910D3C"/>
    <w:rsid w:val="0091464E"/>
    <w:rsid w:val="00914CD6"/>
    <w:rsid w:val="00915A20"/>
    <w:rsid w:val="00927002"/>
    <w:rsid w:val="0093261A"/>
    <w:rsid w:val="0093269C"/>
    <w:rsid w:val="00936B9E"/>
    <w:rsid w:val="009414E2"/>
    <w:rsid w:val="00943190"/>
    <w:rsid w:val="009502E7"/>
    <w:rsid w:val="00950F1A"/>
    <w:rsid w:val="009643DA"/>
    <w:rsid w:val="009665ED"/>
    <w:rsid w:val="0097078C"/>
    <w:rsid w:val="00975EAE"/>
    <w:rsid w:val="0098560F"/>
    <w:rsid w:val="00990822"/>
    <w:rsid w:val="00990E0B"/>
    <w:rsid w:val="0099266D"/>
    <w:rsid w:val="00993F65"/>
    <w:rsid w:val="00997973"/>
    <w:rsid w:val="009A1F71"/>
    <w:rsid w:val="009A30B3"/>
    <w:rsid w:val="009A3408"/>
    <w:rsid w:val="009A4522"/>
    <w:rsid w:val="009B0AF3"/>
    <w:rsid w:val="009B4A8F"/>
    <w:rsid w:val="009B7A6A"/>
    <w:rsid w:val="009C32E4"/>
    <w:rsid w:val="009C5674"/>
    <w:rsid w:val="009D22D0"/>
    <w:rsid w:val="009D6416"/>
    <w:rsid w:val="009E0026"/>
    <w:rsid w:val="009E50B0"/>
    <w:rsid w:val="009F294A"/>
    <w:rsid w:val="009F2CC8"/>
    <w:rsid w:val="009F61A8"/>
    <w:rsid w:val="009F6A87"/>
    <w:rsid w:val="009F76D8"/>
    <w:rsid w:val="00A02D64"/>
    <w:rsid w:val="00A05447"/>
    <w:rsid w:val="00A06057"/>
    <w:rsid w:val="00A10E8A"/>
    <w:rsid w:val="00A11C84"/>
    <w:rsid w:val="00A1508A"/>
    <w:rsid w:val="00A157C1"/>
    <w:rsid w:val="00A17085"/>
    <w:rsid w:val="00A25730"/>
    <w:rsid w:val="00A339C9"/>
    <w:rsid w:val="00A4009D"/>
    <w:rsid w:val="00A40CD5"/>
    <w:rsid w:val="00A45A58"/>
    <w:rsid w:val="00A55673"/>
    <w:rsid w:val="00A6040F"/>
    <w:rsid w:val="00A6308E"/>
    <w:rsid w:val="00A630E9"/>
    <w:rsid w:val="00A71DB6"/>
    <w:rsid w:val="00A77EDA"/>
    <w:rsid w:val="00A9011A"/>
    <w:rsid w:val="00A92EDF"/>
    <w:rsid w:val="00A94553"/>
    <w:rsid w:val="00A97160"/>
    <w:rsid w:val="00AA2E59"/>
    <w:rsid w:val="00AA2EAD"/>
    <w:rsid w:val="00AA73E2"/>
    <w:rsid w:val="00AB67C5"/>
    <w:rsid w:val="00AB7B38"/>
    <w:rsid w:val="00AB7E8E"/>
    <w:rsid w:val="00AC5622"/>
    <w:rsid w:val="00AC7F4C"/>
    <w:rsid w:val="00AD12F3"/>
    <w:rsid w:val="00AD30C0"/>
    <w:rsid w:val="00AD7144"/>
    <w:rsid w:val="00AE0A94"/>
    <w:rsid w:val="00AF5381"/>
    <w:rsid w:val="00AF6AF7"/>
    <w:rsid w:val="00B00054"/>
    <w:rsid w:val="00B02148"/>
    <w:rsid w:val="00B0387B"/>
    <w:rsid w:val="00B0616C"/>
    <w:rsid w:val="00B12189"/>
    <w:rsid w:val="00B14AA0"/>
    <w:rsid w:val="00B21A1B"/>
    <w:rsid w:val="00B21F02"/>
    <w:rsid w:val="00B22DF4"/>
    <w:rsid w:val="00B233EE"/>
    <w:rsid w:val="00B31D27"/>
    <w:rsid w:val="00B359B5"/>
    <w:rsid w:val="00B36CB3"/>
    <w:rsid w:val="00B36F7D"/>
    <w:rsid w:val="00B3751F"/>
    <w:rsid w:val="00B37540"/>
    <w:rsid w:val="00B45E08"/>
    <w:rsid w:val="00B476B7"/>
    <w:rsid w:val="00B569B7"/>
    <w:rsid w:val="00B62C67"/>
    <w:rsid w:val="00B70D81"/>
    <w:rsid w:val="00B73DBA"/>
    <w:rsid w:val="00B7595E"/>
    <w:rsid w:val="00B76345"/>
    <w:rsid w:val="00B84C98"/>
    <w:rsid w:val="00B92665"/>
    <w:rsid w:val="00B92E31"/>
    <w:rsid w:val="00B95AE4"/>
    <w:rsid w:val="00B96695"/>
    <w:rsid w:val="00B97E03"/>
    <w:rsid w:val="00BB3A8B"/>
    <w:rsid w:val="00BB3C76"/>
    <w:rsid w:val="00BC682F"/>
    <w:rsid w:val="00BD0905"/>
    <w:rsid w:val="00BD1F8E"/>
    <w:rsid w:val="00BE14F7"/>
    <w:rsid w:val="00BE316D"/>
    <w:rsid w:val="00BE633F"/>
    <w:rsid w:val="00BF2FE0"/>
    <w:rsid w:val="00C04635"/>
    <w:rsid w:val="00C120F7"/>
    <w:rsid w:val="00C12DB6"/>
    <w:rsid w:val="00C13B75"/>
    <w:rsid w:val="00C13F00"/>
    <w:rsid w:val="00C30E69"/>
    <w:rsid w:val="00C373D4"/>
    <w:rsid w:val="00C431EF"/>
    <w:rsid w:val="00C437B5"/>
    <w:rsid w:val="00C4631B"/>
    <w:rsid w:val="00C51F0A"/>
    <w:rsid w:val="00C5719D"/>
    <w:rsid w:val="00C578E0"/>
    <w:rsid w:val="00C62F07"/>
    <w:rsid w:val="00C66E6C"/>
    <w:rsid w:val="00C71AAC"/>
    <w:rsid w:val="00C777FF"/>
    <w:rsid w:val="00C97087"/>
    <w:rsid w:val="00CA2516"/>
    <w:rsid w:val="00CA5467"/>
    <w:rsid w:val="00CA62B3"/>
    <w:rsid w:val="00CA64BA"/>
    <w:rsid w:val="00CA6BB6"/>
    <w:rsid w:val="00CC0C56"/>
    <w:rsid w:val="00CC310A"/>
    <w:rsid w:val="00CD054F"/>
    <w:rsid w:val="00CE482A"/>
    <w:rsid w:val="00CF4BEB"/>
    <w:rsid w:val="00CF4FBC"/>
    <w:rsid w:val="00CF57EF"/>
    <w:rsid w:val="00CF6F0F"/>
    <w:rsid w:val="00D0354E"/>
    <w:rsid w:val="00D11F95"/>
    <w:rsid w:val="00D17CF1"/>
    <w:rsid w:val="00D21A72"/>
    <w:rsid w:val="00D265CA"/>
    <w:rsid w:val="00D27A37"/>
    <w:rsid w:val="00D3648C"/>
    <w:rsid w:val="00D45FF1"/>
    <w:rsid w:val="00D536A6"/>
    <w:rsid w:val="00D611B8"/>
    <w:rsid w:val="00D61706"/>
    <w:rsid w:val="00D625F3"/>
    <w:rsid w:val="00D63AB8"/>
    <w:rsid w:val="00D6512A"/>
    <w:rsid w:val="00D669FF"/>
    <w:rsid w:val="00D66E8B"/>
    <w:rsid w:val="00D7558C"/>
    <w:rsid w:val="00D91F29"/>
    <w:rsid w:val="00DB2A48"/>
    <w:rsid w:val="00DB40DA"/>
    <w:rsid w:val="00DB5E00"/>
    <w:rsid w:val="00DB6B55"/>
    <w:rsid w:val="00DC17C1"/>
    <w:rsid w:val="00DC2F63"/>
    <w:rsid w:val="00DC736B"/>
    <w:rsid w:val="00DD271A"/>
    <w:rsid w:val="00DD27CB"/>
    <w:rsid w:val="00DE2A1F"/>
    <w:rsid w:val="00DE5860"/>
    <w:rsid w:val="00DE6BCA"/>
    <w:rsid w:val="00DE6F18"/>
    <w:rsid w:val="00DF0E36"/>
    <w:rsid w:val="00DF5ACF"/>
    <w:rsid w:val="00DF6100"/>
    <w:rsid w:val="00E0212A"/>
    <w:rsid w:val="00E12B45"/>
    <w:rsid w:val="00E149BE"/>
    <w:rsid w:val="00E1732B"/>
    <w:rsid w:val="00E215EB"/>
    <w:rsid w:val="00E24544"/>
    <w:rsid w:val="00E263D7"/>
    <w:rsid w:val="00E35F49"/>
    <w:rsid w:val="00E37AAC"/>
    <w:rsid w:val="00E4023E"/>
    <w:rsid w:val="00E429F2"/>
    <w:rsid w:val="00E46879"/>
    <w:rsid w:val="00E46B1D"/>
    <w:rsid w:val="00E519EC"/>
    <w:rsid w:val="00E527AE"/>
    <w:rsid w:val="00E530C4"/>
    <w:rsid w:val="00E53FB7"/>
    <w:rsid w:val="00E55C23"/>
    <w:rsid w:val="00E64E6D"/>
    <w:rsid w:val="00E706AA"/>
    <w:rsid w:val="00E70869"/>
    <w:rsid w:val="00E71861"/>
    <w:rsid w:val="00E80815"/>
    <w:rsid w:val="00E86DAE"/>
    <w:rsid w:val="00EA16B9"/>
    <w:rsid w:val="00EA16C3"/>
    <w:rsid w:val="00EA3629"/>
    <w:rsid w:val="00EA3F0C"/>
    <w:rsid w:val="00EB5141"/>
    <w:rsid w:val="00EB6A90"/>
    <w:rsid w:val="00EC0702"/>
    <w:rsid w:val="00EC1A3F"/>
    <w:rsid w:val="00EC1BAB"/>
    <w:rsid w:val="00EC2BA1"/>
    <w:rsid w:val="00ED43E6"/>
    <w:rsid w:val="00ED77C9"/>
    <w:rsid w:val="00EE5D1B"/>
    <w:rsid w:val="00EF094F"/>
    <w:rsid w:val="00EF321E"/>
    <w:rsid w:val="00EF50F3"/>
    <w:rsid w:val="00F01766"/>
    <w:rsid w:val="00F133F3"/>
    <w:rsid w:val="00F164E9"/>
    <w:rsid w:val="00F322B3"/>
    <w:rsid w:val="00F41230"/>
    <w:rsid w:val="00F44A26"/>
    <w:rsid w:val="00F45106"/>
    <w:rsid w:val="00F574D9"/>
    <w:rsid w:val="00F61D76"/>
    <w:rsid w:val="00F679E0"/>
    <w:rsid w:val="00F71171"/>
    <w:rsid w:val="00F72F68"/>
    <w:rsid w:val="00F73D95"/>
    <w:rsid w:val="00F80D1B"/>
    <w:rsid w:val="00F8267A"/>
    <w:rsid w:val="00F84B7D"/>
    <w:rsid w:val="00F85FBF"/>
    <w:rsid w:val="00F86510"/>
    <w:rsid w:val="00F91394"/>
    <w:rsid w:val="00F93397"/>
    <w:rsid w:val="00F96D57"/>
    <w:rsid w:val="00FA1D22"/>
    <w:rsid w:val="00FA24AA"/>
    <w:rsid w:val="00FA6105"/>
    <w:rsid w:val="00FA6233"/>
    <w:rsid w:val="00FB2859"/>
    <w:rsid w:val="00FB66CE"/>
    <w:rsid w:val="00FC31F1"/>
    <w:rsid w:val="00FC6F76"/>
    <w:rsid w:val="00FD1FAA"/>
    <w:rsid w:val="00FD2D1C"/>
    <w:rsid w:val="00FD3978"/>
    <w:rsid w:val="00FD7FC6"/>
    <w:rsid w:val="00FE31E4"/>
    <w:rsid w:val="00FE7A28"/>
    <w:rsid w:val="00FF2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BD6B9"/>
  <w15:docId w15:val="{847D6D22-DF92-4BB1-B77C-79ABAC6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790"/>
    <w:pPr>
      <w:spacing w:after="0" w:line="240" w:lineRule="auto"/>
    </w:pPr>
    <w:rPr>
      <w:rFonts w:ascii="Calibri" w:eastAsia="Times New Roman" w:hAnsi="Calibri" w:cs="Times New Roman"/>
      <w:sz w:val="24"/>
      <w:szCs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0">
    <w:name w:val="Pa0"/>
    <w:basedOn w:val="Normln"/>
    <w:next w:val="Normln"/>
    <w:uiPriority w:val="99"/>
    <w:rsid w:val="003C6790"/>
    <w:pPr>
      <w:autoSpaceDE w:val="0"/>
      <w:autoSpaceDN w:val="0"/>
      <w:adjustRightInd w:val="0"/>
      <w:spacing w:line="241" w:lineRule="atLeast"/>
    </w:pPr>
    <w:rPr>
      <w:rFonts w:ascii="Nudista" w:hAnsi="Nudista"/>
    </w:rPr>
  </w:style>
  <w:style w:type="character" w:customStyle="1" w:styleId="A3">
    <w:name w:val="A3"/>
    <w:uiPriority w:val="99"/>
    <w:rsid w:val="003C6790"/>
    <w:rPr>
      <w:rFonts w:ascii="Nudista" w:hAnsi="Nudista" w:cs="Nudista" w:hint="default"/>
      <w:color w:val="000000"/>
      <w:sz w:val="22"/>
      <w:szCs w:val="22"/>
    </w:rPr>
  </w:style>
  <w:style w:type="character" w:styleId="Hypertextovodkaz">
    <w:name w:val="Hyperlink"/>
    <w:uiPriority w:val="99"/>
    <w:unhideWhenUsed/>
    <w:rsid w:val="003C6790"/>
    <w:rPr>
      <w:color w:val="0000FF"/>
      <w:u w:val="single"/>
    </w:rPr>
  </w:style>
  <w:style w:type="paragraph" w:styleId="Nzev">
    <w:name w:val="Title"/>
    <w:basedOn w:val="Normln"/>
    <w:next w:val="Normln"/>
    <w:link w:val="NzevChar"/>
    <w:uiPriority w:val="99"/>
    <w:qFormat/>
    <w:rsid w:val="003C6790"/>
    <w:pPr>
      <w:spacing w:before="240" w:after="60"/>
      <w:jc w:val="center"/>
      <w:outlineLvl w:val="0"/>
    </w:pPr>
    <w:rPr>
      <w:rFonts w:ascii="Cambria" w:hAnsi="Cambria"/>
      <w:b/>
      <w:bCs/>
      <w:kern w:val="28"/>
      <w:sz w:val="32"/>
      <w:szCs w:val="32"/>
      <w:lang w:val="x-none" w:eastAsia="x-none" w:bidi="ar-SA"/>
    </w:rPr>
  </w:style>
  <w:style w:type="character" w:customStyle="1" w:styleId="NzevChar">
    <w:name w:val="Název Char"/>
    <w:basedOn w:val="Standardnpsmoodstavce"/>
    <w:link w:val="Nzev"/>
    <w:uiPriority w:val="99"/>
    <w:rsid w:val="003C6790"/>
    <w:rPr>
      <w:rFonts w:ascii="Cambria" w:eastAsia="Times New Roman" w:hAnsi="Cambria" w:cs="Times New Roman"/>
      <w:b/>
      <w:bCs/>
      <w:kern w:val="28"/>
      <w:sz w:val="32"/>
      <w:szCs w:val="32"/>
      <w:lang w:val="x-none" w:eastAsia="x-none"/>
    </w:rPr>
  </w:style>
  <w:style w:type="character" w:customStyle="1" w:styleId="BezmezerChar">
    <w:name w:val="Bez mezer Char"/>
    <w:link w:val="Bezmezer"/>
    <w:uiPriority w:val="1"/>
    <w:locked/>
    <w:rsid w:val="003C6790"/>
    <w:rPr>
      <w:sz w:val="24"/>
      <w:szCs w:val="32"/>
      <w:lang w:val="x-none" w:eastAsia="x-none"/>
    </w:rPr>
  </w:style>
  <w:style w:type="paragraph" w:styleId="Bezmezer">
    <w:name w:val="No Spacing"/>
    <w:basedOn w:val="Normln"/>
    <w:link w:val="BezmezerChar"/>
    <w:uiPriority w:val="1"/>
    <w:qFormat/>
    <w:rsid w:val="003C6790"/>
    <w:rPr>
      <w:rFonts w:asciiTheme="minorHAnsi" w:eastAsiaTheme="minorHAnsi" w:hAnsiTheme="minorHAnsi" w:cstheme="minorBidi"/>
      <w:szCs w:val="32"/>
      <w:lang w:val="x-none" w:eastAsia="x-none" w:bidi="ar-SA"/>
    </w:rPr>
  </w:style>
  <w:style w:type="paragraph" w:styleId="Odstavecseseznamem">
    <w:name w:val="List Paragraph"/>
    <w:aliases w:val="A-Odrážky1"/>
    <w:basedOn w:val="Normln"/>
    <w:link w:val="OdstavecseseznamemChar"/>
    <w:uiPriority w:val="34"/>
    <w:qFormat/>
    <w:rsid w:val="003C6790"/>
    <w:pPr>
      <w:ind w:left="720"/>
      <w:contextualSpacing/>
    </w:pPr>
  </w:style>
  <w:style w:type="character" w:customStyle="1" w:styleId="apple-style-span">
    <w:name w:val="apple-style-span"/>
    <w:basedOn w:val="Standardnpsmoodstavce"/>
    <w:uiPriority w:val="99"/>
    <w:rsid w:val="003C6790"/>
  </w:style>
  <w:style w:type="paragraph" w:styleId="Zhlav">
    <w:name w:val="header"/>
    <w:basedOn w:val="Normln"/>
    <w:link w:val="ZhlavChar"/>
    <w:uiPriority w:val="99"/>
    <w:unhideWhenUsed/>
    <w:rsid w:val="003C6790"/>
    <w:pPr>
      <w:tabs>
        <w:tab w:val="center" w:pos="4536"/>
        <w:tab w:val="right" w:pos="9072"/>
      </w:tabs>
    </w:pPr>
  </w:style>
  <w:style w:type="character" w:customStyle="1" w:styleId="ZhlavChar">
    <w:name w:val="Záhlaví Char"/>
    <w:basedOn w:val="Standardnpsmoodstavce"/>
    <w:link w:val="Zhlav"/>
    <w:uiPriority w:val="99"/>
    <w:rsid w:val="003C6790"/>
    <w:rPr>
      <w:rFonts w:ascii="Calibri" w:eastAsia="Times New Roman" w:hAnsi="Calibri" w:cs="Times New Roman"/>
      <w:sz w:val="24"/>
      <w:szCs w:val="24"/>
      <w:lang w:bidi="en-US"/>
    </w:rPr>
  </w:style>
  <w:style w:type="paragraph" w:styleId="Zpat">
    <w:name w:val="footer"/>
    <w:basedOn w:val="Normln"/>
    <w:link w:val="ZpatChar"/>
    <w:uiPriority w:val="99"/>
    <w:unhideWhenUsed/>
    <w:rsid w:val="003C6790"/>
    <w:pPr>
      <w:tabs>
        <w:tab w:val="center" w:pos="4536"/>
        <w:tab w:val="right" w:pos="9072"/>
      </w:tabs>
    </w:pPr>
  </w:style>
  <w:style w:type="character" w:customStyle="1" w:styleId="ZpatChar">
    <w:name w:val="Zápatí Char"/>
    <w:basedOn w:val="Standardnpsmoodstavce"/>
    <w:link w:val="Zpat"/>
    <w:uiPriority w:val="99"/>
    <w:rsid w:val="003C6790"/>
    <w:rPr>
      <w:rFonts w:ascii="Calibri" w:eastAsia="Times New Roman" w:hAnsi="Calibri" w:cs="Times New Roman"/>
      <w:sz w:val="24"/>
      <w:szCs w:val="24"/>
      <w:lang w:bidi="en-US"/>
    </w:rPr>
  </w:style>
  <w:style w:type="paragraph" w:styleId="Textbubliny">
    <w:name w:val="Balloon Text"/>
    <w:basedOn w:val="Normln"/>
    <w:link w:val="TextbublinyChar"/>
    <w:uiPriority w:val="99"/>
    <w:semiHidden/>
    <w:unhideWhenUsed/>
    <w:rsid w:val="003C6790"/>
    <w:rPr>
      <w:rFonts w:ascii="Tahoma" w:hAnsi="Tahoma" w:cs="Tahoma"/>
      <w:sz w:val="16"/>
      <w:szCs w:val="16"/>
    </w:rPr>
  </w:style>
  <w:style w:type="character" w:customStyle="1" w:styleId="TextbublinyChar">
    <w:name w:val="Text bubliny Char"/>
    <w:basedOn w:val="Standardnpsmoodstavce"/>
    <w:link w:val="Textbubliny"/>
    <w:uiPriority w:val="99"/>
    <w:semiHidden/>
    <w:rsid w:val="003C6790"/>
    <w:rPr>
      <w:rFonts w:ascii="Tahoma" w:eastAsia="Times New Roman" w:hAnsi="Tahoma" w:cs="Tahoma"/>
      <w:sz w:val="16"/>
      <w:szCs w:val="16"/>
      <w:lang w:bidi="en-US"/>
    </w:rPr>
  </w:style>
  <w:style w:type="paragraph" w:customStyle="1" w:styleId="Default">
    <w:name w:val="Default"/>
    <w:rsid w:val="003C6790"/>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3C6790"/>
    <w:rPr>
      <w:color w:val="000000"/>
      <w:sz w:val="40"/>
      <w:szCs w:val="40"/>
    </w:rPr>
  </w:style>
  <w:style w:type="table" w:styleId="Mkatabulky">
    <w:name w:val="Table Grid"/>
    <w:basedOn w:val="Normlntabulka"/>
    <w:rsid w:val="00204E1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27281"/>
    <w:rPr>
      <w:sz w:val="16"/>
      <w:szCs w:val="16"/>
    </w:rPr>
  </w:style>
  <w:style w:type="paragraph" w:styleId="Textkomente">
    <w:name w:val="annotation text"/>
    <w:basedOn w:val="Normln"/>
    <w:link w:val="TextkomenteChar"/>
    <w:uiPriority w:val="99"/>
    <w:semiHidden/>
    <w:unhideWhenUsed/>
    <w:rsid w:val="00727281"/>
    <w:rPr>
      <w:sz w:val="20"/>
      <w:szCs w:val="20"/>
    </w:rPr>
  </w:style>
  <w:style w:type="character" w:customStyle="1" w:styleId="TextkomenteChar">
    <w:name w:val="Text komentáře Char"/>
    <w:basedOn w:val="Standardnpsmoodstavce"/>
    <w:link w:val="Textkomente"/>
    <w:uiPriority w:val="99"/>
    <w:semiHidden/>
    <w:rsid w:val="00727281"/>
    <w:rPr>
      <w:rFonts w:ascii="Calibri" w:eastAsia="Times New Roman" w:hAnsi="Calibri" w:cs="Times New Roman"/>
      <w:sz w:val="20"/>
      <w:szCs w:val="20"/>
      <w:lang w:bidi="en-US"/>
    </w:rPr>
  </w:style>
  <w:style w:type="paragraph" w:styleId="Pedmtkomente">
    <w:name w:val="annotation subject"/>
    <w:basedOn w:val="Textkomente"/>
    <w:next w:val="Textkomente"/>
    <w:link w:val="PedmtkomenteChar"/>
    <w:uiPriority w:val="99"/>
    <w:semiHidden/>
    <w:unhideWhenUsed/>
    <w:rsid w:val="00727281"/>
    <w:rPr>
      <w:b/>
      <w:bCs/>
    </w:rPr>
  </w:style>
  <w:style w:type="character" w:customStyle="1" w:styleId="PedmtkomenteChar">
    <w:name w:val="Předmět komentáře Char"/>
    <w:basedOn w:val="TextkomenteChar"/>
    <w:link w:val="Pedmtkomente"/>
    <w:uiPriority w:val="99"/>
    <w:semiHidden/>
    <w:rsid w:val="00727281"/>
    <w:rPr>
      <w:rFonts w:ascii="Calibri" w:eastAsia="Times New Roman" w:hAnsi="Calibri" w:cs="Times New Roman"/>
      <w:b/>
      <w:bCs/>
      <w:sz w:val="20"/>
      <w:szCs w:val="20"/>
      <w:lang w:bidi="en-US"/>
    </w:rPr>
  </w:style>
  <w:style w:type="character" w:customStyle="1" w:styleId="OdstavecseseznamemChar">
    <w:name w:val="Odstavec se seznamem Char"/>
    <w:aliases w:val="A-Odrážky1 Char"/>
    <w:link w:val="Odstavecseseznamem"/>
    <w:uiPriority w:val="34"/>
    <w:locked/>
    <w:rsid w:val="00C13B75"/>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1664">
      <w:bodyDiv w:val="1"/>
      <w:marLeft w:val="0"/>
      <w:marRight w:val="0"/>
      <w:marTop w:val="0"/>
      <w:marBottom w:val="0"/>
      <w:divBdr>
        <w:top w:val="none" w:sz="0" w:space="0" w:color="auto"/>
        <w:left w:val="none" w:sz="0" w:space="0" w:color="auto"/>
        <w:bottom w:val="none" w:sz="0" w:space="0" w:color="auto"/>
        <w:right w:val="none" w:sz="0" w:space="0" w:color="auto"/>
      </w:divBdr>
    </w:div>
    <w:div w:id="8911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7034-2A9F-4974-8ADE-C75CB5CE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3314</Words>
  <Characters>19558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dc:creator>
  <cp:lastModifiedBy>Karban Karel Bc. (UPT-KRP)</cp:lastModifiedBy>
  <cp:revision>3</cp:revision>
  <cp:lastPrinted>2018-05-14T12:11:00Z</cp:lastPrinted>
  <dcterms:created xsi:type="dcterms:W3CDTF">2021-01-18T11:48:00Z</dcterms:created>
  <dcterms:modified xsi:type="dcterms:W3CDTF">2021-01-18T11:51:00Z</dcterms:modified>
</cp:coreProperties>
</file>