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1. Objednatel: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ArcelorMittal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Ostrava a.s.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Sídlo:  Ostrava, Kunčice, Vratimovská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č.p.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689, PSČ 707 02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Zastoupena/jednající osobou oprávněnou k podepisování a jednání/zastupování objednatele ve věcech smluvních: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Ing. Lukáš Trefil,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Lead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Maintenance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Repairs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(dále jen M&amp;R)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paní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Agata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Wojtaszek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Lead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Mill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&amp; Recycling Services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pan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Sarkar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Manas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Lead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Capex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projects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revamping</w:t>
      </w:r>
      <w:proofErr w:type="spellEnd"/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Ing. Pavla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Kanderová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Lead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Non standard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others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Spare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Parts</w:t>
      </w:r>
      <w:proofErr w:type="spellEnd"/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paní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Jadwiga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Janas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Lead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Industrial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Services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Lubomír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Mocek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Industrial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Services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Ing. Andrea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Martynková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Industrial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Services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1.1 Inkasní data - bankovní spojení: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organizační složka, č.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ú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IČ: 451 93 258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DIČ: CZ451 93 258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Zápis v obchodním rejstříku: Krajský soud v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Ostravě,oddíl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B,vložka 297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1.2  Osoby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oprávněné zastupovat objednatele ve věcech obchodních: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paní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Lead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Industrial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Services</w:t>
      </w:r>
    </w:p>
    <w:p w:rsidR="005F7C8E" w:rsidRDefault="006F65CF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>, MBA, ředitel pro personalistiku a vnější vztahy</w:t>
      </w:r>
    </w:p>
    <w:p w:rsidR="005F7C8E" w:rsidRDefault="006F65CF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5F7C8E"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5F7C8E"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5F7C8E">
        <w:rPr>
          <w:rFonts w:ascii="Courier New" w:hAnsi="Courier New" w:cs="Courier New"/>
          <w:color w:val="000000"/>
          <w:sz w:val="24"/>
          <w:szCs w:val="24"/>
        </w:rPr>
        <w:t>Industrial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 Services, tel.: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, e-mail: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</w:p>
    <w:p w:rsidR="005F7C8E" w:rsidRDefault="006F65CF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5F7C8E">
        <w:rPr>
          <w:rFonts w:ascii="Courier New" w:hAnsi="Courier New" w:cs="Courier New"/>
          <w:color w:val="000000"/>
          <w:sz w:val="24"/>
          <w:szCs w:val="24"/>
        </w:rPr>
        <w:t>Buyer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5F7C8E"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5F7C8E">
        <w:rPr>
          <w:rFonts w:ascii="Courier New" w:hAnsi="Courier New" w:cs="Courier New"/>
          <w:color w:val="000000"/>
          <w:sz w:val="24"/>
          <w:szCs w:val="24"/>
        </w:rPr>
        <w:t>Industrial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 Services, tel.: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, e-mail: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</w:p>
    <w:p w:rsidR="005F7C8E" w:rsidRDefault="006F65CF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, obchodní referent, tel.: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, fax: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 w:rsidR="005F7C8E">
        <w:rPr>
          <w:rFonts w:ascii="Courier New" w:hAnsi="Courier New" w:cs="Courier New"/>
          <w:color w:val="000000"/>
          <w:sz w:val="24"/>
          <w:szCs w:val="24"/>
        </w:rPr>
        <w:t xml:space="preserve"> 949, e-mail: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1.3 Osoby zodpovědné za řízení, převzetí služby a BOZP za poskytovatele: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tel.č.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mobil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e-mail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2. Poskytovatel: Dům kultury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AKORD  Ostrava-Zábřeh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, s.r.o.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Sídlo: Ostrava, Zábřeh, náměstí SNP 1, PSČ 700 30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Zastoupení: Mgr. Darina Daňková, jednatelka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Bankovní spojení: Česká spořitelna a.s. Ostrava,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č.ú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End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IČ: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47973145  DIČ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: CZ47973145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Zápis v obchodním rejstříku: Krajský obchodní soud v Ostravě, oddíl C,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vl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 5281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(dále jen poskytovatel)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2.1 Osoba oprávněná k podepisování smlouvy a jejich dodatků: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Mgr. Darina Daňková, jednatelka společnosti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T:  596 762 520,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e-mail: d.dankova@dk-akord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.cz nebo jiná pověřená osoba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2.2 Kontaktní osoba: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obchodní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oddělení,  T:</w:t>
      </w:r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, M: </w:t>
      </w:r>
      <w:proofErr w:type="spellStart"/>
      <w:proofErr w:type="gram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, e-mail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 Předmět smlouvy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Zajištění výročních setkání bývalých zaměstnanců společnosti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ArcelorMittal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Ostrava a. s. (členové Klubů důchodců při ZO OS KOVO):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 Závazky poskytovatele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3.1.1. Zajistit požadované termíny: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závod  kontaktní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osoba   tel. číslo  termín    doba trvání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3      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 15.3.2017  8.00 - 13.00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12   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 24.4.2017  8.00 - 13.00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Přesný počet účastníků stanoví bezprostředně před konáním akce kontaktní osoba za KD při OS KOVO jak poskytovateli, tak zodpovědné osobě objednateli.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3.1.2 Zajistit rozsah služby: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- pohoštění (oběd) pro účastníky, počet účastníků min. 100, max. 170 na jednom setkání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- pronájem velkého sálu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  Cena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 Cena je stanovena na základě cenové nabídky dohodou dle Zákona o cenách č. 526/1990 Sb. jako smluvní bez cenové doložky: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pohoštění pro účastníky (oběd)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,- Kč x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max.280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účastníků,        tj. 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,- Kč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-  pronájem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velkého sálu          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,- Kč x max. 10 hodin,                tj.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,- Kč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 K ceně bude připočtena DPH podle platných ustanovení zákona číslo 235/2004 Sb. a jeho novel.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4.3 Celkový limit se sjednává ve výši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,- Kč bez DPH dle potřeb služeb na straně objednatele.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   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Limitní cena za předmět plnění dle bodu 3. smlouvy je pouze orientačním údajem pro stanovení maximálního rozpočtu na danou smlouvu a nepředstavuje žádný závazek objednatele k jeho celkovému vyčerpání. Cena za předmět plnění bude uhrazena vždy výhradně na základě skutečně provedených činností požadovaných objednatelem a potvrzených v předávacím protokolu zodpovědnými osobami dle bodu 1.3.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5. Platební podmínky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5.1 Faktura bude vystavena vždy po ukončení jednotlivé akce a podkladem pro vystavení faktury bude doklad s uvedením přesného počtu účastníků a počtu hodin pronájmu velkého sálu, podepsaný oprávněným pracovníkem objednatele, jehož fotokopie bude součástí faktury. Splatnost faktury je 30 dnů od vystavení faktury-daňového dokladu. V případě pozdní úhrady faktury se objednatel zavazuje, že uhradí poskytovateli úrok z prodlení v zákonné výši.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5.2 Faktura, vystavena na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ArcelorMittal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Ostrava a.s., bude zaslána na adresu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ArcelorMittal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Shared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Service Center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Europe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. z o. o., ul. Al.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Pilsudskiego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92, 41-308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Dabrowa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Górnicza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Skrytka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Pocztowa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nr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. 61, Polska a bude v ní kromě povinných údajů dle Zákonů č. 89/2012 Sb., 235/2004 Sb. a jejich novel, také číslo smlouvy a název předmětu plnění. V případě prodlení s úhradou faktury je poskytovatel oprávněn požadovat úrok z prodlení v zákonné výši.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5.3 Poskytovatel není oprávněn postoupit tuto smlouvu, ani postupovat nebo zastavovat pohledávky za objednatelem nebo zastavovat pohledávky za objednatelem. Poskytovatel a objednatel uzavírají tímto ve smyslu ustanovení § 1881 odst. 1 Občanského zákoníku dohodu o nepostupování pohledávek ze vzájemných vztahů.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5.4 Poskytovatel uvádí, že je dle potvrzení finanční správy plátcem DPH. V případě uvedení nesprávných údajů budou na poskytovatele přeúčtovány veškeré sankce uplatněné z tohoto důvodu vůči objednateli, přičemž se poskytovatel zavazuje k jejich úhradě do 14 dnů ode dne uplatnění. V případě prodlení s úhradou faktury zaplatí poskytovatel úrok z prodlení v zákonné výši.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6. Termín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plnění         15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. 3. 2017 - 24. 4. 2017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7.Ostatní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ujednání: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7.1 Smluvní strany se zavazují, že se budou neprodleně, nejpozději do 3 dnů informovat o skutečnosti, že vstupují do likvidace nebo je podán návrh na konkurz jejich majetku.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7.2 V případě změny obchodního jména, nebo právní formy jsou smluvní strany povinny si tyto skutečnosti oznámit do 7 dnů ode dne této změny. Nedodržení této povinnosti bude sankciováno pokutou ve výši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,- Kč, přičemž tato smluvní pokuta nemá vliv na případnou náhradu škody.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7.3 Poskytovatel zaplatí objednateli smluvní pokutu za nesplnění dohodnutého termínu plnění ve výši </w:t>
      </w:r>
      <w:proofErr w:type="spellStart"/>
      <w:r w:rsidR="006F65CF">
        <w:rPr>
          <w:rFonts w:ascii="Courier New" w:hAnsi="Courier New" w:cs="Courier New"/>
          <w:color w:val="000000"/>
          <w:sz w:val="24"/>
          <w:szCs w:val="24"/>
        </w:rPr>
        <w:t>xxx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,- Kč za prodlení v případě zajištění setkání. V případě neposkytnutí služby řádně a včas je s ohledem na jednorázový charakter akce objednatel oprávněn s okamžitou účinnosti odstoupit od smlouvy a poskytovateli nevzniká právo na žádné další náhradní plnění nebo sjednání nápravy.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7.4 Poskytovatel je povinen chránit informace z uzavřené smlouvy před vyzrazením a dále ve smyslu §504 a §2985 občanského zákoníku utajovat a chránit před vyzrazením všechny další informace obchodního, ekonomického, výrobního, technického, personálního a organizačního charakteru, které při realizaci smlouvy získal. Za únik uvedených chráněných informací je Poskytovatel povinen zaplatit objednateli smluvní pokutu ve výši </w:t>
      </w:r>
      <w:r w:rsidR="006F65CF">
        <w:rPr>
          <w:rFonts w:ascii="Courier New" w:hAnsi="Courier New" w:cs="Courier New"/>
          <w:color w:val="000000"/>
          <w:sz w:val="24"/>
          <w:szCs w:val="24"/>
        </w:rPr>
        <w:t>xxx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,- Kč. Smluvní pokutou není dotčeno právo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objednatele  vzniklé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porušením povinnosti dle  §1730 Občanského zákoníku.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7.5 Smluvní pokutou není dotčeno právo objednatele požadovat náhradu škody v plné výši.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7.6 Poskytovatel se zavazuje, že se bude řídit předpisy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ArcelorMittal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Ostrava a.s., uvedenými v příloze této smlouvy.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Příloha: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Příloha č. 1 - Vzájemné povinnosti smluvních stran v oblastech bezpečnost a ochrana zdraví při práci, požární ochrana a prevence závažných havárií, ekologie, ostraha a povolování vstupu a související ujednání.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Smlouvu o dílo Vám zasíláme ve dvou vyhotoveních, z nichž každé má platnost originálu. Žádáme Vás, abyste jedno vyhotovení této smlouvy potvrdili a zaslali zpět na adresu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ArcelorMittal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Ostrava a.s., Nákup služeb, Vratimovská 689, 707 02 Ostrava-Kunčice pokud možno obratem, nejpozději do 7 dnů ode dne jeho doručení.</w:t>
      </w:r>
    </w:p>
    <w:p w:rsidR="005F7C8E" w:rsidRDefault="005F7C8E" w:rsidP="005F7C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26550" w:rsidRDefault="00626550"/>
    <w:sectPr w:rsidR="00626550" w:rsidSect="005F7C8E">
      <w:pgSz w:w="11903" w:h="16833"/>
      <w:pgMar w:top="851" w:right="2552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7C8E"/>
    <w:rsid w:val="005F7C8E"/>
    <w:rsid w:val="00626550"/>
    <w:rsid w:val="006F65CF"/>
    <w:rsid w:val="00A7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Svobodova, Hana</dc:creator>
  <cp:lastModifiedBy>a.matvejova</cp:lastModifiedBy>
  <cp:revision>2</cp:revision>
  <dcterms:created xsi:type="dcterms:W3CDTF">2017-02-27T09:42:00Z</dcterms:created>
  <dcterms:modified xsi:type="dcterms:W3CDTF">2017-02-27T09:42:00Z</dcterms:modified>
</cp:coreProperties>
</file>