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D8" w:rsidRDefault="002F5982">
      <w:pPr>
        <w:rPr>
          <w:sz w:val="2"/>
          <w:szCs w:val="2"/>
        </w:rPr>
      </w:pPr>
      <w:bookmarkStart w:id="0" w:name="_GoBack"/>
      <w:bookmarkEnd w:id="0"/>
      <w:r>
        <w:pict>
          <v:rect id="_x0000_s1030" style="position:absolute;margin-left:147.7pt;margin-top:60.9pt;width:30.25pt;height:26.15pt;z-index:-251659776;mso-position-horizontal-relative:page;mso-position-vertical-relative:page" fillcolor="#888" stroked="f">
            <w10:wrap anchorx="page" anchory="page"/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.95pt;margin-top:107.2pt;width:114.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186.85pt;margin-top:107.45pt;width:366.7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0165D8" w:rsidRDefault="002F5982">
      <w:pPr>
        <w:pStyle w:val="Nadpis10"/>
        <w:framePr w:wrap="none" w:vAnchor="page" w:hAnchor="page" w:x="781" w:y="1104"/>
        <w:shd w:val="clear" w:color="auto" w:fill="auto"/>
        <w:spacing w:line="600" w:lineRule="exact"/>
      </w:pPr>
      <w:bookmarkStart w:id="1" w:name="bookmark0"/>
      <w:r>
        <w:t>-HOSPIMED</w:t>
      </w:r>
      <w:bookmarkEnd w:id="1"/>
    </w:p>
    <w:p w:rsidR="000165D8" w:rsidRDefault="002F5982">
      <w:pPr>
        <w:pStyle w:val="Zkladntext40"/>
        <w:framePr w:w="3619" w:h="524" w:hRule="exact" w:wrap="none" w:vAnchor="page" w:hAnchor="page" w:x="4482" w:y="1393"/>
        <w:shd w:val="clear" w:color="auto" w:fill="auto"/>
      </w:pPr>
      <w:r>
        <w:t>HOSPIMED, spoí. s r.o„ Malešická 2251/51,130 00 Praha 3</w:t>
      </w:r>
      <w:r>
        <w:br/>
        <w:t>Tel,: +420 225 001 532, Fax: +420 225 001 522</w:t>
      </w:r>
      <w:r>
        <w:br/>
        <w:t xml:space="preserve">e-maíl: </w:t>
      </w:r>
      <w:hyperlink r:id="rId7" w:history="1">
        <w:r>
          <w:rPr>
            <w:rStyle w:val="Hypertextovodkaz"/>
            <w:lang w:val="en-US" w:eastAsia="en-US" w:bidi="en-US"/>
          </w:rPr>
          <w:t>hospimed@hospimed.cz</w:t>
        </w:r>
      </w:hyperlink>
      <w:r>
        <w:rPr>
          <w:lang w:val="en-US" w:eastAsia="en-US" w:bidi="en-US"/>
        </w:rPr>
        <w:t>, vvww.hospimed.cz</w:t>
      </w:r>
    </w:p>
    <w:p w:rsidR="000165D8" w:rsidRDefault="002F5982">
      <w:pPr>
        <w:framePr w:wrap="none" w:vAnchor="page" w:hAnchor="page" w:x="8883" w:y="121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"C:\\Users\\FIN~1.REF\\AppData\\Local\\Temp\\FineReader12.00\\media\\image1.jpeg"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6.75pt">
            <v:imagedata r:id="rId8" r:href="rId9"/>
          </v:shape>
        </w:pict>
      </w:r>
      <w:r>
        <w:fldChar w:fldCharType="end"/>
      </w:r>
    </w:p>
    <w:p w:rsidR="000165D8" w:rsidRDefault="002F5982">
      <w:pPr>
        <w:pStyle w:val="Zkladntext30"/>
        <w:framePr w:wrap="none" w:vAnchor="page" w:hAnchor="page" w:x="978" w:y="1752"/>
        <w:shd w:val="clear" w:color="auto" w:fill="auto"/>
        <w:spacing w:line="110" w:lineRule="exact"/>
      </w:pPr>
      <w:r>
        <w:t>ZDRAVOTNICKÁ A GASTRONOMICKÁ TECHNIKA</w:t>
      </w:r>
    </w:p>
    <w:p w:rsidR="000165D8" w:rsidRDefault="002F5982">
      <w:pPr>
        <w:pStyle w:val="Zkladntext20"/>
        <w:framePr w:w="8602" w:h="273" w:hRule="exact" w:wrap="none" w:vAnchor="page" w:hAnchor="page" w:x="1587" w:y="2207"/>
        <w:shd w:val="clear" w:color="auto" w:fill="auto"/>
        <w:spacing w:after="0" w:line="210" w:lineRule="exact"/>
        <w:ind w:right="160" w:firstLine="0"/>
      </w:pPr>
      <w:r>
        <w:t>V Praze, dne 15.12.2020</w:t>
      </w:r>
    </w:p>
    <w:p w:rsidR="000165D8" w:rsidRDefault="002F5982">
      <w:pPr>
        <w:pStyle w:val="Zkladntext20"/>
        <w:framePr w:w="8602" w:h="7179" w:hRule="exact" w:wrap="none" w:vAnchor="page" w:hAnchor="page" w:x="1587" w:y="2474"/>
        <w:shd w:val="clear" w:color="auto" w:fill="auto"/>
        <w:spacing w:after="931" w:line="398" w:lineRule="exact"/>
        <w:ind w:right="3160" w:firstLine="0"/>
        <w:jc w:val="left"/>
      </w:pPr>
      <w:r>
        <w:t>Střední škola obchodní Husova tř. 1846/ 9 370 01 České Budějovice</w:t>
      </w:r>
    </w:p>
    <w:p w:rsidR="000165D8" w:rsidRDefault="002F5982">
      <w:pPr>
        <w:pStyle w:val="Zkladntext50"/>
        <w:framePr w:w="8602" w:h="7179" w:hRule="exact" w:wrap="none" w:vAnchor="page" w:hAnchor="page" w:x="1587" w:y="2474"/>
        <w:shd w:val="clear" w:color="auto" w:fill="auto"/>
        <w:spacing w:before="0" w:after="509" w:line="210" w:lineRule="exact"/>
      </w:pPr>
      <w:r>
        <w:t>Věc: P</w:t>
      </w:r>
      <w:r>
        <w:t>rotokol o vyřazení</w:t>
      </w:r>
    </w:p>
    <w:p w:rsidR="000165D8" w:rsidRDefault="002F5982">
      <w:pPr>
        <w:pStyle w:val="Zkladntext20"/>
        <w:framePr w:w="8602" w:h="7179" w:hRule="exact" w:wrap="none" w:vAnchor="page" w:hAnchor="page" w:x="1587" w:y="2474"/>
        <w:numPr>
          <w:ilvl w:val="0"/>
          <w:numId w:val="1"/>
        </w:numPr>
        <w:shd w:val="clear" w:color="auto" w:fill="auto"/>
        <w:tabs>
          <w:tab w:val="left" w:pos="730"/>
        </w:tabs>
        <w:spacing w:after="159" w:line="259" w:lineRule="exact"/>
        <w:ind w:left="720"/>
        <w:jc w:val="left"/>
      </w:pPr>
      <w:r>
        <w:t>Box chladicí 4.4 (1.11.2000) 90000130 (dle inventurního soupisu dlouhodobého majetku)</w:t>
      </w:r>
    </w:p>
    <w:p w:rsidR="000165D8" w:rsidRDefault="002F5982">
      <w:pPr>
        <w:pStyle w:val="Zkladntext20"/>
        <w:framePr w:w="8602" w:h="7179" w:hRule="exact" w:wrap="none" w:vAnchor="page" w:hAnchor="page" w:x="1587" w:y="2474"/>
        <w:shd w:val="clear" w:color="auto" w:fill="auto"/>
        <w:spacing w:after="150" w:line="210" w:lineRule="exact"/>
        <w:ind w:left="720" w:firstLine="0"/>
        <w:jc w:val="left"/>
      </w:pPr>
      <w:r>
        <w:t>Místnost: Přípravna hrubé zeleniny</w:t>
      </w:r>
    </w:p>
    <w:p w:rsidR="000165D8" w:rsidRDefault="002F5982">
      <w:pPr>
        <w:pStyle w:val="Zkladntext20"/>
        <w:framePr w:w="8602" w:h="7179" w:hRule="exact" w:wrap="none" w:vAnchor="page" w:hAnchor="page" w:x="1587" w:y="2474"/>
        <w:numPr>
          <w:ilvl w:val="0"/>
          <w:numId w:val="1"/>
        </w:numPr>
        <w:shd w:val="clear" w:color="auto" w:fill="auto"/>
        <w:tabs>
          <w:tab w:val="left" w:pos="730"/>
        </w:tabs>
        <w:spacing w:after="163" w:line="264" w:lineRule="exact"/>
        <w:ind w:left="720"/>
        <w:jc w:val="left"/>
      </w:pPr>
      <w:r>
        <w:t>Box chladicí 1500x1800xH2400 (20.12.2002) 90000195 (dle inventurního soupisu dlouhodobého majetku)</w:t>
      </w:r>
    </w:p>
    <w:p w:rsidR="000165D8" w:rsidRDefault="002F5982">
      <w:pPr>
        <w:pStyle w:val="Zkladntext20"/>
        <w:framePr w:w="8602" w:h="7179" w:hRule="exact" w:wrap="none" w:vAnchor="page" w:hAnchor="page" w:x="1587" w:y="2474"/>
        <w:shd w:val="clear" w:color="auto" w:fill="auto"/>
        <w:spacing w:after="439" w:line="210" w:lineRule="exact"/>
        <w:ind w:left="720" w:firstLine="0"/>
        <w:jc w:val="left"/>
      </w:pPr>
      <w:r>
        <w:t xml:space="preserve">Místnost: </w:t>
      </w:r>
      <w:r>
        <w:t>Přípravna syrového masa, těsta a výtluk vajec</w:t>
      </w:r>
    </w:p>
    <w:p w:rsidR="000165D8" w:rsidRDefault="002F5982">
      <w:pPr>
        <w:pStyle w:val="Zkladntext20"/>
        <w:framePr w:w="8602" w:h="7179" w:hRule="exact" w:wrap="none" w:vAnchor="page" w:hAnchor="page" w:x="1587" w:y="2474"/>
        <w:shd w:val="clear" w:color="auto" w:fill="auto"/>
        <w:spacing w:after="244" w:line="365" w:lineRule="exact"/>
        <w:ind w:firstLine="0"/>
        <w:jc w:val="both"/>
      </w:pPr>
      <w:r>
        <w:t>Dne 15.12.2020 bylo na místě instalace zjištěno, že panely výše uvedených chladících boxů nelze použít při zpětné montáži boxů. Důvodem je jejich mechanické poškození i opotřebení roky užívání. Požadované izola</w:t>
      </w:r>
      <w:r>
        <w:t>ční vlastnosti již nelze u těchto panelů garantovat.</w:t>
      </w:r>
    </w:p>
    <w:p w:rsidR="000165D8" w:rsidRDefault="002F5982">
      <w:pPr>
        <w:pStyle w:val="Zkladntext20"/>
        <w:framePr w:w="8602" w:h="7179" w:hRule="exact" w:wrap="none" w:vAnchor="page" w:hAnchor="page" w:x="1587" w:y="2474"/>
        <w:shd w:val="clear" w:color="auto" w:fill="auto"/>
        <w:spacing w:after="0" w:line="210" w:lineRule="exact"/>
        <w:ind w:firstLine="0"/>
        <w:jc w:val="left"/>
      </w:pPr>
      <w:r>
        <w:t>Stav panelů je zdokumentován na přiložených fotografiích.</w:t>
      </w:r>
    </w:p>
    <w:p w:rsidR="000165D8" w:rsidRDefault="002F5982">
      <w:pPr>
        <w:pStyle w:val="Nadpis20"/>
        <w:framePr w:wrap="none" w:vAnchor="page" w:hAnchor="page" w:x="7582" w:y="10804"/>
        <w:shd w:val="clear" w:color="auto" w:fill="auto"/>
        <w:spacing w:line="440" w:lineRule="exact"/>
      </w:pPr>
      <w:bookmarkStart w:id="2" w:name="bookmark1"/>
      <w:r>
        <w:t>-HOSPIMED’</w:t>
      </w:r>
      <w:bookmarkEnd w:id="2"/>
    </w:p>
    <w:p w:rsidR="000165D8" w:rsidRDefault="002F5982">
      <w:pPr>
        <w:pStyle w:val="Zkladntext60"/>
        <w:framePr w:wrap="none" w:vAnchor="page" w:hAnchor="page" w:x="7736" w:y="11232"/>
        <w:shd w:val="clear" w:color="auto" w:fill="auto"/>
        <w:spacing w:line="130" w:lineRule="exact"/>
      </w:pPr>
      <w:r>
        <w:rPr>
          <w:rStyle w:val="Zkladntext61"/>
        </w:rPr>
        <w:t xml:space="preserve">axwsTNioa &gt; awnatiowcicA </w:t>
      </w:r>
      <w:r>
        <w:rPr>
          <w:rStyle w:val="Zkladntext6Malpsmena"/>
        </w:rPr>
        <w:t>tkhviica</w:t>
      </w:r>
    </w:p>
    <w:p w:rsidR="000165D8" w:rsidRDefault="002F5982">
      <w:pPr>
        <w:pStyle w:val="Zkladntext70"/>
        <w:framePr w:w="1987" w:h="540" w:hRule="exact" w:wrap="none" w:vAnchor="page" w:hAnchor="page" w:x="7698" w:y="11395"/>
        <w:shd w:val="clear" w:color="auto" w:fill="auto"/>
        <w:tabs>
          <w:tab w:val="left" w:pos="1632"/>
        </w:tabs>
      </w:pPr>
      <w:r>
        <w:t>130 C</w:t>
      </w:r>
      <w:r>
        <w:tab/>
        <w:t>1/51</w:t>
      </w:r>
    </w:p>
    <w:p w:rsidR="000165D8" w:rsidRDefault="002F5982">
      <w:pPr>
        <w:pStyle w:val="Zkladntext70"/>
        <w:framePr w:w="1987" w:h="540" w:hRule="exact" w:wrap="none" w:vAnchor="page" w:hAnchor="page" w:x="7698" w:y="11395"/>
        <w:shd w:val="clear" w:color="auto" w:fill="auto"/>
        <w:tabs>
          <w:tab w:val="left" w:pos="1733"/>
        </w:tabs>
      </w:pPr>
      <w:r>
        <w:t>Tel,: 2</w:t>
      </w:r>
      <w:r>
        <w:tab/>
        <w:t>522</w:t>
      </w:r>
    </w:p>
    <w:p w:rsidR="000165D8" w:rsidRDefault="002F5982">
      <w:pPr>
        <w:framePr w:wrap="none" w:vAnchor="page" w:hAnchor="page" w:x="8038" w:y="1143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"C:\\Users\\FIN~1.REF\\AppData\\Local\\Temp\\FineReader12.00\\media\\image2.jpeg"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68.25pt;height:69.75pt">
            <v:imagedata r:id="rId10" r:href="rId11"/>
          </v:shape>
        </w:pict>
      </w:r>
      <w:r>
        <w:fldChar w:fldCharType="end"/>
      </w:r>
    </w:p>
    <w:p w:rsidR="000165D8" w:rsidRDefault="002F5982">
      <w:pPr>
        <w:pStyle w:val="Titulekobrzku0"/>
        <w:framePr w:wrap="none" w:vAnchor="page" w:hAnchor="page" w:x="6301" w:y="11961"/>
        <w:shd w:val="clear" w:color="auto" w:fill="auto"/>
        <w:spacing w:line="210" w:lineRule="exact"/>
      </w:pPr>
      <w:r>
        <w:t>Jaroslav Holub</w:t>
      </w:r>
    </w:p>
    <w:p w:rsidR="000165D8" w:rsidRDefault="002F5982">
      <w:pPr>
        <w:pStyle w:val="Zkladntext50"/>
        <w:framePr w:w="2318" w:h="1300" w:hRule="exact" w:wrap="none" w:vAnchor="page" w:hAnchor="page" w:x="6301" w:y="12576"/>
        <w:shd w:val="clear" w:color="auto" w:fill="auto"/>
        <w:spacing w:before="0" w:after="0" w:line="413" w:lineRule="exact"/>
      </w:pPr>
      <w:r>
        <w:rPr>
          <w:rStyle w:val="Zkladntext5Netun"/>
        </w:rPr>
        <w:t xml:space="preserve">Servisní technik </w:t>
      </w:r>
      <w:r>
        <w:t>HOSPIMED, spol. s r.o.</w:t>
      </w:r>
    </w:p>
    <w:p w:rsidR="000165D8" w:rsidRDefault="002F5982">
      <w:pPr>
        <w:pStyle w:val="Zkladntext20"/>
        <w:framePr w:w="2318" w:h="1300" w:hRule="exact" w:wrap="none" w:vAnchor="page" w:hAnchor="page" w:x="6301" w:y="12576"/>
        <w:shd w:val="clear" w:color="auto" w:fill="auto"/>
        <w:spacing w:after="0" w:line="413" w:lineRule="exact"/>
        <w:ind w:firstLine="0"/>
        <w:jc w:val="left"/>
      </w:pPr>
      <w:r>
        <w:t>Malešická 2251/51</w:t>
      </w:r>
    </w:p>
    <w:p w:rsidR="000165D8" w:rsidRDefault="002F5982">
      <w:pPr>
        <w:pStyle w:val="Zkladntext20"/>
        <w:framePr w:wrap="none" w:vAnchor="page" w:hAnchor="page" w:x="1587" w:y="13977"/>
        <w:shd w:val="clear" w:color="auto" w:fill="auto"/>
        <w:spacing w:after="0" w:line="210" w:lineRule="exact"/>
        <w:ind w:left="4760" w:firstLine="0"/>
        <w:jc w:val="left"/>
      </w:pPr>
      <w:r>
        <w:t>130 00 Praha 3</w:t>
      </w:r>
    </w:p>
    <w:p w:rsidR="000165D8" w:rsidRDefault="002F5982">
      <w:pPr>
        <w:pStyle w:val="Zkladntext30"/>
        <w:framePr w:w="8602" w:h="403" w:hRule="exact" w:wrap="none" w:vAnchor="page" w:hAnchor="page" w:x="1587" w:y="15148"/>
        <w:shd w:val="clear" w:color="auto" w:fill="auto"/>
        <w:spacing w:line="110" w:lineRule="exact"/>
        <w:ind w:right="60"/>
        <w:jc w:val="center"/>
      </w:pPr>
      <w:r>
        <w:t xml:space="preserve">IČO: 00676853 | DIČ: CZ00676853 | Bankovní </w:t>
      </w:r>
      <w:r>
        <w:t>spojení. Česká spořitelna, a.s., Praha, číslo účtu 5274852/0800</w:t>
      </w:r>
    </w:p>
    <w:p w:rsidR="000165D8" w:rsidRDefault="002F5982">
      <w:pPr>
        <w:pStyle w:val="Zkladntext40"/>
        <w:framePr w:w="8602" w:h="403" w:hRule="exact" w:wrap="none" w:vAnchor="page" w:hAnchor="page" w:x="1587" w:y="15148"/>
        <w:shd w:val="clear" w:color="auto" w:fill="auto"/>
        <w:spacing w:line="130" w:lineRule="exact"/>
        <w:ind w:left="220"/>
        <w:jc w:val="left"/>
      </w:pPr>
      <w:r>
        <w:t>HOSPIMED, spol, s r.o. zapsána do obchodního rejstříku vedeného Městským soudem v Praze dne 16, listopadu 1S90, oddíl C, vložka 480</w:t>
      </w:r>
    </w:p>
    <w:p w:rsidR="000165D8" w:rsidRDefault="000165D8">
      <w:pPr>
        <w:rPr>
          <w:sz w:val="2"/>
          <w:szCs w:val="2"/>
        </w:rPr>
      </w:pPr>
    </w:p>
    <w:sectPr w:rsidR="000165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82" w:rsidRDefault="002F5982">
      <w:r>
        <w:separator/>
      </w:r>
    </w:p>
  </w:endnote>
  <w:endnote w:type="continuationSeparator" w:id="0">
    <w:p w:rsidR="002F5982" w:rsidRDefault="002F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82" w:rsidRDefault="002F5982"/>
  </w:footnote>
  <w:footnote w:type="continuationSeparator" w:id="0">
    <w:p w:rsidR="002F5982" w:rsidRDefault="002F59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3E5F"/>
    <w:multiLevelType w:val="multilevel"/>
    <w:tmpl w:val="0C2A0F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65D8"/>
    <w:rsid w:val="000165D8"/>
    <w:rsid w:val="002F5982"/>
    <w:rsid w:val="004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5:docId w15:val="{3A7B1F90-C7D2-4CF6-9EC1-E92EF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40"/>
      <w:sz w:val="60"/>
      <w:szCs w:val="6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40"/>
      <w:sz w:val="44"/>
      <w:szCs w:val="4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10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-40"/>
      <w:sz w:val="60"/>
      <w:szCs w:val="6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54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ind w:hanging="340"/>
      <w:jc w:val="righ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80" w:after="60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spacing w:val="-40"/>
      <w:sz w:val="44"/>
      <w:szCs w:val="4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54" w:lineRule="exact"/>
      <w:jc w:val="both"/>
    </w:pPr>
    <w:rPr>
      <w:rFonts w:ascii="Arial Narrow" w:eastAsia="Arial Narrow" w:hAnsi="Arial Narrow" w:cs="Arial Narrow"/>
      <w:b/>
      <w:bCs/>
      <w:spacing w:val="-10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spimed@hospimed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../../../../../FIN~1.REF/AppData/Local/Temp/FineReader12.00/media/image2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../../../../../../../FIN~1.REF/AppData/Local/Temp/FineReader12.00/media/image1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2021-01-20T09:56:00Z</dcterms:created>
  <dcterms:modified xsi:type="dcterms:W3CDTF">2021-01-20T09:56:00Z</dcterms:modified>
</cp:coreProperties>
</file>