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55431" w14:textId="7ACB2CE1" w:rsidR="00903B4B" w:rsidRPr="00370736" w:rsidRDefault="002E04A3" w:rsidP="00903B4B">
      <w:pPr>
        <w:spacing w:line="240" w:lineRule="auto"/>
        <w:jc w:val="center"/>
        <w:rPr>
          <w:b/>
          <w:sz w:val="24"/>
          <w:lang w:val="en-GB"/>
        </w:rPr>
      </w:pPr>
      <w:r>
        <w:rPr>
          <w:b/>
          <w:sz w:val="24"/>
          <w:lang w:val="en-GB"/>
        </w:rPr>
        <w:t>ESPERANTO</w:t>
      </w:r>
      <w:r w:rsidRPr="00370736">
        <w:rPr>
          <w:b/>
          <w:sz w:val="24"/>
          <w:lang w:val="en-GB"/>
        </w:rPr>
        <w:t xml:space="preserve"> </w:t>
      </w:r>
      <w:r w:rsidR="00903B4B" w:rsidRPr="00370736">
        <w:rPr>
          <w:b/>
          <w:sz w:val="24"/>
          <w:lang w:val="en-GB"/>
        </w:rPr>
        <w:t>CONSORTIUM AGREEMENT</w:t>
      </w:r>
    </w:p>
    <w:p w14:paraId="49431CF0" w14:textId="77777777" w:rsidR="0086487C" w:rsidRPr="001B73FC" w:rsidRDefault="0086487C" w:rsidP="001B73FC">
      <w:pPr>
        <w:spacing w:line="240" w:lineRule="auto"/>
        <w:jc w:val="center"/>
        <w:rPr>
          <w:b/>
          <w:sz w:val="24"/>
          <w:lang w:val="en-US"/>
        </w:rPr>
      </w:pPr>
      <w:r w:rsidRPr="00370736">
        <w:rPr>
          <w:sz w:val="24"/>
          <w:lang w:val="en-GB"/>
        </w:rPr>
        <w:t>« </w:t>
      </w:r>
      <w:r w:rsidR="001B73FC" w:rsidRPr="001B73FC">
        <w:rPr>
          <w:b/>
          <w:sz w:val="24"/>
          <w:lang w:val="en-US"/>
        </w:rPr>
        <w:t xml:space="preserve">Exchanges for </w:t>
      </w:r>
      <w:proofErr w:type="spellStart"/>
      <w:r w:rsidR="001B73FC" w:rsidRPr="001B73FC">
        <w:rPr>
          <w:b/>
          <w:sz w:val="24"/>
          <w:lang w:val="en-US"/>
        </w:rPr>
        <w:t>SPEech</w:t>
      </w:r>
      <w:proofErr w:type="spellEnd"/>
      <w:r w:rsidR="001B73FC" w:rsidRPr="001B73FC">
        <w:rPr>
          <w:b/>
          <w:sz w:val="24"/>
          <w:lang w:val="en-US"/>
        </w:rPr>
        <w:t xml:space="preserve"> </w:t>
      </w:r>
      <w:proofErr w:type="spellStart"/>
      <w:r w:rsidR="001B73FC" w:rsidRPr="001B73FC">
        <w:rPr>
          <w:b/>
          <w:sz w:val="24"/>
          <w:lang w:val="en-US"/>
        </w:rPr>
        <w:t>ReseArch</w:t>
      </w:r>
      <w:proofErr w:type="spellEnd"/>
      <w:r w:rsidR="001B73FC" w:rsidRPr="001B73FC">
        <w:rPr>
          <w:b/>
          <w:sz w:val="24"/>
          <w:lang w:val="en-US"/>
        </w:rPr>
        <w:t xml:space="preserve"> </w:t>
      </w:r>
      <w:proofErr w:type="spellStart"/>
      <w:r w:rsidR="001B73FC" w:rsidRPr="001B73FC">
        <w:rPr>
          <w:b/>
          <w:sz w:val="24"/>
          <w:lang w:val="en-US"/>
        </w:rPr>
        <w:t>aNd</w:t>
      </w:r>
      <w:proofErr w:type="spellEnd"/>
      <w:r w:rsidR="001B73FC" w:rsidRPr="001B73FC">
        <w:rPr>
          <w:b/>
          <w:sz w:val="24"/>
          <w:lang w:val="en-US"/>
        </w:rPr>
        <w:t xml:space="preserve"> </w:t>
      </w:r>
      <w:proofErr w:type="spellStart"/>
      <w:r w:rsidR="001B73FC" w:rsidRPr="001B73FC">
        <w:rPr>
          <w:b/>
          <w:sz w:val="24"/>
          <w:lang w:val="en-US"/>
        </w:rPr>
        <w:t>TechnOlogies</w:t>
      </w:r>
      <w:proofErr w:type="spellEnd"/>
      <w:r w:rsidR="001B73FC">
        <w:rPr>
          <w:b/>
          <w:sz w:val="24"/>
          <w:lang w:val="en-US"/>
        </w:rPr>
        <w:t xml:space="preserve"> </w:t>
      </w:r>
      <w:r w:rsidRPr="00370736">
        <w:rPr>
          <w:sz w:val="24"/>
          <w:lang w:val="en-GB"/>
        </w:rPr>
        <w:t>»</w:t>
      </w:r>
    </w:p>
    <w:p w14:paraId="36C35FF6" w14:textId="77777777" w:rsidR="00F72218" w:rsidRDefault="00F72218" w:rsidP="00F72218">
      <w:pPr>
        <w:spacing w:after="0" w:line="240" w:lineRule="auto"/>
        <w:jc w:val="both"/>
        <w:rPr>
          <w:lang w:val="en-US"/>
        </w:rPr>
      </w:pPr>
    </w:p>
    <w:p w14:paraId="5248BF1F" w14:textId="33FE1DA0" w:rsidR="0086487C" w:rsidRPr="00422930" w:rsidRDefault="0086487C" w:rsidP="003F59D9">
      <w:pPr>
        <w:spacing w:line="240" w:lineRule="auto"/>
        <w:jc w:val="both"/>
        <w:rPr>
          <w:lang w:val="en-US"/>
        </w:rPr>
      </w:pPr>
      <w:r w:rsidRPr="00422930">
        <w:rPr>
          <w:lang w:val="en-US"/>
        </w:rPr>
        <w:t>THIS CONSORTIUM AGREEMENT is based upon</w:t>
      </w:r>
    </w:p>
    <w:p w14:paraId="4BD8D823" w14:textId="7ED1E9CA" w:rsidR="0086487C" w:rsidRPr="00422930" w:rsidRDefault="0086487C" w:rsidP="003F59D9">
      <w:pPr>
        <w:spacing w:line="240" w:lineRule="auto"/>
        <w:jc w:val="both"/>
        <w:rPr>
          <w:lang w:val="en-US"/>
        </w:rPr>
      </w:pPr>
      <w:r w:rsidRPr="00422930">
        <w:rPr>
          <w:lang w:val="en-US"/>
        </w:rPr>
        <w:t xml:space="preserve">REGULATION (EU) No 1290/2013 OF THE EUROPEAN PARLIAMENT AND OF THE COUNCIL of 11 December 2013 laying down the rules for the participation and dissemination in “Horizon 2020 – the Framework </w:t>
      </w:r>
      <w:proofErr w:type="spellStart"/>
      <w:r w:rsidRPr="00422930">
        <w:rPr>
          <w:lang w:val="en-US"/>
        </w:rPr>
        <w:t>Programme</w:t>
      </w:r>
      <w:proofErr w:type="spellEnd"/>
      <w:r w:rsidRPr="00422930">
        <w:rPr>
          <w:lang w:val="en-US"/>
        </w:rPr>
        <w:t xml:space="preserve"> for Research and </w:t>
      </w:r>
      <w:r w:rsidRPr="00F166D9">
        <w:rPr>
          <w:lang w:val="en-US"/>
        </w:rPr>
        <w:t>Innovation” (hereinafter</w:t>
      </w:r>
      <w:r w:rsidRPr="00422930">
        <w:rPr>
          <w:lang w:val="en-US"/>
        </w:rPr>
        <w:t xml:space="preserve"> referred to as “the Rules”), and the European Commission Multi-beneficiary General Model Grant Agreement and its Annexes, and is made on</w:t>
      </w:r>
      <w:r w:rsidR="00F166D9">
        <w:rPr>
          <w:lang w:val="en-US"/>
        </w:rPr>
        <w:t xml:space="preserve"> </w:t>
      </w:r>
      <w:r w:rsidR="00F166D9" w:rsidRPr="00F166D9">
        <w:rPr>
          <w:b/>
          <w:bCs/>
          <w:lang w:val="en-US"/>
        </w:rPr>
        <w:t>1</w:t>
      </w:r>
      <w:r w:rsidR="00F166D9" w:rsidRPr="00F166D9">
        <w:rPr>
          <w:b/>
          <w:bCs/>
          <w:vertAlign w:val="superscript"/>
          <w:lang w:val="en-US"/>
        </w:rPr>
        <w:t>st</w:t>
      </w:r>
      <w:r w:rsidR="00F166D9" w:rsidRPr="00F166D9">
        <w:rPr>
          <w:b/>
          <w:bCs/>
          <w:lang w:val="en-US"/>
        </w:rPr>
        <w:t xml:space="preserve"> January 2021</w:t>
      </w:r>
      <w:r w:rsidR="00B51CB7">
        <w:rPr>
          <w:lang w:val="en-US"/>
        </w:rPr>
        <w:t xml:space="preserve"> </w:t>
      </w:r>
      <w:r w:rsidRPr="00422930">
        <w:rPr>
          <w:lang w:val="en-US"/>
        </w:rPr>
        <w:t>hereinafter referred to as the Effective Date.</w:t>
      </w:r>
    </w:p>
    <w:p w14:paraId="58E88251" w14:textId="77777777" w:rsidR="0086487C" w:rsidRPr="00B51CB7" w:rsidRDefault="0086487C" w:rsidP="003F59D9">
      <w:pPr>
        <w:spacing w:line="240" w:lineRule="auto"/>
        <w:jc w:val="both"/>
        <w:rPr>
          <w:b/>
          <w:lang w:val="en-US"/>
        </w:rPr>
      </w:pPr>
      <w:r w:rsidRPr="00B51CB7">
        <w:rPr>
          <w:b/>
          <w:lang w:val="en-US"/>
        </w:rPr>
        <w:t>BETWEEN:</w:t>
      </w:r>
    </w:p>
    <w:p w14:paraId="6ADC41D4" w14:textId="2B3F9467" w:rsidR="00B51CB7" w:rsidRPr="006B2A04" w:rsidRDefault="008E5552" w:rsidP="00615862">
      <w:pPr>
        <w:pStyle w:val="Odstavecseseznamem"/>
        <w:numPr>
          <w:ilvl w:val="0"/>
          <w:numId w:val="17"/>
        </w:numPr>
        <w:spacing w:after="0" w:line="240" w:lineRule="auto"/>
        <w:jc w:val="both"/>
        <w:rPr>
          <w:lang w:val="en-US"/>
        </w:rPr>
      </w:pPr>
      <w:r w:rsidRPr="006B2A04">
        <w:rPr>
          <w:lang w:val="en-US"/>
        </w:rPr>
        <w:t>‘the C</w:t>
      </w:r>
      <w:r w:rsidR="00B51CB7" w:rsidRPr="006B2A04">
        <w:rPr>
          <w:lang w:val="en-US"/>
        </w:rPr>
        <w:t>oordinator ’:</w:t>
      </w:r>
    </w:p>
    <w:p w14:paraId="1ED64B24" w14:textId="4C6C2649" w:rsidR="00B51CB7" w:rsidRDefault="00B51CB7" w:rsidP="00B67B2F">
      <w:pPr>
        <w:spacing w:after="0" w:line="240" w:lineRule="auto"/>
        <w:ind w:left="709"/>
        <w:jc w:val="both"/>
        <w:rPr>
          <w:lang w:val="en-US"/>
        </w:rPr>
      </w:pPr>
      <w:r w:rsidRPr="00B67B2F">
        <w:rPr>
          <w:lang w:val="en-US"/>
        </w:rPr>
        <w:t>UNIVERSITE DU MA</w:t>
      </w:r>
      <w:r w:rsidR="00AB4B43" w:rsidRPr="00B67B2F">
        <w:rPr>
          <w:lang w:val="en-US"/>
        </w:rPr>
        <w:t>NS</w:t>
      </w:r>
      <w:r w:rsidRPr="00B67B2F">
        <w:rPr>
          <w:lang w:val="en-US"/>
        </w:rPr>
        <w:t xml:space="preserve"> (UM),</w:t>
      </w:r>
      <w:r w:rsidRPr="00B51CB7">
        <w:rPr>
          <w:lang w:val="en-US"/>
        </w:rPr>
        <w:t xml:space="preserve"> </w:t>
      </w:r>
      <w:r w:rsidR="006B2A04">
        <w:rPr>
          <w:lang w:val="en-US"/>
        </w:rPr>
        <w:t xml:space="preserve">a </w:t>
      </w:r>
      <w:r w:rsidR="006B2A04" w:rsidRPr="006B2A04">
        <w:rPr>
          <w:lang w:val="en-US"/>
        </w:rPr>
        <w:t xml:space="preserve">Scientific, Cultural and Professional Public Establishment </w:t>
      </w:r>
      <w:r w:rsidRPr="00B51CB7">
        <w:rPr>
          <w:lang w:val="en-US"/>
        </w:rPr>
        <w:t xml:space="preserve">established in </w:t>
      </w:r>
      <w:r w:rsidR="006B2A04" w:rsidRPr="00B51CB7">
        <w:rPr>
          <w:lang w:val="en-US"/>
        </w:rPr>
        <w:t xml:space="preserve">Avenue Olivier </w:t>
      </w:r>
      <w:proofErr w:type="spellStart"/>
      <w:r w:rsidR="006B2A04" w:rsidRPr="00B51CB7">
        <w:rPr>
          <w:lang w:val="en-US"/>
        </w:rPr>
        <w:t>Messiaen</w:t>
      </w:r>
      <w:proofErr w:type="spellEnd"/>
      <w:r w:rsidR="006B2A04" w:rsidRPr="00B51CB7">
        <w:rPr>
          <w:lang w:val="en-US"/>
        </w:rPr>
        <w:t xml:space="preserve">, </w:t>
      </w:r>
      <w:r w:rsidR="00003555" w:rsidRPr="00B51CB7">
        <w:rPr>
          <w:lang w:val="en-US"/>
        </w:rPr>
        <w:t>Le</w:t>
      </w:r>
      <w:r w:rsidR="00003555">
        <w:rPr>
          <w:lang w:val="en-US"/>
        </w:rPr>
        <w:t xml:space="preserve"> </w:t>
      </w:r>
      <w:r w:rsidR="00003555" w:rsidRPr="00B51CB7">
        <w:rPr>
          <w:lang w:val="en-US"/>
        </w:rPr>
        <w:t xml:space="preserve">Mans </w:t>
      </w:r>
      <w:r w:rsidRPr="00B51CB7">
        <w:rPr>
          <w:lang w:val="en-US"/>
        </w:rPr>
        <w:t>72000,</w:t>
      </w:r>
      <w:r w:rsidR="006B2A04" w:rsidRPr="00B51CB7">
        <w:rPr>
          <w:lang w:val="en-US"/>
        </w:rPr>
        <w:t xml:space="preserve"> FRANCE</w:t>
      </w:r>
      <w:r w:rsidRPr="00B51CB7">
        <w:rPr>
          <w:lang w:val="en-US"/>
        </w:rPr>
        <w:t>, FR66197209166</w:t>
      </w:r>
      <w:r w:rsidR="0043050E">
        <w:rPr>
          <w:lang w:val="en-US"/>
        </w:rPr>
        <w:t>, acting on behalf of the</w:t>
      </w:r>
      <w:r w:rsidR="0043050E" w:rsidRPr="00A55362">
        <w:rPr>
          <w:lang w:val="en-US"/>
        </w:rPr>
        <w:t xml:space="preserve"> </w:t>
      </w:r>
      <w:proofErr w:type="spellStart"/>
      <w:r w:rsidR="0043050E" w:rsidRPr="00A55362">
        <w:rPr>
          <w:lang w:val="en-US"/>
        </w:rPr>
        <w:t>Laboratoire</w:t>
      </w:r>
      <w:proofErr w:type="spellEnd"/>
      <w:r w:rsidR="0043050E" w:rsidRPr="00A55362">
        <w:rPr>
          <w:lang w:val="en-US"/>
        </w:rPr>
        <w:t xml:space="preserve"> </w:t>
      </w:r>
      <w:proofErr w:type="spellStart"/>
      <w:r w:rsidR="0043050E" w:rsidRPr="00A55362">
        <w:rPr>
          <w:lang w:val="en-US"/>
        </w:rPr>
        <w:t>d'Informatique</w:t>
      </w:r>
      <w:proofErr w:type="spellEnd"/>
      <w:r w:rsidR="0043050E" w:rsidRPr="00A55362">
        <w:rPr>
          <w:lang w:val="en-US"/>
        </w:rPr>
        <w:t xml:space="preserve"> de </w:t>
      </w:r>
      <w:proofErr w:type="spellStart"/>
      <w:r w:rsidR="0043050E" w:rsidRPr="00A55362">
        <w:rPr>
          <w:lang w:val="en-US"/>
        </w:rPr>
        <w:t>l'Université</w:t>
      </w:r>
      <w:proofErr w:type="spellEnd"/>
      <w:r w:rsidR="0043050E" w:rsidRPr="00A55362">
        <w:rPr>
          <w:lang w:val="en-US"/>
        </w:rPr>
        <w:t xml:space="preserve"> du Mans (</w:t>
      </w:r>
      <w:r w:rsidR="0043050E" w:rsidRPr="00A55362">
        <w:rPr>
          <w:i/>
          <w:iCs/>
          <w:lang w:val="en-US"/>
        </w:rPr>
        <w:t>LIUM</w:t>
      </w:r>
      <w:r w:rsidR="0043050E" w:rsidRPr="00A55362">
        <w:rPr>
          <w:lang w:val="en-US"/>
        </w:rPr>
        <w:t xml:space="preserve"> – </w:t>
      </w:r>
      <w:r w:rsidR="0043050E" w:rsidRPr="00A55362">
        <w:rPr>
          <w:i/>
          <w:iCs/>
          <w:lang w:val="en-US"/>
        </w:rPr>
        <w:t>EA</w:t>
      </w:r>
      <w:r w:rsidR="0043050E" w:rsidRPr="00A55362">
        <w:rPr>
          <w:lang w:val="en-US"/>
        </w:rPr>
        <w:t xml:space="preserve"> 4023)</w:t>
      </w:r>
    </w:p>
    <w:p w14:paraId="1E0D77ED" w14:textId="77777777" w:rsidR="00B51CB7" w:rsidRPr="00B51CB7" w:rsidRDefault="00B51CB7" w:rsidP="00B51CB7">
      <w:pPr>
        <w:spacing w:after="0" w:line="240" w:lineRule="auto"/>
        <w:jc w:val="both"/>
        <w:rPr>
          <w:lang w:val="en-US"/>
        </w:rPr>
      </w:pPr>
    </w:p>
    <w:p w14:paraId="19063D9E" w14:textId="4FD5D53B" w:rsidR="00115CDA" w:rsidRDefault="006B2A04" w:rsidP="005D2EB3">
      <w:pPr>
        <w:pStyle w:val="Odstavecseseznamem"/>
        <w:numPr>
          <w:ilvl w:val="0"/>
          <w:numId w:val="17"/>
        </w:numPr>
        <w:spacing w:after="0" w:line="240" w:lineRule="auto"/>
        <w:jc w:val="both"/>
      </w:pPr>
      <w:r w:rsidRPr="006B2A04">
        <w:t>LABORATOIRE NATIONAL DE METROLOGIE ET D'ESSAIS</w:t>
      </w:r>
    </w:p>
    <w:p w14:paraId="59620562" w14:textId="77777777" w:rsidR="005D2EB3" w:rsidRDefault="005D2EB3" w:rsidP="005D2EB3">
      <w:pPr>
        <w:pStyle w:val="Odstavecseseznamem"/>
        <w:spacing w:after="0" w:line="240" w:lineRule="auto"/>
        <w:ind w:left="765"/>
        <w:jc w:val="both"/>
      </w:pPr>
    </w:p>
    <w:p w14:paraId="1E100AB2" w14:textId="1F76981D" w:rsidR="006B2A04" w:rsidRPr="00541D6A" w:rsidRDefault="006B2A04" w:rsidP="00DF6EF9">
      <w:pPr>
        <w:pStyle w:val="Odstavecseseznamem"/>
        <w:numPr>
          <w:ilvl w:val="0"/>
          <w:numId w:val="17"/>
        </w:numPr>
        <w:spacing w:after="0" w:line="240" w:lineRule="auto"/>
        <w:jc w:val="both"/>
        <w:rPr>
          <w:lang w:val="en-US"/>
        </w:rPr>
      </w:pPr>
      <w:r w:rsidRPr="00541D6A">
        <w:rPr>
          <w:lang w:val="en-US"/>
        </w:rPr>
        <w:t>VYSOKE UCENI TECHNICKE V BRNE</w:t>
      </w:r>
      <w:r w:rsidR="00FA7886" w:rsidRPr="00541D6A">
        <w:rPr>
          <w:lang w:val="en-US"/>
        </w:rPr>
        <w:t xml:space="preserve"> (BUT), a Public University </w:t>
      </w:r>
      <w:proofErr w:type="spellStart"/>
      <w:r w:rsidR="00FA7886" w:rsidRPr="00541D6A">
        <w:rPr>
          <w:lang w:val="en-US"/>
        </w:rPr>
        <w:t>establisahed</w:t>
      </w:r>
      <w:proofErr w:type="spellEnd"/>
      <w:r w:rsidR="00FA7886" w:rsidRPr="00541D6A">
        <w:rPr>
          <w:lang w:val="en-US"/>
        </w:rPr>
        <w:t xml:space="preserve"> in </w:t>
      </w:r>
      <w:proofErr w:type="spellStart"/>
      <w:r w:rsidR="00FA7886" w:rsidRPr="00541D6A">
        <w:rPr>
          <w:lang w:val="en-US"/>
        </w:rPr>
        <w:t>Antonínská</w:t>
      </w:r>
      <w:proofErr w:type="spellEnd"/>
      <w:r w:rsidR="00FA7886" w:rsidRPr="00541D6A">
        <w:rPr>
          <w:lang w:val="en-US"/>
        </w:rPr>
        <w:t xml:space="preserve"> 548/1, Brno, 602 00 Czech Republic</w:t>
      </w:r>
    </w:p>
    <w:p w14:paraId="23B64F7A" w14:textId="77777777" w:rsidR="00115CDA" w:rsidRPr="00541D6A" w:rsidRDefault="00115CDA" w:rsidP="00541D6A">
      <w:pPr>
        <w:spacing w:after="0" w:line="240" w:lineRule="auto"/>
        <w:jc w:val="both"/>
        <w:rPr>
          <w:lang w:val="en-US"/>
        </w:rPr>
      </w:pPr>
    </w:p>
    <w:p w14:paraId="22C55F20" w14:textId="54C5DCFE" w:rsidR="00532838" w:rsidRPr="00541D6A" w:rsidRDefault="006B2A04" w:rsidP="00DF6EF9">
      <w:pPr>
        <w:pStyle w:val="Odstavecseseznamem"/>
        <w:numPr>
          <w:ilvl w:val="0"/>
          <w:numId w:val="17"/>
        </w:numPr>
        <w:spacing w:after="0" w:line="240" w:lineRule="auto"/>
        <w:jc w:val="both"/>
        <w:rPr>
          <w:lang w:val="en-US"/>
        </w:rPr>
      </w:pPr>
      <w:r w:rsidRPr="00541D6A">
        <w:rPr>
          <w:lang w:val="en-US"/>
        </w:rPr>
        <w:t>UNIVERSIDAD DE ZARAGOZA</w:t>
      </w:r>
      <w:r w:rsidR="00532838" w:rsidRPr="00541D6A">
        <w:rPr>
          <w:lang w:val="en-US"/>
        </w:rPr>
        <w:t xml:space="preserve">, a Public University established in </w:t>
      </w:r>
      <w:proofErr w:type="spellStart"/>
      <w:r w:rsidR="00532838" w:rsidRPr="00541D6A">
        <w:rPr>
          <w:lang w:val="en-US"/>
        </w:rPr>
        <w:t>Calle</w:t>
      </w:r>
      <w:proofErr w:type="spellEnd"/>
      <w:r w:rsidR="00532838" w:rsidRPr="00541D6A">
        <w:rPr>
          <w:lang w:val="en-US"/>
        </w:rPr>
        <w:t xml:space="preserve"> Pedro </w:t>
      </w:r>
      <w:proofErr w:type="spellStart"/>
      <w:r w:rsidR="00532838" w:rsidRPr="00541D6A">
        <w:rPr>
          <w:lang w:val="en-US"/>
        </w:rPr>
        <w:t>Cerbuna</w:t>
      </w:r>
      <w:proofErr w:type="spellEnd"/>
      <w:r w:rsidR="00532838" w:rsidRPr="00541D6A">
        <w:rPr>
          <w:lang w:val="en-US"/>
        </w:rPr>
        <w:t xml:space="preserve"> 12, Zaragoza 50.008 Spain</w:t>
      </w:r>
    </w:p>
    <w:p w14:paraId="722CD7A1" w14:textId="77777777" w:rsidR="00115CDA" w:rsidRPr="00541D6A" w:rsidRDefault="00115CDA" w:rsidP="00541D6A">
      <w:pPr>
        <w:spacing w:after="0" w:line="240" w:lineRule="auto"/>
        <w:jc w:val="both"/>
        <w:rPr>
          <w:lang w:val="en-US"/>
        </w:rPr>
      </w:pPr>
    </w:p>
    <w:p w14:paraId="521E9302" w14:textId="44786BE4" w:rsidR="00115CDA" w:rsidRPr="00115CDA" w:rsidRDefault="006B2A04" w:rsidP="00115CDA">
      <w:pPr>
        <w:pStyle w:val="Odstavecseseznamem"/>
        <w:numPr>
          <w:ilvl w:val="0"/>
          <w:numId w:val="17"/>
        </w:numPr>
        <w:spacing w:after="0" w:line="240" w:lineRule="auto"/>
        <w:jc w:val="both"/>
        <w:rPr>
          <w:lang w:val="en-US"/>
        </w:rPr>
      </w:pPr>
      <w:r w:rsidRPr="00541D6A">
        <w:rPr>
          <w:lang w:val="en-US"/>
        </w:rPr>
        <w:t>UNIVERSITE GRENOBLE ALPES</w:t>
      </w:r>
      <w:r w:rsidR="00115CDA" w:rsidRPr="00541D6A">
        <w:rPr>
          <w:lang w:val="en-US"/>
        </w:rPr>
        <w:t>,</w:t>
      </w:r>
      <w:r w:rsidR="00115CDA" w:rsidRPr="00115CDA">
        <w:rPr>
          <w:lang w:val="en-US"/>
        </w:rPr>
        <w:t xml:space="preserve"> established in 621, AVENUE CENTRALE SAINT MARTIN D'HERES 38401 France represented by his president </w:t>
      </w:r>
      <w:proofErr w:type="spellStart"/>
      <w:r w:rsidR="00115CDA" w:rsidRPr="00115CDA">
        <w:rPr>
          <w:lang w:val="en-US"/>
        </w:rPr>
        <w:t>Yassine</w:t>
      </w:r>
      <w:proofErr w:type="spellEnd"/>
      <w:r w:rsidR="00115CDA" w:rsidRPr="00115CDA">
        <w:rPr>
          <w:lang w:val="en-US"/>
        </w:rPr>
        <w:t xml:space="preserve"> LAKHNECH, acting in the name and behalf of </w:t>
      </w:r>
      <w:proofErr w:type="spellStart"/>
      <w:r w:rsidR="00115CDA" w:rsidRPr="00115CDA">
        <w:rPr>
          <w:lang w:val="en-US"/>
        </w:rPr>
        <w:t>Laboratoire</w:t>
      </w:r>
      <w:proofErr w:type="spellEnd"/>
      <w:r w:rsidR="00115CDA" w:rsidRPr="00115CDA">
        <w:rPr>
          <w:lang w:val="en-US"/>
        </w:rPr>
        <w:t xml:space="preserve"> </w:t>
      </w:r>
      <w:proofErr w:type="spellStart"/>
      <w:r w:rsidR="00115CDA" w:rsidRPr="00115CDA">
        <w:rPr>
          <w:lang w:val="en-US"/>
        </w:rPr>
        <w:t>Informatique</w:t>
      </w:r>
      <w:proofErr w:type="spellEnd"/>
      <w:r w:rsidR="00115CDA" w:rsidRPr="00115CDA">
        <w:rPr>
          <w:lang w:val="en-US"/>
        </w:rPr>
        <w:t xml:space="preserve"> de Grenoble (LIG – UMR5217), directed by Eric GAUSSIER </w:t>
      </w:r>
    </w:p>
    <w:p w14:paraId="79FA9E6C" w14:textId="77777777" w:rsidR="00115CDA" w:rsidRPr="00115CDA" w:rsidRDefault="00115CDA" w:rsidP="00541D6A">
      <w:pPr>
        <w:pStyle w:val="Odstavecseseznamem"/>
        <w:spacing w:after="0" w:line="240" w:lineRule="auto"/>
        <w:ind w:left="765"/>
        <w:jc w:val="both"/>
        <w:rPr>
          <w:lang w:val="en-US"/>
        </w:rPr>
      </w:pPr>
      <w:proofErr w:type="gramStart"/>
      <w:r w:rsidRPr="00115CDA">
        <w:rPr>
          <w:lang w:val="en-US"/>
        </w:rPr>
        <w:t>hereinafter</w:t>
      </w:r>
      <w:proofErr w:type="gramEnd"/>
      <w:r w:rsidRPr="00115CDA">
        <w:rPr>
          <w:lang w:val="en-US"/>
        </w:rPr>
        <w:t xml:space="preserve"> referred to as “UGA”</w:t>
      </w:r>
    </w:p>
    <w:p w14:paraId="22C02181" w14:textId="1E9C8840" w:rsidR="006B2A04" w:rsidRPr="00541D6A" w:rsidRDefault="006B2A04" w:rsidP="00541D6A">
      <w:pPr>
        <w:pStyle w:val="Odstavecseseznamem"/>
        <w:spacing w:after="0" w:line="240" w:lineRule="auto"/>
        <w:ind w:left="765"/>
        <w:jc w:val="both"/>
        <w:rPr>
          <w:lang w:val="en-US"/>
        </w:rPr>
      </w:pPr>
    </w:p>
    <w:p w14:paraId="77B725CB" w14:textId="31E0C0BC" w:rsidR="006B2A04" w:rsidRPr="00541D6A" w:rsidRDefault="006B2A04" w:rsidP="00DF6EF9">
      <w:pPr>
        <w:pStyle w:val="Odstavecseseznamem"/>
        <w:numPr>
          <w:ilvl w:val="0"/>
          <w:numId w:val="17"/>
        </w:numPr>
        <w:spacing w:after="0" w:line="240" w:lineRule="auto"/>
        <w:jc w:val="both"/>
        <w:rPr>
          <w:lang w:val="en-US"/>
        </w:rPr>
      </w:pPr>
      <w:r w:rsidRPr="00541D6A">
        <w:rPr>
          <w:lang w:val="en-US"/>
        </w:rPr>
        <w:t>AVIGNON UNIVERSITE</w:t>
      </w:r>
      <w:r w:rsidR="00DB6539" w:rsidRPr="00541D6A">
        <w:rPr>
          <w:lang w:val="en-US"/>
        </w:rPr>
        <w:t xml:space="preserve"> : a scientific, Cultural and Professional Public Establishment established in 74 rue Louis Pasteur 84029 AVIGNON, France, </w:t>
      </w:r>
      <w:r w:rsidR="00D258B6" w:rsidRPr="00541D6A">
        <w:rPr>
          <w:lang w:val="en-US"/>
        </w:rPr>
        <w:t xml:space="preserve">represented by the president Philippe ELLERKAMP  Avignon </w:t>
      </w:r>
      <w:proofErr w:type="spellStart"/>
      <w:r w:rsidR="00D258B6" w:rsidRPr="00541D6A">
        <w:rPr>
          <w:lang w:val="en-US"/>
        </w:rPr>
        <w:t>Université</w:t>
      </w:r>
      <w:proofErr w:type="spellEnd"/>
      <w:r w:rsidR="00D258B6" w:rsidRPr="00541D6A">
        <w:rPr>
          <w:lang w:val="en-US"/>
        </w:rPr>
        <w:t xml:space="preserve"> </w:t>
      </w:r>
      <w:r w:rsidR="00DB6539" w:rsidRPr="00541D6A">
        <w:rPr>
          <w:lang w:val="en-US"/>
        </w:rPr>
        <w:t xml:space="preserve">acting in the </w:t>
      </w:r>
      <w:r w:rsidR="00D258B6" w:rsidRPr="00541D6A">
        <w:rPr>
          <w:lang w:val="en-US"/>
        </w:rPr>
        <w:t xml:space="preserve">name </w:t>
      </w:r>
      <w:r w:rsidR="00DB6539" w:rsidRPr="00541D6A">
        <w:rPr>
          <w:lang w:val="en-US"/>
        </w:rPr>
        <w:t xml:space="preserve">and behalf of </w:t>
      </w:r>
      <w:proofErr w:type="spellStart"/>
      <w:r w:rsidR="00DB6539" w:rsidRPr="00541D6A">
        <w:rPr>
          <w:lang w:val="en-US"/>
        </w:rPr>
        <w:t>Laboratoire</w:t>
      </w:r>
      <w:proofErr w:type="spellEnd"/>
      <w:r w:rsidR="00DB6539" w:rsidRPr="00541D6A">
        <w:rPr>
          <w:lang w:val="en-US"/>
        </w:rPr>
        <w:t xml:space="preserve"> </w:t>
      </w:r>
      <w:proofErr w:type="spellStart"/>
      <w:r w:rsidR="00DB6539" w:rsidRPr="00541D6A">
        <w:rPr>
          <w:lang w:val="en-US"/>
        </w:rPr>
        <w:t>Informatique</w:t>
      </w:r>
      <w:proofErr w:type="spellEnd"/>
      <w:r w:rsidR="00DB6539" w:rsidRPr="00541D6A">
        <w:rPr>
          <w:lang w:val="en-US"/>
        </w:rPr>
        <w:t xml:space="preserve"> </w:t>
      </w:r>
      <w:proofErr w:type="spellStart"/>
      <w:r w:rsidR="00DB6539" w:rsidRPr="00541D6A">
        <w:rPr>
          <w:lang w:val="en-US"/>
        </w:rPr>
        <w:t>d’Avignon</w:t>
      </w:r>
      <w:proofErr w:type="spellEnd"/>
      <w:r w:rsidR="00DB6539" w:rsidRPr="00541D6A">
        <w:rPr>
          <w:lang w:val="en-US"/>
        </w:rPr>
        <w:t xml:space="preserve"> (LIA-EA </w:t>
      </w:r>
      <w:r w:rsidR="00D258B6" w:rsidRPr="00541D6A">
        <w:rPr>
          <w:lang w:val="en-US"/>
        </w:rPr>
        <w:t xml:space="preserve">4128), directed by </w:t>
      </w:r>
      <w:proofErr w:type="spellStart"/>
      <w:r w:rsidR="00D258B6" w:rsidRPr="00541D6A">
        <w:rPr>
          <w:lang w:val="en-US"/>
        </w:rPr>
        <w:t>Yannick</w:t>
      </w:r>
      <w:proofErr w:type="spellEnd"/>
      <w:r w:rsidR="00D258B6" w:rsidRPr="00541D6A">
        <w:rPr>
          <w:lang w:val="en-US"/>
        </w:rPr>
        <w:t xml:space="preserve"> ESTEVE</w:t>
      </w:r>
    </w:p>
    <w:p w14:paraId="27C31307" w14:textId="77777777" w:rsidR="00115CDA" w:rsidRPr="00541D6A" w:rsidRDefault="00115CDA" w:rsidP="00541D6A">
      <w:pPr>
        <w:pStyle w:val="Odstavecseseznamem"/>
        <w:spacing w:after="0" w:line="240" w:lineRule="auto"/>
        <w:ind w:left="765"/>
        <w:jc w:val="both"/>
        <w:rPr>
          <w:lang w:val="en-US"/>
        </w:rPr>
      </w:pPr>
    </w:p>
    <w:p w14:paraId="3AE3362D" w14:textId="01BDBD94" w:rsidR="006B2A04" w:rsidRPr="006432A9" w:rsidRDefault="006B2A04" w:rsidP="00DF6EF9">
      <w:pPr>
        <w:pStyle w:val="Odstavecseseznamem"/>
        <w:numPr>
          <w:ilvl w:val="0"/>
          <w:numId w:val="17"/>
        </w:numPr>
        <w:spacing w:after="0" w:line="240" w:lineRule="auto"/>
        <w:jc w:val="both"/>
        <w:rPr>
          <w:lang w:val="en-US"/>
        </w:rPr>
      </w:pPr>
      <w:r w:rsidRPr="006B2A04">
        <w:rPr>
          <w:lang w:val="en-US"/>
        </w:rPr>
        <w:t>UNIVERSITY OF SHEFFIELD</w:t>
      </w:r>
      <w:r w:rsidR="008862CD" w:rsidRPr="008862CD">
        <w:rPr>
          <w:lang w:val="en-US"/>
        </w:rPr>
        <w:t xml:space="preserve"> of Western Bank, Sheffield, S10 2TN</w:t>
      </w:r>
    </w:p>
    <w:p w14:paraId="671E758F" w14:textId="77777777" w:rsidR="00115CDA" w:rsidRPr="00541D6A" w:rsidRDefault="00115CDA" w:rsidP="00541D6A">
      <w:pPr>
        <w:spacing w:after="0" w:line="240" w:lineRule="auto"/>
        <w:jc w:val="both"/>
        <w:rPr>
          <w:lang w:val="en-US"/>
        </w:rPr>
      </w:pPr>
    </w:p>
    <w:p w14:paraId="4DBEE848" w14:textId="0404667C" w:rsidR="006B2A04" w:rsidRPr="00541D6A" w:rsidRDefault="006B2A04" w:rsidP="00DF6EF9">
      <w:pPr>
        <w:pStyle w:val="Odstavecseseznamem"/>
        <w:numPr>
          <w:ilvl w:val="0"/>
          <w:numId w:val="17"/>
        </w:numPr>
        <w:spacing w:after="0" w:line="240" w:lineRule="auto"/>
        <w:jc w:val="both"/>
        <w:rPr>
          <w:lang w:val="en-US"/>
        </w:rPr>
      </w:pPr>
      <w:proofErr w:type="spellStart"/>
      <w:r w:rsidRPr="006B2A04">
        <w:rPr>
          <w:lang w:val="en-US"/>
        </w:rPr>
        <w:t>Allo</w:t>
      </w:r>
      <w:proofErr w:type="spellEnd"/>
      <w:r w:rsidRPr="006B2A04">
        <w:rPr>
          <w:lang w:val="en-US"/>
        </w:rPr>
        <w:t>-Media</w:t>
      </w:r>
      <w:r w:rsidR="00006E70" w:rsidRPr="00006E70">
        <w:rPr>
          <w:lang w:val="en-US"/>
        </w:rPr>
        <w:t xml:space="preserve">, </w:t>
      </w:r>
      <w:r w:rsidR="00006E70" w:rsidRPr="00541D6A">
        <w:rPr>
          <w:lang w:val="en-US"/>
        </w:rPr>
        <w:t xml:space="preserve">a French </w:t>
      </w:r>
      <w:proofErr w:type="spellStart"/>
      <w:r w:rsidR="00006E70" w:rsidRPr="00541D6A">
        <w:rPr>
          <w:lang w:val="en-US"/>
        </w:rPr>
        <w:t>société</w:t>
      </w:r>
      <w:proofErr w:type="spellEnd"/>
      <w:r w:rsidR="00006E70" w:rsidRPr="00541D6A">
        <w:rPr>
          <w:lang w:val="en-US"/>
        </w:rPr>
        <w:t xml:space="preserve"> par actions </w:t>
      </w:r>
      <w:proofErr w:type="spellStart"/>
      <w:r w:rsidR="00006E70" w:rsidRPr="00541D6A">
        <w:rPr>
          <w:lang w:val="en-US"/>
        </w:rPr>
        <w:t>simplifiée</w:t>
      </w:r>
      <w:proofErr w:type="spellEnd"/>
      <w:r w:rsidR="00006E70" w:rsidRPr="00541D6A">
        <w:rPr>
          <w:lang w:val="en-US"/>
        </w:rPr>
        <w:t xml:space="preserve"> with a registered capital of EUR 1,117,110, having its registered office at 32, rue de la </w:t>
      </w:r>
      <w:proofErr w:type="spellStart"/>
      <w:r w:rsidR="00006E70" w:rsidRPr="00541D6A">
        <w:rPr>
          <w:lang w:val="en-US"/>
        </w:rPr>
        <w:t>Bienfaisance</w:t>
      </w:r>
      <w:proofErr w:type="spellEnd"/>
      <w:r w:rsidR="00006E70" w:rsidRPr="00541D6A">
        <w:rPr>
          <w:lang w:val="en-US"/>
        </w:rPr>
        <w:t xml:space="preserve"> – 75008 PARIS, registered with the registry of commerce and companies of Paris under number 531 163 210, represented by Mr. Anthony ROUSSEAU, acting in his capacity as R&amp;D Director,</w:t>
      </w:r>
    </w:p>
    <w:p w14:paraId="37DC49EF" w14:textId="77777777" w:rsidR="00115CDA" w:rsidRPr="00541D6A" w:rsidRDefault="00115CDA" w:rsidP="00541D6A">
      <w:pPr>
        <w:spacing w:after="0" w:line="240" w:lineRule="auto"/>
        <w:jc w:val="both"/>
        <w:rPr>
          <w:lang w:val="en-US"/>
        </w:rPr>
      </w:pPr>
    </w:p>
    <w:p w14:paraId="76D598A3" w14:textId="154DFC69" w:rsidR="006B2A04" w:rsidRPr="00541D6A" w:rsidRDefault="006B2A04" w:rsidP="00ED6EF7">
      <w:pPr>
        <w:pStyle w:val="Odstavecseseznamem"/>
        <w:numPr>
          <w:ilvl w:val="0"/>
          <w:numId w:val="17"/>
        </w:numPr>
        <w:spacing w:after="0" w:line="240" w:lineRule="auto"/>
        <w:jc w:val="both"/>
      </w:pPr>
      <w:r w:rsidRPr="00ED6EF7">
        <w:rPr>
          <w:lang w:val="en-US"/>
        </w:rPr>
        <w:t>ELYADATA</w:t>
      </w:r>
      <w:r w:rsidR="00ED6EF7" w:rsidRPr="00ED6EF7">
        <w:rPr>
          <w:lang w:val="en-US"/>
        </w:rPr>
        <w:t>,</w:t>
      </w:r>
      <w:r w:rsidR="00ED6EF7">
        <w:rPr>
          <w:lang w:val="en-US"/>
        </w:rPr>
        <w:t xml:space="preserve"> a company</w:t>
      </w:r>
      <w:r w:rsidR="00ED6EF7" w:rsidRPr="00ED6EF7">
        <w:rPr>
          <w:lang w:val="en-US"/>
        </w:rPr>
        <w:t xml:space="preserve"> located </w:t>
      </w:r>
      <w:r w:rsidR="00ED6EF7" w:rsidRPr="00ED6EF7">
        <w:t>Jardins de Carthage</w:t>
      </w:r>
      <w:r w:rsidR="00ED6EF7">
        <w:t xml:space="preserve">, </w:t>
      </w:r>
      <w:r w:rsidR="00ED6EF7" w:rsidRPr="00ED6EF7">
        <w:t>Tunis</w:t>
      </w:r>
      <w:r w:rsidR="00ED6EF7">
        <w:t xml:space="preserve">, </w:t>
      </w:r>
      <w:proofErr w:type="spellStart"/>
      <w:r w:rsidR="00ED6EF7" w:rsidRPr="00ED6EF7">
        <w:t>Tunisia</w:t>
      </w:r>
      <w:proofErr w:type="spellEnd"/>
    </w:p>
    <w:p w14:paraId="10923CC4" w14:textId="77777777" w:rsidR="00115CDA" w:rsidRPr="006B2A04" w:rsidRDefault="00115CDA" w:rsidP="00541D6A">
      <w:pPr>
        <w:spacing w:after="0" w:line="240" w:lineRule="auto"/>
        <w:jc w:val="both"/>
      </w:pPr>
    </w:p>
    <w:p w14:paraId="1BED3AE1" w14:textId="5BEFB93C" w:rsidR="006B2A04" w:rsidRPr="006432A9" w:rsidRDefault="006B2A04" w:rsidP="00DF6EF9">
      <w:pPr>
        <w:pStyle w:val="Odstavecseseznamem"/>
        <w:numPr>
          <w:ilvl w:val="0"/>
          <w:numId w:val="17"/>
        </w:numPr>
        <w:spacing w:after="0" w:line="240" w:lineRule="auto"/>
        <w:jc w:val="both"/>
        <w:rPr>
          <w:lang w:val="en-US"/>
        </w:rPr>
      </w:pPr>
      <w:r w:rsidRPr="006B2A04">
        <w:rPr>
          <w:lang w:val="en-US"/>
        </w:rPr>
        <w:t>OMILIA LTD</w:t>
      </w:r>
      <w:r w:rsidR="007E61DC">
        <w:rPr>
          <w:lang w:val="en-US"/>
        </w:rPr>
        <w:t xml:space="preserve">, a private company located in 7 </w:t>
      </w:r>
      <w:proofErr w:type="spellStart"/>
      <w:r w:rsidR="007E61DC">
        <w:rPr>
          <w:lang w:val="en-US"/>
        </w:rPr>
        <w:t>Fragoklisias</w:t>
      </w:r>
      <w:proofErr w:type="spellEnd"/>
      <w:r w:rsidR="007E61DC">
        <w:rPr>
          <w:lang w:val="en-US"/>
        </w:rPr>
        <w:t xml:space="preserve"> </w:t>
      </w:r>
      <w:proofErr w:type="spellStart"/>
      <w:r w:rsidR="007E61DC">
        <w:rPr>
          <w:lang w:val="en-US"/>
        </w:rPr>
        <w:t>Str</w:t>
      </w:r>
      <w:proofErr w:type="spellEnd"/>
      <w:r w:rsidR="007E61DC">
        <w:rPr>
          <w:lang w:val="en-US"/>
        </w:rPr>
        <w:t xml:space="preserve">, </w:t>
      </w:r>
      <w:proofErr w:type="spellStart"/>
      <w:r w:rsidR="007E61DC">
        <w:rPr>
          <w:lang w:val="en-US"/>
        </w:rPr>
        <w:t>Marousi</w:t>
      </w:r>
      <w:proofErr w:type="spellEnd"/>
      <w:r w:rsidR="007E61DC">
        <w:rPr>
          <w:lang w:val="en-US"/>
        </w:rPr>
        <w:t>, Athens 15125, Greece</w:t>
      </w:r>
    </w:p>
    <w:p w14:paraId="16A2109C" w14:textId="77777777" w:rsidR="00115CDA" w:rsidRPr="00541D6A" w:rsidRDefault="00115CDA" w:rsidP="00541D6A">
      <w:pPr>
        <w:spacing w:after="0" w:line="240" w:lineRule="auto"/>
        <w:jc w:val="both"/>
        <w:rPr>
          <w:lang w:val="en-US"/>
        </w:rPr>
      </w:pPr>
    </w:p>
    <w:p w14:paraId="4C73D859" w14:textId="5DF8A967" w:rsidR="006B2A04" w:rsidRPr="00541D6A" w:rsidRDefault="006B2A04" w:rsidP="00DF6EF9">
      <w:pPr>
        <w:pStyle w:val="Odstavecseseznamem"/>
        <w:numPr>
          <w:ilvl w:val="0"/>
          <w:numId w:val="17"/>
        </w:numPr>
        <w:spacing w:after="0" w:line="240" w:lineRule="auto"/>
        <w:jc w:val="both"/>
        <w:rPr>
          <w:lang w:val="en-US"/>
        </w:rPr>
      </w:pPr>
      <w:r w:rsidRPr="006B2A04">
        <w:rPr>
          <w:lang w:val="en-US"/>
        </w:rPr>
        <w:t>PHONEXIA SRO</w:t>
      </w:r>
      <w:r w:rsidR="00AC03B0" w:rsidRPr="00AC03B0">
        <w:rPr>
          <w:lang w:val="en-US"/>
        </w:rPr>
        <w:t xml:space="preserve">, </w:t>
      </w:r>
      <w:r w:rsidR="00AC03B0" w:rsidRPr="00541D6A">
        <w:rPr>
          <w:lang w:val="en-US"/>
        </w:rPr>
        <w:t xml:space="preserve">having its registered office at </w:t>
      </w:r>
      <w:proofErr w:type="spellStart"/>
      <w:r w:rsidR="00AC03B0" w:rsidRPr="00541D6A">
        <w:rPr>
          <w:lang w:val="en-US"/>
        </w:rPr>
        <w:t>Chaloupkova</w:t>
      </w:r>
      <w:proofErr w:type="spellEnd"/>
      <w:r w:rsidR="00AC03B0" w:rsidRPr="00541D6A">
        <w:rPr>
          <w:lang w:val="en-US"/>
        </w:rPr>
        <w:t xml:space="preserve"> 3002/1A, 612 00, Brno, Czech Republic, represented by Michal </w:t>
      </w:r>
      <w:proofErr w:type="spellStart"/>
      <w:r w:rsidR="00AC03B0" w:rsidRPr="00541D6A">
        <w:rPr>
          <w:lang w:val="en-US"/>
        </w:rPr>
        <w:t>Hrabi</w:t>
      </w:r>
      <w:proofErr w:type="spellEnd"/>
      <w:r w:rsidR="00AC03B0" w:rsidRPr="00541D6A">
        <w:rPr>
          <w:lang w:val="en-US"/>
        </w:rPr>
        <w:t>, CEO.</w:t>
      </w:r>
    </w:p>
    <w:p w14:paraId="77B6D221" w14:textId="77777777" w:rsidR="00B51CB7" w:rsidRPr="00541D6A" w:rsidRDefault="00B51CB7" w:rsidP="00B51CB7">
      <w:pPr>
        <w:spacing w:after="0" w:line="240" w:lineRule="auto"/>
        <w:jc w:val="both"/>
        <w:rPr>
          <w:lang w:val="en-US"/>
        </w:rPr>
      </w:pPr>
    </w:p>
    <w:p w14:paraId="3BA838F8" w14:textId="77777777" w:rsidR="00B51CB7" w:rsidRDefault="00B51CB7" w:rsidP="00B51CB7">
      <w:pPr>
        <w:spacing w:line="240" w:lineRule="auto"/>
        <w:jc w:val="both"/>
        <w:rPr>
          <w:lang w:val="en-US"/>
        </w:rPr>
      </w:pPr>
      <w:r w:rsidRPr="00B51CB7">
        <w:rPr>
          <w:lang w:val="en-US"/>
        </w:rPr>
        <w:t>Hereinafter, jointly or in</w:t>
      </w:r>
      <w:r>
        <w:rPr>
          <w:lang w:val="en-US"/>
        </w:rPr>
        <w:t>dividually, referred to as “</w:t>
      </w:r>
      <w:r w:rsidRPr="00AB4B43">
        <w:rPr>
          <w:b/>
          <w:bCs/>
          <w:lang w:val="en-US"/>
        </w:rPr>
        <w:t>Beneficiaries</w:t>
      </w:r>
      <w:r>
        <w:rPr>
          <w:lang w:val="en-US"/>
        </w:rPr>
        <w:t>” or “</w:t>
      </w:r>
      <w:r w:rsidRPr="00AB4B43">
        <w:rPr>
          <w:b/>
          <w:bCs/>
          <w:lang w:val="en-US"/>
        </w:rPr>
        <w:t>Beneficiary</w:t>
      </w:r>
      <w:r w:rsidRPr="00B51CB7">
        <w:rPr>
          <w:lang w:val="en-US"/>
        </w:rPr>
        <w:t>”</w:t>
      </w:r>
    </w:p>
    <w:p w14:paraId="3F9E5B09" w14:textId="77777777" w:rsidR="00B51CB7" w:rsidRDefault="00B51CB7" w:rsidP="00B51CB7">
      <w:pPr>
        <w:spacing w:line="240" w:lineRule="auto"/>
        <w:jc w:val="both"/>
        <w:rPr>
          <w:lang w:val="en-US"/>
        </w:rPr>
      </w:pPr>
      <w:r>
        <w:rPr>
          <w:lang w:val="en-US"/>
        </w:rPr>
        <w:lastRenderedPageBreak/>
        <w:t>AND</w:t>
      </w:r>
    </w:p>
    <w:p w14:paraId="1A0F56A4" w14:textId="18206D7A" w:rsidR="006B2A04" w:rsidRPr="006432A9" w:rsidRDefault="006B2A04" w:rsidP="004F2D6E">
      <w:pPr>
        <w:pStyle w:val="Odstavecseseznamem"/>
        <w:numPr>
          <w:ilvl w:val="0"/>
          <w:numId w:val="7"/>
        </w:numPr>
        <w:spacing w:line="240" w:lineRule="auto"/>
        <w:ind w:left="426" w:hanging="349"/>
        <w:jc w:val="both"/>
        <w:rPr>
          <w:bCs/>
          <w:lang w:val="en-US"/>
        </w:rPr>
      </w:pPr>
      <w:r w:rsidRPr="0043050E">
        <w:rPr>
          <w:bCs/>
          <w:lang w:val="en-US"/>
        </w:rPr>
        <w:t>UNIVERSITY OF YAOUNDE</w:t>
      </w:r>
      <w:r w:rsidR="00532838">
        <w:rPr>
          <w:bCs/>
          <w:lang w:val="en-US"/>
        </w:rPr>
        <w:t xml:space="preserve"> </w:t>
      </w:r>
      <w:r w:rsidR="00532838" w:rsidRPr="00541D6A">
        <w:rPr>
          <w:lang w:val="en-US"/>
        </w:rPr>
        <w:t>(UY I),</w:t>
      </w:r>
      <w:r w:rsidR="00532838" w:rsidRPr="00ED6EF7">
        <w:rPr>
          <w:lang w:val="en-US"/>
        </w:rPr>
        <w:t xml:space="preserve"> </w:t>
      </w:r>
      <w:r w:rsidR="00532838" w:rsidRPr="00532838">
        <w:rPr>
          <w:bCs/>
          <w:lang w:val="en-US"/>
        </w:rPr>
        <w:t xml:space="preserve">a scientific and cultural  public establishment  endowed with legal personality and financial autonomy and  located in the city of </w:t>
      </w:r>
      <w:proofErr w:type="spellStart"/>
      <w:r w:rsidR="00532838" w:rsidRPr="00532838">
        <w:rPr>
          <w:bCs/>
          <w:lang w:val="en-US"/>
        </w:rPr>
        <w:t>Yaounde</w:t>
      </w:r>
      <w:proofErr w:type="spellEnd"/>
      <w:r w:rsidR="00532838" w:rsidRPr="00532838">
        <w:rPr>
          <w:bCs/>
          <w:lang w:val="en-US"/>
        </w:rPr>
        <w:t>-Cameroon, acting on behalf of the research team IDASCO (</w:t>
      </w:r>
      <w:proofErr w:type="spellStart"/>
      <w:r w:rsidR="00532838" w:rsidRPr="00532838">
        <w:rPr>
          <w:bCs/>
          <w:lang w:val="en-US"/>
        </w:rPr>
        <w:t>Informatique</w:t>
      </w:r>
      <w:proofErr w:type="spellEnd"/>
      <w:r w:rsidR="00532838" w:rsidRPr="00532838">
        <w:rPr>
          <w:bCs/>
          <w:lang w:val="en-US"/>
        </w:rPr>
        <w:t xml:space="preserve"> </w:t>
      </w:r>
      <w:proofErr w:type="spellStart"/>
      <w:r w:rsidR="00532838" w:rsidRPr="00532838">
        <w:rPr>
          <w:bCs/>
          <w:lang w:val="en-US"/>
        </w:rPr>
        <w:t>Distribuée</w:t>
      </w:r>
      <w:proofErr w:type="spellEnd"/>
      <w:r w:rsidR="00532838" w:rsidRPr="00532838">
        <w:rPr>
          <w:bCs/>
          <w:lang w:val="en-US"/>
        </w:rPr>
        <w:t xml:space="preserve"> </w:t>
      </w:r>
      <w:proofErr w:type="spellStart"/>
      <w:r w:rsidR="00532838" w:rsidRPr="00532838">
        <w:rPr>
          <w:bCs/>
          <w:lang w:val="en-US"/>
        </w:rPr>
        <w:t>Appliquée</w:t>
      </w:r>
      <w:proofErr w:type="spellEnd"/>
      <w:r w:rsidR="00532838" w:rsidRPr="00532838">
        <w:rPr>
          <w:bCs/>
          <w:lang w:val="en-US"/>
        </w:rPr>
        <w:t xml:space="preserve"> aux </w:t>
      </w:r>
      <w:proofErr w:type="spellStart"/>
      <w:r w:rsidR="00532838" w:rsidRPr="00532838">
        <w:rPr>
          <w:bCs/>
          <w:lang w:val="en-US"/>
        </w:rPr>
        <w:t>Systèmes</w:t>
      </w:r>
      <w:proofErr w:type="spellEnd"/>
      <w:r w:rsidR="00532838" w:rsidRPr="00532838">
        <w:rPr>
          <w:bCs/>
          <w:lang w:val="en-US"/>
        </w:rPr>
        <w:t xml:space="preserve"> Complexes) of the Department of Computer Science of the Faculty of Science.</w:t>
      </w:r>
    </w:p>
    <w:p w14:paraId="3EECEA53" w14:textId="77777777" w:rsidR="005D2EB3" w:rsidRPr="005D2EB3" w:rsidRDefault="005D2EB3" w:rsidP="005D2EB3">
      <w:pPr>
        <w:pStyle w:val="Odstavecseseznamem"/>
        <w:spacing w:line="240" w:lineRule="auto"/>
        <w:ind w:left="426"/>
        <w:jc w:val="both"/>
        <w:rPr>
          <w:bCs/>
        </w:rPr>
      </w:pPr>
    </w:p>
    <w:p w14:paraId="189F5DA1" w14:textId="0E25103F" w:rsidR="00115CDA" w:rsidRDefault="0054214F" w:rsidP="00115CDA">
      <w:pPr>
        <w:pStyle w:val="Odstavecseseznamem"/>
        <w:numPr>
          <w:ilvl w:val="0"/>
          <w:numId w:val="7"/>
        </w:numPr>
        <w:spacing w:line="240" w:lineRule="auto"/>
        <w:ind w:left="426" w:hanging="349"/>
        <w:jc w:val="both"/>
        <w:rPr>
          <w:bCs/>
        </w:rPr>
      </w:pPr>
      <w:r w:rsidRPr="00541D6A">
        <w:rPr>
          <w:bCs/>
          <w:lang w:val="en-US"/>
        </w:rPr>
        <w:t xml:space="preserve"> </w:t>
      </w:r>
      <w:r w:rsidR="006B2A04" w:rsidRPr="0043050E">
        <w:rPr>
          <w:bCs/>
        </w:rPr>
        <w:t>CONSEJO NACIONAL DE INVESTIGACIONES CIENTIFICAS Y TECNICAS (CONICET)</w:t>
      </w:r>
    </w:p>
    <w:p w14:paraId="6D8414A2" w14:textId="77777777" w:rsidR="00115CDA" w:rsidRPr="00ED6EF7" w:rsidRDefault="00115CDA" w:rsidP="00541D6A">
      <w:pPr>
        <w:pStyle w:val="Odstavecseseznamem"/>
        <w:rPr>
          <w:bCs/>
        </w:rPr>
      </w:pPr>
    </w:p>
    <w:p w14:paraId="65D98691" w14:textId="77777777" w:rsidR="000B1DFF" w:rsidRPr="000B1DFF" w:rsidRDefault="006B2A04" w:rsidP="000B1DFF">
      <w:pPr>
        <w:pStyle w:val="Odstavecseseznamem"/>
        <w:numPr>
          <w:ilvl w:val="0"/>
          <w:numId w:val="7"/>
        </w:numPr>
        <w:spacing w:line="240" w:lineRule="auto"/>
        <w:ind w:left="426" w:hanging="349"/>
        <w:jc w:val="both"/>
      </w:pPr>
      <w:r w:rsidRPr="006B2A04">
        <w:t>UNIVERSIDAD DE CHILE</w:t>
      </w:r>
      <w:r w:rsidR="000B1DFF" w:rsidRPr="000B1DFF">
        <w:t xml:space="preserve">, a public </w:t>
      </w:r>
      <w:proofErr w:type="spellStart"/>
      <w:r w:rsidR="000B1DFF" w:rsidRPr="000B1DFF">
        <w:t>university</w:t>
      </w:r>
      <w:proofErr w:type="spellEnd"/>
      <w:r w:rsidR="000B1DFF" w:rsidRPr="000B1DFF">
        <w:t xml:space="preserve"> </w:t>
      </w:r>
      <w:proofErr w:type="spellStart"/>
      <w:r w:rsidR="000B1DFF" w:rsidRPr="000B1DFF">
        <w:t>endowed</w:t>
      </w:r>
      <w:proofErr w:type="spellEnd"/>
      <w:r w:rsidR="000B1DFF" w:rsidRPr="000B1DFF">
        <w:t xml:space="preserve"> </w:t>
      </w:r>
      <w:proofErr w:type="spellStart"/>
      <w:r w:rsidR="000B1DFF" w:rsidRPr="000B1DFF">
        <w:t>with</w:t>
      </w:r>
      <w:proofErr w:type="spellEnd"/>
      <w:r w:rsidR="000B1DFF" w:rsidRPr="000B1DFF">
        <w:t xml:space="preserve"> </w:t>
      </w:r>
      <w:proofErr w:type="spellStart"/>
      <w:r w:rsidR="000B1DFF" w:rsidRPr="000B1DFF">
        <w:t>legal</w:t>
      </w:r>
      <w:proofErr w:type="spellEnd"/>
      <w:r w:rsidR="000B1DFF" w:rsidRPr="000B1DFF">
        <w:t xml:space="preserve"> </w:t>
      </w:r>
      <w:proofErr w:type="spellStart"/>
      <w:r w:rsidR="000B1DFF" w:rsidRPr="000B1DFF">
        <w:t>personality</w:t>
      </w:r>
      <w:proofErr w:type="spellEnd"/>
      <w:r w:rsidR="000B1DFF" w:rsidRPr="000B1DFF">
        <w:t xml:space="preserve"> and </w:t>
      </w:r>
      <w:proofErr w:type="spellStart"/>
      <w:r w:rsidR="000B1DFF" w:rsidRPr="000B1DFF">
        <w:t>financial</w:t>
      </w:r>
      <w:proofErr w:type="spellEnd"/>
      <w:r w:rsidR="000B1DFF" w:rsidRPr="000B1DFF">
        <w:t xml:space="preserve"> </w:t>
      </w:r>
      <w:proofErr w:type="spellStart"/>
      <w:r w:rsidR="000B1DFF" w:rsidRPr="000B1DFF">
        <w:t>autonomy</w:t>
      </w:r>
      <w:proofErr w:type="spellEnd"/>
      <w:r w:rsidR="000B1DFF" w:rsidRPr="000B1DFF">
        <w:t xml:space="preserve"> </w:t>
      </w:r>
      <w:proofErr w:type="gramStart"/>
      <w:r w:rsidR="000B1DFF" w:rsidRPr="000B1DFF">
        <w:t xml:space="preserve">and  </w:t>
      </w:r>
      <w:proofErr w:type="spellStart"/>
      <w:r w:rsidR="000B1DFF" w:rsidRPr="000B1DFF">
        <w:t>located</w:t>
      </w:r>
      <w:proofErr w:type="spellEnd"/>
      <w:proofErr w:type="gramEnd"/>
      <w:r w:rsidR="000B1DFF" w:rsidRPr="000B1DFF">
        <w:t xml:space="preserve"> in the city of Santiago, Chile, acting on </w:t>
      </w:r>
      <w:proofErr w:type="spellStart"/>
      <w:r w:rsidR="000B1DFF" w:rsidRPr="000B1DFF">
        <w:t>behalf</w:t>
      </w:r>
      <w:proofErr w:type="spellEnd"/>
      <w:r w:rsidR="000B1DFF" w:rsidRPr="000B1DFF">
        <w:t xml:space="preserve"> of the </w:t>
      </w:r>
      <w:proofErr w:type="spellStart"/>
      <w:r w:rsidR="000B1DFF" w:rsidRPr="000B1DFF">
        <w:t>research</w:t>
      </w:r>
      <w:proofErr w:type="spellEnd"/>
      <w:r w:rsidR="000B1DFF" w:rsidRPr="000B1DFF">
        <w:t xml:space="preserve"> team of the </w:t>
      </w:r>
      <w:proofErr w:type="spellStart"/>
      <w:r w:rsidR="000B1DFF" w:rsidRPr="000B1DFF">
        <w:t>Department</w:t>
      </w:r>
      <w:proofErr w:type="spellEnd"/>
      <w:r w:rsidR="000B1DFF" w:rsidRPr="000B1DFF">
        <w:t xml:space="preserve"> of </w:t>
      </w:r>
      <w:proofErr w:type="spellStart"/>
      <w:r w:rsidR="000B1DFF" w:rsidRPr="000B1DFF">
        <w:t>Electrical</w:t>
      </w:r>
      <w:proofErr w:type="spellEnd"/>
      <w:r w:rsidR="000B1DFF" w:rsidRPr="000B1DFF">
        <w:t xml:space="preserve"> Engineering of the </w:t>
      </w:r>
      <w:proofErr w:type="spellStart"/>
      <w:r w:rsidR="000B1DFF" w:rsidRPr="000B1DFF">
        <w:t>Faculty</w:t>
      </w:r>
      <w:proofErr w:type="spellEnd"/>
      <w:r w:rsidR="000B1DFF" w:rsidRPr="000B1DFF">
        <w:t xml:space="preserve"> of Physical and </w:t>
      </w:r>
      <w:proofErr w:type="spellStart"/>
      <w:r w:rsidR="000B1DFF" w:rsidRPr="000B1DFF">
        <w:t>Mathematical</w:t>
      </w:r>
      <w:proofErr w:type="spellEnd"/>
      <w:r w:rsidR="000B1DFF" w:rsidRPr="000B1DFF">
        <w:t xml:space="preserve"> Sciences.</w:t>
      </w:r>
    </w:p>
    <w:p w14:paraId="339C26E9" w14:textId="650C53AC" w:rsidR="006B2A04" w:rsidRDefault="006B2A04" w:rsidP="00541D6A">
      <w:pPr>
        <w:pStyle w:val="Odstavecseseznamem"/>
        <w:spacing w:line="240" w:lineRule="auto"/>
        <w:ind w:left="426"/>
        <w:jc w:val="both"/>
      </w:pPr>
    </w:p>
    <w:p w14:paraId="08910684" w14:textId="3A5A095F" w:rsidR="00115CDA" w:rsidRDefault="007467DD" w:rsidP="00115CDA">
      <w:pPr>
        <w:pStyle w:val="Odstavecseseznamem"/>
        <w:numPr>
          <w:ilvl w:val="0"/>
          <w:numId w:val="7"/>
        </w:numPr>
        <w:ind w:left="426" w:hanging="349"/>
      </w:pPr>
      <w:r w:rsidRPr="007467DD">
        <w:t xml:space="preserve">CENTRO DE APLICACIONES DE TECNOLOGÍAS DE AVANZADA (CENATAV) </w:t>
      </w:r>
    </w:p>
    <w:p w14:paraId="7778EE42" w14:textId="77777777" w:rsidR="00ED6EF7" w:rsidRDefault="00ED6EF7" w:rsidP="00541D6A">
      <w:pPr>
        <w:pStyle w:val="Odstavecseseznamem"/>
      </w:pPr>
    </w:p>
    <w:p w14:paraId="43A831CD" w14:textId="77777777" w:rsidR="00810AC7" w:rsidRPr="00541D6A" w:rsidRDefault="00ED6EF7" w:rsidP="000B1DFF">
      <w:pPr>
        <w:pStyle w:val="Odstavecseseznamem"/>
        <w:numPr>
          <w:ilvl w:val="0"/>
          <w:numId w:val="7"/>
        </w:numPr>
        <w:ind w:left="426" w:hanging="349"/>
        <w:rPr>
          <w:lang w:val="en-US"/>
        </w:rPr>
      </w:pPr>
      <w:r w:rsidRPr="00541D6A">
        <w:rPr>
          <w:lang w:val="en-US"/>
        </w:rPr>
        <w:t xml:space="preserve">UNIVERSITI MALAYSIA SARAWAK, the eighth public university in Malaysia, situated at Kota </w:t>
      </w:r>
      <w:proofErr w:type="spellStart"/>
      <w:r w:rsidRPr="00541D6A">
        <w:rPr>
          <w:lang w:val="en-US"/>
        </w:rPr>
        <w:t>Samarahan</w:t>
      </w:r>
      <w:proofErr w:type="spellEnd"/>
      <w:r w:rsidRPr="00541D6A">
        <w:rPr>
          <w:lang w:val="en-US"/>
        </w:rPr>
        <w:t xml:space="preserve">, 94300, SARAWAK, Malaysia, represented by the Vice Chancellor Professor </w:t>
      </w:r>
      <w:proofErr w:type="spellStart"/>
      <w:r w:rsidRPr="00541D6A">
        <w:rPr>
          <w:lang w:val="en-US"/>
        </w:rPr>
        <w:t>Dr</w:t>
      </w:r>
      <w:proofErr w:type="spellEnd"/>
      <w:r w:rsidRPr="00541D6A">
        <w:rPr>
          <w:lang w:val="en-US"/>
        </w:rPr>
        <w:t xml:space="preserve"> Mohamad </w:t>
      </w:r>
      <w:proofErr w:type="spellStart"/>
      <w:r w:rsidRPr="00541D6A">
        <w:rPr>
          <w:lang w:val="en-US"/>
        </w:rPr>
        <w:t>Kadim</w:t>
      </w:r>
      <w:proofErr w:type="spellEnd"/>
      <w:r w:rsidRPr="00541D6A">
        <w:rPr>
          <w:lang w:val="en-US"/>
        </w:rPr>
        <w:t xml:space="preserve"> bin </w:t>
      </w:r>
      <w:proofErr w:type="spellStart"/>
      <w:r w:rsidRPr="00541D6A">
        <w:rPr>
          <w:lang w:val="en-US"/>
        </w:rPr>
        <w:t>Suaidi</w:t>
      </w:r>
      <w:proofErr w:type="spellEnd"/>
      <w:r w:rsidRPr="00541D6A">
        <w:rPr>
          <w:lang w:val="en-US"/>
        </w:rPr>
        <w:t>, acting on behalf of the Faculty of Computer Science and Information Technology </w:t>
      </w:r>
    </w:p>
    <w:p w14:paraId="268B6C93" w14:textId="77777777" w:rsidR="00810AC7" w:rsidRPr="00541D6A" w:rsidRDefault="00810AC7" w:rsidP="00541D6A">
      <w:pPr>
        <w:pStyle w:val="Odstavecseseznamem"/>
        <w:rPr>
          <w:lang w:val="en-US"/>
        </w:rPr>
      </w:pPr>
    </w:p>
    <w:p w14:paraId="608653D5" w14:textId="75E5E9C3" w:rsidR="00FB11CB" w:rsidRPr="00FB11CB" w:rsidRDefault="00EF55F0" w:rsidP="00FB11CB">
      <w:pPr>
        <w:pStyle w:val="Odstavecseseznamem"/>
        <w:numPr>
          <w:ilvl w:val="0"/>
          <w:numId w:val="7"/>
        </w:numPr>
        <w:ind w:left="426" w:hanging="349"/>
      </w:pPr>
      <w:r w:rsidRPr="00541D6A">
        <w:rPr>
          <w:lang w:val="en-US"/>
        </w:rPr>
        <w:t>UNIVERSITI SAINS MALAYSIA</w:t>
      </w:r>
      <w:r w:rsidR="00810AC7" w:rsidRPr="00541D6A">
        <w:rPr>
          <w:lang w:val="en-US"/>
        </w:rPr>
        <w:t>,</w:t>
      </w:r>
      <w:r w:rsidR="00FB11CB" w:rsidRPr="00FB11CB">
        <w:t xml:space="preserve"> a </w:t>
      </w:r>
      <w:r w:rsidR="00FB11CB" w:rsidRPr="00FB11CB">
        <w:rPr>
          <w:lang w:val="en-US"/>
        </w:rPr>
        <w:t xml:space="preserve">Malaysian </w:t>
      </w:r>
      <w:r w:rsidR="00FB11CB" w:rsidRPr="00FB11CB">
        <w:t xml:space="preserve">public </w:t>
      </w:r>
      <w:proofErr w:type="spellStart"/>
      <w:r w:rsidR="00FB11CB" w:rsidRPr="00FB11CB">
        <w:t>university</w:t>
      </w:r>
      <w:proofErr w:type="spellEnd"/>
      <w:r w:rsidR="00FB11CB" w:rsidRPr="00FB11CB">
        <w:t xml:space="preserve"> </w:t>
      </w:r>
      <w:proofErr w:type="spellStart"/>
      <w:r w:rsidR="00FB11CB" w:rsidRPr="00FB11CB">
        <w:t>established</w:t>
      </w:r>
      <w:proofErr w:type="spellEnd"/>
      <w:r w:rsidR="00FB11CB" w:rsidRPr="00FB11CB">
        <w:t xml:space="preserve"> </w:t>
      </w:r>
      <w:r w:rsidR="00FB11CB" w:rsidRPr="00FB11CB">
        <w:rPr>
          <w:lang w:val="en-US"/>
        </w:rPr>
        <w:t>under the Universities and University Colleges Act 1971</w:t>
      </w:r>
      <w:proofErr w:type="gramStart"/>
      <w:r w:rsidR="00FB11CB" w:rsidRPr="00FB11CB">
        <w:rPr>
          <w:lang w:val="en-US"/>
        </w:rPr>
        <w:t>,  and</w:t>
      </w:r>
      <w:proofErr w:type="gramEnd"/>
      <w:r w:rsidR="00FB11CB" w:rsidRPr="00FB11CB">
        <w:rPr>
          <w:lang w:val="en-US"/>
        </w:rPr>
        <w:t xml:space="preserve"> having an address at </w:t>
      </w:r>
      <w:r w:rsidR="00FB11CB" w:rsidRPr="00FB11CB">
        <w:t xml:space="preserve">11800 USM, </w:t>
      </w:r>
      <w:r w:rsidR="00FB11CB" w:rsidRPr="00FB11CB">
        <w:rPr>
          <w:lang w:val="en-US"/>
        </w:rPr>
        <w:t>Penang</w:t>
      </w:r>
      <w:r w:rsidR="00FB11CB" w:rsidRPr="00FB11CB">
        <w:t>, Malaysia</w:t>
      </w:r>
      <w:r w:rsidR="00FB11CB" w:rsidRPr="00FB11CB">
        <w:rPr>
          <w:lang w:val="en-US"/>
        </w:rPr>
        <w:t>.</w:t>
      </w:r>
    </w:p>
    <w:p w14:paraId="332CE1F9" w14:textId="77777777" w:rsidR="00810AC7" w:rsidRPr="00541D6A" w:rsidRDefault="00810AC7" w:rsidP="00541D6A">
      <w:pPr>
        <w:pStyle w:val="Odstavecseseznamem"/>
        <w:rPr>
          <w:lang w:val="en-US"/>
        </w:rPr>
      </w:pPr>
    </w:p>
    <w:p w14:paraId="5DECCF6E" w14:textId="00587112" w:rsidR="00EF55F0" w:rsidRPr="00541D6A" w:rsidRDefault="00EF55F0" w:rsidP="004F2D6E">
      <w:pPr>
        <w:pStyle w:val="Odstavecseseznamem"/>
        <w:numPr>
          <w:ilvl w:val="0"/>
          <w:numId w:val="7"/>
        </w:numPr>
        <w:spacing w:line="240" w:lineRule="auto"/>
        <w:ind w:left="426" w:hanging="349"/>
        <w:jc w:val="both"/>
      </w:pPr>
      <w:r w:rsidRPr="00EF55F0">
        <w:rPr>
          <w:lang w:val="en-US"/>
        </w:rPr>
        <w:t>JOHNS HOPKINS UNIVERSITY</w:t>
      </w:r>
    </w:p>
    <w:p w14:paraId="5BF66993" w14:textId="77777777" w:rsidR="00115CDA" w:rsidRPr="00EF55F0" w:rsidRDefault="00115CDA" w:rsidP="00541D6A">
      <w:pPr>
        <w:pStyle w:val="Odstavecseseznamem"/>
        <w:spacing w:line="240" w:lineRule="auto"/>
        <w:ind w:left="426"/>
        <w:jc w:val="both"/>
      </w:pPr>
    </w:p>
    <w:p w14:paraId="3AA7FE5C" w14:textId="670E3EA5" w:rsidR="00EF55F0" w:rsidRDefault="00ED6EF7" w:rsidP="004F2D6E">
      <w:pPr>
        <w:pStyle w:val="Odstavecseseznamem"/>
        <w:numPr>
          <w:ilvl w:val="0"/>
          <w:numId w:val="7"/>
        </w:numPr>
        <w:spacing w:line="240" w:lineRule="auto"/>
        <w:ind w:left="426" w:hanging="349"/>
        <w:jc w:val="both"/>
      </w:pPr>
      <w:r w:rsidRPr="00EF55F0">
        <w:t>M</w:t>
      </w:r>
      <w:r>
        <w:t>ILA</w:t>
      </w:r>
    </w:p>
    <w:p w14:paraId="6920E310" w14:textId="77777777" w:rsidR="002B4975" w:rsidRDefault="002B4975" w:rsidP="002B4975">
      <w:pPr>
        <w:pStyle w:val="Odstavecseseznamem"/>
      </w:pPr>
    </w:p>
    <w:p w14:paraId="5CC4132F" w14:textId="77777777" w:rsidR="002B4975" w:rsidRPr="00903B4B" w:rsidRDefault="002B4975" w:rsidP="002B4975">
      <w:pPr>
        <w:pStyle w:val="Odstavecseseznamem"/>
        <w:spacing w:line="240" w:lineRule="auto"/>
        <w:ind w:left="426"/>
        <w:jc w:val="both"/>
      </w:pPr>
    </w:p>
    <w:p w14:paraId="1E80FCD6" w14:textId="77777777" w:rsidR="00B51CB7" w:rsidRPr="00B51CB7" w:rsidRDefault="00B51CB7" w:rsidP="00B51CB7">
      <w:pPr>
        <w:spacing w:line="240" w:lineRule="auto"/>
        <w:jc w:val="both"/>
        <w:rPr>
          <w:lang w:val="en-US"/>
        </w:rPr>
      </w:pPr>
      <w:r w:rsidRPr="00B51CB7">
        <w:rPr>
          <w:lang w:val="en-US"/>
        </w:rPr>
        <w:t>Hereinafter, jointly or individually, referred to as “</w:t>
      </w:r>
      <w:r w:rsidRPr="00AB4B43">
        <w:rPr>
          <w:b/>
          <w:bCs/>
          <w:lang w:val="en-US"/>
        </w:rPr>
        <w:t xml:space="preserve">Partner </w:t>
      </w:r>
      <w:proofErr w:type="spellStart"/>
      <w:r w:rsidRPr="00AB4B43">
        <w:rPr>
          <w:b/>
          <w:bCs/>
          <w:lang w:val="en-US"/>
        </w:rPr>
        <w:t>Organisations</w:t>
      </w:r>
      <w:proofErr w:type="spellEnd"/>
      <w:r w:rsidRPr="00B51CB7">
        <w:rPr>
          <w:lang w:val="en-US"/>
        </w:rPr>
        <w:t>” or “</w:t>
      </w:r>
      <w:r w:rsidRPr="00AB4B43">
        <w:rPr>
          <w:b/>
          <w:bCs/>
          <w:lang w:val="en-US"/>
        </w:rPr>
        <w:t xml:space="preserve">Partner </w:t>
      </w:r>
      <w:proofErr w:type="spellStart"/>
      <w:r w:rsidRPr="00AB4B43">
        <w:rPr>
          <w:b/>
          <w:bCs/>
          <w:lang w:val="en-US"/>
        </w:rPr>
        <w:t>Organisation</w:t>
      </w:r>
      <w:proofErr w:type="spellEnd"/>
      <w:r w:rsidRPr="00B51CB7">
        <w:rPr>
          <w:lang w:val="en-US"/>
        </w:rPr>
        <w:t>”</w:t>
      </w:r>
    </w:p>
    <w:p w14:paraId="55706D64" w14:textId="77777777" w:rsidR="0086487C" w:rsidRPr="00422930" w:rsidRDefault="00001FCE" w:rsidP="003F59D9">
      <w:pPr>
        <w:spacing w:line="240" w:lineRule="auto"/>
        <w:jc w:val="both"/>
        <w:rPr>
          <w:lang w:val="en-US"/>
        </w:rPr>
      </w:pPr>
      <w:r>
        <w:rPr>
          <w:lang w:val="en-US"/>
        </w:rPr>
        <w:t xml:space="preserve">Beneficiaries and Partner </w:t>
      </w:r>
      <w:proofErr w:type="spellStart"/>
      <w:r>
        <w:rPr>
          <w:lang w:val="en-US"/>
        </w:rPr>
        <w:t>Organisations</w:t>
      </w:r>
      <w:proofErr w:type="spellEnd"/>
      <w:r>
        <w:rPr>
          <w:lang w:val="en-US"/>
        </w:rPr>
        <w:t xml:space="preserve"> are h</w:t>
      </w:r>
      <w:r w:rsidR="0086487C" w:rsidRPr="00422930">
        <w:rPr>
          <w:lang w:val="en-US"/>
        </w:rPr>
        <w:t>ereinafter, jointly or individually, referred to as “</w:t>
      </w:r>
      <w:r w:rsidR="0086487C" w:rsidRPr="00AB4B43">
        <w:rPr>
          <w:b/>
          <w:bCs/>
          <w:lang w:val="en-US"/>
        </w:rPr>
        <w:t>Parties</w:t>
      </w:r>
      <w:r w:rsidR="0086487C" w:rsidRPr="00422930">
        <w:rPr>
          <w:lang w:val="en-US"/>
        </w:rPr>
        <w:t>” or “</w:t>
      </w:r>
      <w:r w:rsidR="0086487C" w:rsidRPr="00AB4B43">
        <w:rPr>
          <w:b/>
          <w:bCs/>
          <w:lang w:val="en-US"/>
        </w:rPr>
        <w:t>Party</w:t>
      </w:r>
      <w:r w:rsidR="0086487C" w:rsidRPr="00422930">
        <w:rPr>
          <w:lang w:val="en-US"/>
        </w:rPr>
        <w:t>”</w:t>
      </w:r>
    </w:p>
    <w:p w14:paraId="55217263" w14:textId="77777777" w:rsidR="0086487C" w:rsidRPr="00422930" w:rsidRDefault="0086487C" w:rsidP="003F59D9">
      <w:pPr>
        <w:spacing w:line="240" w:lineRule="auto"/>
        <w:jc w:val="both"/>
        <w:rPr>
          <w:lang w:val="en-US"/>
        </w:rPr>
      </w:pPr>
      <w:r w:rsidRPr="00422930">
        <w:rPr>
          <w:lang w:val="en-US"/>
        </w:rPr>
        <w:t>Relating to the Action entitled</w:t>
      </w:r>
      <w:r w:rsidR="00AB4B43">
        <w:rPr>
          <w:lang w:val="en-US"/>
        </w:rPr>
        <w:t>:</w:t>
      </w:r>
    </w:p>
    <w:p w14:paraId="12879746" w14:textId="77777777" w:rsidR="006B2A04" w:rsidRDefault="00AB4B43" w:rsidP="00AB4B43">
      <w:pPr>
        <w:spacing w:after="0" w:line="240" w:lineRule="auto"/>
        <w:jc w:val="center"/>
        <w:rPr>
          <w:b/>
          <w:lang w:val="en-US"/>
        </w:rPr>
      </w:pPr>
      <w:r w:rsidRPr="00AB4B43">
        <w:rPr>
          <w:b/>
          <w:lang w:val="en-US"/>
        </w:rPr>
        <w:t xml:space="preserve">Exchanges for </w:t>
      </w:r>
      <w:proofErr w:type="spellStart"/>
      <w:r w:rsidRPr="00AB4B43">
        <w:rPr>
          <w:b/>
          <w:lang w:val="en-US"/>
        </w:rPr>
        <w:t>SPEech</w:t>
      </w:r>
      <w:proofErr w:type="spellEnd"/>
      <w:r w:rsidRPr="00AB4B43">
        <w:rPr>
          <w:b/>
          <w:lang w:val="en-US"/>
        </w:rPr>
        <w:t xml:space="preserve"> </w:t>
      </w:r>
      <w:proofErr w:type="spellStart"/>
      <w:r w:rsidRPr="00AB4B43">
        <w:rPr>
          <w:b/>
          <w:lang w:val="en-US"/>
        </w:rPr>
        <w:t>ReseArch</w:t>
      </w:r>
      <w:proofErr w:type="spellEnd"/>
      <w:r w:rsidRPr="00AB4B43">
        <w:rPr>
          <w:b/>
          <w:lang w:val="en-US"/>
        </w:rPr>
        <w:t xml:space="preserve"> </w:t>
      </w:r>
      <w:proofErr w:type="spellStart"/>
      <w:r w:rsidRPr="00AB4B43">
        <w:rPr>
          <w:b/>
          <w:lang w:val="en-US"/>
        </w:rPr>
        <w:t>aNd</w:t>
      </w:r>
      <w:proofErr w:type="spellEnd"/>
      <w:r w:rsidRPr="00AB4B43">
        <w:rPr>
          <w:b/>
          <w:lang w:val="en-US"/>
        </w:rPr>
        <w:t xml:space="preserve"> </w:t>
      </w:r>
      <w:proofErr w:type="spellStart"/>
      <w:r w:rsidRPr="00AB4B43">
        <w:rPr>
          <w:b/>
          <w:lang w:val="en-US"/>
        </w:rPr>
        <w:t>TechnOlogies</w:t>
      </w:r>
      <w:proofErr w:type="spellEnd"/>
      <w:r w:rsidRPr="00AB4B43">
        <w:rPr>
          <w:b/>
          <w:lang w:val="en-US"/>
        </w:rPr>
        <w:t xml:space="preserve"> </w:t>
      </w:r>
    </w:p>
    <w:p w14:paraId="2A105DF0" w14:textId="355342E3" w:rsidR="0086487C" w:rsidRPr="00422930" w:rsidRDefault="0086487C" w:rsidP="006B2A04">
      <w:pPr>
        <w:spacing w:after="0" w:line="240" w:lineRule="auto"/>
        <w:jc w:val="center"/>
        <w:rPr>
          <w:b/>
          <w:lang w:val="en-US"/>
        </w:rPr>
      </w:pPr>
      <w:proofErr w:type="gramStart"/>
      <w:r w:rsidRPr="00422930">
        <w:rPr>
          <w:lang w:val="en-US"/>
        </w:rPr>
        <w:t>in</w:t>
      </w:r>
      <w:proofErr w:type="gramEnd"/>
      <w:r w:rsidRPr="00422930">
        <w:rPr>
          <w:lang w:val="en-US"/>
        </w:rPr>
        <w:t xml:space="preserve"> short</w:t>
      </w:r>
      <w:r w:rsidR="006B2A04">
        <w:rPr>
          <w:lang w:val="en-US"/>
        </w:rPr>
        <w:t xml:space="preserve">: </w:t>
      </w:r>
      <w:r w:rsidR="00AB4B43">
        <w:rPr>
          <w:b/>
          <w:lang w:val="en-US"/>
        </w:rPr>
        <w:t>ESPERANTO</w:t>
      </w:r>
    </w:p>
    <w:p w14:paraId="50F07829" w14:textId="77777777" w:rsidR="0086487C" w:rsidRPr="00422930" w:rsidRDefault="0086487C" w:rsidP="003F59D9">
      <w:pPr>
        <w:spacing w:line="240" w:lineRule="auto"/>
        <w:jc w:val="both"/>
        <w:rPr>
          <w:lang w:val="en-US"/>
        </w:rPr>
      </w:pPr>
      <w:r w:rsidRPr="00422930">
        <w:rPr>
          <w:lang w:val="en-US"/>
        </w:rPr>
        <w:t>Hereinafter referred to as “Project”</w:t>
      </w:r>
    </w:p>
    <w:p w14:paraId="343E8AAC" w14:textId="77777777" w:rsidR="0086487C" w:rsidRPr="00422930" w:rsidRDefault="0086487C" w:rsidP="003F59D9">
      <w:pPr>
        <w:spacing w:line="240" w:lineRule="auto"/>
        <w:jc w:val="both"/>
        <w:rPr>
          <w:lang w:val="en-US"/>
        </w:rPr>
      </w:pPr>
      <w:r w:rsidRPr="00422930">
        <w:rPr>
          <w:lang w:val="en-US"/>
        </w:rPr>
        <w:t>WHEREAS:</w:t>
      </w:r>
    </w:p>
    <w:p w14:paraId="5E5AB0CA" w14:textId="56BBF1EF" w:rsidR="0086487C" w:rsidRPr="00422930" w:rsidRDefault="0086487C" w:rsidP="003F59D9">
      <w:pPr>
        <w:spacing w:line="240" w:lineRule="auto"/>
        <w:jc w:val="both"/>
        <w:rPr>
          <w:lang w:val="en-US"/>
        </w:rPr>
      </w:pPr>
      <w:r w:rsidRPr="00422930">
        <w:rPr>
          <w:lang w:val="en-US"/>
        </w:rPr>
        <w:t xml:space="preserve">The Parties, having considerable experience in the field concerned, have submitted a proposal for the Project to the Funding Authority as part of the Horizon 2020 – the Framework </w:t>
      </w:r>
      <w:proofErr w:type="spellStart"/>
      <w:r w:rsidRPr="00422930">
        <w:rPr>
          <w:lang w:val="en-US"/>
        </w:rPr>
        <w:t>Programme</w:t>
      </w:r>
      <w:proofErr w:type="spellEnd"/>
      <w:r w:rsidRPr="00422930">
        <w:rPr>
          <w:lang w:val="en-US"/>
        </w:rPr>
        <w:t xml:space="preserve"> for Research and Innovation </w:t>
      </w:r>
    </w:p>
    <w:p w14:paraId="583D1A16" w14:textId="77777777" w:rsidR="0086487C" w:rsidRPr="00422930" w:rsidRDefault="0086487C" w:rsidP="003F59D9">
      <w:pPr>
        <w:spacing w:line="240" w:lineRule="auto"/>
        <w:jc w:val="both"/>
        <w:rPr>
          <w:lang w:val="en-US"/>
        </w:rPr>
      </w:pPr>
      <w:r w:rsidRPr="00422930">
        <w:rPr>
          <w:lang w:val="en-US"/>
        </w:rPr>
        <w:t>The Parties wish to specify or supplement binding commitments among themselves in addition to the provisions of the specific Grant Agreement to be signed by the Parties and the EC (hereinafter “</w:t>
      </w:r>
      <w:r w:rsidRPr="00394E91">
        <w:rPr>
          <w:b/>
          <w:bCs/>
          <w:lang w:val="en-US"/>
        </w:rPr>
        <w:t>Grant Agreement</w:t>
      </w:r>
      <w:r w:rsidRPr="00422930">
        <w:rPr>
          <w:lang w:val="en-US"/>
        </w:rPr>
        <w:t>”).</w:t>
      </w:r>
    </w:p>
    <w:p w14:paraId="3B1E9CA1" w14:textId="77777777" w:rsidR="0086487C" w:rsidRPr="00422930" w:rsidRDefault="0086487C" w:rsidP="003F59D9">
      <w:pPr>
        <w:spacing w:line="240" w:lineRule="auto"/>
        <w:jc w:val="both"/>
        <w:rPr>
          <w:lang w:val="en-US"/>
        </w:rPr>
      </w:pPr>
      <w:r w:rsidRPr="00422930">
        <w:rPr>
          <w:lang w:val="en-US"/>
        </w:rPr>
        <w:t xml:space="preserve">The Parties are aware that this Consortium Agreement is based upon the DESCA model consortium agreement.  </w:t>
      </w:r>
    </w:p>
    <w:p w14:paraId="59777D1D" w14:textId="375D1286" w:rsidR="001B73FC" w:rsidRDefault="0086487C" w:rsidP="003F59D9">
      <w:pPr>
        <w:spacing w:line="240" w:lineRule="auto"/>
        <w:jc w:val="both"/>
        <w:rPr>
          <w:b/>
          <w:lang w:val="en-US"/>
        </w:rPr>
      </w:pPr>
      <w:r w:rsidRPr="00422930">
        <w:rPr>
          <w:b/>
          <w:lang w:val="en-US"/>
        </w:rPr>
        <w:t>NOW, THEREFORE, IT IS HEREBY AGREED AS FOLLOWS:</w:t>
      </w:r>
      <w:bookmarkStart w:id="0" w:name="_Toc442798274"/>
    </w:p>
    <w:p w14:paraId="089C8257" w14:textId="77777777" w:rsidR="00F72218" w:rsidRDefault="00F72218" w:rsidP="00F72218">
      <w:pPr>
        <w:spacing w:after="0" w:line="240" w:lineRule="auto"/>
        <w:jc w:val="both"/>
        <w:rPr>
          <w:b/>
          <w:lang w:val="en-US"/>
        </w:rPr>
      </w:pPr>
    </w:p>
    <w:p w14:paraId="5807A7BC" w14:textId="77777777" w:rsidR="0086487C" w:rsidRPr="00F40CD5" w:rsidRDefault="001B73FC" w:rsidP="003F59D9">
      <w:pPr>
        <w:spacing w:line="240" w:lineRule="auto"/>
        <w:jc w:val="center"/>
        <w:rPr>
          <w:b/>
          <w:lang w:val="en-US"/>
        </w:rPr>
      </w:pPr>
      <w:r w:rsidRPr="00F40CD5">
        <w:rPr>
          <w:b/>
          <w:lang w:val="en-US"/>
        </w:rPr>
        <w:lastRenderedPageBreak/>
        <w:t>SECTION 1: DEFINITIONS</w:t>
      </w:r>
      <w:bookmarkEnd w:id="0"/>
    </w:p>
    <w:p w14:paraId="38BACE35" w14:textId="77777777" w:rsidR="0086487C" w:rsidRPr="00422930" w:rsidRDefault="0086487C" w:rsidP="003F59D9">
      <w:pPr>
        <w:spacing w:before="240" w:line="240" w:lineRule="auto"/>
        <w:jc w:val="both"/>
        <w:rPr>
          <w:b/>
          <w:lang w:val="en-US"/>
        </w:rPr>
      </w:pPr>
      <w:r w:rsidRPr="00422930">
        <w:rPr>
          <w:b/>
          <w:lang w:val="en-US"/>
        </w:rPr>
        <w:t>1.1 Definitions</w:t>
      </w:r>
    </w:p>
    <w:p w14:paraId="7185AB35" w14:textId="77777777" w:rsidR="0086487C" w:rsidRPr="00422930" w:rsidRDefault="0086487C" w:rsidP="003F59D9">
      <w:pPr>
        <w:spacing w:line="240" w:lineRule="auto"/>
        <w:jc w:val="both"/>
        <w:rPr>
          <w:lang w:val="en-US"/>
        </w:rPr>
      </w:pPr>
      <w:r w:rsidRPr="00422930">
        <w:rPr>
          <w:lang w:val="en-US"/>
        </w:rPr>
        <w:t xml:space="preserve">Words beginning with a capital letter shall have the meaning defined either herein or in the Rules </w:t>
      </w:r>
      <w:r w:rsidR="00B77AEA" w:rsidRPr="00B77AEA">
        <w:rPr>
          <w:lang w:val="en-US"/>
        </w:rPr>
        <w:t xml:space="preserve">for Participation </w:t>
      </w:r>
      <w:r w:rsidRPr="00422930">
        <w:rPr>
          <w:lang w:val="en-US"/>
        </w:rPr>
        <w:t>or in the Grant Agreement including its Annexes.</w:t>
      </w:r>
    </w:p>
    <w:p w14:paraId="3005F5EF" w14:textId="77777777" w:rsidR="0086487C" w:rsidRPr="00422930" w:rsidRDefault="0086487C" w:rsidP="003F59D9">
      <w:pPr>
        <w:spacing w:before="240" w:line="240" w:lineRule="auto"/>
        <w:jc w:val="both"/>
        <w:rPr>
          <w:b/>
          <w:lang w:val="en-US"/>
        </w:rPr>
      </w:pPr>
      <w:r w:rsidRPr="00422930">
        <w:rPr>
          <w:b/>
          <w:lang w:val="en-US"/>
        </w:rPr>
        <w:t>1.2 Additional Definitions</w:t>
      </w:r>
    </w:p>
    <w:p w14:paraId="6FB89808" w14:textId="77777777" w:rsidR="0086487C" w:rsidRPr="00422930" w:rsidRDefault="0086487C" w:rsidP="003F59D9">
      <w:pPr>
        <w:spacing w:line="240" w:lineRule="auto"/>
        <w:jc w:val="both"/>
        <w:rPr>
          <w:lang w:val="en-US"/>
        </w:rPr>
      </w:pPr>
      <w:r w:rsidRPr="00422930">
        <w:rPr>
          <w:lang w:val="en-US"/>
        </w:rPr>
        <w:t xml:space="preserve">“Consortium Plan” means the description of the action and the related agreed budget as first defined in the Grant Agreement and which may be updated by the </w:t>
      </w:r>
      <w:r w:rsidR="00E7722C">
        <w:rPr>
          <w:lang w:val="en-US"/>
        </w:rPr>
        <w:t>General Assembly</w:t>
      </w:r>
      <w:r w:rsidRPr="00422930">
        <w:rPr>
          <w:lang w:val="en-US"/>
        </w:rPr>
        <w:t>.</w:t>
      </w:r>
    </w:p>
    <w:p w14:paraId="17AD4C51" w14:textId="77777777" w:rsidR="00375571" w:rsidRDefault="00375571" w:rsidP="003F59D9">
      <w:pPr>
        <w:spacing w:line="240" w:lineRule="auto"/>
        <w:jc w:val="both"/>
        <w:rPr>
          <w:lang w:val="en-US"/>
        </w:rPr>
      </w:pPr>
      <w:r>
        <w:rPr>
          <w:lang w:val="en-US"/>
        </w:rPr>
        <w:t xml:space="preserve">“Beneficiary” means an </w:t>
      </w:r>
      <w:proofErr w:type="spellStart"/>
      <w:r>
        <w:rPr>
          <w:lang w:val="en-US"/>
        </w:rPr>
        <w:t>organisation</w:t>
      </w:r>
      <w:proofErr w:type="spellEnd"/>
      <w:r>
        <w:rPr>
          <w:lang w:val="en-US"/>
        </w:rPr>
        <w:t xml:space="preserve"> that is a</w:t>
      </w:r>
      <w:r w:rsidRPr="00375571">
        <w:rPr>
          <w:lang w:val="en-US"/>
        </w:rPr>
        <w:t xml:space="preserve"> signatory of the Grant Agreement</w:t>
      </w:r>
      <w:r>
        <w:rPr>
          <w:lang w:val="en-US"/>
        </w:rPr>
        <w:t xml:space="preserve"> and receives funding from the Funding Authority for </w:t>
      </w:r>
      <w:r w:rsidRPr="00375571">
        <w:rPr>
          <w:lang w:val="en-US"/>
        </w:rPr>
        <w:t xml:space="preserve">the realization of the Project. </w:t>
      </w:r>
    </w:p>
    <w:p w14:paraId="6E5577FF" w14:textId="77777777" w:rsidR="0086487C" w:rsidRPr="00422930" w:rsidRDefault="0086487C" w:rsidP="003F59D9">
      <w:pPr>
        <w:spacing w:line="240" w:lineRule="auto"/>
        <w:jc w:val="both"/>
        <w:rPr>
          <w:lang w:val="en-US"/>
        </w:rPr>
      </w:pPr>
      <w:r w:rsidRPr="00422930">
        <w:rPr>
          <w:lang w:val="en-US"/>
        </w:rPr>
        <w:t>"Funding Authority" means the body awarding the grant for the Project.</w:t>
      </w:r>
    </w:p>
    <w:p w14:paraId="5FE950CB" w14:textId="77777777" w:rsidR="0086487C" w:rsidRPr="00422930" w:rsidRDefault="0086487C" w:rsidP="003F59D9">
      <w:pPr>
        <w:spacing w:line="240" w:lineRule="auto"/>
        <w:jc w:val="both"/>
        <w:rPr>
          <w:lang w:val="en-US"/>
        </w:rPr>
      </w:pPr>
      <w:r w:rsidRPr="00422930">
        <w:rPr>
          <w:lang w:val="en-US"/>
        </w:rPr>
        <w:t xml:space="preserve">“Defaulting Party” means a Party which the </w:t>
      </w:r>
      <w:r w:rsidR="00F40CD5" w:rsidRPr="00F40CD5">
        <w:rPr>
          <w:lang w:val="en-US"/>
        </w:rPr>
        <w:t xml:space="preserve">General Assembly </w:t>
      </w:r>
      <w:r w:rsidRPr="00422930">
        <w:rPr>
          <w:lang w:val="en-US"/>
        </w:rPr>
        <w:t>has identified to be in breach of this Consortium Agreement and/or the Grant Agreement as specified in Section 4.2 of this Consortium Agreement.</w:t>
      </w:r>
    </w:p>
    <w:p w14:paraId="14CD6FF6" w14:textId="77777777" w:rsidR="0086487C" w:rsidRPr="00422930" w:rsidRDefault="0086487C" w:rsidP="00AB4B43">
      <w:pPr>
        <w:spacing w:after="0" w:line="240" w:lineRule="auto"/>
        <w:jc w:val="both"/>
        <w:rPr>
          <w:lang w:val="en-US"/>
        </w:rPr>
      </w:pPr>
      <w:r w:rsidRPr="00422930">
        <w:rPr>
          <w:lang w:val="en-US"/>
        </w:rPr>
        <w:t xml:space="preserve">“Needed” </w:t>
      </w:r>
      <w:r w:rsidR="009652B9" w:rsidRPr="00422930">
        <w:rPr>
          <w:lang w:val="en-US"/>
        </w:rPr>
        <w:t>m</w:t>
      </w:r>
      <w:r w:rsidRPr="00422930">
        <w:rPr>
          <w:lang w:val="en-US"/>
        </w:rPr>
        <w:t>eans:</w:t>
      </w:r>
    </w:p>
    <w:p w14:paraId="284CFFA5" w14:textId="77777777" w:rsidR="0086487C" w:rsidRPr="00422930" w:rsidRDefault="0086487C" w:rsidP="00117BEB">
      <w:pPr>
        <w:spacing w:after="0" w:line="240" w:lineRule="auto"/>
        <w:ind w:firstLine="708"/>
        <w:jc w:val="both"/>
        <w:rPr>
          <w:lang w:val="en-US"/>
        </w:rPr>
      </w:pPr>
      <w:r w:rsidRPr="00422930">
        <w:rPr>
          <w:lang w:val="en-US"/>
        </w:rPr>
        <w:t>For the implementation of the Project:</w:t>
      </w:r>
      <w:r w:rsidR="009652B9" w:rsidRPr="00422930">
        <w:rPr>
          <w:lang w:val="en-US"/>
        </w:rPr>
        <w:t xml:space="preserve"> </w:t>
      </w:r>
      <w:r w:rsidRPr="00422930">
        <w:rPr>
          <w:lang w:val="en-US"/>
        </w:rPr>
        <w:t>Access Rights are needed if, without the grant of such Access Rights, carrying out the tasks assigned to the recipient Party would be impossible, significantly delayed, or require significant additional financial or human resources.</w:t>
      </w:r>
    </w:p>
    <w:p w14:paraId="2CF8172A" w14:textId="77777777" w:rsidR="0086487C" w:rsidRPr="00422930" w:rsidRDefault="0086487C" w:rsidP="00AB4B43">
      <w:pPr>
        <w:spacing w:line="240" w:lineRule="auto"/>
        <w:ind w:firstLine="708"/>
        <w:jc w:val="both"/>
        <w:rPr>
          <w:lang w:val="en-US"/>
        </w:rPr>
      </w:pPr>
      <w:r w:rsidRPr="00422930">
        <w:rPr>
          <w:lang w:val="en-US"/>
        </w:rPr>
        <w:t xml:space="preserve">For exploitation of own Results: Access Rights are </w:t>
      </w:r>
      <w:proofErr w:type="gramStart"/>
      <w:r w:rsidRPr="00422930">
        <w:rPr>
          <w:lang w:val="en-US"/>
        </w:rPr>
        <w:t>Needed</w:t>
      </w:r>
      <w:proofErr w:type="gramEnd"/>
      <w:r w:rsidRPr="00422930">
        <w:rPr>
          <w:lang w:val="en-US"/>
        </w:rPr>
        <w:t xml:space="preserve"> if, without the grant of such Access Rights, the Exploitation of own Results would be technically or legally impossible.</w:t>
      </w:r>
    </w:p>
    <w:p w14:paraId="449D5EE7" w14:textId="77777777" w:rsidR="0086487C" w:rsidRPr="00422642" w:rsidRDefault="001C3A4C" w:rsidP="003F59D9">
      <w:pPr>
        <w:spacing w:line="240" w:lineRule="auto"/>
        <w:jc w:val="both"/>
        <w:rPr>
          <w:lang w:val="en-US"/>
        </w:rPr>
      </w:pPr>
      <w:r>
        <w:rPr>
          <w:lang w:val="en-US"/>
        </w:rPr>
        <w:t>“</w:t>
      </w:r>
      <w:r w:rsidR="00422642" w:rsidRPr="00422642">
        <w:rPr>
          <w:lang w:val="en-US"/>
        </w:rPr>
        <w:t xml:space="preserve">Partner </w:t>
      </w:r>
      <w:proofErr w:type="spellStart"/>
      <w:r w:rsidR="00422642" w:rsidRPr="00422642">
        <w:rPr>
          <w:lang w:val="en-US"/>
        </w:rPr>
        <w:t>Organisation</w:t>
      </w:r>
      <w:proofErr w:type="spellEnd"/>
      <w:r>
        <w:rPr>
          <w:lang w:val="en-US"/>
        </w:rPr>
        <w:t>”</w:t>
      </w:r>
      <w:r w:rsidR="00422642" w:rsidRPr="00422642">
        <w:rPr>
          <w:lang w:val="en-US"/>
        </w:rPr>
        <w:t xml:space="preserve"> means an </w:t>
      </w:r>
      <w:proofErr w:type="spellStart"/>
      <w:r w:rsidR="00422642" w:rsidRPr="00422642">
        <w:rPr>
          <w:lang w:val="en-US"/>
        </w:rPr>
        <w:t>organisation</w:t>
      </w:r>
      <w:proofErr w:type="spellEnd"/>
      <w:r w:rsidR="00422642" w:rsidRPr="00422642">
        <w:rPr>
          <w:lang w:val="en-US"/>
        </w:rPr>
        <w:t xml:space="preserve"> that is not signatory of the Grant A</w:t>
      </w:r>
      <w:r w:rsidR="00907EC9">
        <w:rPr>
          <w:lang w:val="en-US"/>
        </w:rPr>
        <w:t>greement and is associated with the realization of the Project</w:t>
      </w:r>
      <w:r w:rsidR="00422642" w:rsidRPr="00422642">
        <w:rPr>
          <w:lang w:val="en-US"/>
        </w:rPr>
        <w:t xml:space="preserve">. </w:t>
      </w:r>
    </w:p>
    <w:p w14:paraId="644EAA0B" w14:textId="77777777" w:rsidR="00422930" w:rsidRPr="00422930" w:rsidRDefault="00422930" w:rsidP="003F59D9">
      <w:pPr>
        <w:spacing w:line="240" w:lineRule="auto"/>
        <w:jc w:val="both"/>
        <w:rPr>
          <w:b/>
          <w:lang w:val="en-US"/>
        </w:rPr>
      </w:pPr>
      <w:r w:rsidRPr="00422930">
        <w:rPr>
          <w:lang w:val="en-US"/>
        </w:rPr>
        <w:t>“</w:t>
      </w:r>
      <w:proofErr w:type="spellStart"/>
      <w:r w:rsidRPr="00422930">
        <w:rPr>
          <w:lang w:val="en-US"/>
        </w:rPr>
        <w:t>Secondment</w:t>
      </w:r>
      <w:proofErr w:type="spellEnd"/>
      <w:r w:rsidRPr="00422930">
        <w:rPr>
          <w:lang w:val="en-US"/>
        </w:rPr>
        <w:t xml:space="preserve">” means a period during which a </w:t>
      </w:r>
      <w:r w:rsidR="00907EC9">
        <w:rPr>
          <w:lang w:val="en-US"/>
        </w:rPr>
        <w:t xml:space="preserve">staff member </w:t>
      </w:r>
      <w:r w:rsidRPr="00422930">
        <w:rPr>
          <w:lang w:val="en-US"/>
        </w:rPr>
        <w:t xml:space="preserve">is hosted by a Party other than his/her employing entity. </w:t>
      </w:r>
      <w:proofErr w:type="spellStart"/>
      <w:r w:rsidRPr="00422930">
        <w:rPr>
          <w:lang w:val="en-US"/>
        </w:rPr>
        <w:t>Secon</w:t>
      </w:r>
      <w:r w:rsidR="00907EC9">
        <w:rPr>
          <w:lang w:val="en-US"/>
        </w:rPr>
        <w:t>dments</w:t>
      </w:r>
      <w:proofErr w:type="spellEnd"/>
      <w:r w:rsidR="00907EC9">
        <w:rPr>
          <w:lang w:val="en-US"/>
        </w:rPr>
        <w:t xml:space="preserve"> are detailed in Section 5</w:t>
      </w:r>
      <w:r w:rsidRPr="00422930">
        <w:rPr>
          <w:lang w:val="en-US"/>
        </w:rPr>
        <w:t xml:space="preserve"> of the Annex I to the Grant Agreement.</w:t>
      </w:r>
    </w:p>
    <w:p w14:paraId="38DE57F1" w14:textId="77777777" w:rsidR="0086487C" w:rsidRPr="00422930" w:rsidRDefault="0086487C" w:rsidP="003F59D9">
      <w:pPr>
        <w:spacing w:line="240" w:lineRule="auto"/>
        <w:jc w:val="both"/>
        <w:rPr>
          <w:lang w:val="en-US"/>
        </w:rPr>
      </w:pPr>
      <w:r w:rsidRPr="00422930">
        <w:rPr>
          <w:lang w:val="en-US"/>
        </w:rPr>
        <w:t>“Software” means sequences of instructions to carry out a process in, or convertible into, a form executable by a computer and fixed in any tangible medium of expression.</w:t>
      </w:r>
    </w:p>
    <w:p w14:paraId="44E07A43" w14:textId="77777777" w:rsidR="0086487C" w:rsidRPr="00422930" w:rsidRDefault="001B73FC" w:rsidP="003F59D9">
      <w:pPr>
        <w:pStyle w:val="Nadpis1"/>
        <w:spacing w:line="240" w:lineRule="auto"/>
        <w:jc w:val="center"/>
        <w:rPr>
          <w:sz w:val="22"/>
          <w:szCs w:val="22"/>
        </w:rPr>
      </w:pPr>
      <w:bookmarkStart w:id="1" w:name="_Toc442798275"/>
      <w:r w:rsidRPr="00422930">
        <w:rPr>
          <w:sz w:val="22"/>
          <w:szCs w:val="22"/>
        </w:rPr>
        <w:t>SECTION 2: PURPOSE</w:t>
      </w:r>
      <w:bookmarkEnd w:id="1"/>
    </w:p>
    <w:p w14:paraId="72BF41A4" w14:textId="77777777" w:rsidR="000B3464" w:rsidRDefault="0086487C" w:rsidP="003F59D9">
      <w:pPr>
        <w:spacing w:line="240" w:lineRule="auto"/>
        <w:jc w:val="both"/>
        <w:rPr>
          <w:lang w:val="en-US"/>
        </w:rPr>
      </w:pPr>
      <w:r w:rsidRPr="00422930">
        <w:rPr>
          <w:lang w:val="en-US"/>
        </w:rPr>
        <w:t>The purpose of this Consortium Agreement is to specify with respect to the Project the relationship among the Parties, in particular concerning the organization of the work between the Parties, the management of the Project and the rights and obligations of the Parties concerning inter alia liability, Access Rights and dispute resolution.</w:t>
      </w:r>
    </w:p>
    <w:p w14:paraId="2E462099" w14:textId="77777777" w:rsidR="0086487C" w:rsidRPr="00422930" w:rsidRDefault="001B73FC" w:rsidP="003F59D9">
      <w:pPr>
        <w:pStyle w:val="Nadpis1"/>
        <w:spacing w:line="240" w:lineRule="auto"/>
        <w:jc w:val="center"/>
        <w:rPr>
          <w:sz w:val="22"/>
          <w:szCs w:val="22"/>
        </w:rPr>
      </w:pPr>
      <w:bookmarkStart w:id="2" w:name="_Toc442798276"/>
      <w:r w:rsidRPr="00422930">
        <w:rPr>
          <w:sz w:val="22"/>
          <w:szCs w:val="22"/>
        </w:rPr>
        <w:t>SECTION 3: ENTRY INTO FORCE, DURATION AND TERMINATION</w:t>
      </w:r>
      <w:bookmarkEnd w:id="2"/>
    </w:p>
    <w:p w14:paraId="535D5656" w14:textId="77777777" w:rsidR="0086487C" w:rsidRPr="00422930" w:rsidRDefault="0086487C" w:rsidP="003F59D9">
      <w:pPr>
        <w:spacing w:before="240" w:line="240" w:lineRule="auto"/>
        <w:jc w:val="both"/>
        <w:rPr>
          <w:b/>
          <w:lang w:val="en-US"/>
        </w:rPr>
      </w:pPr>
      <w:r w:rsidRPr="00422930">
        <w:rPr>
          <w:b/>
          <w:lang w:val="en-US"/>
        </w:rPr>
        <w:t>3.1 Entry into force</w:t>
      </w:r>
    </w:p>
    <w:p w14:paraId="3EC60965" w14:textId="77777777" w:rsidR="0086487C" w:rsidRPr="00422930" w:rsidRDefault="0086487C" w:rsidP="003F59D9">
      <w:pPr>
        <w:spacing w:line="240" w:lineRule="auto"/>
        <w:jc w:val="both"/>
        <w:rPr>
          <w:lang w:val="en-US"/>
        </w:rPr>
      </w:pPr>
      <w:r w:rsidRPr="00422930">
        <w:rPr>
          <w:lang w:val="en-US"/>
        </w:rPr>
        <w:t xml:space="preserve">An entity becomes a Party to this Consortium Agreement upon signature of this Consortium Agreement by a duly authorized representative. </w:t>
      </w:r>
    </w:p>
    <w:p w14:paraId="4E632D99" w14:textId="77777777" w:rsidR="0086487C" w:rsidRPr="00422930" w:rsidRDefault="0086487C" w:rsidP="003F59D9">
      <w:pPr>
        <w:spacing w:line="240" w:lineRule="auto"/>
        <w:jc w:val="both"/>
        <w:rPr>
          <w:lang w:val="en-US"/>
        </w:rPr>
      </w:pPr>
      <w:r w:rsidRPr="00422930">
        <w:rPr>
          <w:lang w:val="en-US"/>
        </w:rPr>
        <w:t>This Consortium Agreement shall have effect from the Effective Date identified at the beginning of this Consortium Agreement.</w:t>
      </w:r>
    </w:p>
    <w:p w14:paraId="4DD9327A" w14:textId="77777777" w:rsidR="0086487C" w:rsidRPr="00422930" w:rsidRDefault="0086487C" w:rsidP="003F59D9">
      <w:pPr>
        <w:spacing w:line="240" w:lineRule="auto"/>
        <w:jc w:val="both"/>
        <w:rPr>
          <w:lang w:val="en-US"/>
        </w:rPr>
      </w:pPr>
      <w:r w:rsidRPr="00422930">
        <w:rPr>
          <w:lang w:val="en-US"/>
        </w:rPr>
        <w:lastRenderedPageBreak/>
        <w:t>An entity becomes a Party to the Consortium A</w:t>
      </w:r>
      <w:r w:rsidR="00A66C20">
        <w:rPr>
          <w:lang w:val="en-US"/>
        </w:rPr>
        <w:t>greement upon signature of the A</w:t>
      </w:r>
      <w:r w:rsidRPr="00422930">
        <w:rPr>
          <w:lang w:val="en-US"/>
        </w:rPr>
        <w:t>ccession document (Attachment 2) by the new Party and the Coordinator. Such accession shall have effect from the date identified in the accession document.</w:t>
      </w:r>
    </w:p>
    <w:p w14:paraId="207261BE" w14:textId="77777777" w:rsidR="0086487C" w:rsidRPr="00422930" w:rsidRDefault="0086487C" w:rsidP="003F59D9">
      <w:pPr>
        <w:spacing w:before="240" w:line="240" w:lineRule="auto"/>
        <w:jc w:val="both"/>
        <w:rPr>
          <w:b/>
          <w:lang w:val="en-US"/>
        </w:rPr>
      </w:pPr>
      <w:r w:rsidRPr="00422930">
        <w:rPr>
          <w:b/>
          <w:lang w:val="en-US"/>
        </w:rPr>
        <w:t>3.2 Duration and termination</w:t>
      </w:r>
    </w:p>
    <w:p w14:paraId="5F1C6D52" w14:textId="28862193" w:rsidR="0086487C" w:rsidRPr="00422930" w:rsidRDefault="0086487C" w:rsidP="003F59D9">
      <w:pPr>
        <w:spacing w:line="240" w:lineRule="auto"/>
        <w:jc w:val="both"/>
        <w:rPr>
          <w:lang w:val="en-US"/>
        </w:rPr>
      </w:pPr>
      <w:r w:rsidRPr="00422930">
        <w:rPr>
          <w:lang w:val="en-US"/>
        </w:rPr>
        <w:t xml:space="preserve">This Consortium Agreement </w:t>
      </w:r>
      <w:r w:rsidR="0023348E">
        <w:rPr>
          <w:lang w:val="en-US"/>
        </w:rPr>
        <w:t xml:space="preserve">is effective as of the Effective Date and </w:t>
      </w:r>
      <w:r w:rsidRPr="00422930">
        <w:rPr>
          <w:lang w:val="en-US"/>
        </w:rPr>
        <w:t>shall continue in full force and effect until complete fulfillment of all obligations undertaken by the Parties under the Grant Agreement and under this Consortium Agreement</w:t>
      </w:r>
      <w:r w:rsidR="00DC4A29">
        <w:rPr>
          <w:lang w:val="en-US"/>
        </w:rPr>
        <w:t xml:space="preserve"> and at the latest, </w:t>
      </w:r>
      <w:r w:rsidR="00DC4A29" w:rsidRPr="00685DF9">
        <w:rPr>
          <w:lang w:val="en-US"/>
        </w:rPr>
        <w:t xml:space="preserve">for a period of </w:t>
      </w:r>
      <w:r w:rsidR="009F5866">
        <w:rPr>
          <w:lang w:val="en-US"/>
        </w:rPr>
        <w:t>four years</w:t>
      </w:r>
      <w:r w:rsidR="00115CDA">
        <w:rPr>
          <w:lang w:val="en-US"/>
        </w:rPr>
        <w:t xml:space="preserve"> </w:t>
      </w:r>
      <w:r w:rsidR="00DC4A29" w:rsidRPr="00685DF9">
        <w:rPr>
          <w:lang w:val="en-US"/>
        </w:rPr>
        <w:t>following the Effective Date</w:t>
      </w:r>
      <w:r w:rsidRPr="00685DF9">
        <w:rPr>
          <w:lang w:val="en-US"/>
        </w:rPr>
        <w:t>.</w:t>
      </w:r>
    </w:p>
    <w:p w14:paraId="609ABE93" w14:textId="77777777" w:rsidR="00375571" w:rsidRPr="00375571" w:rsidRDefault="00375571" w:rsidP="00375571">
      <w:pPr>
        <w:spacing w:line="240" w:lineRule="auto"/>
        <w:jc w:val="both"/>
        <w:rPr>
          <w:lang w:val="en-US"/>
        </w:rPr>
      </w:pPr>
      <w:r w:rsidRPr="00685DF9">
        <w:rPr>
          <w:lang w:val="en-US"/>
        </w:rPr>
        <w:t xml:space="preserve">The Beneficiaries hereby agree to disclose the Grant Agreement to the Partner </w:t>
      </w:r>
      <w:proofErr w:type="spellStart"/>
      <w:r w:rsidRPr="00685DF9">
        <w:rPr>
          <w:lang w:val="en-US"/>
        </w:rPr>
        <w:t>Organisations</w:t>
      </w:r>
      <w:proofErr w:type="spellEnd"/>
      <w:r w:rsidRPr="00685DF9">
        <w:rPr>
          <w:lang w:val="en-US"/>
        </w:rPr>
        <w:t>.</w:t>
      </w:r>
    </w:p>
    <w:p w14:paraId="2B8DFACD" w14:textId="77777777" w:rsidR="0086487C" w:rsidRPr="00422930" w:rsidRDefault="0086487C" w:rsidP="003F59D9">
      <w:pPr>
        <w:spacing w:line="240" w:lineRule="auto"/>
        <w:jc w:val="both"/>
        <w:rPr>
          <w:lang w:val="en-US"/>
        </w:rPr>
      </w:pPr>
      <w:r w:rsidRPr="00422930">
        <w:rPr>
          <w:lang w:val="en-US"/>
        </w:rPr>
        <w:t xml:space="preserve">However, this Consortium Agreement or the participation of one or more Parties to it may be terminated in accordance with the terms of this Consortium Agreement. </w:t>
      </w:r>
    </w:p>
    <w:p w14:paraId="00DB4572" w14:textId="77777777" w:rsidR="0086487C" w:rsidRPr="00422930" w:rsidRDefault="0086487C" w:rsidP="003F59D9">
      <w:pPr>
        <w:spacing w:after="0" w:line="240" w:lineRule="auto"/>
        <w:jc w:val="both"/>
        <w:rPr>
          <w:lang w:val="en-US"/>
        </w:rPr>
      </w:pPr>
      <w:r w:rsidRPr="00422930">
        <w:rPr>
          <w:lang w:val="en-US"/>
        </w:rPr>
        <w:t>If the Grant Agreement</w:t>
      </w:r>
      <w:r w:rsidR="001B73FC">
        <w:rPr>
          <w:lang w:val="en-US"/>
        </w:rPr>
        <w:t>,</w:t>
      </w:r>
      <w:r w:rsidRPr="00422930">
        <w:rPr>
          <w:lang w:val="en-US"/>
        </w:rPr>
        <w:t xml:space="preserve"> </w:t>
      </w:r>
    </w:p>
    <w:p w14:paraId="7703D803" w14:textId="77777777" w:rsidR="0086487C" w:rsidRPr="00422930" w:rsidRDefault="0086487C" w:rsidP="001B73FC">
      <w:pPr>
        <w:spacing w:after="0" w:line="240" w:lineRule="auto"/>
        <w:ind w:left="426"/>
        <w:jc w:val="both"/>
        <w:rPr>
          <w:lang w:val="en-US"/>
        </w:rPr>
      </w:pPr>
      <w:r w:rsidRPr="00422930">
        <w:rPr>
          <w:lang w:val="en-US"/>
        </w:rPr>
        <w:t xml:space="preserve">- is not signed by the Funding Authority or a Party, or </w:t>
      </w:r>
    </w:p>
    <w:p w14:paraId="6982F4BB" w14:textId="77777777" w:rsidR="0086487C" w:rsidRPr="00422930" w:rsidRDefault="0086487C" w:rsidP="001B73FC">
      <w:pPr>
        <w:spacing w:after="0" w:line="240" w:lineRule="auto"/>
        <w:ind w:left="426"/>
        <w:jc w:val="both"/>
        <w:rPr>
          <w:lang w:val="en-US"/>
        </w:rPr>
      </w:pPr>
      <w:r w:rsidRPr="00422930">
        <w:rPr>
          <w:lang w:val="en-US"/>
        </w:rPr>
        <w:t xml:space="preserve">- is terminated, </w:t>
      </w:r>
    </w:p>
    <w:p w14:paraId="5FF3A93C" w14:textId="77777777" w:rsidR="0086487C" w:rsidRPr="00422930" w:rsidRDefault="001B73FC" w:rsidP="001B73FC">
      <w:pPr>
        <w:spacing w:after="0" w:line="240" w:lineRule="auto"/>
        <w:ind w:left="426"/>
        <w:jc w:val="both"/>
        <w:rPr>
          <w:lang w:val="en-US"/>
        </w:rPr>
      </w:pPr>
      <w:r>
        <w:rPr>
          <w:lang w:val="en-US"/>
        </w:rPr>
        <w:t xml:space="preserve">- </w:t>
      </w:r>
      <w:proofErr w:type="gramStart"/>
      <w:r w:rsidR="0086487C" w:rsidRPr="00422930">
        <w:rPr>
          <w:lang w:val="en-US"/>
        </w:rPr>
        <w:t>or</w:t>
      </w:r>
      <w:proofErr w:type="gramEnd"/>
      <w:r w:rsidR="0086487C" w:rsidRPr="00422930">
        <w:rPr>
          <w:lang w:val="en-US"/>
        </w:rPr>
        <w:t xml:space="preserve"> if a Party's participation in the Grant Agreement is terminated, </w:t>
      </w:r>
    </w:p>
    <w:p w14:paraId="21B053F1" w14:textId="77777777" w:rsidR="0086487C" w:rsidRPr="00422930" w:rsidRDefault="0086487C" w:rsidP="003F59D9">
      <w:pPr>
        <w:spacing w:line="240" w:lineRule="auto"/>
        <w:jc w:val="both"/>
        <w:rPr>
          <w:lang w:val="en-US"/>
        </w:rPr>
      </w:pPr>
      <w:proofErr w:type="gramStart"/>
      <w:r w:rsidRPr="00422930">
        <w:rPr>
          <w:lang w:val="en-US"/>
        </w:rPr>
        <w:t>this</w:t>
      </w:r>
      <w:proofErr w:type="gramEnd"/>
      <w:r w:rsidRPr="00422930">
        <w:rPr>
          <w:lang w:val="en-US"/>
        </w:rPr>
        <w:t xml:space="preserve"> Consortium Agreement shall automatically terminate in respect of the affected Party/</w:t>
      </w:r>
      <w:proofErr w:type="spellStart"/>
      <w:r w:rsidRPr="00422930">
        <w:rPr>
          <w:lang w:val="en-US"/>
        </w:rPr>
        <w:t>ies</w:t>
      </w:r>
      <w:proofErr w:type="spellEnd"/>
      <w:r w:rsidRPr="00422930">
        <w:rPr>
          <w:lang w:val="en-US"/>
        </w:rPr>
        <w:t>, subject to the provisions surviving the expiration or termination under Section 3.3 of this Consortium Agreement.</w:t>
      </w:r>
    </w:p>
    <w:p w14:paraId="049102AC" w14:textId="77777777" w:rsidR="0086487C" w:rsidRPr="00422930" w:rsidRDefault="0086487C" w:rsidP="003F59D9">
      <w:pPr>
        <w:spacing w:before="240" w:line="240" w:lineRule="auto"/>
        <w:jc w:val="both"/>
        <w:rPr>
          <w:b/>
          <w:lang w:val="en-US"/>
        </w:rPr>
      </w:pPr>
      <w:r w:rsidRPr="00422930">
        <w:rPr>
          <w:b/>
          <w:lang w:val="en-US"/>
        </w:rPr>
        <w:t>3.3 Survival of rights and obligations</w:t>
      </w:r>
    </w:p>
    <w:p w14:paraId="4A2023DA" w14:textId="77777777" w:rsidR="0086487C" w:rsidRPr="00422930" w:rsidRDefault="0086487C" w:rsidP="003F59D9">
      <w:pPr>
        <w:spacing w:line="240" w:lineRule="auto"/>
        <w:jc w:val="both"/>
        <w:rPr>
          <w:lang w:val="en-US"/>
        </w:rPr>
      </w:pPr>
      <w:r w:rsidRPr="00422930">
        <w:rPr>
          <w:lang w:val="en-US"/>
        </w:rPr>
        <w:t xml:space="preserve">The provisions relating to Access Rights and Confidentiality, for the time period mentioned therein, as well as for liability, applicable law and settlement of disputes shall survive the expiration or termination of this Consortium Agreement. </w:t>
      </w:r>
    </w:p>
    <w:p w14:paraId="4E0C31D8" w14:textId="77777777" w:rsidR="0086487C" w:rsidRPr="00422930" w:rsidRDefault="0086487C" w:rsidP="003F59D9">
      <w:pPr>
        <w:spacing w:line="240" w:lineRule="auto"/>
        <w:jc w:val="both"/>
        <w:rPr>
          <w:lang w:val="en-US"/>
        </w:rPr>
      </w:pPr>
      <w:r w:rsidRPr="00422930">
        <w:rPr>
          <w:lang w:val="en-US"/>
        </w:rPr>
        <w:t xml:space="preserve">Termination shall not affect any rights or obligations of a Party leaving the Consortium incurred prior to the date of termination, unless otherwise agreed between the </w:t>
      </w:r>
      <w:r w:rsidR="00F40CD5" w:rsidRPr="00F40CD5">
        <w:rPr>
          <w:lang w:val="en-US"/>
        </w:rPr>
        <w:t xml:space="preserve">General Assembly </w:t>
      </w:r>
      <w:r w:rsidRPr="00422930">
        <w:rPr>
          <w:lang w:val="en-US"/>
        </w:rPr>
        <w:t>and the leaving Party. This includes the obligation to provide all input, deliverables and documents for the period of its participation.</w:t>
      </w:r>
    </w:p>
    <w:p w14:paraId="44E10888" w14:textId="77777777" w:rsidR="0086487C" w:rsidRPr="00422930" w:rsidRDefault="001B73FC" w:rsidP="003F59D9">
      <w:pPr>
        <w:pStyle w:val="Nadpis1"/>
        <w:spacing w:line="240" w:lineRule="auto"/>
        <w:jc w:val="center"/>
        <w:rPr>
          <w:sz w:val="22"/>
          <w:szCs w:val="22"/>
        </w:rPr>
      </w:pPr>
      <w:bookmarkStart w:id="3" w:name="_Toc442798277"/>
      <w:r w:rsidRPr="00422930">
        <w:rPr>
          <w:sz w:val="22"/>
          <w:szCs w:val="22"/>
        </w:rPr>
        <w:t>SECTION 4: RESPONSIBILITIES OF PARTIES</w:t>
      </w:r>
      <w:bookmarkEnd w:id="3"/>
    </w:p>
    <w:p w14:paraId="081113D0" w14:textId="77777777" w:rsidR="0086487C" w:rsidRPr="00422930" w:rsidRDefault="0086487C" w:rsidP="003F59D9">
      <w:pPr>
        <w:spacing w:before="240" w:line="240" w:lineRule="auto"/>
        <w:jc w:val="both"/>
        <w:rPr>
          <w:b/>
          <w:lang w:val="en-US"/>
        </w:rPr>
      </w:pPr>
      <w:r w:rsidRPr="00422930">
        <w:rPr>
          <w:b/>
          <w:lang w:val="en-US"/>
        </w:rPr>
        <w:t>4.1 General principles</w:t>
      </w:r>
    </w:p>
    <w:p w14:paraId="1231D434" w14:textId="60CFB0D4" w:rsidR="0086487C" w:rsidRPr="00422930" w:rsidRDefault="0086487C" w:rsidP="003F59D9">
      <w:pPr>
        <w:spacing w:line="240" w:lineRule="auto"/>
        <w:jc w:val="both"/>
        <w:rPr>
          <w:lang w:val="en-US"/>
        </w:rPr>
      </w:pPr>
      <w:r w:rsidRPr="00422930">
        <w:rPr>
          <w:lang w:val="en-US"/>
        </w:rPr>
        <w:t xml:space="preserve">Each Party undertakes to take part in the efficient implementation of the Project, </w:t>
      </w:r>
      <w:r w:rsidRPr="00541D6A">
        <w:rPr>
          <w:lang w:val="en-US"/>
        </w:rPr>
        <w:t>and to cooperate, perform and fulfill, promptly and on time, all of its obligations under the Grant Agreement</w:t>
      </w:r>
      <w:r w:rsidR="004355D0" w:rsidRPr="00541D6A">
        <w:rPr>
          <w:lang w:val="en-US"/>
        </w:rPr>
        <w:t xml:space="preserve"> as applicable</w:t>
      </w:r>
      <w:r w:rsidRPr="00422930">
        <w:rPr>
          <w:lang w:val="en-US"/>
        </w:rPr>
        <w:t xml:space="preserve"> and this Consortium Agreement as may be reasonably required from it and in a manner of good </w:t>
      </w:r>
      <w:r w:rsidRPr="00685DF9">
        <w:rPr>
          <w:lang w:val="en-US"/>
        </w:rPr>
        <w:t>faith.</w:t>
      </w:r>
    </w:p>
    <w:p w14:paraId="1CA686DD" w14:textId="77777777" w:rsidR="0086487C" w:rsidRPr="00422930" w:rsidRDefault="0086487C" w:rsidP="003F59D9">
      <w:pPr>
        <w:spacing w:line="240" w:lineRule="auto"/>
        <w:jc w:val="both"/>
        <w:rPr>
          <w:lang w:val="en-US"/>
        </w:rPr>
      </w:pPr>
      <w:r w:rsidRPr="00422930">
        <w:rPr>
          <w:lang w:val="en-US"/>
        </w:rPr>
        <w:t>Each Party undertakes to notify promptly, in accordance with the governance structure of the Project, any significant information, fact, problem or delay likely to affect the Project.</w:t>
      </w:r>
    </w:p>
    <w:p w14:paraId="3B909A10" w14:textId="77777777" w:rsidR="0086487C" w:rsidRPr="00422930" w:rsidRDefault="0086487C" w:rsidP="003F59D9">
      <w:pPr>
        <w:spacing w:line="240" w:lineRule="auto"/>
        <w:jc w:val="both"/>
        <w:rPr>
          <w:lang w:val="en-US"/>
        </w:rPr>
      </w:pPr>
      <w:r w:rsidRPr="00422930">
        <w:rPr>
          <w:lang w:val="en-US"/>
        </w:rPr>
        <w:t>Each Party shall promptly provide all information reasonably required by a Consortium Body or by the Coordinator to carry out its tasks.</w:t>
      </w:r>
    </w:p>
    <w:p w14:paraId="3573201F" w14:textId="77777777" w:rsidR="0086487C" w:rsidRPr="00422930" w:rsidRDefault="0086487C" w:rsidP="003F59D9">
      <w:pPr>
        <w:spacing w:line="240" w:lineRule="auto"/>
        <w:jc w:val="both"/>
        <w:rPr>
          <w:lang w:val="en-US"/>
        </w:rPr>
      </w:pPr>
      <w:r w:rsidRPr="00422930">
        <w:rPr>
          <w:lang w:val="en-US"/>
        </w:rPr>
        <w:t>Each Party shall take reasonable measures to ensure the accuracy of any information or materials it supplies to the other Parties.</w:t>
      </w:r>
    </w:p>
    <w:p w14:paraId="1CA4039B" w14:textId="77777777" w:rsidR="0086487C" w:rsidRPr="00422930" w:rsidRDefault="0086487C" w:rsidP="003F59D9">
      <w:pPr>
        <w:spacing w:before="240" w:line="240" w:lineRule="auto"/>
        <w:jc w:val="both"/>
        <w:rPr>
          <w:b/>
          <w:lang w:val="en-US"/>
        </w:rPr>
      </w:pPr>
      <w:r w:rsidRPr="00422930">
        <w:rPr>
          <w:b/>
          <w:lang w:val="en-US"/>
        </w:rPr>
        <w:t>4.2 Breach</w:t>
      </w:r>
    </w:p>
    <w:p w14:paraId="5B2B0994" w14:textId="7D28876E" w:rsidR="0086487C" w:rsidRPr="00422930" w:rsidRDefault="0086487C" w:rsidP="003F59D9">
      <w:pPr>
        <w:spacing w:line="240" w:lineRule="auto"/>
        <w:jc w:val="both"/>
        <w:rPr>
          <w:lang w:val="en-US"/>
        </w:rPr>
      </w:pPr>
      <w:r w:rsidRPr="00422930">
        <w:rPr>
          <w:lang w:val="en-US"/>
        </w:rPr>
        <w:t xml:space="preserve">In the event that a responsible Consortium Body identifies a breach by a Party of its obligations under this Consortium Agreement or the Grant Agreement (e.g. improper implementation of the project), the Coordinator or, if the Coordinator is in breach of its obligations, the Party appointed by the </w:t>
      </w:r>
      <w:r w:rsidR="00F40CD5" w:rsidRPr="00F40CD5">
        <w:rPr>
          <w:lang w:val="en-US"/>
        </w:rPr>
        <w:t>General Assembly</w:t>
      </w:r>
      <w:r w:rsidRPr="00422930">
        <w:rPr>
          <w:lang w:val="en-US"/>
        </w:rPr>
        <w:t xml:space="preserve">, </w:t>
      </w:r>
      <w:r w:rsidRPr="00422930">
        <w:rPr>
          <w:lang w:val="en-US"/>
        </w:rPr>
        <w:lastRenderedPageBreak/>
        <w:t xml:space="preserve">will give formal </w:t>
      </w:r>
      <w:r w:rsidR="006A6A25">
        <w:rPr>
          <w:lang w:val="en-US"/>
        </w:rPr>
        <w:t xml:space="preserve">written </w:t>
      </w:r>
      <w:r w:rsidRPr="00422930">
        <w:rPr>
          <w:lang w:val="en-US"/>
        </w:rPr>
        <w:t xml:space="preserve">notice to such Party requiring that such breach will be remedied within 30 calendar days. </w:t>
      </w:r>
    </w:p>
    <w:p w14:paraId="1D1B5C6B" w14:textId="1E0C2448" w:rsidR="0086487C" w:rsidRPr="00422930" w:rsidRDefault="0086487C" w:rsidP="003F59D9">
      <w:pPr>
        <w:spacing w:line="240" w:lineRule="auto"/>
        <w:jc w:val="both"/>
        <w:rPr>
          <w:lang w:val="en-US"/>
        </w:rPr>
      </w:pPr>
      <w:r w:rsidRPr="00422930">
        <w:rPr>
          <w:lang w:val="en-US"/>
        </w:rPr>
        <w:t xml:space="preserve">If such breach is substantial and is not remedied within </w:t>
      </w:r>
      <w:r w:rsidR="00AA52E2">
        <w:rPr>
          <w:lang w:val="en-US"/>
        </w:rPr>
        <w:t>such 30 calendar day</w:t>
      </w:r>
      <w:r w:rsidR="00AA52E2" w:rsidRPr="00422930">
        <w:rPr>
          <w:lang w:val="en-US"/>
        </w:rPr>
        <w:t xml:space="preserve"> </w:t>
      </w:r>
      <w:r w:rsidRPr="00422930">
        <w:rPr>
          <w:lang w:val="en-US"/>
        </w:rPr>
        <w:t xml:space="preserve">period or is not capable of remedy, the </w:t>
      </w:r>
      <w:r w:rsidR="00F40CD5" w:rsidRPr="00F40CD5">
        <w:rPr>
          <w:lang w:val="en-US"/>
        </w:rPr>
        <w:t xml:space="preserve">General </w:t>
      </w:r>
      <w:r w:rsidR="00F40CD5" w:rsidRPr="00967300">
        <w:rPr>
          <w:lang w:val="en-US"/>
        </w:rPr>
        <w:t xml:space="preserve">Assembly </w:t>
      </w:r>
      <w:r w:rsidRPr="00967300">
        <w:rPr>
          <w:lang w:val="en-US"/>
        </w:rPr>
        <w:t>may decide to declare the Party to be a Defaulting Party and to decide on the consequences thereof which may include reallocation of tasks or the termination of its</w:t>
      </w:r>
      <w:r w:rsidRPr="00422930">
        <w:rPr>
          <w:lang w:val="en-US"/>
        </w:rPr>
        <w:t xml:space="preserve"> participation.</w:t>
      </w:r>
    </w:p>
    <w:p w14:paraId="3DB52CB1" w14:textId="77777777" w:rsidR="0086487C" w:rsidRPr="00422930" w:rsidRDefault="0086487C" w:rsidP="003F59D9">
      <w:pPr>
        <w:spacing w:after="0" w:line="240" w:lineRule="auto"/>
        <w:rPr>
          <w:b/>
          <w:lang w:val="en-GB"/>
        </w:rPr>
      </w:pPr>
      <w:r w:rsidRPr="00422930">
        <w:rPr>
          <w:b/>
          <w:lang w:val="en-GB"/>
        </w:rPr>
        <w:t>4.3 Involvement of third parties</w:t>
      </w:r>
    </w:p>
    <w:p w14:paraId="6A806880" w14:textId="77777777" w:rsidR="00422930" w:rsidRPr="00422930" w:rsidRDefault="00422930" w:rsidP="003F59D9">
      <w:pPr>
        <w:spacing w:after="0" w:line="240" w:lineRule="auto"/>
        <w:rPr>
          <w:b/>
          <w:lang w:val="en-GB"/>
        </w:rPr>
      </w:pPr>
    </w:p>
    <w:p w14:paraId="5B35ED69" w14:textId="77777777" w:rsidR="00422930" w:rsidRPr="00903B4B" w:rsidRDefault="0086487C" w:rsidP="003F59D9">
      <w:pPr>
        <w:pStyle w:val="Nadpis1"/>
        <w:spacing w:before="0" w:line="240" w:lineRule="auto"/>
        <w:rPr>
          <w:b w:val="0"/>
          <w:sz w:val="22"/>
          <w:szCs w:val="22"/>
          <w:lang w:val="en-GB"/>
        </w:rPr>
      </w:pPr>
      <w:r w:rsidRPr="00422930">
        <w:rPr>
          <w:b w:val="0"/>
          <w:sz w:val="22"/>
          <w:szCs w:val="22"/>
          <w:lang w:val="en-GB"/>
        </w:rPr>
        <w:t xml:space="preserve">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w:t>
      </w:r>
      <w:r w:rsidRPr="00903B4B">
        <w:rPr>
          <w:b w:val="0"/>
          <w:sz w:val="22"/>
          <w:szCs w:val="22"/>
          <w:lang w:val="en-GB"/>
        </w:rPr>
        <w:t>Agreement and the Grant Agreement.</w:t>
      </w:r>
      <w:bookmarkStart w:id="4" w:name="_Toc442798278"/>
    </w:p>
    <w:p w14:paraId="3EE1B919" w14:textId="77777777" w:rsidR="000A3DB3" w:rsidRPr="00967300" w:rsidRDefault="000A3DB3" w:rsidP="003F59D9">
      <w:pPr>
        <w:spacing w:line="240" w:lineRule="auto"/>
        <w:jc w:val="both"/>
        <w:rPr>
          <w:b/>
          <w:lang w:val="en-US" w:eastAsia="fr-FR"/>
        </w:rPr>
      </w:pPr>
      <w:r w:rsidRPr="00967300">
        <w:rPr>
          <w:b/>
          <w:lang w:val="en-US" w:eastAsia="fr-FR"/>
        </w:rPr>
        <w:t>4.</w:t>
      </w:r>
      <w:r w:rsidR="00967300" w:rsidRPr="00967300">
        <w:rPr>
          <w:b/>
          <w:lang w:val="en-US" w:eastAsia="fr-FR"/>
        </w:rPr>
        <w:t>4</w:t>
      </w:r>
      <w:r w:rsidRPr="00967300">
        <w:rPr>
          <w:b/>
          <w:lang w:val="en-US" w:eastAsia="fr-FR"/>
        </w:rPr>
        <w:t xml:space="preserve"> Obligations during </w:t>
      </w:r>
      <w:proofErr w:type="spellStart"/>
      <w:r w:rsidRPr="00967300">
        <w:rPr>
          <w:b/>
          <w:lang w:val="en-US" w:eastAsia="fr-FR"/>
        </w:rPr>
        <w:t>Secondments</w:t>
      </w:r>
      <w:proofErr w:type="spellEnd"/>
      <w:r w:rsidRPr="00967300">
        <w:rPr>
          <w:b/>
          <w:lang w:val="en-US" w:eastAsia="fr-FR"/>
        </w:rPr>
        <w:t xml:space="preserve"> </w:t>
      </w:r>
    </w:p>
    <w:p w14:paraId="7486D9C2" w14:textId="7E07D614" w:rsidR="005F4489" w:rsidRDefault="005F4489" w:rsidP="005F4489">
      <w:pPr>
        <w:spacing w:line="240" w:lineRule="auto"/>
        <w:jc w:val="both"/>
        <w:rPr>
          <w:lang w:val="en-GB" w:eastAsia="fr-FR"/>
        </w:rPr>
      </w:pPr>
      <w:r w:rsidRPr="00903B4B">
        <w:rPr>
          <w:lang w:val="en-GB" w:eastAsia="fr-FR"/>
        </w:rPr>
        <w:t xml:space="preserve">In case of a </w:t>
      </w:r>
      <w:r w:rsidR="00A66C20">
        <w:rPr>
          <w:lang w:val="en-GB" w:eastAsia="fr-FR"/>
        </w:rPr>
        <w:t>S</w:t>
      </w:r>
      <w:r w:rsidRPr="00903B4B">
        <w:rPr>
          <w:lang w:val="en-GB" w:eastAsia="fr-FR"/>
        </w:rPr>
        <w:t>econdment</w:t>
      </w:r>
      <w:r w:rsidR="00AA52E2">
        <w:rPr>
          <w:lang w:val="en-GB" w:eastAsia="fr-FR"/>
        </w:rPr>
        <w:t xml:space="preserve"> in relation to this Project,</w:t>
      </w:r>
      <w:r w:rsidRPr="00903B4B">
        <w:rPr>
          <w:lang w:val="en-GB" w:eastAsia="fr-FR"/>
        </w:rPr>
        <w:t xml:space="preserve"> the respective Parties shall agree on a Secondment agreement </w:t>
      </w:r>
      <w:r w:rsidR="00D459AB">
        <w:rPr>
          <w:lang w:val="en-GB" w:eastAsia="fr-FR"/>
        </w:rPr>
        <w:t xml:space="preserve">similar to the </w:t>
      </w:r>
      <w:r>
        <w:rPr>
          <w:lang w:val="en-GB" w:eastAsia="fr-FR"/>
        </w:rPr>
        <w:t>non</w:t>
      </w:r>
      <w:r w:rsidR="00D459AB">
        <w:rPr>
          <w:lang w:val="en-GB" w:eastAsia="fr-FR"/>
        </w:rPr>
        <w:t>-</w:t>
      </w:r>
      <w:r>
        <w:rPr>
          <w:lang w:val="en-GB" w:eastAsia="fr-FR"/>
        </w:rPr>
        <w:t xml:space="preserve">compulsory </w:t>
      </w:r>
      <w:r w:rsidRPr="00903B4B">
        <w:rPr>
          <w:lang w:val="en-GB" w:eastAsia="fr-FR"/>
        </w:rPr>
        <w:t xml:space="preserve">template </w:t>
      </w:r>
      <w:r w:rsidR="00D459AB">
        <w:rPr>
          <w:lang w:val="en-GB" w:eastAsia="fr-FR"/>
        </w:rPr>
        <w:t>attached hereto</w:t>
      </w:r>
      <w:r w:rsidR="00D459AB" w:rsidRPr="00903B4B">
        <w:rPr>
          <w:lang w:val="en-GB" w:eastAsia="fr-FR"/>
        </w:rPr>
        <w:t xml:space="preserve"> </w:t>
      </w:r>
      <w:r w:rsidRPr="00903B4B">
        <w:rPr>
          <w:lang w:val="en-GB" w:eastAsia="fr-FR"/>
        </w:rPr>
        <w:t xml:space="preserve">as Attachment </w:t>
      </w:r>
      <w:r w:rsidR="00F166D9">
        <w:rPr>
          <w:lang w:val="en-GB" w:eastAsia="fr-FR"/>
        </w:rPr>
        <w:t>5</w:t>
      </w:r>
      <w:r w:rsidRPr="00903B4B">
        <w:rPr>
          <w:lang w:val="en-GB" w:eastAsia="fr-FR"/>
        </w:rPr>
        <w:t>.</w:t>
      </w:r>
      <w:r w:rsidRPr="00422930">
        <w:rPr>
          <w:lang w:val="en-GB" w:eastAsia="fr-FR"/>
        </w:rPr>
        <w:t xml:space="preserve"> </w:t>
      </w:r>
    </w:p>
    <w:p w14:paraId="745CD3F8" w14:textId="77777777" w:rsidR="000A3DB3" w:rsidRPr="000A3DB3" w:rsidRDefault="000A3DB3" w:rsidP="003F59D9">
      <w:pPr>
        <w:spacing w:line="240" w:lineRule="auto"/>
        <w:jc w:val="both"/>
        <w:rPr>
          <w:lang w:val="en-US" w:eastAsia="fr-FR"/>
        </w:rPr>
      </w:pPr>
      <w:r w:rsidRPr="000A3DB3">
        <w:rPr>
          <w:lang w:val="en-US" w:eastAsia="fr-FR"/>
        </w:rPr>
        <w:t xml:space="preserve">During a period of </w:t>
      </w:r>
      <w:proofErr w:type="spellStart"/>
      <w:r w:rsidRPr="000A3DB3">
        <w:rPr>
          <w:lang w:val="en-US" w:eastAsia="fr-FR"/>
        </w:rPr>
        <w:t>Secondment</w:t>
      </w:r>
      <w:proofErr w:type="spellEnd"/>
      <w:r w:rsidRPr="000A3DB3">
        <w:rPr>
          <w:lang w:val="en-US" w:eastAsia="fr-FR"/>
        </w:rPr>
        <w:t xml:space="preserve"> to a Party, the seconded </w:t>
      </w:r>
      <w:r>
        <w:rPr>
          <w:lang w:val="en-US" w:eastAsia="fr-FR"/>
        </w:rPr>
        <w:t>person</w:t>
      </w:r>
      <w:r w:rsidRPr="000A3DB3">
        <w:rPr>
          <w:lang w:val="en-US" w:eastAsia="fr-FR"/>
        </w:rPr>
        <w:t xml:space="preserve"> shall remain employed by the Party by which he/she was recruited. </w:t>
      </w:r>
    </w:p>
    <w:p w14:paraId="283CD1E6" w14:textId="77777777" w:rsidR="00CF381E" w:rsidRDefault="000A3DB3" w:rsidP="003F59D9">
      <w:pPr>
        <w:spacing w:after="0" w:line="240" w:lineRule="auto"/>
        <w:jc w:val="both"/>
        <w:rPr>
          <w:lang w:val="en-US" w:eastAsia="fr-FR"/>
        </w:rPr>
      </w:pPr>
      <w:r w:rsidRPr="000A3DB3">
        <w:rPr>
          <w:lang w:val="en-US" w:eastAsia="fr-FR"/>
        </w:rPr>
        <w:t>Except as otherwi</w:t>
      </w:r>
      <w:r w:rsidR="00CF381E">
        <w:rPr>
          <w:lang w:val="en-US" w:eastAsia="fr-FR"/>
        </w:rPr>
        <w:t>se set out</w:t>
      </w:r>
      <w:r w:rsidRPr="000A3DB3">
        <w:rPr>
          <w:lang w:val="en-US" w:eastAsia="fr-FR"/>
        </w:rPr>
        <w:t xml:space="preserve">, the Party employing the </w:t>
      </w:r>
      <w:r w:rsidR="00CF381E">
        <w:rPr>
          <w:lang w:val="en-US" w:eastAsia="fr-FR"/>
        </w:rPr>
        <w:t xml:space="preserve">seconded </w:t>
      </w:r>
      <w:r w:rsidR="00CF381E" w:rsidRPr="00CF381E">
        <w:rPr>
          <w:lang w:val="en-US" w:eastAsia="fr-FR"/>
        </w:rPr>
        <w:t>person</w:t>
      </w:r>
      <w:r w:rsidRPr="000A3DB3">
        <w:rPr>
          <w:lang w:val="en-US" w:eastAsia="fr-FR"/>
        </w:rPr>
        <w:t xml:space="preserve"> shall be solely responsible for</w:t>
      </w:r>
      <w:r w:rsidR="00CF381E">
        <w:rPr>
          <w:lang w:val="en-US" w:eastAsia="fr-FR"/>
        </w:rPr>
        <w:t xml:space="preserve"> the fulfillment towards this person</w:t>
      </w:r>
      <w:r w:rsidRPr="000A3DB3">
        <w:rPr>
          <w:lang w:val="en-US" w:eastAsia="fr-FR"/>
        </w:rPr>
        <w:t xml:space="preserve"> of the obligations of Parties set out in</w:t>
      </w:r>
      <w:r w:rsidR="00CF381E">
        <w:rPr>
          <w:lang w:val="en-US" w:eastAsia="fr-FR"/>
        </w:rPr>
        <w:t xml:space="preserve"> Article 32 of the</w:t>
      </w:r>
      <w:r w:rsidRPr="000A3DB3">
        <w:rPr>
          <w:lang w:val="en-US" w:eastAsia="fr-FR"/>
        </w:rPr>
        <w:t xml:space="preserve"> Grant Agreement. </w:t>
      </w:r>
    </w:p>
    <w:p w14:paraId="404D2152" w14:textId="77777777" w:rsidR="000A3DB3" w:rsidRPr="000A3DB3" w:rsidRDefault="00CF381E" w:rsidP="003F59D9">
      <w:pPr>
        <w:spacing w:line="240" w:lineRule="auto"/>
        <w:jc w:val="both"/>
        <w:rPr>
          <w:lang w:val="en-US" w:eastAsia="fr-FR"/>
        </w:rPr>
      </w:pPr>
      <w:r>
        <w:rPr>
          <w:lang w:val="en-US" w:eastAsia="fr-FR"/>
        </w:rPr>
        <w:t>T</w:t>
      </w:r>
      <w:r w:rsidR="000A3DB3" w:rsidRPr="000A3DB3">
        <w:rPr>
          <w:lang w:val="en-US" w:eastAsia="fr-FR"/>
        </w:rPr>
        <w:t>h</w:t>
      </w:r>
      <w:r w:rsidR="00375571">
        <w:rPr>
          <w:lang w:val="en-US" w:eastAsia="fr-FR"/>
        </w:rPr>
        <w:t>e Party</w:t>
      </w:r>
      <w:r w:rsidR="00096F96">
        <w:rPr>
          <w:lang w:val="en-US" w:eastAsia="fr-FR"/>
        </w:rPr>
        <w:t xml:space="preserve"> </w:t>
      </w:r>
      <w:r w:rsidR="000A3DB3" w:rsidRPr="000A3DB3">
        <w:rPr>
          <w:lang w:val="en-US" w:eastAsia="fr-FR"/>
        </w:rPr>
        <w:t xml:space="preserve">hosting the </w:t>
      </w:r>
      <w:proofErr w:type="spellStart"/>
      <w:r w:rsidR="00967300">
        <w:rPr>
          <w:lang w:val="en-US" w:eastAsia="fr-FR"/>
        </w:rPr>
        <w:t>secondee</w:t>
      </w:r>
      <w:proofErr w:type="spellEnd"/>
      <w:r w:rsidR="000A3DB3" w:rsidRPr="000A3DB3">
        <w:rPr>
          <w:lang w:val="en-US" w:eastAsia="fr-FR"/>
        </w:rPr>
        <w:t xml:space="preserve"> shall have no obligation or liability to the employing Party or to the </w:t>
      </w:r>
      <w:r w:rsidRPr="00CF381E">
        <w:rPr>
          <w:lang w:val="en-US" w:eastAsia="fr-FR"/>
        </w:rPr>
        <w:t>seconded person</w:t>
      </w:r>
      <w:r w:rsidR="000A3DB3" w:rsidRPr="000A3DB3">
        <w:rPr>
          <w:lang w:val="en-US" w:eastAsia="fr-FR"/>
        </w:rPr>
        <w:t xml:space="preserve"> for any of the conditions set out in Article 32 of the Grant Agreement, including but not limited to liability to the employing Party or to the </w:t>
      </w:r>
      <w:proofErr w:type="spellStart"/>
      <w:r w:rsidR="00967300">
        <w:rPr>
          <w:lang w:val="en-US" w:eastAsia="fr-FR"/>
        </w:rPr>
        <w:t>secondee</w:t>
      </w:r>
      <w:proofErr w:type="spellEnd"/>
      <w:r w:rsidR="000A3DB3" w:rsidRPr="000A3DB3">
        <w:rPr>
          <w:lang w:val="en-US" w:eastAsia="fr-FR"/>
        </w:rPr>
        <w:t xml:space="preserve"> for any salary or other compensation or other benefits of employment, such as any medical or other insurance coverage. </w:t>
      </w:r>
    </w:p>
    <w:p w14:paraId="6A042C8A" w14:textId="313152FE" w:rsidR="000A3DB3" w:rsidRDefault="000A3DB3" w:rsidP="003F59D9">
      <w:pPr>
        <w:spacing w:line="240" w:lineRule="auto"/>
        <w:jc w:val="both"/>
        <w:rPr>
          <w:lang w:val="en-US" w:eastAsia="fr-FR"/>
        </w:rPr>
      </w:pPr>
      <w:r w:rsidRPr="000A3DB3">
        <w:rPr>
          <w:lang w:val="en-US" w:eastAsia="fr-FR"/>
        </w:rPr>
        <w:t xml:space="preserve">The Party hosting the </w:t>
      </w:r>
      <w:r w:rsidR="005D675D" w:rsidRPr="005D675D">
        <w:rPr>
          <w:lang w:val="en-US" w:eastAsia="fr-FR"/>
        </w:rPr>
        <w:t xml:space="preserve">seconded person </w:t>
      </w:r>
      <w:r w:rsidRPr="000A3DB3">
        <w:rPr>
          <w:lang w:val="en-US" w:eastAsia="fr-FR"/>
        </w:rPr>
        <w:t xml:space="preserve">shall communicate to and instruct the </w:t>
      </w:r>
      <w:r w:rsidR="005D675D" w:rsidRPr="005D675D">
        <w:rPr>
          <w:lang w:val="en-US" w:eastAsia="fr-FR"/>
        </w:rPr>
        <w:t>seconded person</w:t>
      </w:r>
      <w:r w:rsidRPr="000A3DB3">
        <w:rPr>
          <w:lang w:val="en-US" w:eastAsia="fr-FR"/>
        </w:rPr>
        <w:t xml:space="preserve"> in any applicable local procedures regarding, but not limited to, health and safety and proper scientific conduct to ensure that the seconded</w:t>
      </w:r>
      <w:r w:rsidR="005D675D" w:rsidRPr="005D675D">
        <w:rPr>
          <w:lang w:val="en-US" w:eastAsia="fr-FR"/>
        </w:rPr>
        <w:t xml:space="preserve"> person </w:t>
      </w:r>
      <w:r w:rsidRPr="000A3DB3">
        <w:rPr>
          <w:lang w:val="en-US" w:eastAsia="fr-FR"/>
        </w:rPr>
        <w:t xml:space="preserve">enjoys at the place of </w:t>
      </w:r>
      <w:proofErr w:type="spellStart"/>
      <w:r w:rsidRPr="000A3DB3">
        <w:rPr>
          <w:lang w:val="en-US" w:eastAsia="fr-FR"/>
        </w:rPr>
        <w:t>Secondment</w:t>
      </w:r>
      <w:proofErr w:type="spellEnd"/>
      <w:r w:rsidRPr="000A3DB3">
        <w:rPr>
          <w:lang w:val="en-US" w:eastAsia="fr-FR"/>
        </w:rPr>
        <w:t xml:space="preserve"> at least the same </w:t>
      </w:r>
      <w:r w:rsidR="007E2235">
        <w:rPr>
          <w:lang w:val="en-US" w:eastAsia="fr-FR"/>
        </w:rPr>
        <w:t xml:space="preserve">reasonable </w:t>
      </w:r>
      <w:r w:rsidRPr="000A3DB3">
        <w:rPr>
          <w:lang w:val="en-US" w:eastAsia="fr-FR"/>
        </w:rPr>
        <w:t>standards and working conditions as those applicable to local persons holding a similar position</w:t>
      </w:r>
      <w:r w:rsidR="007E2235">
        <w:rPr>
          <w:lang w:val="en-US" w:eastAsia="fr-FR"/>
        </w:rPr>
        <w:t xml:space="preserve"> with the hosting Party</w:t>
      </w:r>
      <w:r w:rsidRPr="000A3DB3">
        <w:rPr>
          <w:lang w:val="en-US" w:eastAsia="fr-FR"/>
        </w:rPr>
        <w:t xml:space="preserve">. </w:t>
      </w:r>
    </w:p>
    <w:p w14:paraId="3D2D9D99" w14:textId="3920DCFE" w:rsidR="00BC586F" w:rsidRDefault="009F7F8F" w:rsidP="003F59D9">
      <w:pPr>
        <w:spacing w:line="240" w:lineRule="auto"/>
        <w:jc w:val="both"/>
        <w:rPr>
          <w:lang w:val="en-US" w:eastAsia="fr-FR"/>
        </w:rPr>
      </w:pPr>
      <w:r>
        <w:rPr>
          <w:lang w:val="en-US" w:eastAsia="fr-FR"/>
        </w:rPr>
        <w:t xml:space="preserve">As soon as </w:t>
      </w:r>
      <w:r w:rsidR="007E2235">
        <w:rPr>
          <w:lang w:val="en-US" w:eastAsia="fr-FR"/>
        </w:rPr>
        <w:t xml:space="preserve">reasonably </w:t>
      </w:r>
      <w:r>
        <w:rPr>
          <w:lang w:val="en-US" w:eastAsia="fr-FR"/>
        </w:rPr>
        <w:t xml:space="preserve">possible following </w:t>
      </w:r>
      <w:r w:rsidR="007F48B9">
        <w:rPr>
          <w:lang w:val="en-US" w:eastAsia="fr-FR"/>
        </w:rPr>
        <w:t xml:space="preserve">the seconded person’s </w:t>
      </w:r>
      <w:r>
        <w:rPr>
          <w:lang w:val="en-US" w:eastAsia="fr-FR"/>
        </w:rPr>
        <w:t>arrival</w:t>
      </w:r>
      <w:r w:rsidR="00D34391">
        <w:rPr>
          <w:lang w:val="en-US" w:eastAsia="fr-FR"/>
        </w:rPr>
        <w:t xml:space="preserve"> </w:t>
      </w:r>
      <w:r>
        <w:rPr>
          <w:lang w:val="en-US" w:eastAsia="fr-FR"/>
        </w:rPr>
        <w:t>at the Host</w:t>
      </w:r>
      <w:r w:rsidR="00BC586F">
        <w:rPr>
          <w:lang w:val="en-US" w:eastAsia="fr-FR"/>
        </w:rPr>
        <w:t xml:space="preserve"> Party</w:t>
      </w:r>
      <w:r>
        <w:rPr>
          <w:lang w:val="en-US" w:eastAsia="fr-FR"/>
        </w:rPr>
        <w:t>, the latter shall provide the employing Party</w:t>
      </w:r>
      <w:r w:rsidR="00BC586F">
        <w:rPr>
          <w:lang w:val="en-US" w:eastAsia="fr-FR"/>
        </w:rPr>
        <w:t xml:space="preserve"> </w:t>
      </w:r>
      <w:r>
        <w:rPr>
          <w:lang w:val="en-US" w:eastAsia="fr-FR"/>
        </w:rPr>
        <w:t>with a certificate</w:t>
      </w:r>
      <w:r w:rsidR="007F48B9">
        <w:rPr>
          <w:lang w:val="en-US" w:eastAsia="fr-FR"/>
        </w:rPr>
        <w:t xml:space="preserve"> </w:t>
      </w:r>
      <w:r>
        <w:rPr>
          <w:lang w:val="en-US" w:eastAsia="fr-FR"/>
        </w:rPr>
        <w:t>stating</w:t>
      </w:r>
      <w:r w:rsidR="007E2235">
        <w:rPr>
          <w:lang w:val="en-US" w:eastAsia="fr-FR"/>
        </w:rPr>
        <w:t xml:space="preserve"> the</w:t>
      </w:r>
      <w:r>
        <w:rPr>
          <w:lang w:val="en-US" w:eastAsia="fr-FR"/>
        </w:rPr>
        <w:t xml:space="preserve"> date of arrival of said seconded person and </w:t>
      </w:r>
      <w:r w:rsidR="007F48B9">
        <w:rPr>
          <w:lang w:val="en-US" w:eastAsia="fr-FR"/>
        </w:rPr>
        <w:t xml:space="preserve">the </w:t>
      </w:r>
      <w:r>
        <w:rPr>
          <w:lang w:val="en-US" w:eastAsia="fr-FR"/>
        </w:rPr>
        <w:t xml:space="preserve">provisional dates of stay. Following </w:t>
      </w:r>
      <w:r w:rsidR="007F48B9">
        <w:rPr>
          <w:lang w:val="en-US" w:eastAsia="fr-FR"/>
        </w:rPr>
        <w:t xml:space="preserve">the seconded person’s </w:t>
      </w:r>
      <w:r>
        <w:rPr>
          <w:lang w:val="en-US" w:eastAsia="fr-FR"/>
        </w:rPr>
        <w:t>departure, the Host Party shall provide as soon as</w:t>
      </w:r>
      <w:r w:rsidR="006A6A25">
        <w:rPr>
          <w:lang w:val="en-US" w:eastAsia="fr-FR"/>
        </w:rPr>
        <w:t xml:space="preserve"> reasonably</w:t>
      </w:r>
      <w:r>
        <w:rPr>
          <w:lang w:val="en-US" w:eastAsia="fr-FR"/>
        </w:rPr>
        <w:t xml:space="preserve"> possible the employing Party with a certificate stating the actual date of leave of the second</w:t>
      </w:r>
      <w:r w:rsidR="005B1F0F">
        <w:rPr>
          <w:lang w:val="en-US" w:eastAsia="fr-FR"/>
        </w:rPr>
        <w:t>ed</w:t>
      </w:r>
      <w:r>
        <w:rPr>
          <w:lang w:val="en-US" w:eastAsia="fr-FR"/>
        </w:rPr>
        <w:t xml:space="preserve"> person.</w:t>
      </w:r>
    </w:p>
    <w:p w14:paraId="6625B239" w14:textId="769BD90F" w:rsidR="005B50C6" w:rsidRPr="005B50C6" w:rsidRDefault="005B50C6" w:rsidP="005B50C6">
      <w:pPr>
        <w:spacing w:line="240" w:lineRule="auto"/>
        <w:jc w:val="both"/>
        <w:rPr>
          <w:b/>
          <w:bCs/>
          <w:iCs/>
          <w:lang w:val="en-GB" w:eastAsia="fr-FR"/>
        </w:rPr>
      </w:pPr>
      <w:r>
        <w:rPr>
          <w:b/>
          <w:bCs/>
          <w:iCs/>
          <w:lang w:val="en-GB" w:eastAsia="fr-FR"/>
        </w:rPr>
        <w:t xml:space="preserve">4.5 </w:t>
      </w:r>
      <w:r w:rsidRPr="005B50C6">
        <w:rPr>
          <w:b/>
          <w:bCs/>
          <w:iCs/>
          <w:lang w:val="en-GB" w:eastAsia="fr-FR"/>
        </w:rPr>
        <w:t>Personal data</w:t>
      </w:r>
    </w:p>
    <w:p w14:paraId="1D660473" w14:textId="45D08820" w:rsidR="005B50C6" w:rsidRPr="005B50C6" w:rsidRDefault="005B50C6" w:rsidP="005B50C6">
      <w:pPr>
        <w:spacing w:line="240" w:lineRule="auto"/>
        <w:jc w:val="both"/>
        <w:rPr>
          <w:lang w:val="en-US" w:eastAsia="fr-FR"/>
        </w:rPr>
      </w:pPr>
      <w:r w:rsidRPr="005B50C6">
        <w:rPr>
          <w:lang w:val="en-GB" w:eastAsia="fr-FR"/>
        </w:rPr>
        <w:t xml:space="preserve">Personal Data </w:t>
      </w:r>
      <w:r w:rsidRPr="005B50C6">
        <w:rPr>
          <w:lang w:val="en-US" w:eastAsia="fr-FR"/>
        </w:rPr>
        <w:t>and Process shall have the meaning set forth in regulation (EU) 2016/679 of the European Parliament and of the Council of 27 April 2016 on the protection of natural persons with regard to the Processing of personal data and on the free movement of such data (“GDPR”).</w:t>
      </w:r>
    </w:p>
    <w:p w14:paraId="22490D00" w14:textId="0E5301D4" w:rsidR="005B50C6" w:rsidRDefault="005B50C6" w:rsidP="005B50C6">
      <w:pPr>
        <w:spacing w:line="240" w:lineRule="auto"/>
        <w:jc w:val="both"/>
        <w:rPr>
          <w:lang w:val="en-US" w:eastAsia="fr-FR"/>
        </w:rPr>
      </w:pPr>
      <w:r w:rsidRPr="005B50C6">
        <w:rPr>
          <w:lang w:val="en-GB" w:eastAsia="fr-FR"/>
        </w:rPr>
        <w:t>The Parties shall not, in the framework of the Project</w:t>
      </w:r>
      <w:r>
        <w:rPr>
          <w:lang w:val="en-GB" w:eastAsia="fr-FR"/>
        </w:rPr>
        <w:t>, P</w:t>
      </w:r>
      <w:r w:rsidRPr="005B50C6">
        <w:rPr>
          <w:lang w:val="en-GB" w:eastAsia="fr-FR"/>
        </w:rPr>
        <w:t xml:space="preserve">rocess Personal Data if and to the extent two or more Parties are joint controllers (as defined in Article 26 of GDPR) without separate arrangement accepted by the Parties in writing for such purpose, except for the </w:t>
      </w:r>
      <w:r>
        <w:rPr>
          <w:lang w:val="en-GB" w:eastAsia="fr-FR"/>
        </w:rPr>
        <w:t xml:space="preserve">strictly </w:t>
      </w:r>
      <w:r w:rsidRPr="005B50C6">
        <w:rPr>
          <w:lang w:val="en-GB" w:eastAsia="fr-FR"/>
        </w:rPr>
        <w:t>necessary Personal Data of persons participating</w:t>
      </w:r>
      <w:r>
        <w:rPr>
          <w:lang w:val="en-GB" w:eastAsia="fr-FR"/>
        </w:rPr>
        <w:t xml:space="preserve"> in</w:t>
      </w:r>
      <w:r w:rsidRPr="005B50C6">
        <w:rPr>
          <w:lang w:val="en-GB" w:eastAsia="fr-FR"/>
        </w:rPr>
        <w:t xml:space="preserve"> the Project or conclusion of this Consortium Agreement.</w:t>
      </w:r>
      <w:r w:rsidRPr="005B50C6">
        <w:rPr>
          <w:rFonts w:ascii="Arial" w:hAnsi="Arial"/>
          <w:lang w:val="en-US"/>
        </w:rPr>
        <w:t xml:space="preserve"> </w:t>
      </w:r>
      <w:r w:rsidRPr="005B50C6">
        <w:rPr>
          <w:lang w:val="en-US" w:eastAsia="fr-FR"/>
        </w:rPr>
        <w:t>In a</w:t>
      </w:r>
      <w:r>
        <w:rPr>
          <w:lang w:val="en-US" w:eastAsia="fr-FR"/>
        </w:rPr>
        <w:t xml:space="preserve">ny </w:t>
      </w:r>
      <w:r w:rsidRPr="005B50C6">
        <w:rPr>
          <w:lang w:val="en-US" w:eastAsia="fr-FR"/>
        </w:rPr>
        <w:t xml:space="preserve">case, </w:t>
      </w:r>
      <w:r>
        <w:rPr>
          <w:lang w:val="en-US" w:eastAsia="fr-FR"/>
        </w:rPr>
        <w:t>a r</w:t>
      </w:r>
      <w:r w:rsidRPr="005B50C6">
        <w:rPr>
          <w:lang w:val="en-US" w:eastAsia="fr-FR"/>
        </w:rPr>
        <w:t>ecipient is required to comply</w:t>
      </w:r>
      <w:r w:rsidR="007E2235">
        <w:rPr>
          <w:lang w:val="en-US" w:eastAsia="fr-FR"/>
        </w:rPr>
        <w:t>,</w:t>
      </w:r>
      <w:r w:rsidRPr="005B50C6">
        <w:rPr>
          <w:lang w:val="en-US" w:eastAsia="fr-FR"/>
        </w:rPr>
        <w:t xml:space="preserve"> </w:t>
      </w:r>
      <w:r w:rsidR="007E2235">
        <w:rPr>
          <w:lang w:val="en-US" w:eastAsia="fr-FR"/>
        </w:rPr>
        <w:t>to the extent</w:t>
      </w:r>
      <w:r w:rsidR="007E2235" w:rsidRPr="005B50C6">
        <w:rPr>
          <w:lang w:val="en-US" w:eastAsia="fr-FR"/>
        </w:rPr>
        <w:t xml:space="preserve"> </w:t>
      </w:r>
      <w:r w:rsidRPr="005B50C6">
        <w:rPr>
          <w:lang w:val="en-US" w:eastAsia="fr-FR"/>
        </w:rPr>
        <w:t>applicable</w:t>
      </w:r>
      <w:r w:rsidR="007E2235">
        <w:rPr>
          <w:lang w:val="en-US" w:eastAsia="fr-FR"/>
        </w:rPr>
        <w:t>,</w:t>
      </w:r>
      <w:r w:rsidRPr="005B50C6">
        <w:rPr>
          <w:lang w:val="en-US" w:eastAsia="fr-FR"/>
        </w:rPr>
        <w:t xml:space="preserve"> </w:t>
      </w:r>
      <w:r w:rsidR="007E2235">
        <w:rPr>
          <w:lang w:val="en-US" w:eastAsia="fr-FR"/>
        </w:rPr>
        <w:t xml:space="preserve">with </w:t>
      </w:r>
      <w:r w:rsidRPr="005B50C6">
        <w:rPr>
          <w:lang w:val="en-US" w:eastAsia="fr-FR"/>
        </w:rPr>
        <w:t xml:space="preserve">regulations such as the </w:t>
      </w:r>
      <w:r>
        <w:rPr>
          <w:lang w:val="en-US" w:eastAsia="fr-FR"/>
        </w:rPr>
        <w:t xml:space="preserve">EU </w:t>
      </w:r>
      <w:r w:rsidRPr="005B50C6">
        <w:rPr>
          <w:lang w:val="en-US" w:eastAsia="fr-FR"/>
        </w:rPr>
        <w:t xml:space="preserve">Regulation (EU) 2016/679 </w:t>
      </w:r>
      <w:r>
        <w:rPr>
          <w:lang w:val="en-US" w:eastAsia="fr-FR"/>
        </w:rPr>
        <w:t xml:space="preserve">on </w:t>
      </w:r>
      <w:r w:rsidRPr="005B50C6">
        <w:rPr>
          <w:lang w:val="en-US" w:eastAsia="fr-FR"/>
        </w:rPr>
        <w:t>General Data Protection Regulation</w:t>
      </w:r>
      <w:r>
        <w:rPr>
          <w:lang w:val="en-US" w:eastAsia="fr-FR"/>
        </w:rPr>
        <w:t>.</w:t>
      </w:r>
    </w:p>
    <w:p w14:paraId="2179D6D8" w14:textId="77777777" w:rsidR="002B4975" w:rsidRPr="005B50C6" w:rsidRDefault="002B4975" w:rsidP="005B50C6">
      <w:pPr>
        <w:spacing w:line="240" w:lineRule="auto"/>
        <w:jc w:val="both"/>
        <w:rPr>
          <w:lang w:val="en-GB" w:eastAsia="fr-FR"/>
        </w:rPr>
      </w:pPr>
    </w:p>
    <w:p w14:paraId="2DA73BED" w14:textId="77777777" w:rsidR="0086487C" w:rsidRPr="00906450" w:rsidRDefault="001B73FC" w:rsidP="003F59D9">
      <w:pPr>
        <w:pStyle w:val="Nadpis1"/>
        <w:spacing w:line="240" w:lineRule="auto"/>
        <w:jc w:val="center"/>
        <w:rPr>
          <w:sz w:val="22"/>
          <w:szCs w:val="22"/>
        </w:rPr>
      </w:pPr>
      <w:r>
        <w:rPr>
          <w:sz w:val="22"/>
          <w:szCs w:val="22"/>
        </w:rPr>
        <w:lastRenderedPageBreak/>
        <w:t>SECTION 5: LIABILITY TOWARDS EACH OTHER</w:t>
      </w:r>
      <w:bookmarkEnd w:id="4"/>
    </w:p>
    <w:p w14:paraId="03B2B14B" w14:textId="77777777" w:rsidR="0086487C" w:rsidRPr="00906450" w:rsidRDefault="000371B9" w:rsidP="0069627C">
      <w:pPr>
        <w:spacing w:line="240" w:lineRule="auto"/>
        <w:jc w:val="both"/>
        <w:rPr>
          <w:b/>
          <w:lang w:val="en-US"/>
        </w:rPr>
      </w:pPr>
      <w:r>
        <w:rPr>
          <w:b/>
          <w:lang w:val="en-US"/>
        </w:rPr>
        <w:t>5.1 No warranties</w:t>
      </w:r>
    </w:p>
    <w:p w14:paraId="79483494" w14:textId="77777777" w:rsidR="0086487C" w:rsidRPr="00906450" w:rsidRDefault="000371B9" w:rsidP="003F59D9">
      <w:pPr>
        <w:spacing w:line="240" w:lineRule="auto"/>
        <w:jc w:val="both"/>
        <w:rPr>
          <w:lang w:val="en-US"/>
        </w:rPr>
      </w:pPr>
      <w:r>
        <w:rPr>
          <w:lang w:val="en-US"/>
        </w:rPr>
        <w:t xml:space="preserve">In respect of any information or materials (including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621603A8" w14:textId="77777777" w:rsidR="0086487C" w:rsidRPr="00906450" w:rsidRDefault="000371B9" w:rsidP="003F59D9">
      <w:pPr>
        <w:spacing w:after="0" w:line="240" w:lineRule="auto"/>
        <w:jc w:val="both"/>
        <w:rPr>
          <w:lang w:val="en-US"/>
        </w:rPr>
      </w:pPr>
      <w:r>
        <w:rPr>
          <w:lang w:val="en-US"/>
        </w:rPr>
        <w:t xml:space="preserve">Therefore, </w:t>
      </w:r>
    </w:p>
    <w:p w14:paraId="01972179" w14:textId="77777777" w:rsidR="0086487C" w:rsidRPr="00906450" w:rsidRDefault="000371B9" w:rsidP="00DF6EF9">
      <w:pPr>
        <w:numPr>
          <w:ilvl w:val="0"/>
          <w:numId w:val="1"/>
        </w:numPr>
        <w:spacing w:after="0" w:line="240" w:lineRule="auto"/>
        <w:ind w:left="714" w:hanging="357"/>
        <w:jc w:val="both"/>
        <w:rPr>
          <w:lang w:val="en-US"/>
        </w:rPr>
      </w:pPr>
      <w:r>
        <w:rPr>
          <w:lang w:val="en-US"/>
        </w:rPr>
        <w:t>the recipient Party shall in all cases be entirely and solely liable for the use to which it puts such information and materials, and</w:t>
      </w:r>
    </w:p>
    <w:p w14:paraId="1DEBBF7A" w14:textId="77777777" w:rsidR="0086487C" w:rsidRPr="00906450" w:rsidRDefault="000371B9" w:rsidP="00DF6EF9">
      <w:pPr>
        <w:numPr>
          <w:ilvl w:val="0"/>
          <w:numId w:val="1"/>
        </w:numPr>
        <w:spacing w:after="120" w:line="240" w:lineRule="auto"/>
        <w:ind w:left="714" w:hanging="357"/>
        <w:jc w:val="both"/>
        <w:rPr>
          <w:lang w:val="en-US"/>
        </w:rPr>
      </w:pPr>
      <w:r>
        <w:rPr>
          <w:lang w:val="en-US"/>
        </w:rPr>
        <w:t>no Party granting Access Rights shall be liable in case of  infringement of proprietary rights of a third party resulting from any other Party (or its Affiliated Entities) exercising its Access Rights.</w:t>
      </w:r>
    </w:p>
    <w:p w14:paraId="781D7EB7" w14:textId="77777777" w:rsidR="0086487C" w:rsidRPr="00906450" w:rsidRDefault="000371B9" w:rsidP="003F59D9">
      <w:pPr>
        <w:spacing w:before="240" w:line="240" w:lineRule="auto"/>
        <w:jc w:val="both"/>
        <w:rPr>
          <w:b/>
          <w:lang w:val="en-US"/>
        </w:rPr>
      </w:pPr>
      <w:r>
        <w:rPr>
          <w:b/>
          <w:lang w:val="en-US"/>
        </w:rPr>
        <w:t>5.2 Limitations of contractual liability</w:t>
      </w:r>
    </w:p>
    <w:p w14:paraId="29F106A6" w14:textId="3FBBF6A1" w:rsidR="004116EC" w:rsidRPr="00906450" w:rsidRDefault="000371B9" w:rsidP="003F59D9">
      <w:pPr>
        <w:spacing w:line="240" w:lineRule="auto"/>
        <w:jc w:val="both"/>
        <w:rPr>
          <w:lang w:val="en-US"/>
        </w:rPr>
      </w:pPr>
      <w:r>
        <w:rPr>
          <w:lang w:val="en-US"/>
        </w:rPr>
        <w:t xml:space="preserve">No Party shall be responsible to any other Party for any indirect or consequential loss or similar damage such as, but not limited to, loss of profit, loss of revenue or loss of contracts, </w:t>
      </w:r>
      <w:r>
        <w:rPr>
          <w:lang w:val="en-GB"/>
        </w:rPr>
        <w:t>loss of turnover, income, business, goodwill and opportunity or loss of or damage to reputation or to data, no matter how arising</w:t>
      </w:r>
      <w:r>
        <w:rPr>
          <w:lang w:val="en-US"/>
        </w:rPr>
        <w:t xml:space="preserve"> provided such damage was not caused by a willful act.</w:t>
      </w:r>
    </w:p>
    <w:p w14:paraId="59FE7681" w14:textId="77777777" w:rsidR="0086487C" w:rsidRPr="00906450" w:rsidRDefault="000371B9" w:rsidP="003F59D9">
      <w:pPr>
        <w:spacing w:line="240" w:lineRule="auto"/>
        <w:jc w:val="both"/>
        <w:rPr>
          <w:lang w:val="en-US"/>
        </w:rPr>
      </w:pPr>
      <w:r>
        <w:rPr>
          <w:lang w:val="en-US"/>
        </w:rPr>
        <w:t>The terms of this Consortium Agreement shall not be construed to amend or limit any Party’s statutory liability.</w:t>
      </w:r>
    </w:p>
    <w:p w14:paraId="12152954" w14:textId="77777777" w:rsidR="0086487C" w:rsidRPr="00906450" w:rsidRDefault="000371B9" w:rsidP="003F59D9">
      <w:pPr>
        <w:spacing w:line="240" w:lineRule="auto"/>
        <w:rPr>
          <w:b/>
          <w:lang w:val="en-GB"/>
        </w:rPr>
      </w:pPr>
      <w:r>
        <w:rPr>
          <w:b/>
          <w:lang w:val="en-GB"/>
        </w:rPr>
        <w:t>5.3 Damage caused to third parties</w:t>
      </w:r>
    </w:p>
    <w:p w14:paraId="50DF35A9" w14:textId="77777777" w:rsidR="0086487C" w:rsidRPr="00906450" w:rsidRDefault="000371B9" w:rsidP="003F59D9">
      <w:pPr>
        <w:pStyle w:val="Revize"/>
        <w:jc w:val="both"/>
        <w:rPr>
          <w:b/>
          <w:lang w:val="en-GB"/>
        </w:rPr>
      </w:pPr>
      <w:r>
        <w:rPr>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1E1A6C70" w14:textId="77777777" w:rsidR="0086487C" w:rsidRPr="00906450" w:rsidRDefault="000371B9" w:rsidP="003F59D9">
      <w:pPr>
        <w:keepNext/>
        <w:spacing w:before="240" w:line="240" w:lineRule="auto"/>
        <w:jc w:val="both"/>
        <w:rPr>
          <w:b/>
          <w:lang w:val="en-US"/>
        </w:rPr>
      </w:pPr>
      <w:r>
        <w:rPr>
          <w:b/>
          <w:lang w:val="en-US"/>
        </w:rPr>
        <w:t>5.4 Force Majeure</w:t>
      </w:r>
    </w:p>
    <w:p w14:paraId="76BEC892" w14:textId="40A0975E" w:rsidR="0086487C" w:rsidRPr="00906450" w:rsidRDefault="000371B9" w:rsidP="003F59D9">
      <w:pPr>
        <w:keepNext/>
        <w:spacing w:line="240" w:lineRule="auto"/>
        <w:jc w:val="both"/>
        <w:rPr>
          <w:lang w:val="en-US"/>
        </w:rPr>
      </w:pPr>
      <w:r>
        <w:rPr>
          <w:lang w:val="en-US"/>
        </w:rPr>
        <w:t>No Party shall be considered to be in breach of this Consortium Agreement if it is prevented from fulfilling its obligations under the Consortium Agreement by Force Majeure</w:t>
      </w:r>
      <w:r w:rsidR="007141EC">
        <w:rPr>
          <w:lang w:val="en-US"/>
        </w:rPr>
        <w:t>.</w:t>
      </w:r>
      <w:r w:rsidR="007141EC" w:rsidRPr="007141EC">
        <w:rPr>
          <w:rFonts w:ascii="Times New Roman" w:eastAsia="Times New Roman" w:hAnsi="Times New Roman"/>
          <w:sz w:val="24"/>
          <w:szCs w:val="24"/>
          <w:lang w:val="en-US"/>
        </w:rPr>
        <w:t xml:space="preserve"> </w:t>
      </w:r>
      <w:r w:rsidR="007141EC" w:rsidRPr="007141EC">
        <w:rPr>
          <w:lang w:val="en-US"/>
        </w:rPr>
        <w:t>“Force Majeure” means anything affecting a Party and preventing the fulfillment of its obligations under the Agreement that (</w:t>
      </w:r>
      <w:proofErr w:type="spellStart"/>
      <w:r w:rsidR="007141EC" w:rsidRPr="007141EC">
        <w:rPr>
          <w:lang w:val="en-US"/>
        </w:rPr>
        <w:t>i</w:t>
      </w:r>
      <w:proofErr w:type="spellEnd"/>
      <w:r w:rsidR="007141EC" w:rsidRPr="007141EC">
        <w:rPr>
          <w:lang w:val="en-US"/>
        </w:rPr>
        <w:t>) could not be reasonably foreseen when concluding the Agreement, (ii) that is outside that Party's reasonable control and (iii) which cannot reasonably be overcome by that Party.</w:t>
      </w:r>
    </w:p>
    <w:p w14:paraId="1021789C" w14:textId="4775714D" w:rsidR="0086487C" w:rsidRPr="00906450" w:rsidRDefault="000371B9" w:rsidP="003F59D9">
      <w:pPr>
        <w:keepNext/>
        <w:spacing w:line="240" w:lineRule="auto"/>
        <w:jc w:val="both"/>
        <w:rPr>
          <w:lang w:val="en-US"/>
        </w:rPr>
      </w:pPr>
      <w:r>
        <w:rPr>
          <w:lang w:val="en-US"/>
        </w:rPr>
        <w:t>Each Party will notify the competent Consortium Bodies in writing of any Force Majeure without undue delay. If the consequences of Force Majeure for the Project are not overcome within 6 weeks after such</w:t>
      </w:r>
      <w:r w:rsidR="005E181F">
        <w:rPr>
          <w:lang w:val="en-US"/>
        </w:rPr>
        <w:t xml:space="preserve"> written</w:t>
      </w:r>
      <w:r>
        <w:rPr>
          <w:lang w:val="en-US"/>
        </w:rPr>
        <w:t xml:space="preserve"> notification, the transfer of tasks - if any - shall be decided by the competent Consortium Bodies</w:t>
      </w:r>
      <w:r w:rsidRPr="00685DF9">
        <w:rPr>
          <w:lang w:val="en-US"/>
        </w:rPr>
        <w:t xml:space="preserve">. </w:t>
      </w:r>
      <w:r w:rsidR="003E643A" w:rsidRPr="00685DF9">
        <w:rPr>
          <w:lang w:val="en-US"/>
        </w:rPr>
        <w:t>To the extent possible,</w:t>
      </w:r>
      <w:r w:rsidRPr="00685DF9">
        <w:rPr>
          <w:lang w:val="en-US"/>
        </w:rPr>
        <w:t xml:space="preserve"> </w:t>
      </w:r>
      <w:r w:rsidR="003E643A" w:rsidRPr="00685DF9">
        <w:rPr>
          <w:lang w:val="en-US"/>
        </w:rPr>
        <w:t>a</w:t>
      </w:r>
      <w:r w:rsidRPr="00685DF9">
        <w:rPr>
          <w:lang w:val="en-US"/>
        </w:rPr>
        <w:t>ll parties shall use their reasonable endeavors to minimize the effects of any Force Majeure.</w:t>
      </w:r>
    </w:p>
    <w:p w14:paraId="6F1CBDFA" w14:textId="77777777" w:rsidR="0086487C" w:rsidRPr="00906450" w:rsidRDefault="001B73FC" w:rsidP="003F59D9">
      <w:pPr>
        <w:pStyle w:val="Nadpis1"/>
        <w:spacing w:line="240" w:lineRule="auto"/>
        <w:jc w:val="center"/>
        <w:rPr>
          <w:sz w:val="22"/>
          <w:szCs w:val="22"/>
        </w:rPr>
      </w:pPr>
      <w:bookmarkStart w:id="5" w:name="_Toc442798279"/>
      <w:r>
        <w:rPr>
          <w:sz w:val="22"/>
          <w:szCs w:val="22"/>
        </w:rPr>
        <w:t>SECTION 6: GOVERNANCE STRUCTURE</w:t>
      </w:r>
      <w:bookmarkEnd w:id="5"/>
    </w:p>
    <w:p w14:paraId="3CB120B3" w14:textId="77777777" w:rsidR="0049517A" w:rsidRPr="00906450" w:rsidRDefault="000371B9" w:rsidP="00906450">
      <w:pPr>
        <w:spacing w:line="240" w:lineRule="auto"/>
        <w:rPr>
          <w:b/>
          <w:lang w:val="en-US" w:eastAsia="fr-FR"/>
        </w:rPr>
      </w:pPr>
      <w:r>
        <w:rPr>
          <w:b/>
          <w:lang w:val="en-US" w:eastAsia="fr-FR"/>
        </w:rPr>
        <w:t>6.1.</w:t>
      </w:r>
      <w:r>
        <w:rPr>
          <w:b/>
          <w:lang w:val="en-US" w:eastAsia="fr-FR"/>
        </w:rPr>
        <w:tab/>
        <w:t>General structure</w:t>
      </w:r>
    </w:p>
    <w:p w14:paraId="724036AF" w14:textId="77777777" w:rsidR="00421EE9" w:rsidRPr="00F166D9" w:rsidRDefault="000371B9" w:rsidP="001B73FC">
      <w:pPr>
        <w:spacing w:after="0" w:line="240" w:lineRule="auto"/>
        <w:rPr>
          <w:lang w:val="en-US" w:eastAsia="fr-FR"/>
        </w:rPr>
      </w:pPr>
      <w:r>
        <w:rPr>
          <w:lang w:val="en-US" w:eastAsia="fr-FR"/>
        </w:rPr>
        <w:t xml:space="preserve">The </w:t>
      </w:r>
      <w:proofErr w:type="spellStart"/>
      <w:r w:rsidRPr="00F166D9">
        <w:rPr>
          <w:lang w:val="en-US" w:eastAsia="fr-FR"/>
        </w:rPr>
        <w:t>organisational</w:t>
      </w:r>
      <w:proofErr w:type="spellEnd"/>
      <w:r w:rsidRPr="00F166D9">
        <w:rPr>
          <w:lang w:val="en-US" w:eastAsia="fr-FR"/>
        </w:rPr>
        <w:t xml:space="preserve"> structure of the Consortium shall comprise the following Consortium Bodies:</w:t>
      </w:r>
    </w:p>
    <w:p w14:paraId="247ED89A" w14:textId="77777777" w:rsidR="00421EE9" w:rsidRPr="00F166D9" w:rsidRDefault="000371B9" w:rsidP="00DF6EF9">
      <w:pPr>
        <w:pStyle w:val="Odstavecseseznamem"/>
        <w:numPr>
          <w:ilvl w:val="0"/>
          <w:numId w:val="1"/>
        </w:numPr>
        <w:spacing w:line="240" w:lineRule="auto"/>
        <w:rPr>
          <w:lang w:val="en-US" w:eastAsia="fr-FR"/>
        </w:rPr>
      </w:pPr>
      <w:r w:rsidRPr="00F166D9">
        <w:rPr>
          <w:lang w:val="en-US" w:eastAsia="fr-FR"/>
        </w:rPr>
        <w:t>General Assembly as the ultimate decision-making body of the consortium,</w:t>
      </w:r>
    </w:p>
    <w:p w14:paraId="31485DB1" w14:textId="77777777" w:rsidR="00421EE9" w:rsidRPr="00F166D9" w:rsidRDefault="000371B9" w:rsidP="00DF6EF9">
      <w:pPr>
        <w:pStyle w:val="Odstavecseseznamem"/>
        <w:numPr>
          <w:ilvl w:val="0"/>
          <w:numId w:val="1"/>
        </w:numPr>
        <w:spacing w:line="240" w:lineRule="auto"/>
        <w:rPr>
          <w:lang w:val="en-US" w:eastAsia="fr-FR"/>
        </w:rPr>
      </w:pPr>
      <w:r w:rsidRPr="00F166D9">
        <w:rPr>
          <w:lang w:val="en-US" w:eastAsia="fr-FR"/>
        </w:rPr>
        <w:t xml:space="preserve">Project </w:t>
      </w:r>
      <w:proofErr w:type="gramStart"/>
      <w:r w:rsidRPr="00F166D9">
        <w:rPr>
          <w:lang w:val="en-US" w:eastAsia="fr-FR"/>
        </w:rPr>
        <w:t>Management  Board</w:t>
      </w:r>
      <w:proofErr w:type="gramEnd"/>
      <w:r w:rsidRPr="00F166D9">
        <w:rPr>
          <w:lang w:val="en-US" w:eastAsia="fr-FR"/>
        </w:rPr>
        <w:t xml:space="preserve"> as the supervisory body for the execution of the Project which shall report to and be accountable to the General Assembly</w:t>
      </w:r>
      <w:r w:rsidR="001B73FC" w:rsidRPr="00F166D9">
        <w:rPr>
          <w:lang w:val="en-US" w:eastAsia="fr-FR"/>
        </w:rPr>
        <w:t>.</w:t>
      </w:r>
    </w:p>
    <w:p w14:paraId="403F2FA9" w14:textId="77777777" w:rsidR="00421EE9" w:rsidRDefault="000371B9">
      <w:pPr>
        <w:spacing w:line="240" w:lineRule="auto"/>
        <w:rPr>
          <w:lang w:val="en-US" w:eastAsia="fr-FR"/>
        </w:rPr>
      </w:pPr>
      <w:r>
        <w:rPr>
          <w:lang w:val="en-US" w:eastAsia="fr-FR"/>
        </w:rPr>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14:paraId="5314307F" w14:textId="77777777" w:rsidR="00421EE9" w:rsidRDefault="000371B9">
      <w:pPr>
        <w:spacing w:line="240" w:lineRule="auto"/>
        <w:rPr>
          <w:b/>
          <w:lang w:val="en-US" w:eastAsia="fr-FR"/>
        </w:rPr>
      </w:pPr>
      <w:r>
        <w:rPr>
          <w:b/>
          <w:lang w:val="en-US" w:eastAsia="fr-FR"/>
        </w:rPr>
        <w:lastRenderedPageBreak/>
        <w:t>6.2.</w:t>
      </w:r>
      <w:r>
        <w:rPr>
          <w:b/>
          <w:lang w:val="en-US" w:eastAsia="fr-FR"/>
        </w:rPr>
        <w:tab/>
        <w:t>General operational procedures for all Consortium Bodies</w:t>
      </w:r>
    </w:p>
    <w:p w14:paraId="48956AA0" w14:textId="77777777" w:rsidR="00421EE9" w:rsidRDefault="000371B9">
      <w:pPr>
        <w:spacing w:line="240" w:lineRule="auto"/>
        <w:rPr>
          <w:lang w:val="en-US" w:eastAsia="fr-FR"/>
        </w:rPr>
      </w:pPr>
      <w:r>
        <w:rPr>
          <w:lang w:val="en-US" w:eastAsia="fr-FR"/>
        </w:rPr>
        <w:t>6.2.1.</w:t>
      </w:r>
      <w:r>
        <w:rPr>
          <w:lang w:val="en-US" w:eastAsia="fr-FR"/>
        </w:rPr>
        <w:tab/>
        <w:t>Representation in meetings</w:t>
      </w:r>
    </w:p>
    <w:p w14:paraId="27286AF2" w14:textId="77777777" w:rsidR="00421EE9" w:rsidRDefault="000371B9">
      <w:pPr>
        <w:spacing w:after="0" w:line="240" w:lineRule="auto"/>
        <w:rPr>
          <w:lang w:val="en-US" w:eastAsia="fr-FR"/>
        </w:rPr>
      </w:pPr>
      <w:r>
        <w:rPr>
          <w:lang w:val="en-US" w:eastAsia="fr-FR"/>
        </w:rPr>
        <w:t>Any Party which is a member of a Consortium Body (hereinafter referred to as "Member"):</w:t>
      </w:r>
    </w:p>
    <w:p w14:paraId="549B9231" w14:textId="77777777" w:rsidR="00421EE9" w:rsidRDefault="000371B9">
      <w:pPr>
        <w:spacing w:after="0" w:line="240" w:lineRule="auto"/>
        <w:rPr>
          <w:lang w:val="en-US" w:eastAsia="fr-FR"/>
        </w:rPr>
      </w:pPr>
      <w:r>
        <w:rPr>
          <w:lang w:val="en-US" w:eastAsia="fr-FR"/>
        </w:rPr>
        <w:t>-</w:t>
      </w:r>
      <w:r>
        <w:rPr>
          <w:lang w:val="en-US" w:eastAsia="fr-FR"/>
        </w:rPr>
        <w:tab/>
        <w:t>should be present or represented at any meeting;</w:t>
      </w:r>
    </w:p>
    <w:p w14:paraId="6F443831" w14:textId="77777777" w:rsidR="00421EE9" w:rsidRDefault="000371B9">
      <w:pPr>
        <w:spacing w:after="0" w:line="240" w:lineRule="auto"/>
        <w:rPr>
          <w:lang w:val="en-US" w:eastAsia="fr-FR"/>
        </w:rPr>
      </w:pPr>
      <w:r>
        <w:rPr>
          <w:lang w:val="en-US" w:eastAsia="fr-FR"/>
        </w:rPr>
        <w:t>-</w:t>
      </w:r>
      <w:r>
        <w:rPr>
          <w:lang w:val="en-US" w:eastAsia="fr-FR"/>
        </w:rPr>
        <w:tab/>
        <w:t xml:space="preserve">may appoint a substitute or a proxy to attend and vote at any meeting; </w:t>
      </w:r>
    </w:p>
    <w:p w14:paraId="272C9A33" w14:textId="77777777" w:rsidR="00421EE9" w:rsidRDefault="000371B9">
      <w:pPr>
        <w:spacing w:line="240" w:lineRule="auto"/>
        <w:rPr>
          <w:lang w:val="en-US" w:eastAsia="fr-FR"/>
        </w:rPr>
      </w:pPr>
      <w:proofErr w:type="gramStart"/>
      <w:r>
        <w:rPr>
          <w:lang w:val="en-US" w:eastAsia="fr-FR"/>
        </w:rPr>
        <w:t>and</w:t>
      </w:r>
      <w:proofErr w:type="gramEnd"/>
      <w:r>
        <w:rPr>
          <w:lang w:val="en-US" w:eastAsia="fr-FR"/>
        </w:rPr>
        <w:t xml:space="preserve"> shall participate in a cooperative manner in the meetings.</w:t>
      </w:r>
    </w:p>
    <w:p w14:paraId="75246DAB" w14:textId="77777777" w:rsidR="00421EE9" w:rsidRDefault="000371B9">
      <w:pPr>
        <w:spacing w:line="240" w:lineRule="auto"/>
        <w:rPr>
          <w:lang w:val="en-US" w:eastAsia="fr-FR"/>
        </w:rPr>
      </w:pPr>
      <w:r>
        <w:rPr>
          <w:lang w:val="en-US" w:eastAsia="fr-FR"/>
        </w:rPr>
        <w:t>6.2.2.</w:t>
      </w:r>
      <w:r>
        <w:rPr>
          <w:lang w:val="en-US" w:eastAsia="fr-FR"/>
        </w:rPr>
        <w:tab/>
        <w:t xml:space="preserve">Preparation and </w:t>
      </w:r>
      <w:proofErr w:type="spellStart"/>
      <w:r>
        <w:rPr>
          <w:lang w:val="en-US" w:eastAsia="fr-FR"/>
        </w:rPr>
        <w:t>organisation</w:t>
      </w:r>
      <w:proofErr w:type="spellEnd"/>
      <w:r>
        <w:rPr>
          <w:lang w:val="en-US" w:eastAsia="fr-FR"/>
        </w:rPr>
        <w:t xml:space="preserve"> of meetings</w:t>
      </w:r>
    </w:p>
    <w:p w14:paraId="11901C7B" w14:textId="77777777" w:rsidR="00421EE9" w:rsidRDefault="000371B9">
      <w:pPr>
        <w:spacing w:after="0" w:line="240" w:lineRule="auto"/>
        <w:rPr>
          <w:lang w:val="en-US" w:eastAsia="fr-FR"/>
        </w:rPr>
      </w:pPr>
      <w:r>
        <w:rPr>
          <w:lang w:val="en-US" w:eastAsia="fr-FR"/>
        </w:rPr>
        <w:t>6.2.2.1.</w:t>
      </w:r>
      <w:r>
        <w:rPr>
          <w:lang w:val="en-US" w:eastAsia="fr-FR"/>
        </w:rPr>
        <w:tab/>
        <w:t>Convening meetings</w:t>
      </w:r>
    </w:p>
    <w:p w14:paraId="60A148C3" w14:textId="77777777" w:rsidR="00421EE9" w:rsidRPr="00903B4B" w:rsidRDefault="000371B9">
      <w:pPr>
        <w:spacing w:line="240" w:lineRule="auto"/>
        <w:rPr>
          <w:rFonts w:asciiTheme="minorHAnsi" w:hAnsiTheme="minorHAnsi"/>
          <w:lang w:val="en-US" w:eastAsia="fr-FR"/>
        </w:rPr>
      </w:pPr>
      <w:r>
        <w:rPr>
          <w:lang w:val="en-US" w:eastAsia="fr-FR"/>
        </w:rPr>
        <w:t>The chairperson of a Co</w:t>
      </w:r>
      <w:r w:rsidRPr="00903B4B">
        <w:rPr>
          <w:rFonts w:asciiTheme="minorHAnsi" w:hAnsiTheme="minorHAnsi"/>
          <w:lang w:val="en-US" w:eastAsia="fr-FR"/>
        </w:rPr>
        <w:t>nsortium Body shall convene meetings of that Consortium Body.</w:t>
      </w:r>
    </w:p>
    <w:tbl>
      <w:tblPr>
        <w:tblStyle w:val="Mkatabulky"/>
        <w:tblW w:w="10031" w:type="dxa"/>
        <w:tblLook w:val="04A0" w:firstRow="1" w:lastRow="0" w:firstColumn="1" w:lastColumn="0" w:noHBand="0" w:noVBand="1"/>
      </w:tblPr>
      <w:tblGrid>
        <w:gridCol w:w="2376"/>
        <w:gridCol w:w="2410"/>
        <w:gridCol w:w="5245"/>
      </w:tblGrid>
      <w:tr w:rsidR="0049517A" w:rsidRPr="00903B4B" w14:paraId="3EDB0A9A" w14:textId="77777777" w:rsidTr="00F166D9">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55E1" w14:textId="77777777" w:rsidR="00421EE9" w:rsidRPr="00903B4B" w:rsidRDefault="000371B9">
            <w:pPr>
              <w:spacing w:line="240" w:lineRule="auto"/>
              <w:rPr>
                <w:rFonts w:asciiTheme="minorHAnsi" w:hAnsiTheme="minorHAnsi"/>
                <w:lang w:val="en-US" w:eastAsia="fr-FR"/>
              </w:rPr>
            </w:pPr>
            <w:r w:rsidRPr="00903B4B">
              <w:rPr>
                <w:rFonts w:asciiTheme="minorHAnsi" w:hAnsiTheme="minorHAnsi"/>
                <w:lang w:val="en-US" w:eastAsia="fr-FR"/>
              </w:rPr>
              <w:tab/>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867F0" w14:textId="77777777" w:rsidR="00421EE9" w:rsidRPr="00903B4B" w:rsidRDefault="000371B9">
            <w:pPr>
              <w:spacing w:line="240" w:lineRule="auto"/>
              <w:rPr>
                <w:rFonts w:asciiTheme="minorHAnsi" w:hAnsiTheme="minorHAnsi"/>
                <w:lang w:val="en-US" w:eastAsia="fr-FR"/>
              </w:rPr>
            </w:pPr>
            <w:r w:rsidRPr="00903B4B">
              <w:rPr>
                <w:rFonts w:asciiTheme="minorHAnsi" w:hAnsiTheme="minorHAnsi"/>
                <w:lang w:val="en-US" w:eastAsia="fr-FR"/>
              </w:rPr>
              <w:t>Ordinary meeting</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83BCE" w14:textId="77777777" w:rsidR="00421EE9" w:rsidRPr="00903B4B" w:rsidRDefault="000371B9">
            <w:pPr>
              <w:spacing w:line="240" w:lineRule="auto"/>
              <w:rPr>
                <w:rFonts w:asciiTheme="minorHAnsi" w:hAnsiTheme="minorHAnsi"/>
                <w:lang w:val="en-US" w:eastAsia="fr-FR"/>
              </w:rPr>
            </w:pPr>
            <w:r w:rsidRPr="00903B4B">
              <w:rPr>
                <w:rFonts w:asciiTheme="minorHAnsi" w:hAnsiTheme="minorHAnsi"/>
                <w:lang w:val="en-US" w:eastAsia="fr-FR"/>
              </w:rPr>
              <w:t>Extraordinary meeting</w:t>
            </w:r>
          </w:p>
        </w:tc>
      </w:tr>
      <w:tr w:rsidR="0049517A" w:rsidRPr="006432A9" w14:paraId="1692C2A4" w14:textId="77777777" w:rsidTr="00F166D9">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329BB2" w14:textId="77777777" w:rsidR="0049517A" w:rsidRPr="00903B4B" w:rsidRDefault="0049517A" w:rsidP="00906450">
            <w:pPr>
              <w:spacing w:line="240" w:lineRule="auto"/>
              <w:rPr>
                <w:rFonts w:asciiTheme="minorHAnsi" w:hAnsiTheme="minorHAnsi"/>
                <w:lang w:val="en-US" w:eastAsia="fr-FR"/>
              </w:rPr>
            </w:pPr>
            <w:r w:rsidRPr="00903B4B">
              <w:rPr>
                <w:rFonts w:asciiTheme="minorHAnsi" w:hAnsiTheme="minorHAnsi"/>
                <w:lang w:val="en-US" w:eastAsia="fr-FR"/>
              </w:rPr>
              <w:t>General Assembly</w:t>
            </w:r>
          </w:p>
        </w:tc>
        <w:tc>
          <w:tcPr>
            <w:tcW w:w="2410" w:type="dxa"/>
            <w:tcBorders>
              <w:top w:val="single" w:sz="4" w:space="0" w:color="auto"/>
              <w:left w:val="single" w:sz="4" w:space="0" w:color="auto"/>
              <w:bottom w:val="single" w:sz="4" w:space="0" w:color="auto"/>
              <w:right w:val="single" w:sz="4" w:space="0" w:color="auto"/>
            </w:tcBorders>
            <w:hideMark/>
          </w:tcPr>
          <w:p w14:paraId="548BEF21" w14:textId="77777777" w:rsidR="00451A30" w:rsidRPr="00903B4B" w:rsidRDefault="00451A30" w:rsidP="00906450">
            <w:pPr>
              <w:spacing w:line="240" w:lineRule="auto"/>
              <w:rPr>
                <w:rFonts w:asciiTheme="minorHAnsi" w:hAnsiTheme="minorHAnsi"/>
                <w:lang w:val="en-US" w:eastAsia="fr-FR"/>
              </w:rPr>
            </w:pPr>
            <w:r w:rsidRPr="000D7554">
              <w:rPr>
                <w:rFonts w:asciiTheme="minorHAnsi" w:hAnsiTheme="minorHAnsi"/>
                <w:lang w:val="en-US" w:eastAsia="fr-FR"/>
              </w:rPr>
              <w:t xml:space="preserve">3 meetings for the duration of the </w:t>
            </w:r>
            <w:r w:rsidR="003B3AEF" w:rsidRPr="000D7554">
              <w:rPr>
                <w:rFonts w:asciiTheme="minorHAnsi" w:hAnsiTheme="minorHAnsi"/>
                <w:lang w:val="en-US" w:eastAsia="fr-FR"/>
              </w:rPr>
              <w:t>P</w:t>
            </w:r>
            <w:r w:rsidRPr="000D7554">
              <w:rPr>
                <w:rFonts w:asciiTheme="minorHAnsi" w:hAnsiTheme="minorHAnsi"/>
                <w:lang w:val="en-US" w:eastAsia="fr-FR"/>
              </w:rPr>
              <w:t>roject</w:t>
            </w:r>
          </w:p>
        </w:tc>
        <w:tc>
          <w:tcPr>
            <w:tcW w:w="5245" w:type="dxa"/>
            <w:tcBorders>
              <w:top w:val="single" w:sz="4" w:space="0" w:color="auto"/>
              <w:left w:val="single" w:sz="4" w:space="0" w:color="auto"/>
              <w:bottom w:val="single" w:sz="4" w:space="0" w:color="auto"/>
              <w:right w:val="single" w:sz="4" w:space="0" w:color="auto"/>
            </w:tcBorders>
            <w:hideMark/>
          </w:tcPr>
          <w:p w14:paraId="17619B62" w14:textId="77777777" w:rsidR="0049517A" w:rsidRPr="00903B4B" w:rsidRDefault="0049517A" w:rsidP="00906450">
            <w:pPr>
              <w:spacing w:line="240" w:lineRule="auto"/>
              <w:rPr>
                <w:rFonts w:asciiTheme="minorHAnsi" w:hAnsiTheme="minorHAnsi"/>
                <w:lang w:val="en-US" w:eastAsia="fr-FR"/>
              </w:rPr>
            </w:pPr>
            <w:r w:rsidRPr="00903B4B">
              <w:rPr>
                <w:rFonts w:asciiTheme="minorHAnsi" w:hAnsiTheme="minorHAnsi"/>
                <w:lang w:val="en-US" w:eastAsia="fr-FR"/>
              </w:rPr>
              <w:t xml:space="preserve">At any time upon written request of the </w:t>
            </w:r>
            <w:r w:rsidR="00E76799" w:rsidRPr="00903B4B">
              <w:rPr>
                <w:rFonts w:asciiTheme="minorHAnsi" w:hAnsiTheme="minorHAnsi"/>
                <w:lang w:val="en-US" w:eastAsia="fr-FR"/>
              </w:rPr>
              <w:t xml:space="preserve">Project Management  </w:t>
            </w:r>
            <w:r w:rsidRPr="00903B4B">
              <w:rPr>
                <w:rFonts w:asciiTheme="minorHAnsi" w:hAnsiTheme="minorHAnsi"/>
                <w:lang w:val="en-US" w:eastAsia="fr-FR"/>
              </w:rPr>
              <w:t>or 1/3 of the Members of the General Assembly</w:t>
            </w:r>
          </w:p>
        </w:tc>
      </w:tr>
      <w:tr w:rsidR="0049517A" w:rsidRPr="006432A9" w14:paraId="7917A992" w14:textId="77777777" w:rsidTr="00F166D9">
        <w:trPr>
          <w:trHeight w:val="766"/>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1BE5C" w14:textId="77777777" w:rsidR="0049517A" w:rsidRPr="00903B4B" w:rsidRDefault="00554501" w:rsidP="00906450">
            <w:pPr>
              <w:spacing w:line="240" w:lineRule="auto"/>
              <w:rPr>
                <w:rFonts w:asciiTheme="minorHAnsi" w:eastAsia="Calibri" w:hAnsiTheme="minorHAnsi"/>
                <w:lang w:val="en-US" w:eastAsia="fr-FR"/>
              </w:rPr>
            </w:pPr>
            <w:r w:rsidRPr="00903B4B">
              <w:rPr>
                <w:rFonts w:asciiTheme="minorHAnsi" w:hAnsiTheme="minorHAnsi"/>
                <w:lang w:val="en-US" w:eastAsia="fr-FR"/>
              </w:rPr>
              <w:t>Project Management  Board</w:t>
            </w:r>
          </w:p>
        </w:tc>
        <w:tc>
          <w:tcPr>
            <w:tcW w:w="2410" w:type="dxa"/>
            <w:tcBorders>
              <w:top w:val="single" w:sz="4" w:space="0" w:color="auto"/>
              <w:left w:val="single" w:sz="4" w:space="0" w:color="auto"/>
              <w:bottom w:val="single" w:sz="4" w:space="0" w:color="auto"/>
              <w:right w:val="single" w:sz="4" w:space="0" w:color="auto"/>
            </w:tcBorders>
          </w:tcPr>
          <w:p w14:paraId="50308C6A" w14:textId="77777777" w:rsidR="0049517A" w:rsidRPr="00903B4B" w:rsidRDefault="0049517A" w:rsidP="00906450">
            <w:pPr>
              <w:spacing w:line="240" w:lineRule="auto"/>
              <w:rPr>
                <w:rFonts w:asciiTheme="minorHAnsi" w:hAnsiTheme="minorHAnsi"/>
                <w:lang w:val="en-US" w:eastAsia="fr-FR"/>
              </w:rPr>
            </w:pPr>
            <w:r w:rsidRPr="000D7554">
              <w:rPr>
                <w:rFonts w:asciiTheme="minorHAnsi" w:hAnsiTheme="minorHAnsi"/>
                <w:lang w:val="en-US" w:eastAsia="fr-FR"/>
              </w:rPr>
              <w:t xml:space="preserve">At least </w:t>
            </w:r>
            <w:r w:rsidR="00451A30" w:rsidRPr="000D7554">
              <w:rPr>
                <w:rFonts w:asciiTheme="minorHAnsi" w:hAnsiTheme="minorHAnsi"/>
                <w:lang w:val="en-US" w:eastAsia="fr-FR"/>
              </w:rPr>
              <w:t>every  6 months</w:t>
            </w:r>
            <w:r w:rsidRPr="000D7554">
              <w:rPr>
                <w:rFonts w:asciiTheme="minorHAnsi" w:hAnsiTheme="minorHAnsi"/>
                <w:lang w:val="en-US" w:eastAsia="fr-FR"/>
              </w:rPr>
              <w:t xml:space="preserve"> </w:t>
            </w:r>
            <w:r w:rsidR="00937378" w:rsidRPr="000D7554">
              <w:rPr>
                <w:rFonts w:asciiTheme="minorHAnsi" w:hAnsiTheme="minorHAnsi"/>
                <w:lang w:val="en-US" w:eastAsia="fr-FR"/>
              </w:rPr>
              <w:t>(possibly through video conference)</w:t>
            </w:r>
          </w:p>
        </w:tc>
        <w:tc>
          <w:tcPr>
            <w:tcW w:w="5245" w:type="dxa"/>
            <w:tcBorders>
              <w:top w:val="single" w:sz="4" w:space="0" w:color="auto"/>
              <w:left w:val="single" w:sz="4" w:space="0" w:color="auto"/>
              <w:bottom w:val="single" w:sz="4" w:space="0" w:color="auto"/>
              <w:right w:val="single" w:sz="4" w:space="0" w:color="auto"/>
            </w:tcBorders>
            <w:hideMark/>
          </w:tcPr>
          <w:p w14:paraId="718792CD" w14:textId="77777777" w:rsidR="0049517A" w:rsidRPr="00903B4B" w:rsidRDefault="0049517A" w:rsidP="00906450">
            <w:pPr>
              <w:spacing w:line="240" w:lineRule="auto"/>
              <w:rPr>
                <w:rFonts w:asciiTheme="minorHAnsi" w:hAnsiTheme="minorHAnsi"/>
                <w:lang w:val="en-US" w:eastAsia="fr-FR"/>
              </w:rPr>
            </w:pPr>
            <w:r w:rsidRPr="00903B4B">
              <w:rPr>
                <w:rFonts w:asciiTheme="minorHAnsi" w:hAnsiTheme="minorHAnsi"/>
                <w:lang w:val="en-US" w:eastAsia="fr-FR"/>
              </w:rPr>
              <w:t xml:space="preserve">At any time upon written request of any Member of the </w:t>
            </w:r>
            <w:r w:rsidR="00E76799" w:rsidRPr="00903B4B">
              <w:rPr>
                <w:rFonts w:asciiTheme="minorHAnsi" w:hAnsiTheme="minorHAnsi"/>
                <w:lang w:val="en-US" w:eastAsia="fr-FR"/>
              </w:rPr>
              <w:t xml:space="preserve">Project Management  </w:t>
            </w:r>
          </w:p>
        </w:tc>
      </w:tr>
    </w:tbl>
    <w:p w14:paraId="1BD143D9" w14:textId="77777777" w:rsidR="00E76799" w:rsidRPr="00906450" w:rsidRDefault="00E76799" w:rsidP="00906450">
      <w:pPr>
        <w:spacing w:after="0" w:line="240" w:lineRule="auto"/>
        <w:rPr>
          <w:lang w:val="en-US" w:eastAsia="fr-FR"/>
        </w:rPr>
      </w:pPr>
    </w:p>
    <w:p w14:paraId="46248E69" w14:textId="77777777" w:rsidR="0049517A" w:rsidRPr="00906450" w:rsidRDefault="0049517A" w:rsidP="00906450">
      <w:pPr>
        <w:spacing w:after="0" w:line="240" w:lineRule="auto"/>
        <w:rPr>
          <w:lang w:val="en-US" w:eastAsia="fr-FR"/>
        </w:rPr>
      </w:pPr>
      <w:r w:rsidRPr="00906450">
        <w:rPr>
          <w:lang w:val="en-US" w:eastAsia="fr-FR"/>
        </w:rPr>
        <w:t>6.2.2.2.</w:t>
      </w:r>
      <w:r w:rsidRPr="00906450">
        <w:rPr>
          <w:lang w:val="en-US" w:eastAsia="fr-FR"/>
        </w:rPr>
        <w:tab/>
        <w:t>Notice of a meeting</w:t>
      </w:r>
    </w:p>
    <w:p w14:paraId="03781CED" w14:textId="77777777" w:rsidR="0049517A" w:rsidRPr="00906450" w:rsidRDefault="0049517A" w:rsidP="00906450">
      <w:pPr>
        <w:spacing w:after="0" w:line="240" w:lineRule="auto"/>
        <w:rPr>
          <w:lang w:val="en-US" w:eastAsia="fr-FR"/>
        </w:rPr>
      </w:pPr>
      <w:r w:rsidRPr="00906450">
        <w:rPr>
          <w:lang w:val="en-US" w:eastAsia="fr-FR"/>
        </w:rPr>
        <w:t>The chairperson of a Consortium Body shall give notice in writing of a meeting to each Member of that Consortium Body as soon as possible and no later than the minimum number of days preceding the meeting as indicated below.</w:t>
      </w:r>
    </w:p>
    <w:tbl>
      <w:tblPr>
        <w:tblpPr w:leftFromText="141" w:rightFromText="141" w:vertAnchor="text" w:horzAnchor="margin" w:tblpY="227"/>
        <w:tblOverlap w:val="neve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43"/>
        <w:gridCol w:w="2835"/>
        <w:gridCol w:w="3717"/>
      </w:tblGrid>
      <w:tr w:rsidR="00554501" w:rsidRPr="00906450" w14:paraId="38598257" w14:textId="77777777" w:rsidTr="0069627C">
        <w:trPr>
          <w:trHeight w:val="270"/>
        </w:trPr>
        <w:tc>
          <w:tcPr>
            <w:tcW w:w="2943" w:type="dxa"/>
            <w:tcBorders>
              <w:top w:val="single" w:sz="4" w:space="0" w:color="808080"/>
              <w:left w:val="single" w:sz="4" w:space="0" w:color="808080"/>
              <w:bottom w:val="single" w:sz="4" w:space="0" w:color="808080"/>
              <w:right w:val="single" w:sz="4" w:space="0" w:color="808080"/>
            </w:tcBorders>
            <w:shd w:val="clear" w:color="auto" w:fill="E6E6E6"/>
          </w:tcPr>
          <w:p w14:paraId="31FA6E37" w14:textId="77777777" w:rsidR="00554501" w:rsidRPr="00906450" w:rsidRDefault="00554501" w:rsidP="00906450">
            <w:pPr>
              <w:spacing w:line="240" w:lineRule="auto"/>
              <w:rPr>
                <w:lang w:val="en-US" w:eastAsia="fr-FR"/>
              </w:rPr>
            </w:pPr>
          </w:p>
        </w:tc>
        <w:tc>
          <w:tcPr>
            <w:tcW w:w="2835" w:type="dxa"/>
            <w:tcBorders>
              <w:top w:val="single" w:sz="4" w:space="0" w:color="808080"/>
              <w:left w:val="single" w:sz="4" w:space="0" w:color="808080"/>
              <w:bottom w:val="single" w:sz="4" w:space="0" w:color="808080"/>
              <w:right w:val="single" w:sz="4" w:space="0" w:color="808080"/>
            </w:tcBorders>
            <w:shd w:val="clear" w:color="auto" w:fill="E6E6E6"/>
            <w:hideMark/>
          </w:tcPr>
          <w:p w14:paraId="6F62FDB5" w14:textId="77777777" w:rsidR="00554501" w:rsidRPr="00906450" w:rsidRDefault="00554501" w:rsidP="00906450">
            <w:pPr>
              <w:spacing w:line="240" w:lineRule="auto"/>
              <w:rPr>
                <w:lang w:val="en-US" w:eastAsia="fr-FR"/>
              </w:rPr>
            </w:pPr>
            <w:r w:rsidRPr="00906450">
              <w:rPr>
                <w:lang w:val="en-US" w:eastAsia="fr-FR"/>
              </w:rPr>
              <w:t>Ordinary meeting</w:t>
            </w:r>
          </w:p>
        </w:tc>
        <w:tc>
          <w:tcPr>
            <w:tcW w:w="3717" w:type="dxa"/>
            <w:tcBorders>
              <w:top w:val="single" w:sz="4" w:space="0" w:color="808080"/>
              <w:left w:val="single" w:sz="4" w:space="0" w:color="808080"/>
              <w:bottom w:val="single" w:sz="4" w:space="0" w:color="808080"/>
              <w:right w:val="single" w:sz="4" w:space="0" w:color="808080"/>
            </w:tcBorders>
            <w:shd w:val="clear" w:color="auto" w:fill="E6E6E6"/>
            <w:hideMark/>
          </w:tcPr>
          <w:p w14:paraId="43ABFEC4" w14:textId="77777777" w:rsidR="00554501" w:rsidRPr="00906450" w:rsidRDefault="00554501" w:rsidP="00906450">
            <w:pPr>
              <w:spacing w:line="240" w:lineRule="auto"/>
              <w:rPr>
                <w:lang w:val="en-US" w:eastAsia="fr-FR"/>
              </w:rPr>
            </w:pPr>
            <w:r w:rsidRPr="00906450">
              <w:rPr>
                <w:lang w:val="en-US" w:eastAsia="fr-FR"/>
              </w:rPr>
              <w:t>Extraordinary meeting</w:t>
            </w:r>
          </w:p>
        </w:tc>
      </w:tr>
      <w:tr w:rsidR="00554501" w:rsidRPr="00906450" w14:paraId="360777EA" w14:textId="77777777" w:rsidTr="00554501">
        <w:trPr>
          <w:trHeight w:val="256"/>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5CEA14FA" w14:textId="77777777" w:rsidR="00554501" w:rsidRPr="00906450" w:rsidRDefault="00554501" w:rsidP="00906450">
            <w:pPr>
              <w:spacing w:line="240" w:lineRule="auto"/>
              <w:rPr>
                <w:lang w:val="en-US" w:eastAsia="fr-FR"/>
              </w:rPr>
            </w:pPr>
            <w:r w:rsidRPr="00906450">
              <w:rPr>
                <w:lang w:val="en-US" w:eastAsia="fr-FR"/>
              </w:rPr>
              <w:t>General Assembly</w:t>
            </w:r>
          </w:p>
        </w:tc>
        <w:tc>
          <w:tcPr>
            <w:tcW w:w="2835" w:type="dxa"/>
            <w:tcBorders>
              <w:top w:val="single" w:sz="4" w:space="0" w:color="808080"/>
              <w:left w:val="single" w:sz="4" w:space="0" w:color="808080"/>
              <w:bottom w:val="single" w:sz="4" w:space="0" w:color="808080"/>
              <w:right w:val="single" w:sz="4" w:space="0" w:color="808080"/>
            </w:tcBorders>
            <w:hideMark/>
          </w:tcPr>
          <w:p w14:paraId="1B339EB4" w14:textId="77777777" w:rsidR="00554501" w:rsidRPr="00906450" w:rsidRDefault="00554501" w:rsidP="00906450">
            <w:pPr>
              <w:spacing w:line="240" w:lineRule="auto"/>
              <w:rPr>
                <w:lang w:val="en-US" w:eastAsia="fr-FR"/>
              </w:rPr>
            </w:pPr>
            <w:r w:rsidRPr="00906450">
              <w:rPr>
                <w:lang w:val="en-US" w:eastAsia="fr-FR"/>
              </w:rPr>
              <w:t>45 calendar days</w:t>
            </w:r>
          </w:p>
        </w:tc>
        <w:tc>
          <w:tcPr>
            <w:tcW w:w="3717" w:type="dxa"/>
            <w:tcBorders>
              <w:top w:val="single" w:sz="4" w:space="0" w:color="808080"/>
              <w:left w:val="single" w:sz="4" w:space="0" w:color="808080"/>
              <w:bottom w:val="single" w:sz="4" w:space="0" w:color="808080"/>
              <w:right w:val="single" w:sz="4" w:space="0" w:color="808080"/>
            </w:tcBorders>
            <w:hideMark/>
          </w:tcPr>
          <w:p w14:paraId="265C17BD" w14:textId="77777777" w:rsidR="00554501" w:rsidRPr="00906450" w:rsidRDefault="00554501" w:rsidP="00906450">
            <w:pPr>
              <w:spacing w:line="240" w:lineRule="auto"/>
              <w:rPr>
                <w:lang w:val="en-US" w:eastAsia="fr-FR"/>
              </w:rPr>
            </w:pPr>
            <w:r w:rsidRPr="00906450">
              <w:rPr>
                <w:lang w:val="en-US" w:eastAsia="fr-FR"/>
              </w:rPr>
              <w:t>15 calendar days</w:t>
            </w:r>
          </w:p>
        </w:tc>
      </w:tr>
      <w:tr w:rsidR="00554501" w:rsidRPr="00906450" w14:paraId="114F7173" w14:textId="77777777" w:rsidTr="00554501">
        <w:trPr>
          <w:trHeight w:val="347"/>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57902612" w14:textId="77777777" w:rsidR="00554501" w:rsidRPr="00906450" w:rsidRDefault="00554501" w:rsidP="00906450">
            <w:pPr>
              <w:spacing w:line="240" w:lineRule="auto"/>
              <w:rPr>
                <w:lang w:val="en-US" w:eastAsia="fr-FR"/>
              </w:rPr>
            </w:pPr>
            <w:r w:rsidRPr="00906450">
              <w:rPr>
                <w:lang w:val="en-US" w:eastAsia="fr-FR"/>
              </w:rPr>
              <w:t>Project Management   Board</w:t>
            </w:r>
          </w:p>
        </w:tc>
        <w:tc>
          <w:tcPr>
            <w:tcW w:w="2835" w:type="dxa"/>
            <w:tcBorders>
              <w:top w:val="single" w:sz="4" w:space="0" w:color="808080"/>
              <w:left w:val="single" w:sz="4" w:space="0" w:color="808080"/>
              <w:bottom w:val="single" w:sz="4" w:space="0" w:color="808080"/>
              <w:right w:val="single" w:sz="4" w:space="0" w:color="808080"/>
            </w:tcBorders>
            <w:hideMark/>
          </w:tcPr>
          <w:p w14:paraId="5011671E" w14:textId="77777777" w:rsidR="00554501" w:rsidRPr="00906450" w:rsidRDefault="00554501" w:rsidP="00906450">
            <w:pPr>
              <w:spacing w:line="240" w:lineRule="auto"/>
              <w:rPr>
                <w:lang w:val="en-US" w:eastAsia="fr-FR"/>
              </w:rPr>
            </w:pPr>
            <w:r w:rsidRPr="00906450">
              <w:rPr>
                <w:lang w:val="en-US" w:eastAsia="fr-FR"/>
              </w:rPr>
              <w:t>14 calendar days</w:t>
            </w:r>
          </w:p>
        </w:tc>
        <w:tc>
          <w:tcPr>
            <w:tcW w:w="3717" w:type="dxa"/>
            <w:tcBorders>
              <w:top w:val="single" w:sz="4" w:space="0" w:color="808080"/>
              <w:left w:val="single" w:sz="4" w:space="0" w:color="808080"/>
              <w:bottom w:val="single" w:sz="4" w:space="0" w:color="808080"/>
              <w:right w:val="single" w:sz="4" w:space="0" w:color="808080"/>
            </w:tcBorders>
            <w:hideMark/>
          </w:tcPr>
          <w:p w14:paraId="46ADB6ED" w14:textId="77777777" w:rsidR="00554501" w:rsidRPr="00906450" w:rsidRDefault="00554501" w:rsidP="00906450">
            <w:pPr>
              <w:spacing w:line="240" w:lineRule="auto"/>
              <w:rPr>
                <w:lang w:val="en-US" w:eastAsia="fr-FR"/>
              </w:rPr>
            </w:pPr>
            <w:r w:rsidRPr="00906450">
              <w:rPr>
                <w:lang w:val="en-US" w:eastAsia="fr-FR"/>
              </w:rPr>
              <w:t xml:space="preserve">  7 calendar days</w:t>
            </w:r>
          </w:p>
        </w:tc>
      </w:tr>
    </w:tbl>
    <w:p w14:paraId="2FC009F7" w14:textId="77777777" w:rsidR="001B73FC" w:rsidRDefault="001B73FC" w:rsidP="00906450">
      <w:pPr>
        <w:spacing w:after="0" w:line="240" w:lineRule="auto"/>
        <w:rPr>
          <w:lang w:val="en-US" w:eastAsia="fr-FR"/>
        </w:rPr>
      </w:pPr>
    </w:p>
    <w:p w14:paraId="754B239E" w14:textId="77777777" w:rsidR="0049517A" w:rsidRPr="00906450" w:rsidRDefault="0049517A" w:rsidP="00906450">
      <w:pPr>
        <w:spacing w:after="0" w:line="240" w:lineRule="auto"/>
        <w:rPr>
          <w:lang w:val="en-US" w:eastAsia="fr-FR"/>
        </w:rPr>
      </w:pPr>
      <w:r w:rsidRPr="00906450">
        <w:rPr>
          <w:lang w:val="en-US" w:eastAsia="fr-FR"/>
        </w:rPr>
        <w:t>6.2.2.3.</w:t>
      </w:r>
      <w:r w:rsidRPr="00906450">
        <w:rPr>
          <w:lang w:val="en-US" w:eastAsia="fr-FR"/>
        </w:rPr>
        <w:tab/>
        <w:t>Sending the agenda</w:t>
      </w:r>
    </w:p>
    <w:p w14:paraId="5EA24AE6" w14:textId="77777777" w:rsidR="0049517A" w:rsidRPr="00906450" w:rsidRDefault="0049517A" w:rsidP="00906450">
      <w:pPr>
        <w:spacing w:after="0" w:line="240" w:lineRule="auto"/>
        <w:rPr>
          <w:lang w:val="en-US" w:eastAsia="fr-FR"/>
        </w:rPr>
      </w:pPr>
      <w:r w:rsidRPr="00906450">
        <w:rPr>
          <w:lang w:val="en-US" w:eastAsia="fr-FR"/>
        </w:rPr>
        <w:t>The chairperson of a Consortium Body shall prepare and send each Member of that Consortium Body a written (original) agenda no later than the minimum number of days preceding the meeting as indicated below.</w:t>
      </w:r>
    </w:p>
    <w:tbl>
      <w:tblPr>
        <w:tblpPr w:leftFromText="141" w:rightFromText="141" w:vertAnchor="text" w:horzAnchor="margin" w:tblpY="56"/>
        <w:tblOverlap w:val="neve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43"/>
        <w:gridCol w:w="6552"/>
      </w:tblGrid>
      <w:tr w:rsidR="00554501" w:rsidRPr="006432A9" w14:paraId="45A00D0F" w14:textId="77777777" w:rsidTr="00E76799">
        <w:trPr>
          <w:trHeight w:val="279"/>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132045FB" w14:textId="77777777" w:rsidR="00554501" w:rsidRPr="00906450" w:rsidRDefault="00554501" w:rsidP="00906450">
            <w:pPr>
              <w:spacing w:line="240" w:lineRule="auto"/>
              <w:rPr>
                <w:lang w:val="en-US" w:eastAsia="fr-FR"/>
              </w:rPr>
            </w:pPr>
            <w:r w:rsidRPr="00906450">
              <w:rPr>
                <w:lang w:val="en-US" w:eastAsia="fr-FR"/>
              </w:rPr>
              <w:t>General Assembly</w:t>
            </w:r>
          </w:p>
        </w:tc>
        <w:tc>
          <w:tcPr>
            <w:tcW w:w="6552" w:type="dxa"/>
            <w:tcBorders>
              <w:top w:val="single" w:sz="4" w:space="0" w:color="808080"/>
              <w:left w:val="single" w:sz="4" w:space="0" w:color="808080"/>
              <w:bottom w:val="single" w:sz="4" w:space="0" w:color="808080"/>
              <w:right w:val="single" w:sz="4" w:space="0" w:color="808080"/>
            </w:tcBorders>
            <w:hideMark/>
          </w:tcPr>
          <w:p w14:paraId="58295B4A" w14:textId="77777777" w:rsidR="00554501" w:rsidRPr="00906450" w:rsidRDefault="00554501" w:rsidP="00906450">
            <w:pPr>
              <w:spacing w:line="240" w:lineRule="auto"/>
              <w:rPr>
                <w:lang w:val="en-US" w:eastAsia="fr-FR"/>
              </w:rPr>
            </w:pPr>
            <w:r w:rsidRPr="00906450">
              <w:rPr>
                <w:lang w:val="en-US" w:eastAsia="fr-FR"/>
              </w:rPr>
              <w:t>21 calendar days, 10 calendar days for an extraordinary meeting</w:t>
            </w:r>
          </w:p>
        </w:tc>
      </w:tr>
      <w:tr w:rsidR="00554501" w:rsidRPr="00906450" w14:paraId="6EA0864E" w14:textId="77777777" w:rsidTr="00E76799">
        <w:trPr>
          <w:trHeight w:val="279"/>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2821D6DC" w14:textId="77777777" w:rsidR="00554501" w:rsidRPr="00906450" w:rsidRDefault="00E76799" w:rsidP="00906450">
            <w:pPr>
              <w:spacing w:line="240" w:lineRule="auto"/>
              <w:rPr>
                <w:lang w:val="en-US" w:eastAsia="fr-FR"/>
              </w:rPr>
            </w:pPr>
            <w:r w:rsidRPr="00906450">
              <w:rPr>
                <w:lang w:val="en-US" w:eastAsia="fr-FR"/>
              </w:rPr>
              <w:t>Project Management  Board</w:t>
            </w:r>
          </w:p>
        </w:tc>
        <w:tc>
          <w:tcPr>
            <w:tcW w:w="6552" w:type="dxa"/>
            <w:tcBorders>
              <w:top w:val="single" w:sz="4" w:space="0" w:color="808080"/>
              <w:left w:val="single" w:sz="4" w:space="0" w:color="808080"/>
              <w:bottom w:val="single" w:sz="4" w:space="0" w:color="808080"/>
              <w:right w:val="single" w:sz="4" w:space="0" w:color="808080"/>
            </w:tcBorders>
            <w:hideMark/>
          </w:tcPr>
          <w:p w14:paraId="353C8AAB" w14:textId="77777777" w:rsidR="00554501" w:rsidRPr="00906450" w:rsidRDefault="00554501" w:rsidP="00906450">
            <w:pPr>
              <w:spacing w:line="240" w:lineRule="auto"/>
              <w:rPr>
                <w:lang w:val="en-US" w:eastAsia="fr-FR"/>
              </w:rPr>
            </w:pPr>
            <w:r w:rsidRPr="00906450">
              <w:rPr>
                <w:lang w:val="en-US" w:eastAsia="fr-FR"/>
              </w:rPr>
              <w:t xml:space="preserve"> 7 calendar days </w:t>
            </w:r>
          </w:p>
        </w:tc>
      </w:tr>
    </w:tbl>
    <w:p w14:paraId="3EA892C9" w14:textId="77777777" w:rsidR="00F166D9" w:rsidRDefault="00F166D9" w:rsidP="00906450">
      <w:pPr>
        <w:spacing w:after="0" w:line="240" w:lineRule="auto"/>
        <w:rPr>
          <w:lang w:val="en-US" w:eastAsia="fr-FR"/>
        </w:rPr>
      </w:pPr>
    </w:p>
    <w:p w14:paraId="722014B1" w14:textId="11F3524A" w:rsidR="0049517A" w:rsidRPr="00906450" w:rsidRDefault="0049517A" w:rsidP="00906450">
      <w:pPr>
        <w:spacing w:after="0" w:line="240" w:lineRule="auto"/>
        <w:rPr>
          <w:lang w:val="en-US" w:eastAsia="fr-FR"/>
        </w:rPr>
      </w:pPr>
      <w:r w:rsidRPr="00906450">
        <w:rPr>
          <w:lang w:val="en-US" w:eastAsia="fr-FR"/>
        </w:rPr>
        <w:t>6.2.2.4.</w:t>
      </w:r>
      <w:r w:rsidRPr="00906450">
        <w:rPr>
          <w:lang w:val="en-US" w:eastAsia="fr-FR"/>
        </w:rPr>
        <w:tab/>
        <w:t>Adding agenda items:</w:t>
      </w:r>
    </w:p>
    <w:p w14:paraId="53C6CCAD" w14:textId="77777777" w:rsidR="0049517A" w:rsidRPr="00906450" w:rsidRDefault="0049517A" w:rsidP="00906450">
      <w:pPr>
        <w:spacing w:after="0" w:line="240" w:lineRule="auto"/>
        <w:rPr>
          <w:lang w:val="en-US" w:eastAsia="fr-FR"/>
        </w:rPr>
      </w:pPr>
      <w:r w:rsidRPr="00906450">
        <w:rPr>
          <w:lang w:val="en-US" w:eastAsia="fr-FR"/>
        </w:rPr>
        <w:t xml:space="preserve">Any agenda item requiring a decision by the Members of a Consortium Body must be identified as such on the agenda. </w:t>
      </w:r>
    </w:p>
    <w:p w14:paraId="0CA6E4CA" w14:textId="77777777" w:rsidR="0049517A" w:rsidRPr="00906450" w:rsidRDefault="0049517A" w:rsidP="00906450">
      <w:pPr>
        <w:spacing w:after="0" w:line="240" w:lineRule="auto"/>
        <w:rPr>
          <w:lang w:val="en-US" w:eastAsia="fr-FR"/>
        </w:rPr>
      </w:pPr>
      <w:r w:rsidRPr="00906450">
        <w:rPr>
          <w:lang w:val="en-US" w:eastAsia="fr-FR"/>
        </w:rPr>
        <w:t>Any Member of a Consortium Body may add an item to the original agenda by written notification to all of the other Members of that Consortium Body up to the minimum number of days preceding the meeting as indicated below.</w:t>
      </w:r>
    </w:p>
    <w:tbl>
      <w:tblPr>
        <w:tblpPr w:leftFromText="141" w:rightFromText="141" w:vertAnchor="text" w:horzAnchor="margin" w:tblpY="143"/>
        <w:tblOverlap w:val="never"/>
        <w:tblW w:w="94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43"/>
        <w:gridCol w:w="6552"/>
      </w:tblGrid>
      <w:tr w:rsidR="00554501" w:rsidRPr="006432A9" w14:paraId="69F1EECA" w14:textId="77777777" w:rsidTr="0069627C">
        <w:trPr>
          <w:trHeight w:val="284"/>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79A3C7FC" w14:textId="77777777" w:rsidR="00554501" w:rsidRPr="00906450" w:rsidRDefault="00554501" w:rsidP="00906450">
            <w:pPr>
              <w:spacing w:line="240" w:lineRule="auto"/>
              <w:rPr>
                <w:lang w:val="en-US" w:eastAsia="fr-FR"/>
              </w:rPr>
            </w:pPr>
            <w:r w:rsidRPr="00906450">
              <w:rPr>
                <w:lang w:val="en-US" w:eastAsia="fr-FR"/>
              </w:rPr>
              <w:t>General Assembly</w:t>
            </w:r>
          </w:p>
        </w:tc>
        <w:tc>
          <w:tcPr>
            <w:tcW w:w="6552" w:type="dxa"/>
            <w:tcBorders>
              <w:top w:val="single" w:sz="4" w:space="0" w:color="808080"/>
              <w:left w:val="single" w:sz="4" w:space="0" w:color="808080"/>
              <w:bottom w:val="single" w:sz="4" w:space="0" w:color="808080"/>
              <w:right w:val="single" w:sz="4" w:space="0" w:color="808080"/>
            </w:tcBorders>
            <w:hideMark/>
          </w:tcPr>
          <w:p w14:paraId="1B3C0E01" w14:textId="77777777" w:rsidR="00554501" w:rsidRPr="00906450" w:rsidRDefault="00554501" w:rsidP="00906450">
            <w:pPr>
              <w:spacing w:line="240" w:lineRule="auto"/>
              <w:rPr>
                <w:lang w:val="en-US" w:eastAsia="fr-FR"/>
              </w:rPr>
            </w:pPr>
            <w:r w:rsidRPr="00906450">
              <w:rPr>
                <w:lang w:val="en-US" w:eastAsia="fr-FR"/>
              </w:rPr>
              <w:t xml:space="preserve">14 calendar days, 7 calendar days for an extraordinary meeting </w:t>
            </w:r>
          </w:p>
        </w:tc>
      </w:tr>
      <w:tr w:rsidR="00554501" w:rsidRPr="00906450" w14:paraId="7F4F7FF5" w14:textId="77777777" w:rsidTr="0069627C">
        <w:trPr>
          <w:trHeight w:val="284"/>
        </w:trPr>
        <w:tc>
          <w:tcPr>
            <w:tcW w:w="2943" w:type="dxa"/>
            <w:tcBorders>
              <w:top w:val="single" w:sz="4" w:space="0" w:color="808080"/>
              <w:left w:val="single" w:sz="4" w:space="0" w:color="808080"/>
              <w:bottom w:val="single" w:sz="4" w:space="0" w:color="808080"/>
              <w:right w:val="single" w:sz="4" w:space="0" w:color="808080"/>
            </w:tcBorders>
            <w:shd w:val="clear" w:color="auto" w:fill="E0E0E0"/>
            <w:hideMark/>
          </w:tcPr>
          <w:p w14:paraId="01629E98" w14:textId="77777777" w:rsidR="00554501" w:rsidRPr="00906450" w:rsidRDefault="0069627C" w:rsidP="00906450">
            <w:pPr>
              <w:spacing w:line="240" w:lineRule="auto"/>
              <w:rPr>
                <w:lang w:val="en-US" w:eastAsia="fr-FR"/>
              </w:rPr>
            </w:pPr>
            <w:r w:rsidRPr="0069627C">
              <w:rPr>
                <w:lang w:val="en-US" w:eastAsia="fr-FR"/>
              </w:rPr>
              <w:t xml:space="preserve">Project Management  </w:t>
            </w:r>
            <w:r w:rsidR="00554501" w:rsidRPr="00906450">
              <w:rPr>
                <w:lang w:val="en-US" w:eastAsia="fr-FR"/>
              </w:rPr>
              <w:t xml:space="preserve"> Board</w:t>
            </w:r>
          </w:p>
        </w:tc>
        <w:tc>
          <w:tcPr>
            <w:tcW w:w="6552" w:type="dxa"/>
            <w:tcBorders>
              <w:top w:val="single" w:sz="4" w:space="0" w:color="808080"/>
              <w:left w:val="single" w:sz="4" w:space="0" w:color="808080"/>
              <w:bottom w:val="single" w:sz="4" w:space="0" w:color="808080"/>
              <w:right w:val="single" w:sz="4" w:space="0" w:color="808080"/>
            </w:tcBorders>
            <w:hideMark/>
          </w:tcPr>
          <w:p w14:paraId="3F6ACD37" w14:textId="77777777" w:rsidR="00554501" w:rsidRPr="00906450" w:rsidRDefault="00554501" w:rsidP="00906450">
            <w:pPr>
              <w:spacing w:line="240" w:lineRule="auto"/>
              <w:rPr>
                <w:lang w:val="en-US" w:eastAsia="fr-FR"/>
              </w:rPr>
            </w:pPr>
            <w:r w:rsidRPr="00906450">
              <w:rPr>
                <w:lang w:val="en-US" w:eastAsia="fr-FR"/>
              </w:rPr>
              <w:t xml:space="preserve">  2 calendar days </w:t>
            </w:r>
          </w:p>
        </w:tc>
      </w:tr>
    </w:tbl>
    <w:p w14:paraId="018BF48A" w14:textId="77777777" w:rsidR="00153E2A" w:rsidRDefault="00153E2A" w:rsidP="00153E2A">
      <w:pPr>
        <w:spacing w:after="0" w:line="240" w:lineRule="auto"/>
        <w:rPr>
          <w:lang w:val="en-US" w:eastAsia="fr-FR"/>
        </w:rPr>
      </w:pPr>
    </w:p>
    <w:p w14:paraId="45BB06B8" w14:textId="2B0F35B4" w:rsidR="0049517A" w:rsidRPr="00906450" w:rsidRDefault="0049517A" w:rsidP="00906450">
      <w:pPr>
        <w:spacing w:line="240" w:lineRule="auto"/>
        <w:rPr>
          <w:lang w:val="en-US" w:eastAsia="fr-FR"/>
        </w:rPr>
      </w:pPr>
      <w:r w:rsidRPr="00906450">
        <w:rPr>
          <w:lang w:val="en-US" w:eastAsia="fr-FR"/>
        </w:rPr>
        <w:t>6.2.2.5.</w:t>
      </w:r>
      <w:r w:rsidRPr="00906450">
        <w:rPr>
          <w:lang w:val="en-US" w:eastAsia="fr-FR"/>
        </w:rPr>
        <w:tab/>
        <w:t>During a meeting the Members of a Consortium Body present or represented can unanimously agree to add a new item to the original agenda</w:t>
      </w:r>
    </w:p>
    <w:p w14:paraId="32FDAB18" w14:textId="77777777" w:rsidR="0049517A" w:rsidRPr="00906450" w:rsidRDefault="0049517A" w:rsidP="00906450">
      <w:pPr>
        <w:spacing w:line="240" w:lineRule="auto"/>
        <w:rPr>
          <w:lang w:val="en-US" w:eastAsia="fr-FR"/>
        </w:rPr>
      </w:pPr>
      <w:r w:rsidRPr="00906450">
        <w:rPr>
          <w:lang w:val="en-US" w:eastAsia="fr-FR"/>
        </w:rPr>
        <w:t>6.2.2.6.</w:t>
      </w:r>
      <w:r w:rsidRPr="00906450">
        <w:rPr>
          <w:lang w:val="en-US" w:eastAsia="fr-FR"/>
        </w:rPr>
        <w:tab/>
        <w:t>Meetings of each Consortium Body may also be held by teleconference or other telecommunication means.</w:t>
      </w:r>
    </w:p>
    <w:p w14:paraId="489980EC" w14:textId="77777777" w:rsidR="0049517A" w:rsidRPr="00906450" w:rsidRDefault="0049517A" w:rsidP="00906450">
      <w:pPr>
        <w:spacing w:line="240" w:lineRule="auto"/>
        <w:rPr>
          <w:lang w:val="en-US" w:eastAsia="fr-FR"/>
        </w:rPr>
      </w:pPr>
      <w:r w:rsidRPr="00906450">
        <w:rPr>
          <w:lang w:val="en-US" w:eastAsia="fr-FR"/>
        </w:rPr>
        <w:t>6.2.2.7.</w:t>
      </w:r>
      <w:r w:rsidRPr="00906450">
        <w:rPr>
          <w:lang w:val="en-US" w:eastAsia="fr-FR"/>
        </w:rPr>
        <w:tab/>
        <w:t>Decisions will only be binding once the relevant part of the Minutes has been accepted according to Section 6.2.5.</w:t>
      </w:r>
    </w:p>
    <w:p w14:paraId="43F3C955" w14:textId="77777777" w:rsidR="0049517A" w:rsidRPr="0049517A" w:rsidRDefault="0049517A" w:rsidP="00906450">
      <w:pPr>
        <w:spacing w:line="240" w:lineRule="auto"/>
        <w:rPr>
          <w:lang w:val="en-US" w:eastAsia="fr-FR"/>
        </w:rPr>
      </w:pPr>
      <w:r w:rsidRPr="00906450">
        <w:rPr>
          <w:lang w:val="en-US" w:eastAsia="fr-FR"/>
        </w:rPr>
        <w:t>6.2.2.8</w:t>
      </w:r>
      <w:r w:rsidRPr="00906450">
        <w:rPr>
          <w:lang w:val="en-US" w:eastAsia="fr-FR"/>
        </w:rPr>
        <w:tab/>
        <w:t xml:space="preserve"> Any decision may also be taken without a meeting if the Coordinator circulates to all Members of the Consortium Body a written document, which is then agreed by the defined majority (see Section 6.2.3) of all Members of the Consortium Body. Such document shall include the deadline for responses.</w:t>
      </w:r>
    </w:p>
    <w:p w14:paraId="7A7F956C" w14:textId="77777777" w:rsidR="0049517A" w:rsidRPr="0049517A" w:rsidRDefault="0049517A" w:rsidP="003F59D9">
      <w:pPr>
        <w:spacing w:line="240" w:lineRule="auto"/>
        <w:rPr>
          <w:lang w:val="en-US" w:eastAsia="fr-FR"/>
        </w:rPr>
      </w:pPr>
      <w:r w:rsidRPr="0049517A">
        <w:rPr>
          <w:lang w:val="en-US" w:eastAsia="fr-FR"/>
        </w:rPr>
        <w:t>6.2.3.</w:t>
      </w:r>
      <w:r w:rsidRPr="0049517A">
        <w:rPr>
          <w:lang w:val="en-US" w:eastAsia="fr-FR"/>
        </w:rPr>
        <w:tab/>
        <w:t>Voting rules and quorum</w:t>
      </w:r>
    </w:p>
    <w:p w14:paraId="0B943E62" w14:textId="77777777" w:rsidR="0049517A" w:rsidRPr="0049517A" w:rsidRDefault="0049517A" w:rsidP="003F59D9">
      <w:pPr>
        <w:spacing w:line="240" w:lineRule="auto"/>
        <w:rPr>
          <w:lang w:val="en-US" w:eastAsia="fr-FR"/>
        </w:rPr>
      </w:pPr>
      <w:r w:rsidRPr="0049517A">
        <w:rPr>
          <w:lang w:val="en-US" w:eastAsia="fr-FR"/>
        </w:rPr>
        <w:t>6.2.3.1.</w:t>
      </w:r>
      <w:r w:rsidRPr="0049517A">
        <w:rPr>
          <w:lang w:val="en-US" w:eastAsia="fr-FR"/>
        </w:rPr>
        <w:tab/>
        <w:t>Each Consortium Body shall not deliberate and decide validly unless two-thirds (2/3) of its Members are present or represented (quorum). If the quorum is not reached, the chairperson of the Consortium Body shall convene another ordinary meeting within 15 calendar days. If in this meeting the quorum is not reached once more</w:t>
      </w:r>
      <w:proofErr w:type="gramStart"/>
      <w:r w:rsidRPr="0049517A">
        <w:rPr>
          <w:lang w:val="en-US" w:eastAsia="fr-FR"/>
        </w:rPr>
        <w:t>,  the</w:t>
      </w:r>
      <w:proofErr w:type="gramEnd"/>
      <w:r w:rsidRPr="0049517A">
        <w:rPr>
          <w:lang w:val="en-US" w:eastAsia="fr-FR"/>
        </w:rPr>
        <w:t xml:space="preserve"> chairperson shall convene an extraordinary meeting which shall be entitled to decide even if less than the quorum of Members are present or represented.</w:t>
      </w:r>
    </w:p>
    <w:p w14:paraId="5129E9AD" w14:textId="77777777" w:rsidR="0049517A" w:rsidRPr="0049517A" w:rsidRDefault="0049517A" w:rsidP="003F59D9">
      <w:pPr>
        <w:spacing w:line="240" w:lineRule="auto"/>
        <w:rPr>
          <w:lang w:val="en-US" w:eastAsia="fr-FR"/>
        </w:rPr>
      </w:pPr>
      <w:r w:rsidRPr="0049517A">
        <w:rPr>
          <w:lang w:val="en-US" w:eastAsia="fr-FR"/>
        </w:rPr>
        <w:t>6.2.3.2.</w:t>
      </w:r>
      <w:r w:rsidRPr="0049517A">
        <w:rPr>
          <w:lang w:val="en-US" w:eastAsia="fr-FR"/>
        </w:rPr>
        <w:tab/>
        <w:t>Each Member of a Consortium Body present or represented in the meeting shall have one vote.</w:t>
      </w:r>
    </w:p>
    <w:p w14:paraId="4FF674E7" w14:textId="77777777" w:rsidR="0049517A" w:rsidRPr="0049517A" w:rsidRDefault="0049517A" w:rsidP="003F59D9">
      <w:pPr>
        <w:spacing w:line="240" w:lineRule="auto"/>
        <w:rPr>
          <w:lang w:val="en-US" w:eastAsia="fr-FR"/>
        </w:rPr>
      </w:pPr>
      <w:r w:rsidRPr="0049517A">
        <w:rPr>
          <w:lang w:val="en-US" w:eastAsia="fr-FR"/>
        </w:rPr>
        <w:t>6.2.3.3.</w:t>
      </w:r>
      <w:r w:rsidRPr="0049517A">
        <w:rPr>
          <w:lang w:val="en-US" w:eastAsia="fr-FR"/>
        </w:rPr>
        <w:tab/>
        <w:t>A Party which the General Assembly has declared according to Section 4.2 to be a Defaulting Party may not vote.</w:t>
      </w:r>
    </w:p>
    <w:p w14:paraId="3CEFA0B4" w14:textId="77777777" w:rsidR="0049517A" w:rsidRPr="0049517A" w:rsidRDefault="0049517A" w:rsidP="003F59D9">
      <w:pPr>
        <w:spacing w:line="240" w:lineRule="auto"/>
        <w:rPr>
          <w:lang w:val="en-US" w:eastAsia="fr-FR"/>
        </w:rPr>
      </w:pPr>
      <w:r w:rsidRPr="0049517A">
        <w:rPr>
          <w:lang w:val="en-US" w:eastAsia="fr-FR"/>
        </w:rPr>
        <w:t>6.2.3.4.</w:t>
      </w:r>
      <w:r w:rsidRPr="0049517A">
        <w:rPr>
          <w:lang w:val="en-US" w:eastAsia="fr-FR"/>
        </w:rPr>
        <w:tab/>
        <w:t>Decisions shall be taken by a majority of two-thirds (2/3) of the votes cast.</w:t>
      </w:r>
    </w:p>
    <w:p w14:paraId="4FF4EA9D" w14:textId="77777777" w:rsidR="0049517A" w:rsidRPr="0049517A" w:rsidRDefault="0049517A" w:rsidP="003F59D9">
      <w:pPr>
        <w:spacing w:line="240" w:lineRule="auto"/>
        <w:rPr>
          <w:lang w:val="en-US" w:eastAsia="fr-FR"/>
        </w:rPr>
      </w:pPr>
      <w:r w:rsidRPr="0049517A">
        <w:rPr>
          <w:lang w:val="en-US" w:eastAsia="fr-FR"/>
        </w:rPr>
        <w:t>6.2.4.</w:t>
      </w:r>
      <w:r w:rsidRPr="0049517A">
        <w:rPr>
          <w:lang w:val="en-US" w:eastAsia="fr-FR"/>
        </w:rPr>
        <w:tab/>
        <w:t>Veto rights</w:t>
      </w:r>
    </w:p>
    <w:p w14:paraId="01D95EFB" w14:textId="77777777" w:rsidR="0049517A" w:rsidRPr="0049517A" w:rsidRDefault="0049517A" w:rsidP="003F59D9">
      <w:pPr>
        <w:spacing w:line="240" w:lineRule="auto"/>
        <w:rPr>
          <w:lang w:val="en-US" w:eastAsia="fr-FR"/>
        </w:rPr>
      </w:pPr>
      <w:r w:rsidRPr="0049517A">
        <w:rPr>
          <w:lang w:val="en-US" w:eastAsia="fr-FR"/>
        </w:rPr>
        <w:t>6.2.4.1.</w:t>
      </w:r>
      <w:r w:rsidRPr="0049517A">
        <w:rPr>
          <w:lang w:val="en-US" w:eastAsia="fr-FR"/>
        </w:rPr>
        <w:tab/>
        <w:t>A Member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14:paraId="0B1D83C6" w14:textId="77777777" w:rsidR="0049517A" w:rsidRPr="0049517A" w:rsidRDefault="0049517A" w:rsidP="003F59D9">
      <w:pPr>
        <w:spacing w:line="240" w:lineRule="auto"/>
        <w:rPr>
          <w:lang w:val="en-US" w:eastAsia="fr-FR"/>
        </w:rPr>
      </w:pPr>
      <w:r w:rsidRPr="0049517A">
        <w:rPr>
          <w:lang w:val="en-US" w:eastAsia="fr-FR"/>
        </w:rPr>
        <w:t>6.2.4.2.</w:t>
      </w:r>
      <w:r w:rsidRPr="0049517A">
        <w:rPr>
          <w:lang w:val="en-US" w:eastAsia="fr-FR"/>
        </w:rPr>
        <w:tab/>
        <w:t>When the decision is foreseen on the original agenda, a Member may veto such a decision during the meeting only.</w:t>
      </w:r>
    </w:p>
    <w:p w14:paraId="06550C71" w14:textId="77777777" w:rsidR="006C1641" w:rsidRDefault="0049517A" w:rsidP="003F59D9">
      <w:pPr>
        <w:spacing w:after="0" w:line="240" w:lineRule="auto"/>
        <w:rPr>
          <w:lang w:val="en-US" w:eastAsia="fr-FR"/>
        </w:rPr>
      </w:pPr>
      <w:r w:rsidRPr="0049517A">
        <w:rPr>
          <w:lang w:val="en-US" w:eastAsia="fr-FR"/>
        </w:rPr>
        <w:t>6.2.4.3.</w:t>
      </w:r>
      <w:r w:rsidRPr="0049517A">
        <w:rPr>
          <w:lang w:val="en-US" w:eastAsia="fr-FR"/>
        </w:rPr>
        <w:tab/>
        <w:t xml:space="preserve">When a decision has been taken on a new item added to the agenda before or during the </w:t>
      </w:r>
      <w:proofErr w:type="gramStart"/>
      <w:r w:rsidRPr="0049517A">
        <w:rPr>
          <w:lang w:val="en-US" w:eastAsia="fr-FR"/>
        </w:rPr>
        <w:t>meeting</w:t>
      </w:r>
      <w:r w:rsidR="006C1641">
        <w:rPr>
          <w:lang w:val="en-US" w:eastAsia="fr-FR"/>
        </w:rPr>
        <w:t xml:space="preserve"> </w:t>
      </w:r>
      <w:r w:rsidRPr="0049517A">
        <w:rPr>
          <w:lang w:val="en-US" w:eastAsia="fr-FR"/>
        </w:rPr>
        <w:t>,</w:t>
      </w:r>
      <w:proofErr w:type="gramEnd"/>
      <w:r w:rsidRPr="0049517A">
        <w:rPr>
          <w:lang w:val="en-US" w:eastAsia="fr-FR"/>
        </w:rPr>
        <w:t xml:space="preserve"> a Member may veto such decision during the meeting and within 15 calendar days after the draft minutes of the meeting are sent</w:t>
      </w:r>
      <w:r w:rsidR="006C1641">
        <w:rPr>
          <w:lang w:val="en-US" w:eastAsia="fr-FR"/>
        </w:rPr>
        <w:t>.</w:t>
      </w:r>
    </w:p>
    <w:p w14:paraId="07CAF66E" w14:textId="77777777" w:rsidR="006C1641" w:rsidRDefault="006C1641" w:rsidP="003F59D9">
      <w:pPr>
        <w:spacing w:after="0" w:line="240" w:lineRule="auto"/>
        <w:rPr>
          <w:lang w:val="en-US" w:eastAsia="fr-FR"/>
        </w:rPr>
      </w:pPr>
    </w:p>
    <w:p w14:paraId="105C84B4" w14:textId="77777777" w:rsidR="0049517A" w:rsidRPr="0049517A" w:rsidRDefault="0049517A" w:rsidP="003F59D9">
      <w:pPr>
        <w:spacing w:line="240" w:lineRule="auto"/>
        <w:rPr>
          <w:lang w:val="en-US" w:eastAsia="fr-FR"/>
        </w:rPr>
      </w:pPr>
      <w:r w:rsidRPr="0049517A">
        <w:rPr>
          <w:lang w:val="en-US" w:eastAsia="fr-FR"/>
        </w:rPr>
        <w:t>6.2.4.4.</w:t>
      </w:r>
      <w:r w:rsidRPr="0049517A">
        <w:rPr>
          <w:lang w:val="en-US" w:eastAsia="fr-FR"/>
        </w:rPr>
        <w:tab/>
        <w:t>When a decision has been taken without a meeting a Member may veto such decision within 15 calendar days after written notification by the chairperson of the outcome of the vote.</w:t>
      </w:r>
    </w:p>
    <w:p w14:paraId="485B9671" w14:textId="77777777" w:rsidR="0049517A" w:rsidRPr="0049517A" w:rsidRDefault="0049517A" w:rsidP="003F59D9">
      <w:pPr>
        <w:spacing w:line="240" w:lineRule="auto"/>
        <w:rPr>
          <w:lang w:val="en-US" w:eastAsia="fr-FR"/>
        </w:rPr>
      </w:pPr>
      <w:r w:rsidRPr="0049517A">
        <w:rPr>
          <w:lang w:val="en-US" w:eastAsia="fr-FR"/>
        </w:rPr>
        <w:t>6.2.4.5.</w:t>
      </w:r>
      <w:r w:rsidRPr="0049517A">
        <w:rPr>
          <w:lang w:val="en-US" w:eastAsia="fr-FR"/>
        </w:rPr>
        <w:tab/>
        <w:t xml:space="preserve">In case of exercise of veto, the Members of the related Consortium Body shall make every effort to resolve the matter which occasioned the veto to the general satisfaction of all its Members. </w:t>
      </w:r>
    </w:p>
    <w:p w14:paraId="7CA74C52" w14:textId="77777777" w:rsidR="0049517A" w:rsidRPr="0049517A" w:rsidRDefault="0049517A" w:rsidP="003F59D9">
      <w:pPr>
        <w:spacing w:line="240" w:lineRule="auto"/>
        <w:rPr>
          <w:lang w:val="en-US" w:eastAsia="fr-FR"/>
        </w:rPr>
      </w:pPr>
      <w:r w:rsidRPr="0049517A">
        <w:rPr>
          <w:lang w:val="en-US" w:eastAsia="fr-FR"/>
        </w:rPr>
        <w:t>6.2.4.6.</w:t>
      </w:r>
      <w:r w:rsidRPr="0049517A">
        <w:rPr>
          <w:lang w:val="en-US" w:eastAsia="fr-FR"/>
        </w:rPr>
        <w:tab/>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3927D116" w14:textId="5A33D21E" w:rsidR="0049517A" w:rsidRDefault="0049517A" w:rsidP="003F59D9">
      <w:pPr>
        <w:spacing w:line="240" w:lineRule="auto"/>
        <w:rPr>
          <w:lang w:val="en-US" w:eastAsia="fr-FR"/>
        </w:rPr>
      </w:pPr>
      <w:r w:rsidRPr="0049517A">
        <w:rPr>
          <w:lang w:val="en-US" w:eastAsia="fr-FR"/>
        </w:rPr>
        <w:t>6.2.4.7.</w:t>
      </w:r>
      <w:r w:rsidRPr="0049517A">
        <w:rPr>
          <w:lang w:val="en-US" w:eastAsia="fr-FR"/>
        </w:rPr>
        <w:tab/>
        <w:t>A Party requesting to leave the consortium may not veto decisions relating thereto.</w:t>
      </w:r>
    </w:p>
    <w:p w14:paraId="1110A4D7" w14:textId="46907AB6" w:rsidR="002B4975" w:rsidRDefault="002B4975" w:rsidP="003F59D9">
      <w:pPr>
        <w:spacing w:line="240" w:lineRule="auto"/>
        <w:rPr>
          <w:lang w:val="en-US" w:eastAsia="fr-FR"/>
        </w:rPr>
      </w:pPr>
    </w:p>
    <w:p w14:paraId="2FC07135" w14:textId="77777777" w:rsidR="002B4975" w:rsidRPr="0049517A" w:rsidRDefault="002B4975" w:rsidP="003F59D9">
      <w:pPr>
        <w:spacing w:line="240" w:lineRule="auto"/>
        <w:rPr>
          <w:lang w:val="en-US" w:eastAsia="fr-FR"/>
        </w:rPr>
      </w:pPr>
    </w:p>
    <w:p w14:paraId="478D1707" w14:textId="77777777" w:rsidR="0049517A" w:rsidRPr="0049517A" w:rsidRDefault="0049517A" w:rsidP="003F59D9">
      <w:pPr>
        <w:spacing w:line="240" w:lineRule="auto"/>
        <w:rPr>
          <w:lang w:val="en-US" w:eastAsia="fr-FR"/>
        </w:rPr>
      </w:pPr>
      <w:r w:rsidRPr="0049517A">
        <w:rPr>
          <w:lang w:val="en-US" w:eastAsia="fr-FR"/>
        </w:rPr>
        <w:lastRenderedPageBreak/>
        <w:t>6.2.5.</w:t>
      </w:r>
      <w:r w:rsidRPr="0049517A">
        <w:rPr>
          <w:lang w:val="en-US" w:eastAsia="fr-FR"/>
        </w:rPr>
        <w:tab/>
        <w:t>Minutes of meetings</w:t>
      </w:r>
    </w:p>
    <w:p w14:paraId="0AB93FD0" w14:textId="77777777" w:rsidR="0049517A" w:rsidRPr="0049517A" w:rsidRDefault="0049517A" w:rsidP="003F59D9">
      <w:pPr>
        <w:spacing w:line="240" w:lineRule="auto"/>
        <w:rPr>
          <w:lang w:val="en-US" w:eastAsia="fr-FR"/>
        </w:rPr>
      </w:pPr>
      <w:r w:rsidRPr="0049517A">
        <w:rPr>
          <w:lang w:val="en-US" w:eastAsia="fr-FR"/>
        </w:rPr>
        <w:t>6.2.5.1.</w:t>
      </w:r>
      <w:r w:rsidRPr="0049517A">
        <w:rPr>
          <w:lang w:val="en-US" w:eastAsia="fr-FR"/>
        </w:rPr>
        <w:tab/>
        <w:t xml:space="preserve">The chairperson of a Consortium Body shall produce written minutes of each meeting which shall be the formal record of all decisions taken. He/she shall send the draft </w:t>
      </w:r>
      <w:r w:rsidR="006C1641">
        <w:rPr>
          <w:lang w:val="en-US" w:eastAsia="fr-FR"/>
        </w:rPr>
        <w:t>minutes to all Members within 15</w:t>
      </w:r>
      <w:r w:rsidRPr="0049517A">
        <w:rPr>
          <w:lang w:val="en-US" w:eastAsia="fr-FR"/>
        </w:rPr>
        <w:t xml:space="preserve"> calendar days of the meeting.</w:t>
      </w:r>
    </w:p>
    <w:p w14:paraId="7FD1C0FC" w14:textId="77777777" w:rsidR="0049517A" w:rsidRPr="0049517A" w:rsidRDefault="0049517A" w:rsidP="003F59D9">
      <w:pPr>
        <w:spacing w:line="240" w:lineRule="auto"/>
        <w:rPr>
          <w:lang w:val="en-US" w:eastAsia="fr-FR"/>
        </w:rPr>
      </w:pPr>
      <w:r w:rsidRPr="0049517A">
        <w:rPr>
          <w:lang w:val="en-US" w:eastAsia="fr-FR"/>
        </w:rPr>
        <w:t>6.2.5.2.</w:t>
      </w:r>
      <w:r w:rsidRPr="0049517A">
        <w:rPr>
          <w:lang w:val="en-US" w:eastAsia="fr-FR"/>
        </w:rPr>
        <w:tab/>
        <w:t>The minutes shall be considered as accepted if, within 15 calendar days from sending, no Member has sent an objection in writing to the chairperson with respect to the accuracy of the draft of the minutes.</w:t>
      </w:r>
    </w:p>
    <w:p w14:paraId="2CE58D1E" w14:textId="77777777" w:rsidR="0049517A" w:rsidRPr="0049517A" w:rsidRDefault="0049517A" w:rsidP="003F59D9">
      <w:pPr>
        <w:spacing w:line="240" w:lineRule="auto"/>
        <w:rPr>
          <w:lang w:val="en-US" w:eastAsia="fr-FR"/>
        </w:rPr>
      </w:pPr>
      <w:r w:rsidRPr="0049517A">
        <w:rPr>
          <w:lang w:val="en-US" w:eastAsia="fr-FR"/>
        </w:rPr>
        <w:t>6.2.5.3.</w:t>
      </w:r>
      <w:r w:rsidRPr="0049517A">
        <w:rPr>
          <w:lang w:val="en-US" w:eastAsia="fr-FR"/>
        </w:rPr>
        <w:tab/>
        <w:t>The chairperson shall send the accepted minutes to all the Members of the Consortium Body and to the Coordinator, who shall safeguard them. If requested the Coordinator shall provide authenticated duplicates to Parties.</w:t>
      </w:r>
    </w:p>
    <w:p w14:paraId="7D637E41" w14:textId="77777777" w:rsidR="0049517A" w:rsidRPr="00D96823" w:rsidRDefault="0049517A" w:rsidP="003F59D9">
      <w:pPr>
        <w:spacing w:line="240" w:lineRule="auto"/>
        <w:rPr>
          <w:b/>
          <w:lang w:val="en-US" w:eastAsia="fr-FR"/>
        </w:rPr>
      </w:pPr>
      <w:r w:rsidRPr="00D96823">
        <w:rPr>
          <w:b/>
          <w:lang w:val="en-US" w:eastAsia="fr-FR"/>
        </w:rPr>
        <w:t>6.3.</w:t>
      </w:r>
      <w:r w:rsidRPr="00D96823">
        <w:rPr>
          <w:b/>
          <w:lang w:val="en-US" w:eastAsia="fr-FR"/>
        </w:rPr>
        <w:tab/>
        <w:t>Specific operational procedures for the Consortium Bodies</w:t>
      </w:r>
    </w:p>
    <w:p w14:paraId="6CEF72F4" w14:textId="77777777" w:rsidR="0049517A" w:rsidRPr="0049517A" w:rsidRDefault="0049517A" w:rsidP="003F59D9">
      <w:pPr>
        <w:spacing w:line="240" w:lineRule="auto"/>
        <w:rPr>
          <w:lang w:val="en-US" w:eastAsia="fr-FR"/>
        </w:rPr>
      </w:pPr>
      <w:r w:rsidRPr="0049517A">
        <w:rPr>
          <w:lang w:val="en-US" w:eastAsia="fr-FR"/>
        </w:rPr>
        <w:t>6.3.1.</w:t>
      </w:r>
      <w:r w:rsidRPr="0049517A">
        <w:rPr>
          <w:lang w:val="en-US" w:eastAsia="fr-FR"/>
        </w:rPr>
        <w:tab/>
        <w:t>General Assembly</w:t>
      </w:r>
    </w:p>
    <w:p w14:paraId="3919F7D9" w14:textId="77777777" w:rsidR="0049517A" w:rsidRPr="0049517A" w:rsidRDefault="0049517A" w:rsidP="003F59D9">
      <w:pPr>
        <w:spacing w:line="240" w:lineRule="auto"/>
        <w:rPr>
          <w:lang w:val="en-US" w:eastAsia="fr-FR"/>
        </w:rPr>
      </w:pPr>
      <w:r w:rsidRPr="0049517A">
        <w:rPr>
          <w:lang w:val="en-US" w:eastAsia="fr-FR"/>
        </w:rPr>
        <w:t>In addition to the rules described in Section 6.2, the following rules apply:</w:t>
      </w:r>
    </w:p>
    <w:p w14:paraId="34460764" w14:textId="77777777" w:rsidR="0049517A" w:rsidRPr="0049517A" w:rsidRDefault="0049517A" w:rsidP="003F59D9">
      <w:pPr>
        <w:spacing w:after="0" w:line="240" w:lineRule="auto"/>
        <w:rPr>
          <w:lang w:val="en-US" w:eastAsia="fr-FR"/>
        </w:rPr>
      </w:pPr>
      <w:r w:rsidRPr="0049517A">
        <w:rPr>
          <w:lang w:val="en-US" w:eastAsia="fr-FR"/>
        </w:rPr>
        <w:t>6.3.1.1.</w:t>
      </w:r>
      <w:r w:rsidRPr="0049517A">
        <w:rPr>
          <w:lang w:val="en-US" w:eastAsia="fr-FR"/>
        </w:rPr>
        <w:tab/>
        <w:t>Members</w:t>
      </w:r>
    </w:p>
    <w:p w14:paraId="7D964CB5" w14:textId="77777777" w:rsidR="0049517A" w:rsidRPr="0049517A" w:rsidRDefault="006C1641" w:rsidP="003F59D9">
      <w:pPr>
        <w:spacing w:after="0" w:line="240" w:lineRule="auto"/>
        <w:rPr>
          <w:lang w:val="en-US" w:eastAsia="fr-FR"/>
        </w:rPr>
      </w:pPr>
      <w:r>
        <w:rPr>
          <w:lang w:val="en-US" w:eastAsia="fr-FR"/>
        </w:rPr>
        <w:t xml:space="preserve">6.3.1.1.1. </w:t>
      </w:r>
      <w:r w:rsidR="0049517A" w:rsidRPr="0049517A">
        <w:rPr>
          <w:lang w:val="en-US" w:eastAsia="fr-FR"/>
        </w:rPr>
        <w:t>The General Assembly shall consist of one r</w:t>
      </w:r>
      <w:r>
        <w:rPr>
          <w:lang w:val="en-US" w:eastAsia="fr-FR"/>
        </w:rPr>
        <w:t>epresentative of each Party.</w:t>
      </w:r>
    </w:p>
    <w:p w14:paraId="0A09C39A" w14:textId="77777777" w:rsidR="0049517A" w:rsidRPr="0049517A" w:rsidRDefault="006C1641" w:rsidP="003F59D9">
      <w:pPr>
        <w:spacing w:after="0" w:line="240" w:lineRule="auto"/>
        <w:rPr>
          <w:lang w:val="en-US" w:eastAsia="fr-FR"/>
        </w:rPr>
      </w:pPr>
      <w:r>
        <w:rPr>
          <w:lang w:val="en-US" w:eastAsia="fr-FR"/>
        </w:rPr>
        <w:t xml:space="preserve">6.3.1.1.2. </w:t>
      </w:r>
      <w:r w:rsidR="0049517A" w:rsidRPr="0049517A">
        <w:rPr>
          <w:lang w:val="en-US" w:eastAsia="fr-FR"/>
        </w:rPr>
        <w:t xml:space="preserve">Each General Assembly Member shall be deemed to be </w:t>
      </w:r>
      <w:r w:rsidR="0049517A" w:rsidRPr="00A97766">
        <w:rPr>
          <w:lang w:val="en-US" w:eastAsia="fr-FR"/>
        </w:rPr>
        <w:t xml:space="preserve">duly </w:t>
      </w:r>
      <w:proofErr w:type="spellStart"/>
      <w:r w:rsidR="0049517A" w:rsidRPr="00A97766">
        <w:rPr>
          <w:lang w:val="en-US" w:eastAsia="fr-FR"/>
        </w:rPr>
        <w:t>authorised</w:t>
      </w:r>
      <w:proofErr w:type="spellEnd"/>
      <w:r w:rsidR="0049517A" w:rsidRPr="00A97766">
        <w:rPr>
          <w:lang w:val="en-US" w:eastAsia="fr-FR"/>
        </w:rPr>
        <w:t xml:space="preserve"> to deliberate, negotiate and decide on all matters listed in Section 6.3.1.2. </w:t>
      </w:r>
      <w:proofErr w:type="gramStart"/>
      <w:r w:rsidR="0049517A" w:rsidRPr="00A97766">
        <w:rPr>
          <w:lang w:val="en-US" w:eastAsia="fr-FR"/>
        </w:rPr>
        <w:t>of</w:t>
      </w:r>
      <w:proofErr w:type="gramEnd"/>
      <w:r w:rsidR="0049517A" w:rsidRPr="00A97766">
        <w:rPr>
          <w:lang w:val="en-US" w:eastAsia="fr-FR"/>
        </w:rPr>
        <w:t xml:space="preserve"> this Consortium Agreement.</w:t>
      </w:r>
    </w:p>
    <w:p w14:paraId="33A1AA8F" w14:textId="77777777" w:rsidR="0049517A" w:rsidRPr="0049517A" w:rsidRDefault="006C1641" w:rsidP="003F59D9">
      <w:pPr>
        <w:spacing w:after="0" w:line="240" w:lineRule="auto"/>
        <w:rPr>
          <w:lang w:val="en-US" w:eastAsia="fr-FR"/>
        </w:rPr>
      </w:pPr>
      <w:r>
        <w:rPr>
          <w:lang w:val="en-US" w:eastAsia="fr-FR"/>
        </w:rPr>
        <w:t xml:space="preserve">6.3.1.1.3. </w:t>
      </w:r>
      <w:r w:rsidR="0049517A" w:rsidRPr="0049517A">
        <w:rPr>
          <w:lang w:val="en-US" w:eastAsia="fr-FR"/>
        </w:rPr>
        <w:t>The Coordinator shall chair all meetings of the General Assembly, unless decided otherwise in a meeting of the General Assembly.</w:t>
      </w:r>
    </w:p>
    <w:p w14:paraId="5C1911F4" w14:textId="77777777" w:rsidR="0049517A" w:rsidRPr="0049517A" w:rsidRDefault="006C1641" w:rsidP="003F59D9">
      <w:pPr>
        <w:spacing w:line="240" w:lineRule="auto"/>
        <w:rPr>
          <w:lang w:val="en-US" w:eastAsia="fr-FR"/>
        </w:rPr>
      </w:pPr>
      <w:r>
        <w:rPr>
          <w:lang w:val="en-US" w:eastAsia="fr-FR"/>
        </w:rPr>
        <w:t xml:space="preserve">6.3.1.1.4. </w:t>
      </w:r>
      <w:r w:rsidR="0049517A" w:rsidRPr="0049517A">
        <w:rPr>
          <w:lang w:val="en-US" w:eastAsia="fr-FR"/>
        </w:rPr>
        <w:t>The Parties agree to abide by all decisions of the General Assembly. This does not prevent the Parties to submit a dispute to resolution in accordance with the provisions of Settlement of disputes in Section 11.8.</w:t>
      </w:r>
    </w:p>
    <w:p w14:paraId="48D2ADF5" w14:textId="77777777" w:rsidR="0049517A" w:rsidRPr="0049517A" w:rsidRDefault="0049517A" w:rsidP="003F59D9">
      <w:pPr>
        <w:spacing w:line="240" w:lineRule="auto"/>
        <w:rPr>
          <w:lang w:val="en-US" w:eastAsia="fr-FR"/>
        </w:rPr>
      </w:pPr>
      <w:r w:rsidRPr="0049517A">
        <w:rPr>
          <w:lang w:val="en-US" w:eastAsia="fr-FR"/>
        </w:rPr>
        <w:t>6.3.1.2.</w:t>
      </w:r>
      <w:r w:rsidRPr="0049517A">
        <w:rPr>
          <w:lang w:val="en-US" w:eastAsia="fr-FR"/>
        </w:rPr>
        <w:tab/>
        <w:t>Decisions</w:t>
      </w:r>
    </w:p>
    <w:p w14:paraId="5568748F" w14:textId="29AB3EEC" w:rsidR="0049517A" w:rsidRPr="0049517A" w:rsidRDefault="0049517A" w:rsidP="003F59D9">
      <w:pPr>
        <w:spacing w:line="240" w:lineRule="auto"/>
        <w:rPr>
          <w:lang w:val="en-US" w:eastAsia="fr-FR"/>
        </w:rPr>
      </w:pPr>
      <w:r w:rsidRPr="0049517A">
        <w:rPr>
          <w:lang w:val="en-US" w:eastAsia="fr-FR"/>
        </w:rPr>
        <w:t xml:space="preserve">The General Assembly shall be free to act on its own initiative to formulate proposals and take decisions in accordance with the procedures set out herein. In addition, all proposals made by the </w:t>
      </w:r>
      <w:r>
        <w:rPr>
          <w:lang w:val="en-US" w:eastAsia="fr-FR"/>
        </w:rPr>
        <w:t xml:space="preserve">Project </w:t>
      </w:r>
      <w:r w:rsidR="00F72218">
        <w:rPr>
          <w:lang w:val="en-US" w:eastAsia="fr-FR"/>
        </w:rPr>
        <w:t xml:space="preserve">Management </w:t>
      </w:r>
      <w:r w:rsidR="00F72218" w:rsidRPr="0049517A">
        <w:rPr>
          <w:lang w:val="en-US" w:eastAsia="fr-FR"/>
        </w:rPr>
        <w:t>Board</w:t>
      </w:r>
      <w:r w:rsidRPr="0049517A">
        <w:rPr>
          <w:lang w:val="en-US" w:eastAsia="fr-FR"/>
        </w:rPr>
        <w:t xml:space="preserve"> shall also be considered and decided upon by the General Assembly.</w:t>
      </w:r>
    </w:p>
    <w:p w14:paraId="234C62A6" w14:textId="77777777" w:rsidR="0049517A" w:rsidRPr="0049517A" w:rsidRDefault="0049517A" w:rsidP="003F59D9">
      <w:pPr>
        <w:spacing w:line="240" w:lineRule="auto"/>
        <w:rPr>
          <w:lang w:val="en-US" w:eastAsia="fr-FR"/>
        </w:rPr>
      </w:pPr>
      <w:r w:rsidRPr="0049517A">
        <w:rPr>
          <w:lang w:val="en-US" w:eastAsia="fr-FR"/>
        </w:rPr>
        <w:t>The following decisions shall be taken by the General Assembly:</w:t>
      </w:r>
    </w:p>
    <w:p w14:paraId="447145D5" w14:textId="77777777" w:rsidR="0049517A" w:rsidRPr="0049517A" w:rsidRDefault="0049517A" w:rsidP="003F59D9">
      <w:pPr>
        <w:spacing w:after="0" w:line="240" w:lineRule="auto"/>
        <w:rPr>
          <w:lang w:val="en-US" w:eastAsia="fr-FR"/>
        </w:rPr>
      </w:pPr>
      <w:r w:rsidRPr="0049517A">
        <w:rPr>
          <w:lang w:val="en-US" w:eastAsia="fr-FR"/>
        </w:rPr>
        <w:t>Content, finances and intellectual property rights</w:t>
      </w:r>
    </w:p>
    <w:p w14:paraId="4890D9D0" w14:textId="77777777" w:rsidR="0049517A" w:rsidRPr="00F2035F" w:rsidRDefault="0049517A" w:rsidP="003F59D9">
      <w:pPr>
        <w:spacing w:after="0" w:line="240" w:lineRule="auto"/>
        <w:rPr>
          <w:lang w:val="en-US" w:eastAsia="fr-FR"/>
        </w:rPr>
      </w:pPr>
      <w:r w:rsidRPr="0049517A">
        <w:rPr>
          <w:lang w:val="en-US" w:eastAsia="fr-FR"/>
        </w:rPr>
        <w:t>-</w:t>
      </w:r>
      <w:r w:rsidRPr="00F2035F">
        <w:rPr>
          <w:lang w:val="en-US" w:eastAsia="fr-FR"/>
        </w:rPr>
        <w:tab/>
        <w:t>Proposals for changes to Annexes 1 and 2 of the Grant Agreement to be agreed by the Funding Authority</w:t>
      </w:r>
    </w:p>
    <w:p w14:paraId="7800EDCE" w14:textId="77777777" w:rsidR="0049517A" w:rsidRPr="00F2035F" w:rsidRDefault="0049517A" w:rsidP="003F59D9">
      <w:pPr>
        <w:spacing w:after="0" w:line="240" w:lineRule="auto"/>
        <w:rPr>
          <w:lang w:val="en-US" w:eastAsia="fr-FR"/>
        </w:rPr>
      </w:pPr>
      <w:r w:rsidRPr="00F2035F">
        <w:rPr>
          <w:lang w:val="en-US" w:eastAsia="fr-FR"/>
        </w:rPr>
        <w:t>-</w:t>
      </w:r>
      <w:r w:rsidRPr="00F2035F">
        <w:rPr>
          <w:lang w:val="en-US" w:eastAsia="fr-FR"/>
        </w:rPr>
        <w:tab/>
        <w:t>Changes to the Consortium Plan</w:t>
      </w:r>
    </w:p>
    <w:p w14:paraId="56AFF198" w14:textId="77777777" w:rsidR="0049517A" w:rsidRPr="00F2035F" w:rsidRDefault="0049517A" w:rsidP="003F59D9">
      <w:pPr>
        <w:spacing w:after="0" w:line="240" w:lineRule="auto"/>
        <w:rPr>
          <w:lang w:val="en-US" w:eastAsia="fr-FR"/>
        </w:rPr>
      </w:pPr>
      <w:r w:rsidRPr="00F2035F">
        <w:rPr>
          <w:lang w:val="en-US" w:eastAsia="fr-FR"/>
        </w:rPr>
        <w:t>-</w:t>
      </w:r>
      <w:r w:rsidRPr="00F2035F">
        <w:rPr>
          <w:lang w:val="en-US" w:eastAsia="fr-FR"/>
        </w:rPr>
        <w:tab/>
        <w:t>Modifications to Attachment 1 (Background Included)</w:t>
      </w:r>
    </w:p>
    <w:p w14:paraId="36D43481" w14:textId="77777777" w:rsidR="0049517A" w:rsidRPr="00F2035F" w:rsidRDefault="0049517A" w:rsidP="003F59D9">
      <w:pPr>
        <w:spacing w:after="0" w:line="240" w:lineRule="auto"/>
        <w:rPr>
          <w:lang w:val="en-US" w:eastAsia="fr-FR"/>
        </w:rPr>
      </w:pPr>
      <w:r w:rsidRPr="00F2035F">
        <w:rPr>
          <w:lang w:val="en-US" w:eastAsia="fr-FR"/>
        </w:rPr>
        <w:t>-</w:t>
      </w:r>
      <w:r w:rsidRPr="00F2035F">
        <w:rPr>
          <w:lang w:val="en-US" w:eastAsia="fr-FR"/>
        </w:rPr>
        <w:tab/>
        <w:t>Additions to Attachment 3 (List of Third Parties for simplified transfer according to Section 8.2.2)</w:t>
      </w:r>
    </w:p>
    <w:p w14:paraId="05EEFC01" w14:textId="77777777" w:rsidR="0049517A" w:rsidRPr="00F2035F" w:rsidRDefault="0049517A" w:rsidP="003F59D9">
      <w:pPr>
        <w:spacing w:after="0" w:line="240" w:lineRule="auto"/>
        <w:rPr>
          <w:lang w:val="en-US" w:eastAsia="fr-FR"/>
        </w:rPr>
      </w:pPr>
      <w:r w:rsidRPr="00F2035F">
        <w:rPr>
          <w:lang w:val="en-US" w:eastAsia="fr-FR"/>
        </w:rPr>
        <w:t>-</w:t>
      </w:r>
      <w:r w:rsidRPr="00F2035F">
        <w:rPr>
          <w:lang w:val="en-US" w:eastAsia="fr-FR"/>
        </w:rPr>
        <w:tab/>
        <w:t>Additions to Attachment 4 (Identified Affiliated Entities)</w:t>
      </w:r>
    </w:p>
    <w:p w14:paraId="724DCB54" w14:textId="77777777" w:rsidR="0049517A" w:rsidRPr="0049517A" w:rsidRDefault="0049517A" w:rsidP="003F59D9">
      <w:pPr>
        <w:spacing w:after="0" w:line="240" w:lineRule="auto"/>
        <w:rPr>
          <w:lang w:val="en-US" w:eastAsia="fr-FR"/>
        </w:rPr>
      </w:pPr>
    </w:p>
    <w:p w14:paraId="2D7E4BAE" w14:textId="77777777" w:rsidR="0049517A" w:rsidRPr="0049517A" w:rsidRDefault="0049517A" w:rsidP="003F59D9">
      <w:pPr>
        <w:spacing w:after="0" w:line="240" w:lineRule="auto"/>
        <w:rPr>
          <w:lang w:val="en-US" w:eastAsia="fr-FR"/>
        </w:rPr>
      </w:pPr>
      <w:r w:rsidRPr="0049517A">
        <w:rPr>
          <w:lang w:val="en-US" w:eastAsia="fr-FR"/>
        </w:rPr>
        <w:t>Evolution of the consortium</w:t>
      </w:r>
    </w:p>
    <w:p w14:paraId="612A16EB" w14:textId="77777777" w:rsidR="0049517A" w:rsidRPr="0049517A" w:rsidRDefault="0049517A" w:rsidP="003F59D9">
      <w:pPr>
        <w:spacing w:after="0" w:line="240" w:lineRule="auto"/>
        <w:ind w:left="705" w:hanging="705"/>
        <w:rPr>
          <w:lang w:val="en-US" w:eastAsia="fr-FR"/>
        </w:rPr>
      </w:pPr>
      <w:r w:rsidRPr="0049517A">
        <w:rPr>
          <w:lang w:val="en-US" w:eastAsia="fr-FR"/>
        </w:rPr>
        <w:t>-</w:t>
      </w:r>
      <w:r w:rsidRPr="0049517A">
        <w:rPr>
          <w:lang w:val="en-US" w:eastAsia="fr-FR"/>
        </w:rPr>
        <w:tab/>
        <w:t>Entry of a new Party to the consortium and approval of the settlement on the conditions of the accession of such a new Party</w:t>
      </w:r>
    </w:p>
    <w:p w14:paraId="26BE24DE" w14:textId="77777777" w:rsidR="0049517A" w:rsidRPr="0049517A" w:rsidRDefault="0049517A" w:rsidP="003F59D9">
      <w:pPr>
        <w:spacing w:after="0" w:line="240" w:lineRule="auto"/>
        <w:ind w:left="705" w:hanging="705"/>
        <w:rPr>
          <w:lang w:val="en-US" w:eastAsia="fr-FR"/>
        </w:rPr>
      </w:pPr>
      <w:r w:rsidRPr="0049517A">
        <w:rPr>
          <w:lang w:val="en-US" w:eastAsia="fr-FR"/>
        </w:rPr>
        <w:t>-</w:t>
      </w:r>
      <w:r w:rsidRPr="0049517A">
        <w:rPr>
          <w:lang w:val="en-US" w:eastAsia="fr-FR"/>
        </w:rPr>
        <w:tab/>
        <w:t>Withdrawal of a Party from the consortium and the approval of the settlement on the conditions of the withdrawal</w:t>
      </w:r>
    </w:p>
    <w:p w14:paraId="679916E9" w14:textId="77777777" w:rsidR="0049517A" w:rsidRPr="0049517A" w:rsidRDefault="0049517A" w:rsidP="003F59D9">
      <w:pPr>
        <w:spacing w:after="0" w:line="240" w:lineRule="auto"/>
        <w:ind w:left="705" w:hanging="705"/>
        <w:rPr>
          <w:lang w:val="en-US" w:eastAsia="fr-FR"/>
        </w:rPr>
      </w:pPr>
      <w:r w:rsidRPr="0049517A">
        <w:rPr>
          <w:lang w:val="en-US" w:eastAsia="fr-FR"/>
        </w:rPr>
        <w:t>-</w:t>
      </w:r>
      <w:r w:rsidRPr="0049517A">
        <w:rPr>
          <w:lang w:val="en-US" w:eastAsia="fr-FR"/>
        </w:rPr>
        <w:tab/>
        <w:t>Identification of a breach by a Party of its obligations under this Consortium Agreement or the Grant Agreement</w:t>
      </w:r>
    </w:p>
    <w:p w14:paraId="7710E6AC" w14:textId="77777777" w:rsidR="0049517A" w:rsidRPr="0049517A" w:rsidRDefault="0049517A" w:rsidP="003F59D9">
      <w:pPr>
        <w:spacing w:after="0" w:line="240" w:lineRule="auto"/>
        <w:rPr>
          <w:lang w:val="en-US" w:eastAsia="fr-FR"/>
        </w:rPr>
      </w:pPr>
      <w:r w:rsidRPr="0049517A">
        <w:rPr>
          <w:lang w:val="en-US" w:eastAsia="fr-FR"/>
        </w:rPr>
        <w:t>-</w:t>
      </w:r>
      <w:r w:rsidRPr="0049517A">
        <w:rPr>
          <w:lang w:val="en-US" w:eastAsia="fr-FR"/>
        </w:rPr>
        <w:tab/>
        <w:t xml:space="preserve">Declaration of a Party to be a Defaulting Party </w:t>
      </w:r>
    </w:p>
    <w:p w14:paraId="5E6E4241" w14:textId="77777777" w:rsidR="0049517A" w:rsidRPr="0049517A" w:rsidRDefault="0049517A" w:rsidP="003F59D9">
      <w:pPr>
        <w:spacing w:after="0" w:line="240" w:lineRule="auto"/>
        <w:rPr>
          <w:lang w:val="en-US" w:eastAsia="fr-FR"/>
        </w:rPr>
      </w:pPr>
      <w:r w:rsidRPr="0049517A">
        <w:rPr>
          <w:lang w:val="en-US" w:eastAsia="fr-FR"/>
        </w:rPr>
        <w:t>-</w:t>
      </w:r>
      <w:r w:rsidRPr="0049517A">
        <w:rPr>
          <w:lang w:val="en-US" w:eastAsia="fr-FR"/>
        </w:rPr>
        <w:tab/>
        <w:t>Remedies to be performed by a Defaulting Party</w:t>
      </w:r>
    </w:p>
    <w:p w14:paraId="46F09580" w14:textId="77777777" w:rsidR="0049517A" w:rsidRPr="0049517A" w:rsidRDefault="0049517A" w:rsidP="003F59D9">
      <w:pPr>
        <w:spacing w:after="0" w:line="240" w:lineRule="auto"/>
        <w:rPr>
          <w:lang w:val="en-US" w:eastAsia="fr-FR"/>
        </w:rPr>
      </w:pPr>
      <w:r w:rsidRPr="0049517A">
        <w:rPr>
          <w:lang w:val="en-US" w:eastAsia="fr-FR"/>
        </w:rPr>
        <w:t>-</w:t>
      </w:r>
      <w:r w:rsidRPr="0049517A">
        <w:rPr>
          <w:lang w:val="en-US" w:eastAsia="fr-FR"/>
        </w:rPr>
        <w:tab/>
        <w:t>Termination of a Defaulting Party’s participation in the consortium and measures relating thereto</w:t>
      </w:r>
    </w:p>
    <w:p w14:paraId="16A419D5" w14:textId="77777777" w:rsidR="0049517A" w:rsidRPr="0049517A" w:rsidRDefault="0049517A" w:rsidP="003F59D9">
      <w:pPr>
        <w:spacing w:after="0" w:line="240" w:lineRule="auto"/>
        <w:rPr>
          <w:lang w:val="en-US" w:eastAsia="fr-FR"/>
        </w:rPr>
      </w:pPr>
      <w:r w:rsidRPr="0049517A">
        <w:rPr>
          <w:lang w:val="en-US" w:eastAsia="fr-FR"/>
        </w:rPr>
        <w:lastRenderedPageBreak/>
        <w:t>-</w:t>
      </w:r>
      <w:r w:rsidRPr="0049517A">
        <w:rPr>
          <w:lang w:val="en-US" w:eastAsia="fr-FR"/>
        </w:rPr>
        <w:tab/>
        <w:t>Proposal to the Funding Authority for a change of the Coordinator</w:t>
      </w:r>
    </w:p>
    <w:p w14:paraId="307FBB0D" w14:textId="77777777" w:rsidR="0049517A" w:rsidRPr="0049517A" w:rsidRDefault="0049517A" w:rsidP="003F59D9">
      <w:pPr>
        <w:spacing w:after="0" w:line="240" w:lineRule="auto"/>
        <w:rPr>
          <w:lang w:val="en-US" w:eastAsia="fr-FR"/>
        </w:rPr>
      </w:pPr>
      <w:r w:rsidRPr="0049517A">
        <w:rPr>
          <w:lang w:val="en-US" w:eastAsia="fr-FR"/>
        </w:rPr>
        <w:t>-</w:t>
      </w:r>
      <w:r w:rsidRPr="0049517A">
        <w:rPr>
          <w:lang w:val="en-US" w:eastAsia="fr-FR"/>
        </w:rPr>
        <w:tab/>
        <w:t>Proposal to the Funding Authority for suspension of all or part of the Project</w:t>
      </w:r>
    </w:p>
    <w:p w14:paraId="2F379DD1" w14:textId="77777777" w:rsidR="0049517A" w:rsidRPr="0049517A" w:rsidRDefault="0049517A" w:rsidP="003F59D9">
      <w:pPr>
        <w:spacing w:after="0" w:line="240" w:lineRule="auto"/>
        <w:rPr>
          <w:lang w:val="en-US" w:eastAsia="fr-FR"/>
        </w:rPr>
      </w:pPr>
      <w:r w:rsidRPr="0049517A">
        <w:rPr>
          <w:lang w:val="en-US" w:eastAsia="fr-FR"/>
        </w:rPr>
        <w:t>-</w:t>
      </w:r>
      <w:r w:rsidRPr="0049517A">
        <w:rPr>
          <w:lang w:val="en-US" w:eastAsia="fr-FR"/>
        </w:rPr>
        <w:tab/>
        <w:t>Proposal to the Funding Authority for termination of the Project and the Consortium Agreement</w:t>
      </w:r>
    </w:p>
    <w:p w14:paraId="03AE2855" w14:textId="77777777" w:rsidR="0049517A" w:rsidRPr="008B565D" w:rsidRDefault="0049517A" w:rsidP="003F59D9">
      <w:pPr>
        <w:spacing w:after="0" w:line="240" w:lineRule="auto"/>
        <w:rPr>
          <w:lang w:val="en-US" w:eastAsia="fr-FR"/>
        </w:rPr>
      </w:pPr>
    </w:p>
    <w:p w14:paraId="4B4DEA58" w14:textId="77777777" w:rsidR="0049517A" w:rsidRPr="008B565D" w:rsidRDefault="0049517A" w:rsidP="003F59D9">
      <w:pPr>
        <w:spacing w:after="0" w:line="240" w:lineRule="auto"/>
        <w:rPr>
          <w:lang w:val="en-US" w:eastAsia="fr-FR"/>
        </w:rPr>
      </w:pPr>
      <w:r w:rsidRPr="008B565D">
        <w:rPr>
          <w:lang w:val="en-US" w:eastAsia="fr-FR"/>
        </w:rPr>
        <w:t>Appointments</w:t>
      </w:r>
    </w:p>
    <w:p w14:paraId="072404EB" w14:textId="4971F7D4" w:rsidR="0049517A" w:rsidRPr="008B565D" w:rsidRDefault="0049517A" w:rsidP="003F59D9">
      <w:pPr>
        <w:spacing w:after="0" w:line="240" w:lineRule="auto"/>
        <w:rPr>
          <w:lang w:val="en-US" w:eastAsia="fr-FR"/>
        </w:rPr>
      </w:pPr>
      <w:r w:rsidRPr="008B565D">
        <w:rPr>
          <w:lang w:val="en-US" w:eastAsia="fr-FR"/>
        </w:rPr>
        <w:t xml:space="preserve">On the basis of the Grant Agreement, </w:t>
      </w:r>
      <w:r w:rsidR="00D96823" w:rsidRPr="008B565D">
        <w:rPr>
          <w:lang w:val="en-US" w:eastAsia="fr-FR"/>
        </w:rPr>
        <w:t>the appointment if necessary of</w:t>
      </w:r>
      <w:r w:rsidR="008B565D" w:rsidRPr="008B565D">
        <w:rPr>
          <w:lang w:val="en-US" w:eastAsia="fr-FR"/>
        </w:rPr>
        <w:t xml:space="preserve"> new </w:t>
      </w:r>
      <w:r w:rsidRPr="008B565D">
        <w:rPr>
          <w:lang w:val="en-US" w:eastAsia="fr-FR"/>
        </w:rPr>
        <w:t xml:space="preserve">Project </w:t>
      </w:r>
      <w:r w:rsidR="00117BEB" w:rsidRPr="008B565D">
        <w:rPr>
          <w:lang w:val="en-US" w:eastAsia="fr-FR"/>
        </w:rPr>
        <w:t>Management Board</w:t>
      </w:r>
      <w:r w:rsidRPr="008B565D">
        <w:rPr>
          <w:lang w:val="en-US" w:eastAsia="fr-FR"/>
        </w:rPr>
        <w:t xml:space="preserve"> Members</w:t>
      </w:r>
      <w:r w:rsidR="008B565D" w:rsidRPr="008B565D">
        <w:rPr>
          <w:lang w:val="en-US" w:eastAsia="fr-FR"/>
        </w:rPr>
        <w:t>.</w:t>
      </w:r>
    </w:p>
    <w:p w14:paraId="0BDD61C6" w14:textId="77777777" w:rsidR="009A0855" w:rsidRPr="0049517A" w:rsidRDefault="009A0855" w:rsidP="003F59D9">
      <w:pPr>
        <w:spacing w:after="0" w:line="240" w:lineRule="auto"/>
        <w:rPr>
          <w:lang w:val="en-US" w:eastAsia="fr-FR"/>
        </w:rPr>
      </w:pPr>
    </w:p>
    <w:p w14:paraId="46FC9776" w14:textId="77777777" w:rsidR="0049517A" w:rsidRDefault="0049517A" w:rsidP="003F59D9">
      <w:pPr>
        <w:spacing w:after="0" w:line="240" w:lineRule="auto"/>
        <w:rPr>
          <w:lang w:val="en-US" w:eastAsia="fr-FR"/>
        </w:rPr>
      </w:pPr>
      <w:r w:rsidRPr="0049517A">
        <w:rPr>
          <w:lang w:val="en-US" w:eastAsia="fr-FR"/>
        </w:rPr>
        <w:t>6.3.2.</w:t>
      </w:r>
      <w:r w:rsidRPr="0049517A">
        <w:rPr>
          <w:lang w:val="en-US" w:eastAsia="fr-FR"/>
        </w:rPr>
        <w:tab/>
      </w:r>
      <w:r>
        <w:rPr>
          <w:lang w:val="en-US" w:eastAsia="fr-FR"/>
        </w:rPr>
        <w:t xml:space="preserve">Project Management </w:t>
      </w:r>
      <w:r w:rsidRPr="0049517A">
        <w:rPr>
          <w:lang w:val="en-US" w:eastAsia="fr-FR"/>
        </w:rPr>
        <w:t>Board</w:t>
      </w:r>
    </w:p>
    <w:p w14:paraId="634B5BFD" w14:textId="77777777" w:rsidR="00A97766" w:rsidRDefault="00A97766" w:rsidP="003F59D9">
      <w:pPr>
        <w:spacing w:after="0" w:line="240" w:lineRule="auto"/>
        <w:rPr>
          <w:lang w:val="en-US" w:eastAsia="fr-FR"/>
        </w:rPr>
      </w:pPr>
    </w:p>
    <w:p w14:paraId="5D14D5BF" w14:textId="77777777" w:rsidR="0049517A" w:rsidRDefault="0049517A" w:rsidP="003F59D9">
      <w:pPr>
        <w:spacing w:after="0" w:line="240" w:lineRule="auto"/>
        <w:rPr>
          <w:lang w:val="en-US" w:eastAsia="fr-FR"/>
        </w:rPr>
      </w:pPr>
      <w:r w:rsidRPr="0049517A">
        <w:rPr>
          <w:lang w:val="en-US" w:eastAsia="fr-FR"/>
        </w:rPr>
        <w:t>In addition to the rules in Section 6.2, the following rules shall apply:</w:t>
      </w:r>
    </w:p>
    <w:p w14:paraId="0358DC41" w14:textId="77777777" w:rsidR="003D1DC8" w:rsidRPr="0049517A" w:rsidRDefault="003D1DC8" w:rsidP="003F59D9">
      <w:pPr>
        <w:spacing w:after="0" w:line="240" w:lineRule="auto"/>
        <w:rPr>
          <w:lang w:val="en-US" w:eastAsia="fr-FR"/>
        </w:rPr>
      </w:pPr>
    </w:p>
    <w:p w14:paraId="03065141" w14:textId="77777777" w:rsidR="0049517A" w:rsidRPr="0049517A" w:rsidRDefault="0049517A" w:rsidP="003F59D9">
      <w:pPr>
        <w:spacing w:after="0" w:line="240" w:lineRule="auto"/>
        <w:rPr>
          <w:lang w:val="en-US" w:eastAsia="fr-FR"/>
        </w:rPr>
      </w:pPr>
      <w:r w:rsidRPr="00A97766">
        <w:rPr>
          <w:lang w:val="en-US" w:eastAsia="fr-FR"/>
        </w:rPr>
        <w:t>6.</w:t>
      </w:r>
      <w:r w:rsidR="009A0855" w:rsidRPr="00A97766">
        <w:rPr>
          <w:lang w:val="en-US" w:eastAsia="fr-FR"/>
        </w:rPr>
        <w:t>3</w:t>
      </w:r>
      <w:r w:rsidRPr="00A97766">
        <w:rPr>
          <w:lang w:val="en-US" w:eastAsia="fr-FR"/>
        </w:rPr>
        <w:t>.</w:t>
      </w:r>
      <w:r w:rsidR="009A0855" w:rsidRPr="00A97766">
        <w:rPr>
          <w:lang w:val="en-US" w:eastAsia="fr-FR"/>
        </w:rPr>
        <w:t>2</w:t>
      </w:r>
      <w:r w:rsidRPr="00A97766">
        <w:rPr>
          <w:lang w:val="en-US" w:eastAsia="fr-FR"/>
        </w:rPr>
        <w:t>.1.</w:t>
      </w:r>
      <w:r w:rsidRPr="0049517A">
        <w:rPr>
          <w:lang w:val="en-US" w:eastAsia="fr-FR"/>
        </w:rPr>
        <w:tab/>
        <w:t>Members</w:t>
      </w:r>
    </w:p>
    <w:p w14:paraId="2467E176" w14:textId="76BC89B3" w:rsidR="0049517A" w:rsidRPr="0049517A" w:rsidRDefault="0049517A" w:rsidP="003F59D9">
      <w:pPr>
        <w:spacing w:after="0" w:line="240" w:lineRule="auto"/>
        <w:rPr>
          <w:lang w:val="en-US" w:eastAsia="fr-FR"/>
        </w:rPr>
      </w:pPr>
      <w:r w:rsidRPr="0049517A">
        <w:rPr>
          <w:lang w:val="en-US" w:eastAsia="fr-FR"/>
        </w:rPr>
        <w:t xml:space="preserve">The </w:t>
      </w:r>
      <w:r>
        <w:rPr>
          <w:lang w:val="en-US" w:eastAsia="fr-FR"/>
        </w:rPr>
        <w:t xml:space="preserve">Project </w:t>
      </w:r>
      <w:r w:rsidR="00117BEB">
        <w:rPr>
          <w:lang w:val="en-US" w:eastAsia="fr-FR"/>
        </w:rPr>
        <w:t xml:space="preserve">Management </w:t>
      </w:r>
      <w:r w:rsidR="00117BEB" w:rsidRPr="0049517A">
        <w:rPr>
          <w:lang w:val="en-US" w:eastAsia="fr-FR"/>
        </w:rPr>
        <w:t>Board</w:t>
      </w:r>
      <w:r w:rsidRPr="0049517A">
        <w:rPr>
          <w:lang w:val="en-US" w:eastAsia="fr-FR"/>
        </w:rPr>
        <w:t xml:space="preserve"> shall consist of the Coordinator and the </w:t>
      </w:r>
      <w:r w:rsidR="00D96823">
        <w:rPr>
          <w:lang w:val="en-US" w:eastAsia="fr-FR"/>
        </w:rPr>
        <w:t>Work package Leaders and co-leaders</w:t>
      </w:r>
      <w:r w:rsidRPr="0049517A">
        <w:rPr>
          <w:lang w:val="en-US" w:eastAsia="fr-FR"/>
        </w:rPr>
        <w:t>.</w:t>
      </w:r>
    </w:p>
    <w:p w14:paraId="40414436" w14:textId="4B6129AF" w:rsidR="0049517A" w:rsidRDefault="0049517A" w:rsidP="003F59D9">
      <w:pPr>
        <w:spacing w:after="0" w:line="240" w:lineRule="auto"/>
        <w:rPr>
          <w:lang w:val="en-US" w:eastAsia="fr-FR"/>
        </w:rPr>
      </w:pPr>
      <w:r w:rsidRPr="0049517A">
        <w:rPr>
          <w:lang w:val="en-US" w:eastAsia="fr-FR"/>
        </w:rPr>
        <w:t xml:space="preserve">The Coordinator shall chair all meetings of the </w:t>
      </w:r>
      <w:r>
        <w:rPr>
          <w:lang w:val="en-US" w:eastAsia="fr-FR"/>
        </w:rPr>
        <w:t xml:space="preserve">Project </w:t>
      </w:r>
      <w:r w:rsidR="00117BEB">
        <w:rPr>
          <w:lang w:val="en-US" w:eastAsia="fr-FR"/>
        </w:rPr>
        <w:t xml:space="preserve">Management </w:t>
      </w:r>
      <w:r w:rsidR="00117BEB" w:rsidRPr="0049517A">
        <w:rPr>
          <w:lang w:val="en-US" w:eastAsia="fr-FR"/>
        </w:rPr>
        <w:t>Board</w:t>
      </w:r>
      <w:r w:rsidRPr="0049517A">
        <w:rPr>
          <w:lang w:val="en-US" w:eastAsia="fr-FR"/>
        </w:rPr>
        <w:t>, unless decided otherwise by a majority of two-thirds.</w:t>
      </w:r>
    </w:p>
    <w:p w14:paraId="22E29C04" w14:textId="77777777" w:rsidR="003D1DC8" w:rsidRPr="0049517A" w:rsidRDefault="003D1DC8" w:rsidP="003F59D9">
      <w:pPr>
        <w:spacing w:after="0" w:line="240" w:lineRule="auto"/>
        <w:rPr>
          <w:lang w:val="en-US" w:eastAsia="fr-FR"/>
        </w:rPr>
      </w:pPr>
    </w:p>
    <w:p w14:paraId="6A881B78" w14:textId="77777777" w:rsidR="0049517A" w:rsidRPr="0049517A" w:rsidRDefault="0049517A" w:rsidP="003F59D9">
      <w:pPr>
        <w:spacing w:after="0" w:line="240" w:lineRule="auto"/>
        <w:rPr>
          <w:lang w:val="en-US" w:eastAsia="fr-FR"/>
        </w:rPr>
      </w:pPr>
      <w:r w:rsidRPr="0049517A">
        <w:rPr>
          <w:lang w:val="en-US" w:eastAsia="fr-FR"/>
        </w:rPr>
        <w:t>6.</w:t>
      </w:r>
      <w:r w:rsidR="00A97766">
        <w:rPr>
          <w:lang w:val="en-US" w:eastAsia="fr-FR"/>
        </w:rPr>
        <w:t>3.2.2.</w:t>
      </w:r>
      <w:r w:rsidRPr="0049517A">
        <w:rPr>
          <w:lang w:val="en-US" w:eastAsia="fr-FR"/>
        </w:rPr>
        <w:tab/>
        <w:t>Minutes of meetings</w:t>
      </w:r>
    </w:p>
    <w:p w14:paraId="0292B885" w14:textId="6E84A708" w:rsidR="0049517A" w:rsidRDefault="0049517A" w:rsidP="003F59D9">
      <w:pPr>
        <w:spacing w:after="0" w:line="240" w:lineRule="auto"/>
        <w:rPr>
          <w:lang w:val="en-US" w:eastAsia="fr-FR"/>
        </w:rPr>
      </w:pPr>
      <w:r w:rsidRPr="0049517A">
        <w:rPr>
          <w:lang w:val="en-US" w:eastAsia="fr-FR"/>
        </w:rPr>
        <w:t xml:space="preserve">Minutes of </w:t>
      </w:r>
      <w:r>
        <w:rPr>
          <w:lang w:val="en-US" w:eastAsia="fr-FR"/>
        </w:rPr>
        <w:t xml:space="preserve">Project </w:t>
      </w:r>
      <w:r w:rsidR="00117BEB">
        <w:rPr>
          <w:lang w:val="en-US" w:eastAsia="fr-FR"/>
        </w:rPr>
        <w:t xml:space="preserve">Management </w:t>
      </w:r>
      <w:r w:rsidR="00117BEB" w:rsidRPr="0049517A">
        <w:rPr>
          <w:lang w:val="en-US" w:eastAsia="fr-FR"/>
        </w:rPr>
        <w:t>Board</w:t>
      </w:r>
      <w:r w:rsidRPr="0049517A">
        <w:rPr>
          <w:lang w:val="en-US" w:eastAsia="fr-FR"/>
        </w:rPr>
        <w:t xml:space="preserve"> meetings, once accepted, shall be sent by the Coordinator to the General Assembly Members for information. </w:t>
      </w:r>
    </w:p>
    <w:p w14:paraId="51BD6556" w14:textId="77777777" w:rsidR="003D1DC8" w:rsidRPr="0049517A" w:rsidRDefault="003D1DC8" w:rsidP="003F59D9">
      <w:pPr>
        <w:spacing w:after="0" w:line="240" w:lineRule="auto"/>
        <w:rPr>
          <w:lang w:val="en-US" w:eastAsia="fr-FR"/>
        </w:rPr>
      </w:pPr>
    </w:p>
    <w:p w14:paraId="69E575B9" w14:textId="77777777" w:rsidR="0049517A" w:rsidRPr="0049517A" w:rsidRDefault="0049517A" w:rsidP="003F59D9">
      <w:pPr>
        <w:spacing w:after="0" w:line="240" w:lineRule="auto"/>
        <w:rPr>
          <w:lang w:val="en-US" w:eastAsia="fr-FR"/>
        </w:rPr>
      </w:pPr>
      <w:r w:rsidRPr="0049517A">
        <w:rPr>
          <w:lang w:val="en-US" w:eastAsia="fr-FR"/>
        </w:rPr>
        <w:t>6.</w:t>
      </w:r>
      <w:r w:rsidR="00A97766">
        <w:rPr>
          <w:lang w:val="en-US" w:eastAsia="fr-FR"/>
        </w:rPr>
        <w:t>3.2.3.</w:t>
      </w:r>
      <w:r w:rsidRPr="0049517A">
        <w:rPr>
          <w:lang w:val="en-US" w:eastAsia="fr-FR"/>
        </w:rPr>
        <w:tab/>
        <w:t>Tasks</w:t>
      </w:r>
    </w:p>
    <w:p w14:paraId="22E2371D" w14:textId="264F26C4" w:rsidR="009A0855" w:rsidRDefault="0049517A" w:rsidP="003F59D9">
      <w:pPr>
        <w:spacing w:after="0" w:line="240" w:lineRule="auto"/>
        <w:rPr>
          <w:lang w:val="en-US" w:eastAsia="fr-FR"/>
        </w:rPr>
      </w:pPr>
      <w:r w:rsidRPr="0049517A">
        <w:rPr>
          <w:lang w:val="en-US" w:eastAsia="fr-FR"/>
        </w:rPr>
        <w:t xml:space="preserve">The </w:t>
      </w:r>
      <w:r>
        <w:rPr>
          <w:lang w:val="en-US" w:eastAsia="fr-FR"/>
        </w:rPr>
        <w:t xml:space="preserve">Project </w:t>
      </w:r>
      <w:r w:rsidR="00117BEB">
        <w:rPr>
          <w:lang w:val="en-US" w:eastAsia="fr-FR"/>
        </w:rPr>
        <w:t xml:space="preserve">Management </w:t>
      </w:r>
      <w:r w:rsidR="00117BEB" w:rsidRPr="0049517A">
        <w:rPr>
          <w:lang w:val="en-US" w:eastAsia="fr-FR"/>
        </w:rPr>
        <w:t>Board</w:t>
      </w:r>
      <w:r w:rsidRPr="0049517A">
        <w:rPr>
          <w:lang w:val="en-US" w:eastAsia="fr-FR"/>
        </w:rPr>
        <w:t xml:space="preserve"> shall</w:t>
      </w:r>
      <w:r w:rsidR="009A0855">
        <w:rPr>
          <w:lang w:val="en-US" w:eastAsia="fr-FR"/>
        </w:rPr>
        <w:t>:</w:t>
      </w:r>
    </w:p>
    <w:p w14:paraId="5B692581" w14:textId="77777777" w:rsidR="009A0855" w:rsidRDefault="0049517A" w:rsidP="00DF6EF9">
      <w:pPr>
        <w:pStyle w:val="Odstavecseseznamem"/>
        <w:numPr>
          <w:ilvl w:val="0"/>
          <w:numId w:val="6"/>
        </w:numPr>
        <w:spacing w:after="0" w:line="240" w:lineRule="auto"/>
        <w:rPr>
          <w:lang w:val="en-US" w:eastAsia="fr-FR"/>
        </w:rPr>
      </w:pPr>
      <w:r w:rsidRPr="009A0855">
        <w:rPr>
          <w:lang w:val="en-US" w:eastAsia="fr-FR"/>
        </w:rPr>
        <w:t>prepare the meetings, propose decisions and prepare the agenda of the General Assembly according to Section 6.3.1.2</w:t>
      </w:r>
    </w:p>
    <w:p w14:paraId="6BD0BB20" w14:textId="77777777" w:rsidR="009A0855" w:rsidRDefault="0049517A" w:rsidP="00DF6EF9">
      <w:pPr>
        <w:pStyle w:val="Odstavecseseznamem"/>
        <w:numPr>
          <w:ilvl w:val="0"/>
          <w:numId w:val="6"/>
        </w:numPr>
        <w:spacing w:after="0" w:line="240" w:lineRule="auto"/>
        <w:rPr>
          <w:lang w:val="en-US" w:eastAsia="fr-FR"/>
        </w:rPr>
      </w:pPr>
      <w:r w:rsidRPr="009A0855">
        <w:rPr>
          <w:lang w:val="en-US" w:eastAsia="fr-FR"/>
        </w:rPr>
        <w:t xml:space="preserve"> see</w:t>
      </w:r>
      <w:r w:rsidR="009A0855">
        <w:rPr>
          <w:lang w:val="en-US" w:eastAsia="fr-FR"/>
        </w:rPr>
        <w:t>k a consensus among the Parties</w:t>
      </w:r>
    </w:p>
    <w:p w14:paraId="41A79EBB" w14:textId="77777777" w:rsidR="009A0855" w:rsidRDefault="0049517A" w:rsidP="00DF6EF9">
      <w:pPr>
        <w:pStyle w:val="Odstavecseseznamem"/>
        <w:numPr>
          <w:ilvl w:val="0"/>
          <w:numId w:val="6"/>
        </w:numPr>
        <w:spacing w:after="0" w:line="240" w:lineRule="auto"/>
        <w:rPr>
          <w:lang w:val="en-US" w:eastAsia="fr-FR"/>
        </w:rPr>
      </w:pPr>
      <w:r w:rsidRPr="0049517A">
        <w:rPr>
          <w:lang w:val="en-US" w:eastAsia="fr-FR"/>
        </w:rPr>
        <w:t xml:space="preserve"> be responsible for the proper execution and implementation of the de</w:t>
      </w:r>
      <w:r w:rsidR="009A0855">
        <w:rPr>
          <w:lang w:val="en-US" w:eastAsia="fr-FR"/>
        </w:rPr>
        <w:t>cisions of the General Assembly</w:t>
      </w:r>
    </w:p>
    <w:p w14:paraId="5681392F" w14:textId="77777777" w:rsidR="009A0855" w:rsidRDefault="0049517A" w:rsidP="00DF6EF9">
      <w:pPr>
        <w:pStyle w:val="Odstavecseseznamem"/>
        <w:numPr>
          <w:ilvl w:val="0"/>
          <w:numId w:val="6"/>
        </w:numPr>
        <w:spacing w:after="0" w:line="240" w:lineRule="auto"/>
        <w:rPr>
          <w:lang w:val="en-US" w:eastAsia="fr-FR"/>
        </w:rPr>
      </w:pPr>
      <w:r w:rsidRPr="0049517A">
        <w:rPr>
          <w:lang w:val="en-US" w:eastAsia="fr-FR"/>
        </w:rPr>
        <w:t>monitor the effective and efficien</w:t>
      </w:r>
      <w:r w:rsidR="009A0855">
        <w:rPr>
          <w:lang w:val="en-US" w:eastAsia="fr-FR"/>
        </w:rPr>
        <w:t>t implementation of the Project</w:t>
      </w:r>
    </w:p>
    <w:p w14:paraId="367BA454" w14:textId="77777777" w:rsidR="00D96823" w:rsidRPr="004B0490" w:rsidRDefault="0049517A" w:rsidP="00DF6EF9">
      <w:pPr>
        <w:pStyle w:val="Odstavecseseznamem"/>
        <w:numPr>
          <w:ilvl w:val="0"/>
          <w:numId w:val="6"/>
        </w:numPr>
        <w:spacing w:after="0" w:line="240" w:lineRule="auto"/>
        <w:rPr>
          <w:lang w:val="en-US" w:eastAsia="fr-FR"/>
        </w:rPr>
      </w:pPr>
      <w:proofErr w:type="gramStart"/>
      <w:r w:rsidRPr="0049517A">
        <w:rPr>
          <w:lang w:val="en-US" w:eastAsia="fr-FR"/>
        </w:rPr>
        <w:t>collect</w:t>
      </w:r>
      <w:proofErr w:type="gramEnd"/>
      <w:r w:rsidRPr="0049517A">
        <w:rPr>
          <w:lang w:val="en-US" w:eastAsia="fr-FR"/>
        </w:rPr>
        <w:t xml:space="preserve"> information </w:t>
      </w:r>
      <w:r w:rsidRPr="00A97766">
        <w:rPr>
          <w:lang w:val="en-US" w:eastAsia="fr-FR"/>
        </w:rPr>
        <w:t xml:space="preserve">at least every 6 months on the progress of the Project, examine that information to </w:t>
      </w:r>
      <w:r w:rsidRPr="004B0490">
        <w:rPr>
          <w:lang w:val="en-US" w:eastAsia="fr-FR"/>
        </w:rPr>
        <w:t xml:space="preserve">assess the compliance of the Project with the Consortium Plan and, if necessary, propose modifications of the Consortium Plan to the General Assembly. </w:t>
      </w:r>
    </w:p>
    <w:p w14:paraId="405C05B4" w14:textId="77777777" w:rsidR="009948C5" w:rsidRPr="004B0490" w:rsidRDefault="009948C5" w:rsidP="009948C5">
      <w:pPr>
        <w:pStyle w:val="Odstavecseseznamem"/>
        <w:spacing w:after="0" w:line="240" w:lineRule="auto"/>
        <w:ind w:left="825"/>
        <w:rPr>
          <w:lang w:val="en-US" w:eastAsia="fr-FR"/>
        </w:rPr>
      </w:pPr>
    </w:p>
    <w:p w14:paraId="2553A668" w14:textId="15DB1E8C" w:rsidR="0049517A" w:rsidRPr="004B0490" w:rsidRDefault="0049517A" w:rsidP="003F59D9">
      <w:pPr>
        <w:spacing w:after="0" w:line="240" w:lineRule="auto"/>
        <w:rPr>
          <w:lang w:val="en-US" w:eastAsia="fr-FR"/>
        </w:rPr>
      </w:pPr>
      <w:r w:rsidRPr="004B0490">
        <w:rPr>
          <w:lang w:val="en-US" w:eastAsia="fr-FR"/>
        </w:rPr>
        <w:t>6.</w:t>
      </w:r>
      <w:r w:rsidR="00A97766" w:rsidRPr="004B0490">
        <w:rPr>
          <w:lang w:val="en-US" w:eastAsia="fr-FR"/>
        </w:rPr>
        <w:t>3.2.4</w:t>
      </w:r>
      <w:r w:rsidRPr="004B0490">
        <w:rPr>
          <w:lang w:val="en-US" w:eastAsia="fr-FR"/>
        </w:rPr>
        <w:tab/>
        <w:t xml:space="preserve">The Project </w:t>
      </w:r>
      <w:r w:rsidR="00117BEB" w:rsidRPr="004B0490">
        <w:rPr>
          <w:lang w:val="en-US" w:eastAsia="fr-FR"/>
        </w:rPr>
        <w:t>Management Board</w:t>
      </w:r>
      <w:r w:rsidRPr="004B0490">
        <w:rPr>
          <w:lang w:val="en-US" w:eastAsia="fr-FR"/>
        </w:rPr>
        <w:t xml:space="preserve"> shall:</w:t>
      </w:r>
    </w:p>
    <w:p w14:paraId="1523995C" w14:textId="77777777" w:rsidR="0049517A" w:rsidRPr="004B0490" w:rsidRDefault="0049517A" w:rsidP="003F59D9">
      <w:pPr>
        <w:spacing w:after="0" w:line="240" w:lineRule="auto"/>
        <w:rPr>
          <w:lang w:val="en-US" w:eastAsia="fr-FR"/>
        </w:rPr>
      </w:pPr>
      <w:r w:rsidRPr="004B0490">
        <w:rPr>
          <w:lang w:val="en-US" w:eastAsia="fr-FR"/>
        </w:rPr>
        <w:t>-</w:t>
      </w:r>
      <w:r w:rsidRPr="004B0490">
        <w:rPr>
          <w:lang w:val="en-US" w:eastAsia="fr-FR"/>
        </w:rPr>
        <w:tab/>
        <w:t xml:space="preserve">support the Coordinator in preparing </w:t>
      </w:r>
      <w:r w:rsidR="009948C5" w:rsidRPr="004B0490">
        <w:rPr>
          <w:lang w:val="en-US" w:eastAsia="fr-FR"/>
        </w:rPr>
        <w:t xml:space="preserve">data and deliverables </w:t>
      </w:r>
      <w:r w:rsidR="003B3AEF" w:rsidRPr="004B0490">
        <w:rPr>
          <w:lang w:val="en-US" w:eastAsia="fr-FR"/>
        </w:rPr>
        <w:t>for</w:t>
      </w:r>
      <w:r w:rsidR="009948C5" w:rsidRPr="004B0490">
        <w:rPr>
          <w:lang w:val="en-US" w:eastAsia="fr-FR"/>
        </w:rPr>
        <w:t xml:space="preserve"> the</w:t>
      </w:r>
      <w:r w:rsidRPr="004B0490">
        <w:rPr>
          <w:lang w:val="en-US" w:eastAsia="fr-FR"/>
        </w:rPr>
        <w:t xml:space="preserve"> Funding Authority and in preparing related </w:t>
      </w:r>
      <w:r w:rsidR="009948C5" w:rsidRPr="004B0490">
        <w:rPr>
          <w:lang w:val="en-US" w:eastAsia="fr-FR"/>
        </w:rPr>
        <w:t>meetings</w:t>
      </w:r>
    </w:p>
    <w:p w14:paraId="11BF0D08" w14:textId="1C962E73" w:rsidR="00D96823" w:rsidRPr="004B0490" w:rsidRDefault="00D96823" w:rsidP="003F59D9">
      <w:pPr>
        <w:spacing w:after="0" w:line="240" w:lineRule="auto"/>
        <w:rPr>
          <w:lang w:val="en-US" w:eastAsia="fr-FR"/>
        </w:rPr>
      </w:pPr>
      <w:r w:rsidRPr="004B0490">
        <w:rPr>
          <w:lang w:val="en-US" w:eastAsia="fr-FR"/>
        </w:rPr>
        <w:t xml:space="preserve">-  establish an active and continuous communication and exchange of best practice among the Parties involved in the Project to </w:t>
      </w:r>
      <w:proofErr w:type="spellStart"/>
      <w:r w:rsidRPr="004B0490">
        <w:rPr>
          <w:lang w:val="en-US" w:eastAsia="fr-FR"/>
        </w:rPr>
        <w:t>maximise</w:t>
      </w:r>
      <w:proofErr w:type="spellEnd"/>
      <w:r w:rsidRPr="004B0490">
        <w:rPr>
          <w:lang w:val="en-US" w:eastAsia="fr-FR"/>
        </w:rPr>
        <w:t xml:space="preserve"> the benefits of the partnership</w:t>
      </w:r>
    </w:p>
    <w:p w14:paraId="69639EA1" w14:textId="77777777" w:rsidR="0049517A" w:rsidRPr="004B0490" w:rsidRDefault="0049517A" w:rsidP="003F59D9">
      <w:pPr>
        <w:spacing w:after="0" w:line="240" w:lineRule="auto"/>
        <w:rPr>
          <w:lang w:val="en-US" w:eastAsia="fr-FR"/>
        </w:rPr>
      </w:pPr>
      <w:r w:rsidRPr="004B0490">
        <w:rPr>
          <w:lang w:val="en-US" w:eastAsia="fr-FR"/>
        </w:rPr>
        <w:t>-</w:t>
      </w:r>
      <w:r w:rsidRPr="004B0490">
        <w:rPr>
          <w:lang w:val="en-US" w:eastAsia="fr-FR"/>
        </w:rPr>
        <w:tab/>
        <w:t>prepare the content and timing of press releases and joint publications by the consortium or proposed by the Funding Authority in respect of the procedures of the Grant Agreement Article 29.</w:t>
      </w:r>
    </w:p>
    <w:p w14:paraId="2DC98591" w14:textId="77777777" w:rsidR="00D96823" w:rsidRPr="004B0490" w:rsidRDefault="00D96823" w:rsidP="003F59D9">
      <w:pPr>
        <w:spacing w:after="0" w:line="240" w:lineRule="auto"/>
        <w:rPr>
          <w:lang w:val="en-US" w:eastAsia="fr-FR"/>
        </w:rPr>
      </w:pPr>
      <w:r w:rsidRPr="004B0490">
        <w:rPr>
          <w:lang w:val="en-US" w:eastAsia="fr-FR"/>
        </w:rPr>
        <w:t>- oversee the quality and quantity of supervision of the seconded persons</w:t>
      </w:r>
    </w:p>
    <w:p w14:paraId="2715E7EA" w14:textId="77777777" w:rsidR="00D96823" w:rsidRPr="004B0490" w:rsidRDefault="00D96823" w:rsidP="003F59D9">
      <w:pPr>
        <w:spacing w:after="0" w:line="240" w:lineRule="auto"/>
        <w:rPr>
          <w:lang w:val="en-US" w:eastAsia="fr-FR"/>
        </w:rPr>
      </w:pPr>
      <w:r w:rsidRPr="004B0490">
        <w:rPr>
          <w:lang w:val="en-US" w:eastAsia="fr-FR"/>
        </w:rPr>
        <w:t>-review the training and research plan every 6 months</w:t>
      </w:r>
    </w:p>
    <w:p w14:paraId="0E6EC67D" w14:textId="77777777" w:rsidR="00D96823" w:rsidRPr="004B0490" w:rsidRDefault="00D96823" w:rsidP="003F59D9">
      <w:pPr>
        <w:spacing w:after="0" w:line="240" w:lineRule="auto"/>
        <w:rPr>
          <w:lang w:val="en-US" w:eastAsia="fr-FR"/>
        </w:rPr>
      </w:pPr>
      <w:r w:rsidRPr="004B0490">
        <w:rPr>
          <w:lang w:val="en-US" w:eastAsia="fr-FR"/>
        </w:rPr>
        <w:t xml:space="preserve">- evaluate and explore possible Intellectual Property commercial exploitation, </w:t>
      </w:r>
    </w:p>
    <w:p w14:paraId="4AC17204" w14:textId="77777777" w:rsidR="00D96823" w:rsidRPr="004B0490" w:rsidRDefault="009948C5" w:rsidP="003F59D9">
      <w:pPr>
        <w:spacing w:after="0" w:line="240" w:lineRule="auto"/>
        <w:rPr>
          <w:lang w:val="en-US" w:eastAsia="fr-FR"/>
        </w:rPr>
      </w:pPr>
      <w:r w:rsidRPr="004B0490">
        <w:rPr>
          <w:lang w:val="en-US" w:eastAsia="fr-FR"/>
        </w:rPr>
        <w:t xml:space="preserve">- </w:t>
      </w:r>
      <w:r w:rsidR="00D96823" w:rsidRPr="004B0490">
        <w:rPr>
          <w:lang w:val="en-US" w:eastAsia="fr-FR"/>
        </w:rPr>
        <w:t xml:space="preserve">set procedures </w:t>
      </w:r>
      <w:r w:rsidRPr="004B0490">
        <w:rPr>
          <w:lang w:val="en-US" w:eastAsia="fr-FR"/>
        </w:rPr>
        <w:t>to deal</w:t>
      </w:r>
      <w:r w:rsidR="00D96823" w:rsidRPr="004B0490">
        <w:rPr>
          <w:lang w:val="en-US" w:eastAsia="fr-FR"/>
        </w:rPr>
        <w:t xml:space="preserve"> with cases of scientific misconduct</w:t>
      </w:r>
    </w:p>
    <w:p w14:paraId="7A3FDDAA" w14:textId="67E8F7D5" w:rsidR="0049517A" w:rsidRDefault="0049517A" w:rsidP="003F59D9">
      <w:pPr>
        <w:spacing w:after="0" w:line="240" w:lineRule="auto"/>
        <w:rPr>
          <w:lang w:val="en-US" w:eastAsia="fr-FR"/>
        </w:rPr>
      </w:pPr>
      <w:r w:rsidRPr="004B0490">
        <w:rPr>
          <w:lang w:val="en-US" w:eastAsia="fr-FR"/>
        </w:rPr>
        <w:t>In the case of abolished tasks as a result of a decision of the General Assembly</w:t>
      </w:r>
      <w:r w:rsidRPr="0049517A">
        <w:rPr>
          <w:lang w:val="en-US" w:eastAsia="fr-FR"/>
        </w:rPr>
        <w:t xml:space="preserve">, the </w:t>
      </w:r>
      <w:r>
        <w:rPr>
          <w:lang w:val="en-US" w:eastAsia="fr-FR"/>
        </w:rPr>
        <w:t xml:space="preserve">Project </w:t>
      </w:r>
      <w:r w:rsidR="00117BEB">
        <w:rPr>
          <w:lang w:val="en-US" w:eastAsia="fr-FR"/>
        </w:rPr>
        <w:t xml:space="preserve">Management </w:t>
      </w:r>
      <w:r w:rsidR="00117BEB" w:rsidRPr="0049517A">
        <w:rPr>
          <w:lang w:val="en-US" w:eastAsia="fr-FR"/>
        </w:rPr>
        <w:t>Board</w:t>
      </w:r>
      <w:r w:rsidRPr="0049517A">
        <w:rPr>
          <w:lang w:val="en-US" w:eastAsia="fr-FR"/>
        </w:rPr>
        <w:t xml:space="preserve"> shall advise the General Assembly on ways to rearrange tasks and budgets of the Parties concerned. Such rearrangement shall take into consideration the legitimate commitments taken prior to the decisions, which cannot be cancelled.</w:t>
      </w:r>
    </w:p>
    <w:p w14:paraId="7F27B745" w14:textId="04C3D6F9" w:rsidR="009A0855" w:rsidRDefault="009A0855" w:rsidP="003F59D9">
      <w:pPr>
        <w:spacing w:after="0" w:line="240" w:lineRule="auto"/>
        <w:rPr>
          <w:lang w:val="en-US" w:eastAsia="fr-FR"/>
        </w:rPr>
      </w:pPr>
    </w:p>
    <w:p w14:paraId="681AC454" w14:textId="65EABB5B" w:rsidR="002B4975" w:rsidRDefault="002B4975" w:rsidP="003F59D9">
      <w:pPr>
        <w:spacing w:after="0" w:line="240" w:lineRule="auto"/>
        <w:rPr>
          <w:lang w:val="en-US" w:eastAsia="fr-FR"/>
        </w:rPr>
      </w:pPr>
    </w:p>
    <w:p w14:paraId="79228106" w14:textId="77777777" w:rsidR="002B4975" w:rsidRPr="0049517A" w:rsidRDefault="002B4975" w:rsidP="003F59D9">
      <w:pPr>
        <w:spacing w:after="0" w:line="240" w:lineRule="auto"/>
        <w:rPr>
          <w:lang w:val="en-US" w:eastAsia="fr-FR"/>
        </w:rPr>
      </w:pPr>
    </w:p>
    <w:p w14:paraId="31AEBD4A" w14:textId="77777777" w:rsidR="0049517A" w:rsidRPr="0049517A" w:rsidRDefault="0049517A" w:rsidP="003F59D9">
      <w:pPr>
        <w:spacing w:after="0" w:line="240" w:lineRule="auto"/>
        <w:rPr>
          <w:lang w:val="en-US" w:eastAsia="fr-FR"/>
        </w:rPr>
      </w:pPr>
      <w:r w:rsidRPr="0049517A">
        <w:rPr>
          <w:lang w:val="en-US" w:eastAsia="fr-FR"/>
        </w:rPr>
        <w:lastRenderedPageBreak/>
        <w:t>6.</w:t>
      </w:r>
      <w:r w:rsidR="00D96823">
        <w:rPr>
          <w:lang w:val="en-US" w:eastAsia="fr-FR"/>
        </w:rPr>
        <w:t>3.3</w:t>
      </w:r>
      <w:r w:rsidRPr="0049517A">
        <w:rPr>
          <w:lang w:val="en-US" w:eastAsia="fr-FR"/>
        </w:rPr>
        <w:tab/>
        <w:t>Coordinator</w:t>
      </w:r>
    </w:p>
    <w:p w14:paraId="17A09707" w14:textId="77777777" w:rsidR="0049517A" w:rsidRPr="0049517A" w:rsidRDefault="0049517A" w:rsidP="003F59D9">
      <w:pPr>
        <w:spacing w:line="240" w:lineRule="auto"/>
        <w:rPr>
          <w:lang w:val="en-US" w:eastAsia="fr-FR"/>
        </w:rPr>
      </w:pPr>
      <w:r w:rsidRPr="0049517A">
        <w:rPr>
          <w:lang w:val="en-US" w:eastAsia="fr-FR"/>
        </w:rPr>
        <w:t>6.</w:t>
      </w:r>
      <w:r w:rsidR="00A97766">
        <w:rPr>
          <w:lang w:val="en-US" w:eastAsia="fr-FR"/>
        </w:rPr>
        <w:t>3.3</w:t>
      </w:r>
      <w:r w:rsidRPr="0049517A">
        <w:rPr>
          <w:lang w:val="en-US" w:eastAsia="fr-FR"/>
        </w:rPr>
        <w:t>.1.</w:t>
      </w:r>
      <w:r w:rsidRPr="0049517A">
        <w:rPr>
          <w:lang w:val="en-US" w:eastAsia="fr-FR"/>
        </w:rPr>
        <w:tab/>
        <w:t>The Coordinator shall be the intermediary between the Parties and the Funding Authority and shall perform all tasks assigned to it as described in the Grant Agreement and in this Consortium Agreement.</w:t>
      </w:r>
    </w:p>
    <w:p w14:paraId="06CEA48A" w14:textId="77777777" w:rsidR="0049517A" w:rsidRPr="0049517A" w:rsidRDefault="00A97766" w:rsidP="003F59D9">
      <w:pPr>
        <w:spacing w:after="0" w:line="240" w:lineRule="auto"/>
        <w:rPr>
          <w:lang w:val="en-US" w:eastAsia="fr-FR"/>
        </w:rPr>
      </w:pPr>
      <w:r>
        <w:rPr>
          <w:lang w:val="en-US" w:eastAsia="fr-FR"/>
        </w:rPr>
        <w:t>6.3.3</w:t>
      </w:r>
      <w:r w:rsidR="0049517A" w:rsidRPr="0049517A">
        <w:rPr>
          <w:lang w:val="en-US" w:eastAsia="fr-FR"/>
        </w:rPr>
        <w:t>.2.</w:t>
      </w:r>
      <w:r w:rsidR="0049517A" w:rsidRPr="0049517A">
        <w:rPr>
          <w:lang w:val="en-US" w:eastAsia="fr-FR"/>
        </w:rPr>
        <w:tab/>
        <w:t>In particular, the Coordinator shall be responsible for:</w:t>
      </w:r>
    </w:p>
    <w:p w14:paraId="408AF010" w14:textId="77777777" w:rsidR="0049517A" w:rsidRPr="0049517A" w:rsidRDefault="00D96823" w:rsidP="003F59D9">
      <w:pPr>
        <w:spacing w:after="0" w:line="240" w:lineRule="auto"/>
        <w:rPr>
          <w:lang w:val="en-US" w:eastAsia="fr-FR"/>
        </w:rPr>
      </w:pPr>
      <w:r>
        <w:rPr>
          <w:lang w:val="en-US" w:eastAsia="fr-FR"/>
        </w:rPr>
        <w:t xml:space="preserve"> - </w:t>
      </w:r>
      <w:r w:rsidR="0049517A" w:rsidRPr="0049517A">
        <w:rPr>
          <w:lang w:val="en-US" w:eastAsia="fr-FR"/>
        </w:rPr>
        <w:t>monitoring compliance by the Parties with their obligations</w:t>
      </w:r>
    </w:p>
    <w:p w14:paraId="2D287CEA" w14:textId="77777777" w:rsidR="0049517A" w:rsidRPr="0049517A" w:rsidRDefault="00D96823" w:rsidP="003F59D9">
      <w:pPr>
        <w:spacing w:after="0" w:line="240" w:lineRule="auto"/>
        <w:rPr>
          <w:lang w:val="en-US" w:eastAsia="fr-FR"/>
        </w:rPr>
      </w:pPr>
      <w:r>
        <w:rPr>
          <w:lang w:val="en-US" w:eastAsia="fr-FR"/>
        </w:rPr>
        <w:t xml:space="preserve">- </w:t>
      </w:r>
      <w:r w:rsidR="0049517A" w:rsidRPr="0049517A">
        <w:rPr>
          <w:lang w:val="en-US" w:eastAsia="fr-FR"/>
        </w:rPr>
        <w:t xml:space="preserve">keeping the address list of Members and other contact persons updated and available </w:t>
      </w:r>
    </w:p>
    <w:p w14:paraId="054CF474" w14:textId="77777777" w:rsidR="00D96823" w:rsidRDefault="00D96823" w:rsidP="003F59D9">
      <w:pPr>
        <w:spacing w:after="0" w:line="240" w:lineRule="auto"/>
        <w:rPr>
          <w:lang w:val="en-US" w:eastAsia="fr-FR"/>
        </w:rPr>
      </w:pPr>
      <w:r>
        <w:rPr>
          <w:lang w:val="en-US" w:eastAsia="fr-FR"/>
        </w:rPr>
        <w:t xml:space="preserve">- </w:t>
      </w:r>
      <w:r w:rsidR="0049517A" w:rsidRPr="0049517A">
        <w:rPr>
          <w:lang w:val="en-US" w:eastAsia="fr-FR"/>
        </w:rPr>
        <w:t>collecting, reviewing to verify consistency and submitting reports, other deliverables (including financial statements and related certifications) and specific requested documents to the Funding</w:t>
      </w:r>
      <w:r>
        <w:rPr>
          <w:lang w:val="en-US" w:eastAsia="fr-FR"/>
        </w:rPr>
        <w:t xml:space="preserve"> Authority</w:t>
      </w:r>
    </w:p>
    <w:p w14:paraId="744AB8A4" w14:textId="77777777" w:rsidR="0049517A" w:rsidRPr="0049517A" w:rsidRDefault="00D96823" w:rsidP="003F59D9">
      <w:pPr>
        <w:spacing w:after="0" w:line="240" w:lineRule="auto"/>
        <w:rPr>
          <w:lang w:val="en-US" w:eastAsia="fr-FR"/>
        </w:rPr>
      </w:pPr>
      <w:r>
        <w:rPr>
          <w:lang w:val="en-US" w:eastAsia="fr-FR"/>
        </w:rPr>
        <w:t xml:space="preserve">- </w:t>
      </w:r>
      <w:r w:rsidR="0049517A" w:rsidRPr="0049517A">
        <w:rPr>
          <w:lang w:val="en-US" w:eastAsia="fr-FR"/>
        </w:rPr>
        <w:t xml:space="preserve">transmitting documents and information connected with the Project to any other Parties concerned </w:t>
      </w:r>
    </w:p>
    <w:p w14:paraId="719A55C0" w14:textId="77777777" w:rsidR="0049517A" w:rsidRPr="0049517A" w:rsidRDefault="00D96823" w:rsidP="003F59D9">
      <w:pPr>
        <w:spacing w:after="0" w:line="240" w:lineRule="auto"/>
        <w:rPr>
          <w:lang w:val="en-US" w:eastAsia="fr-FR"/>
        </w:rPr>
      </w:pPr>
      <w:r>
        <w:rPr>
          <w:lang w:val="en-US" w:eastAsia="fr-FR"/>
        </w:rPr>
        <w:t xml:space="preserve">- </w:t>
      </w:r>
      <w:r w:rsidR="0049517A" w:rsidRPr="0049517A">
        <w:rPr>
          <w:lang w:val="en-US" w:eastAsia="fr-FR"/>
        </w:rPr>
        <w:t>administering the financial contribution of the Funding Authority and fulfilling the financial tasks described in Section 7.3</w:t>
      </w:r>
    </w:p>
    <w:p w14:paraId="48D88F6D" w14:textId="77777777" w:rsidR="0049517A" w:rsidRPr="0049517A" w:rsidRDefault="00D96823" w:rsidP="003F59D9">
      <w:pPr>
        <w:spacing w:after="0" w:line="240" w:lineRule="auto"/>
        <w:rPr>
          <w:lang w:val="en-US" w:eastAsia="fr-FR"/>
        </w:rPr>
      </w:pPr>
      <w:r>
        <w:rPr>
          <w:lang w:val="en-US" w:eastAsia="fr-FR"/>
        </w:rPr>
        <w:t xml:space="preserve">- </w:t>
      </w:r>
      <w:r w:rsidR="0049517A" w:rsidRPr="0049517A">
        <w:rPr>
          <w:lang w:val="en-US" w:eastAsia="fr-FR"/>
        </w:rPr>
        <w:t>providing, upon request, the Parties with official copies or originals of documents that are in the sole possession of the Coordinator when such copies or originals are necessary for the Parties to present claims.</w:t>
      </w:r>
    </w:p>
    <w:p w14:paraId="370318FF" w14:textId="77777777" w:rsidR="0049517A" w:rsidRPr="0049517A" w:rsidRDefault="0049517A" w:rsidP="003F59D9">
      <w:pPr>
        <w:spacing w:line="240" w:lineRule="auto"/>
        <w:rPr>
          <w:lang w:val="en-US" w:eastAsia="fr-FR"/>
        </w:rPr>
      </w:pPr>
      <w:r w:rsidRPr="0049517A">
        <w:rPr>
          <w:lang w:val="en-US" w:eastAsia="fr-FR"/>
        </w:rPr>
        <w:t>If one or more of the Parties is late in submission of any project deliverable, the Coordinator may nevertheless submit the other Parties’ project deliverables and all other documents required by the Grant Agreement to the Funding Authority in time.</w:t>
      </w:r>
    </w:p>
    <w:p w14:paraId="0CE2C4A8" w14:textId="77777777" w:rsidR="0049517A" w:rsidRPr="0049517A" w:rsidRDefault="0049517A" w:rsidP="003F59D9">
      <w:pPr>
        <w:spacing w:line="240" w:lineRule="auto"/>
        <w:rPr>
          <w:lang w:val="en-US" w:eastAsia="fr-FR"/>
        </w:rPr>
      </w:pPr>
      <w:r w:rsidRPr="0049517A">
        <w:rPr>
          <w:lang w:val="en-US" w:eastAsia="fr-FR"/>
        </w:rPr>
        <w:t>6.</w:t>
      </w:r>
      <w:r w:rsidR="00A97766">
        <w:rPr>
          <w:lang w:val="en-US" w:eastAsia="fr-FR"/>
        </w:rPr>
        <w:t>3.3</w:t>
      </w:r>
      <w:r w:rsidRPr="0049517A">
        <w:rPr>
          <w:lang w:val="en-US" w:eastAsia="fr-FR"/>
        </w:rPr>
        <w:t>.3.</w:t>
      </w:r>
      <w:r w:rsidRPr="0049517A">
        <w:rPr>
          <w:lang w:val="en-US" w:eastAsia="fr-FR"/>
        </w:rPr>
        <w:tab/>
        <w:t>If the Coordinator fails in its coordination tasks, the General Assembly may propose to the Funding Authority to change the Coordinator.</w:t>
      </w:r>
    </w:p>
    <w:p w14:paraId="729F2896" w14:textId="77777777" w:rsidR="0049517A" w:rsidRPr="0049517A" w:rsidRDefault="00A97766" w:rsidP="003F59D9">
      <w:pPr>
        <w:spacing w:line="240" w:lineRule="auto"/>
        <w:rPr>
          <w:lang w:val="en-US" w:eastAsia="fr-FR"/>
        </w:rPr>
      </w:pPr>
      <w:r>
        <w:rPr>
          <w:lang w:val="en-US" w:eastAsia="fr-FR"/>
        </w:rPr>
        <w:t>6.3.3.</w:t>
      </w:r>
      <w:r w:rsidR="0049517A" w:rsidRPr="0049517A">
        <w:rPr>
          <w:lang w:val="en-US" w:eastAsia="fr-FR"/>
        </w:rPr>
        <w:t>4.</w:t>
      </w:r>
      <w:r w:rsidR="0049517A" w:rsidRPr="0049517A">
        <w:rPr>
          <w:lang w:val="en-US" w:eastAsia="fr-FR"/>
        </w:rPr>
        <w:tab/>
        <w:t>The Coordinator shall not be entitled to act or to make legally binding declarations on behalf of any other Party or of the consortium, unless explicitly stated otherwise in the Grant Agreement or this Consortium Agreement.</w:t>
      </w:r>
    </w:p>
    <w:p w14:paraId="5EE4EE3D" w14:textId="77777777" w:rsidR="0049517A" w:rsidRDefault="0049517A" w:rsidP="003F59D9">
      <w:pPr>
        <w:spacing w:line="240" w:lineRule="auto"/>
        <w:rPr>
          <w:lang w:val="en-US" w:eastAsia="fr-FR"/>
        </w:rPr>
      </w:pPr>
      <w:r w:rsidRPr="0049517A">
        <w:rPr>
          <w:lang w:val="en-US" w:eastAsia="fr-FR"/>
        </w:rPr>
        <w:t>6.</w:t>
      </w:r>
      <w:r w:rsidR="00A97766">
        <w:rPr>
          <w:lang w:val="en-US" w:eastAsia="fr-FR"/>
        </w:rPr>
        <w:t>3.3</w:t>
      </w:r>
      <w:r w:rsidRPr="0049517A">
        <w:rPr>
          <w:lang w:val="en-US" w:eastAsia="fr-FR"/>
        </w:rPr>
        <w:t>.5.</w:t>
      </w:r>
      <w:r w:rsidRPr="0049517A">
        <w:rPr>
          <w:lang w:val="en-US" w:eastAsia="fr-FR"/>
        </w:rPr>
        <w:tab/>
        <w:t>The Coordinator shall not enlarge its role beyond the tasks specified in this Consortium Agreement and in the Grant Agreement.</w:t>
      </w:r>
    </w:p>
    <w:p w14:paraId="0F947BCC" w14:textId="77777777" w:rsidR="0086487C" w:rsidRPr="00422930" w:rsidRDefault="001B73FC" w:rsidP="003F59D9">
      <w:pPr>
        <w:pStyle w:val="Nadpis1"/>
        <w:spacing w:line="240" w:lineRule="auto"/>
        <w:jc w:val="center"/>
        <w:rPr>
          <w:sz w:val="22"/>
          <w:szCs w:val="22"/>
        </w:rPr>
      </w:pPr>
      <w:bookmarkStart w:id="6" w:name="_Toc442798280"/>
      <w:r w:rsidRPr="00422930">
        <w:rPr>
          <w:sz w:val="22"/>
          <w:szCs w:val="22"/>
        </w:rPr>
        <w:t>SECTION 7: FINANCIAL PROVISIONS</w:t>
      </w:r>
      <w:bookmarkEnd w:id="6"/>
    </w:p>
    <w:p w14:paraId="4E5DE839" w14:textId="77777777" w:rsidR="0086487C" w:rsidRPr="00422930" w:rsidRDefault="0086487C" w:rsidP="0069627C">
      <w:pPr>
        <w:spacing w:line="240" w:lineRule="auto"/>
        <w:jc w:val="both"/>
        <w:rPr>
          <w:b/>
          <w:lang w:val="en-US"/>
        </w:rPr>
      </w:pPr>
      <w:r w:rsidRPr="00422930">
        <w:rPr>
          <w:b/>
          <w:lang w:val="en-US"/>
        </w:rPr>
        <w:t>7.1 General Principles</w:t>
      </w:r>
    </w:p>
    <w:p w14:paraId="03A2A582" w14:textId="77777777" w:rsidR="0086487C" w:rsidRPr="00422930" w:rsidRDefault="0086487C" w:rsidP="003F59D9">
      <w:pPr>
        <w:spacing w:line="240" w:lineRule="auto"/>
        <w:jc w:val="both"/>
        <w:rPr>
          <w:lang w:val="en-US"/>
        </w:rPr>
      </w:pPr>
      <w:r w:rsidRPr="00422930">
        <w:rPr>
          <w:lang w:val="en-US"/>
        </w:rPr>
        <w:t>7.1.1 Distribution of Financial Contribution</w:t>
      </w:r>
    </w:p>
    <w:p w14:paraId="11B414B1" w14:textId="77777777" w:rsidR="0086487C" w:rsidRPr="00422930" w:rsidRDefault="0086487C" w:rsidP="003F59D9">
      <w:pPr>
        <w:spacing w:after="0" w:line="240" w:lineRule="auto"/>
        <w:jc w:val="both"/>
        <w:rPr>
          <w:lang w:val="en-US"/>
        </w:rPr>
      </w:pPr>
      <w:r w:rsidRPr="00422930">
        <w:rPr>
          <w:lang w:val="en-US"/>
        </w:rPr>
        <w:t>The financial contribution of the Funding Authority to the Project shall be distributed by the Coordinator according to:</w:t>
      </w:r>
    </w:p>
    <w:p w14:paraId="448A8113" w14:textId="77777777" w:rsidR="0086487C" w:rsidRPr="00422930" w:rsidRDefault="0086487C" w:rsidP="00DF6EF9">
      <w:pPr>
        <w:numPr>
          <w:ilvl w:val="0"/>
          <w:numId w:val="2"/>
        </w:numPr>
        <w:spacing w:after="0" w:line="240" w:lineRule="auto"/>
        <w:ind w:left="714" w:hanging="357"/>
        <w:jc w:val="both"/>
        <w:rPr>
          <w:lang w:val="en-US"/>
        </w:rPr>
      </w:pPr>
      <w:r w:rsidRPr="00422930">
        <w:rPr>
          <w:lang w:val="en-US"/>
        </w:rPr>
        <w:t xml:space="preserve">the Consortium Plan </w:t>
      </w:r>
    </w:p>
    <w:p w14:paraId="10868747" w14:textId="77777777" w:rsidR="0086487C" w:rsidRPr="00422930" w:rsidRDefault="0086487C" w:rsidP="00DF6EF9">
      <w:pPr>
        <w:numPr>
          <w:ilvl w:val="0"/>
          <w:numId w:val="2"/>
        </w:numPr>
        <w:spacing w:after="0" w:line="240" w:lineRule="auto"/>
        <w:ind w:left="714" w:hanging="357"/>
        <w:jc w:val="both"/>
        <w:rPr>
          <w:lang w:val="en-US"/>
        </w:rPr>
      </w:pPr>
      <w:r w:rsidRPr="00422930">
        <w:rPr>
          <w:lang w:val="en-US"/>
        </w:rPr>
        <w:t>the approval of reports by the Funding Authority, and</w:t>
      </w:r>
    </w:p>
    <w:p w14:paraId="14006C50" w14:textId="77777777" w:rsidR="0086487C" w:rsidRPr="00422930" w:rsidRDefault="0086487C" w:rsidP="00DF6EF9">
      <w:pPr>
        <w:numPr>
          <w:ilvl w:val="0"/>
          <w:numId w:val="2"/>
        </w:numPr>
        <w:spacing w:after="0" w:line="240" w:lineRule="auto"/>
        <w:ind w:left="714" w:hanging="357"/>
        <w:jc w:val="both"/>
        <w:rPr>
          <w:lang w:val="en-US"/>
        </w:rPr>
      </w:pPr>
      <w:proofErr w:type="gramStart"/>
      <w:r w:rsidRPr="00422930">
        <w:rPr>
          <w:lang w:val="en-US"/>
        </w:rPr>
        <w:t>the</w:t>
      </w:r>
      <w:proofErr w:type="gramEnd"/>
      <w:r w:rsidRPr="00422930">
        <w:rPr>
          <w:lang w:val="en-US"/>
        </w:rPr>
        <w:t xml:space="preserve"> provisions of payment in Section 7.3.</w:t>
      </w:r>
    </w:p>
    <w:p w14:paraId="6F47F168" w14:textId="77777777" w:rsidR="0086487C" w:rsidRDefault="0086487C" w:rsidP="003F59D9">
      <w:pPr>
        <w:spacing w:line="240" w:lineRule="auto"/>
        <w:jc w:val="both"/>
        <w:rPr>
          <w:lang w:val="en-US"/>
        </w:rPr>
      </w:pPr>
      <w:r w:rsidRPr="00422930">
        <w:rPr>
          <w:lang w:val="en-US"/>
        </w:rPr>
        <w:t xml:space="preserve">A </w:t>
      </w:r>
      <w:r w:rsidR="002A4C8A">
        <w:rPr>
          <w:lang w:val="en-US"/>
        </w:rPr>
        <w:t>Beneficiary</w:t>
      </w:r>
      <w:r w:rsidRPr="00422930">
        <w:rPr>
          <w:lang w:val="en-US"/>
        </w:rPr>
        <w:t xml:space="preserve"> shall be funded only for its tasks carried out in accordance with the Consortium Plan.</w:t>
      </w:r>
    </w:p>
    <w:p w14:paraId="36051366" w14:textId="77777777" w:rsidR="00187071" w:rsidRPr="00422930" w:rsidRDefault="00187071" w:rsidP="003F59D9">
      <w:pPr>
        <w:spacing w:line="240" w:lineRule="auto"/>
        <w:jc w:val="both"/>
        <w:rPr>
          <w:lang w:val="en-US"/>
        </w:rPr>
      </w:pPr>
      <w:r w:rsidRPr="00187071">
        <w:rPr>
          <w:lang w:val="en-US"/>
        </w:rPr>
        <w:t xml:space="preserve">A Partner </w:t>
      </w:r>
      <w:proofErr w:type="spellStart"/>
      <w:r w:rsidRPr="00187071">
        <w:rPr>
          <w:lang w:val="en-US"/>
        </w:rPr>
        <w:t>Organisation</w:t>
      </w:r>
      <w:proofErr w:type="spellEnd"/>
      <w:r w:rsidRPr="00187071">
        <w:rPr>
          <w:lang w:val="en-US"/>
        </w:rPr>
        <w:t xml:space="preserve"> shall have no entitlement to any portion of the financial contribution provided by the Funding Authority unless </w:t>
      </w:r>
      <w:r w:rsidR="003B3AEF">
        <w:rPr>
          <w:lang w:val="en-US"/>
        </w:rPr>
        <w:t xml:space="preserve">as provided for in the following provisions and as </w:t>
      </w:r>
      <w:r w:rsidRPr="00187071">
        <w:rPr>
          <w:lang w:val="en-US"/>
        </w:rPr>
        <w:t xml:space="preserve">separately agreed in writing </w:t>
      </w:r>
      <w:r w:rsidR="003B3AEF">
        <w:rPr>
          <w:lang w:val="en-US"/>
        </w:rPr>
        <w:t>between a</w:t>
      </w:r>
      <w:r w:rsidRPr="00187071">
        <w:rPr>
          <w:lang w:val="en-US"/>
        </w:rPr>
        <w:t xml:space="preserve"> </w:t>
      </w:r>
      <w:r w:rsidR="004B0490">
        <w:rPr>
          <w:lang w:val="en-US"/>
        </w:rPr>
        <w:t>Beneficiar</w:t>
      </w:r>
      <w:r w:rsidRPr="00187071">
        <w:rPr>
          <w:lang w:val="en-US"/>
        </w:rPr>
        <w:t xml:space="preserve">y </w:t>
      </w:r>
      <w:r w:rsidR="003B3AEF">
        <w:rPr>
          <w:lang w:val="en-US"/>
        </w:rPr>
        <w:t>and a</w:t>
      </w:r>
      <w:r w:rsidRPr="00187071">
        <w:rPr>
          <w:lang w:val="en-US"/>
        </w:rPr>
        <w:t xml:space="preserve"> Partner </w:t>
      </w:r>
      <w:proofErr w:type="spellStart"/>
      <w:r w:rsidRPr="00187071">
        <w:rPr>
          <w:lang w:val="en-US"/>
        </w:rPr>
        <w:t>Organisation</w:t>
      </w:r>
      <w:proofErr w:type="spellEnd"/>
      <w:r w:rsidR="003B3AEF">
        <w:rPr>
          <w:lang w:val="en-US"/>
        </w:rPr>
        <w:t>.</w:t>
      </w:r>
    </w:p>
    <w:p w14:paraId="7BC60A31" w14:textId="77777777" w:rsidR="0086487C" w:rsidRPr="00422930" w:rsidRDefault="0086487C" w:rsidP="003F59D9">
      <w:pPr>
        <w:keepNext/>
        <w:spacing w:line="240" w:lineRule="auto"/>
        <w:jc w:val="both"/>
        <w:rPr>
          <w:lang w:val="en-US"/>
        </w:rPr>
      </w:pPr>
      <w:r w:rsidRPr="00422930">
        <w:rPr>
          <w:lang w:val="en-US"/>
        </w:rPr>
        <w:t>7.1.2 Justifying Costs</w:t>
      </w:r>
    </w:p>
    <w:p w14:paraId="7781E758" w14:textId="77777777" w:rsidR="0086487C" w:rsidRPr="00422930" w:rsidRDefault="0086487C" w:rsidP="003F59D9">
      <w:pPr>
        <w:keepNext/>
        <w:spacing w:line="240" w:lineRule="auto"/>
        <w:jc w:val="both"/>
        <w:rPr>
          <w:lang w:val="en-US"/>
        </w:rPr>
      </w:pPr>
      <w:r w:rsidRPr="00422930">
        <w:rPr>
          <w:lang w:val="en-US"/>
        </w:rPr>
        <w:t xml:space="preserve">In accordance with its own usual accounting and management principles and practices, each </w:t>
      </w:r>
      <w:r w:rsidR="00F4476B">
        <w:rPr>
          <w:lang w:val="en-US"/>
        </w:rPr>
        <w:t>Beneficiary</w:t>
      </w:r>
      <w:r w:rsidRPr="00422930">
        <w:rPr>
          <w:lang w:val="en-US"/>
        </w:rPr>
        <w:t xml:space="preserve"> shall be solely responsible for justifying its costs with respect to the Action towards the Funding Authority. Neither the Coordinator </w:t>
      </w:r>
      <w:r w:rsidRPr="00A97766">
        <w:rPr>
          <w:lang w:val="en-US"/>
        </w:rPr>
        <w:t>nor any of the other Parties shall be in any way liable or responsible for such justification of costs towards the Funding Authority.</w:t>
      </w:r>
      <w:r w:rsidRPr="00422930">
        <w:rPr>
          <w:lang w:val="en-US"/>
        </w:rPr>
        <w:t xml:space="preserve"> </w:t>
      </w:r>
    </w:p>
    <w:p w14:paraId="4D950A63" w14:textId="77777777" w:rsidR="0086487C" w:rsidRPr="00422930" w:rsidRDefault="0086487C" w:rsidP="003F59D9">
      <w:pPr>
        <w:spacing w:line="240" w:lineRule="auto"/>
        <w:jc w:val="both"/>
        <w:rPr>
          <w:lang w:val="en-US"/>
        </w:rPr>
      </w:pPr>
      <w:r w:rsidRPr="00422930">
        <w:rPr>
          <w:lang w:val="en-US"/>
        </w:rPr>
        <w:t>7.1.3 Funding Principles</w:t>
      </w:r>
    </w:p>
    <w:p w14:paraId="69BC55B3" w14:textId="77777777" w:rsidR="0086487C" w:rsidRPr="00422930" w:rsidRDefault="0086487C" w:rsidP="003F59D9">
      <w:pPr>
        <w:spacing w:line="240" w:lineRule="auto"/>
        <w:jc w:val="both"/>
        <w:rPr>
          <w:lang w:val="en-US"/>
        </w:rPr>
      </w:pPr>
      <w:r w:rsidRPr="00422930">
        <w:rPr>
          <w:lang w:val="en-US"/>
        </w:rPr>
        <w:lastRenderedPageBreak/>
        <w:t xml:space="preserve">A </w:t>
      </w:r>
      <w:r w:rsidR="00F4476B" w:rsidRPr="00F4476B">
        <w:rPr>
          <w:lang w:val="en-US"/>
        </w:rPr>
        <w:t>Beneficiary</w:t>
      </w:r>
      <w:r w:rsidRPr="00422930">
        <w:rPr>
          <w:lang w:val="en-US"/>
        </w:rPr>
        <w:t xml:space="preserve"> which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14:paraId="793096C8" w14:textId="77777777" w:rsidR="0086487C" w:rsidRDefault="0086487C" w:rsidP="003F59D9">
      <w:pPr>
        <w:spacing w:line="240" w:lineRule="auto"/>
        <w:jc w:val="both"/>
        <w:rPr>
          <w:lang w:val="en-US"/>
        </w:rPr>
      </w:pPr>
      <w:r w:rsidRPr="00422930">
        <w:rPr>
          <w:lang w:val="en-US"/>
        </w:rPr>
        <w:t xml:space="preserve">A </w:t>
      </w:r>
      <w:r w:rsidR="00F4476B" w:rsidRPr="00F4476B">
        <w:rPr>
          <w:lang w:val="en-US"/>
        </w:rPr>
        <w:t>Beneficiary</w:t>
      </w:r>
      <w:r w:rsidRPr="00422930">
        <w:rPr>
          <w:lang w:val="en-US"/>
        </w:rPr>
        <w:t xml:space="preserve"> that spends more than its allocated share of the budget as set out in the Consortium Plan will be funded only in respect of duly justified eligible costs up to an amount not exceeding that share.</w:t>
      </w:r>
    </w:p>
    <w:p w14:paraId="58155FEE" w14:textId="77777777" w:rsidR="00A97766" w:rsidRPr="00A97766" w:rsidRDefault="00A97766" w:rsidP="003F59D9">
      <w:pPr>
        <w:spacing w:line="240" w:lineRule="auto"/>
        <w:jc w:val="both"/>
        <w:rPr>
          <w:lang w:val="en-US"/>
        </w:rPr>
      </w:pPr>
      <w:r w:rsidRPr="00A97766">
        <w:rPr>
          <w:lang w:val="en-US"/>
        </w:rPr>
        <w:t xml:space="preserve">Upon decision of the </w:t>
      </w:r>
      <w:r w:rsidR="00F24EB9">
        <w:rPr>
          <w:lang w:val="en-US"/>
        </w:rPr>
        <w:t>General Assembly</w:t>
      </w:r>
      <w:r w:rsidRPr="00A97766">
        <w:rPr>
          <w:lang w:val="en-US"/>
        </w:rPr>
        <w:t xml:space="preserve"> the EU contribution might be re-distributed among the Parties as per Article 6.3.1.2 and upon approval of the Funding Authority.</w:t>
      </w:r>
    </w:p>
    <w:p w14:paraId="470E0F3E" w14:textId="77777777" w:rsidR="0086487C" w:rsidRPr="00422930" w:rsidRDefault="0086487C" w:rsidP="003F59D9">
      <w:pPr>
        <w:spacing w:line="240" w:lineRule="auto"/>
        <w:jc w:val="both"/>
        <w:rPr>
          <w:lang w:val="en-US"/>
        </w:rPr>
      </w:pPr>
      <w:r w:rsidRPr="00422930">
        <w:rPr>
          <w:lang w:val="en-US"/>
        </w:rPr>
        <w:t>7.1.4 Financial Consequences of the termination of the participation of a Party</w:t>
      </w:r>
    </w:p>
    <w:p w14:paraId="016B98F1" w14:textId="77777777" w:rsidR="0086487C" w:rsidRPr="0054734B" w:rsidRDefault="0086487C" w:rsidP="003F59D9">
      <w:pPr>
        <w:spacing w:line="240" w:lineRule="auto"/>
        <w:jc w:val="both"/>
        <w:rPr>
          <w:lang w:val="en-US"/>
        </w:rPr>
      </w:pPr>
      <w:r w:rsidRPr="00422930">
        <w:rPr>
          <w:lang w:val="en-US"/>
        </w:rPr>
        <w:t xml:space="preserve">A </w:t>
      </w:r>
      <w:r w:rsidR="00F4476B" w:rsidRPr="00F4476B">
        <w:rPr>
          <w:lang w:val="en-US"/>
        </w:rPr>
        <w:t>Beneficiary</w:t>
      </w:r>
      <w:r w:rsidRPr="00422930">
        <w:rPr>
          <w:lang w:val="en-US"/>
        </w:rPr>
        <w:t xml:space="preserve"> leaving the consortium shall refund all payments it has received except the amount of contribution accepted by the Funding Authority or another contributor. Furthermore a Defaulting Party shall, within the limits specified in Section 5.2 of this Consortium Agreement, bear any reasonable and justifiable </w:t>
      </w:r>
      <w:r w:rsidRPr="0054734B">
        <w:rPr>
          <w:lang w:val="en-US"/>
        </w:rPr>
        <w:t xml:space="preserve">additional costs occurring to the other Parties in order to perform its and their tasks. </w:t>
      </w:r>
    </w:p>
    <w:p w14:paraId="17D6F9BE" w14:textId="77777777" w:rsidR="0086487C" w:rsidRPr="0054734B" w:rsidRDefault="0086487C" w:rsidP="003F59D9">
      <w:pPr>
        <w:spacing w:before="240" w:line="240" w:lineRule="auto"/>
        <w:jc w:val="both"/>
        <w:rPr>
          <w:b/>
          <w:lang w:val="en-US"/>
        </w:rPr>
      </w:pPr>
      <w:r w:rsidRPr="0054734B">
        <w:rPr>
          <w:b/>
          <w:lang w:val="en-US"/>
        </w:rPr>
        <w:t>7.2 Budgeting</w:t>
      </w:r>
    </w:p>
    <w:p w14:paraId="2D37BD9A" w14:textId="77777777" w:rsidR="0086487C" w:rsidRPr="0054734B" w:rsidRDefault="0086487C" w:rsidP="003F59D9">
      <w:pPr>
        <w:spacing w:line="240" w:lineRule="auto"/>
        <w:jc w:val="both"/>
        <w:rPr>
          <w:lang w:val="en-US"/>
        </w:rPr>
      </w:pPr>
      <w:r w:rsidRPr="0054734B">
        <w:rPr>
          <w:lang w:val="en-US"/>
        </w:rPr>
        <w:t>The budget set out in the Consortium Plan shall be valued in accordance with the usual accounting and management principles and practices of the respective Parties.</w:t>
      </w:r>
    </w:p>
    <w:p w14:paraId="4E71782D" w14:textId="1BE53096" w:rsidR="00D65B8E" w:rsidRPr="00F72218" w:rsidRDefault="0086487C" w:rsidP="00906450">
      <w:pPr>
        <w:spacing w:after="0" w:line="240" w:lineRule="auto"/>
        <w:jc w:val="both"/>
        <w:rPr>
          <w:lang w:val="en-US"/>
        </w:rPr>
      </w:pPr>
      <w:r w:rsidRPr="0054734B">
        <w:rPr>
          <w:lang w:val="en-US"/>
        </w:rPr>
        <w:t>The grant reimburses 100 % of the action’s eligible costs. For each month of</w:t>
      </w:r>
      <w:r w:rsidR="008A0DB8" w:rsidRPr="0054734B">
        <w:rPr>
          <w:lang w:val="en-US"/>
        </w:rPr>
        <w:t xml:space="preserve"> eligible </w:t>
      </w:r>
      <w:proofErr w:type="spellStart"/>
      <w:r w:rsidR="00495B62" w:rsidRPr="0054734B">
        <w:rPr>
          <w:lang w:val="en-US"/>
        </w:rPr>
        <w:t>S</w:t>
      </w:r>
      <w:r w:rsidRPr="0054734B">
        <w:rPr>
          <w:lang w:val="en-US"/>
        </w:rPr>
        <w:t>econdment</w:t>
      </w:r>
      <w:proofErr w:type="spellEnd"/>
      <w:r w:rsidRPr="0054734B">
        <w:rPr>
          <w:lang w:val="en-US"/>
        </w:rPr>
        <w:t xml:space="preserve">, </w:t>
      </w:r>
      <w:r w:rsidR="00495B62" w:rsidRPr="0054734B">
        <w:rPr>
          <w:lang w:val="en-US"/>
        </w:rPr>
        <w:t>a B</w:t>
      </w:r>
      <w:r w:rsidRPr="0054734B">
        <w:rPr>
          <w:lang w:val="en-US"/>
        </w:rPr>
        <w:t xml:space="preserve">eneficiary is </w:t>
      </w:r>
      <w:r w:rsidRPr="00F72218">
        <w:rPr>
          <w:lang w:val="en-US"/>
        </w:rPr>
        <w:t>entitled to:</w:t>
      </w:r>
    </w:p>
    <w:p w14:paraId="721C3385" w14:textId="790C98F8" w:rsidR="00421EE9" w:rsidRPr="00F72218" w:rsidRDefault="0086487C" w:rsidP="00DF6EF9">
      <w:pPr>
        <w:pStyle w:val="Odstavecseseznamem"/>
        <w:numPr>
          <w:ilvl w:val="0"/>
          <w:numId w:val="2"/>
        </w:numPr>
        <w:spacing w:line="240" w:lineRule="auto"/>
        <w:jc w:val="both"/>
        <w:rPr>
          <w:lang w:val="en-US"/>
        </w:rPr>
      </w:pPr>
      <w:r w:rsidRPr="00F72218">
        <w:rPr>
          <w:lang w:val="en-US"/>
        </w:rPr>
        <w:t>2</w:t>
      </w:r>
      <w:r w:rsidR="0054734B" w:rsidRPr="00F72218">
        <w:rPr>
          <w:lang w:val="en-US"/>
        </w:rPr>
        <w:t>1</w:t>
      </w:r>
      <w:r w:rsidRPr="00F72218">
        <w:rPr>
          <w:lang w:val="en-US"/>
        </w:rPr>
        <w:t xml:space="preserve">00 € for </w:t>
      </w:r>
      <w:r w:rsidR="00495B62" w:rsidRPr="00F72218">
        <w:rPr>
          <w:lang w:val="en-US"/>
        </w:rPr>
        <w:t>staff member costs (</w:t>
      </w:r>
      <w:r w:rsidRPr="00F72218">
        <w:rPr>
          <w:lang w:val="en-US"/>
        </w:rPr>
        <w:t>top-up allowance</w:t>
      </w:r>
      <w:r w:rsidR="00495B62" w:rsidRPr="00F72218">
        <w:rPr>
          <w:lang w:val="en-US"/>
        </w:rPr>
        <w:t xml:space="preserve"> to the researcher)</w:t>
      </w:r>
      <w:r w:rsidRPr="00F72218">
        <w:rPr>
          <w:lang w:val="en-US"/>
        </w:rPr>
        <w:t xml:space="preserve"> </w:t>
      </w:r>
    </w:p>
    <w:p w14:paraId="3EF15D51" w14:textId="77777777" w:rsidR="00421EE9" w:rsidRPr="00F72218" w:rsidRDefault="0086487C" w:rsidP="00DF6EF9">
      <w:pPr>
        <w:pStyle w:val="Odstavecseseznamem"/>
        <w:numPr>
          <w:ilvl w:val="0"/>
          <w:numId w:val="2"/>
        </w:numPr>
        <w:spacing w:line="240" w:lineRule="auto"/>
        <w:jc w:val="both"/>
        <w:rPr>
          <w:lang w:val="en-US"/>
        </w:rPr>
      </w:pPr>
      <w:r w:rsidRPr="00F72218">
        <w:rPr>
          <w:lang w:val="en-US"/>
        </w:rPr>
        <w:t xml:space="preserve">1800€ for research, training and networking costs, </w:t>
      </w:r>
      <w:r w:rsidR="00D65B8E" w:rsidRPr="00F72218">
        <w:rPr>
          <w:lang w:val="en-US"/>
        </w:rPr>
        <w:t>and</w:t>
      </w:r>
      <w:r w:rsidRPr="00F72218">
        <w:rPr>
          <w:lang w:val="en-US"/>
        </w:rPr>
        <w:t xml:space="preserve"> </w:t>
      </w:r>
    </w:p>
    <w:p w14:paraId="4C95CAC3" w14:textId="77777777" w:rsidR="00421EE9" w:rsidRPr="0054734B" w:rsidRDefault="0086487C" w:rsidP="00DF6EF9">
      <w:pPr>
        <w:pStyle w:val="Odstavecseseznamem"/>
        <w:numPr>
          <w:ilvl w:val="0"/>
          <w:numId w:val="2"/>
        </w:numPr>
        <w:spacing w:line="240" w:lineRule="auto"/>
        <w:jc w:val="both"/>
        <w:rPr>
          <w:lang w:val="en-US"/>
        </w:rPr>
      </w:pPr>
      <w:r w:rsidRPr="00F72218">
        <w:rPr>
          <w:lang w:val="en-US"/>
        </w:rPr>
        <w:t>700€ for management</w:t>
      </w:r>
      <w:r w:rsidRPr="0054734B">
        <w:rPr>
          <w:lang w:val="en-US"/>
        </w:rPr>
        <w:t xml:space="preserve"> and indirect costs. </w:t>
      </w:r>
    </w:p>
    <w:p w14:paraId="2990689E" w14:textId="77777777" w:rsidR="00495B62" w:rsidRPr="0054734B" w:rsidRDefault="00495B62" w:rsidP="00495B62">
      <w:pPr>
        <w:spacing w:line="240" w:lineRule="auto"/>
        <w:jc w:val="both"/>
        <w:rPr>
          <w:lang w:val="en-US"/>
        </w:rPr>
      </w:pPr>
      <w:r w:rsidRPr="0054734B">
        <w:rPr>
          <w:lang w:val="en-US"/>
        </w:rPr>
        <w:t xml:space="preserve">Only the following </w:t>
      </w:r>
      <w:proofErr w:type="spellStart"/>
      <w:r w:rsidR="00A66C20" w:rsidRPr="0054734B">
        <w:rPr>
          <w:lang w:val="en-US"/>
        </w:rPr>
        <w:t>S</w:t>
      </w:r>
      <w:r w:rsidRPr="0054734B">
        <w:rPr>
          <w:lang w:val="en-US"/>
        </w:rPr>
        <w:t>econdments</w:t>
      </w:r>
      <w:proofErr w:type="spellEnd"/>
      <w:r w:rsidRPr="0054734B">
        <w:rPr>
          <w:lang w:val="en-US"/>
        </w:rPr>
        <w:t xml:space="preserve"> are eligible for funding: </w:t>
      </w:r>
    </w:p>
    <w:p w14:paraId="240A3DB5" w14:textId="77777777" w:rsidR="00495B62" w:rsidRPr="0054734B" w:rsidRDefault="00495B62" w:rsidP="00DF6EF9">
      <w:pPr>
        <w:numPr>
          <w:ilvl w:val="0"/>
          <w:numId w:val="8"/>
        </w:numPr>
        <w:spacing w:line="240" w:lineRule="auto"/>
        <w:jc w:val="both"/>
        <w:rPr>
          <w:lang w:val="en-US"/>
        </w:rPr>
      </w:pPr>
      <w:proofErr w:type="spellStart"/>
      <w:r w:rsidRPr="0054734B">
        <w:rPr>
          <w:lang w:val="en-US"/>
        </w:rPr>
        <w:t>Secondments</w:t>
      </w:r>
      <w:proofErr w:type="spellEnd"/>
      <w:r w:rsidRPr="0054734B">
        <w:rPr>
          <w:lang w:val="en-US"/>
        </w:rPr>
        <w:t xml:space="preserve"> between an academic Beneficiary to a non-academic Beneficiary and vice versa;</w:t>
      </w:r>
    </w:p>
    <w:p w14:paraId="37EE0718" w14:textId="346DC373" w:rsidR="00495B62" w:rsidRPr="0054734B" w:rsidRDefault="00495B62" w:rsidP="00DF6EF9">
      <w:pPr>
        <w:numPr>
          <w:ilvl w:val="0"/>
          <w:numId w:val="8"/>
        </w:numPr>
        <w:spacing w:line="240" w:lineRule="auto"/>
        <w:jc w:val="both"/>
        <w:rPr>
          <w:lang w:val="en-US"/>
        </w:rPr>
      </w:pPr>
      <w:proofErr w:type="spellStart"/>
      <w:r w:rsidRPr="0054734B">
        <w:rPr>
          <w:lang w:val="en-US"/>
        </w:rPr>
        <w:t>Secondments</w:t>
      </w:r>
      <w:proofErr w:type="spellEnd"/>
      <w:r w:rsidRPr="0054734B">
        <w:rPr>
          <w:lang w:val="en-US"/>
        </w:rPr>
        <w:t xml:space="preserve"> from a Beneficiary to a Partner</w:t>
      </w:r>
      <w:r w:rsidR="00F33B97">
        <w:rPr>
          <w:lang w:val="en-US"/>
        </w:rPr>
        <w:t xml:space="preserve"> </w:t>
      </w:r>
      <w:proofErr w:type="spellStart"/>
      <w:r w:rsidR="00F33B97">
        <w:rPr>
          <w:lang w:val="en-US"/>
        </w:rPr>
        <w:t>Organisation</w:t>
      </w:r>
      <w:proofErr w:type="spellEnd"/>
      <w:r w:rsidRPr="0054734B">
        <w:rPr>
          <w:lang w:val="en-US"/>
        </w:rPr>
        <w:t>;</w:t>
      </w:r>
    </w:p>
    <w:p w14:paraId="4193025A" w14:textId="4EEFF175" w:rsidR="00495B62" w:rsidRPr="0054734B" w:rsidRDefault="00495B62" w:rsidP="00DF6EF9">
      <w:pPr>
        <w:numPr>
          <w:ilvl w:val="0"/>
          <w:numId w:val="8"/>
        </w:numPr>
        <w:spacing w:line="240" w:lineRule="auto"/>
        <w:jc w:val="both"/>
        <w:rPr>
          <w:lang w:val="en-US"/>
        </w:rPr>
      </w:pPr>
      <w:proofErr w:type="spellStart"/>
      <w:r w:rsidRPr="0054734B">
        <w:rPr>
          <w:lang w:val="en-US"/>
        </w:rPr>
        <w:t>Secondments</w:t>
      </w:r>
      <w:proofErr w:type="spellEnd"/>
      <w:r w:rsidRPr="0054734B">
        <w:rPr>
          <w:lang w:val="en-US"/>
        </w:rPr>
        <w:t xml:space="preserve"> from a Partner </w:t>
      </w:r>
      <w:proofErr w:type="spellStart"/>
      <w:r w:rsidR="00F33B97">
        <w:rPr>
          <w:lang w:val="en-US"/>
        </w:rPr>
        <w:t>O</w:t>
      </w:r>
      <w:r w:rsidRPr="0054734B">
        <w:rPr>
          <w:lang w:val="en-US"/>
        </w:rPr>
        <w:t>rganisation</w:t>
      </w:r>
      <w:proofErr w:type="spellEnd"/>
      <w:r w:rsidRPr="0054734B">
        <w:rPr>
          <w:lang w:val="en-US"/>
        </w:rPr>
        <w:t xml:space="preserve"> located in a Third Country to a Beneficiary, on the condition that the Third Country is eligible for funding, as specified in Annex A t</w:t>
      </w:r>
      <w:r w:rsidR="003129A7" w:rsidRPr="0054734B">
        <w:rPr>
          <w:lang w:val="en-US"/>
        </w:rPr>
        <w:t xml:space="preserve">o the Work </w:t>
      </w:r>
      <w:proofErr w:type="spellStart"/>
      <w:r w:rsidR="003129A7" w:rsidRPr="0054734B">
        <w:rPr>
          <w:lang w:val="en-US"/>
        </w:rPr>
        <w:t>Programme</w:t>
      </w:r>
      <w:proofErr w:type="spellEnd"/>
      <w:r w:rsidR="003129A7" w:rsidRPr="0054734B">
        <w:rPr>
          <w:lang w:val="en-US"/>
        </w:rPr>
        <w:t xml:space="preserve">. As such, </w:t>
      </w:r>
      <w:proofErr w:type="spellStart"/>
      <w:r w:rsidR="003129A7" w:rsidRPr="0054734B">
        <w:rPr>
          <w:lang w:val="en-US"/>
        </w:rPr>
        <w:t>S</w:t>
      </w:r>
      <w:r w:rsidRPr="0054734B">
        <w:rPr>
          <w:lang w:val="en-US"/>
        </w:rPr>
        <w:t>econdments</w:t>
      </w:r>
      <w:proofErr w:type="spellEnd"/>
      <w:r w:rsidRPr="0054734B">
        <w:rPr>
          <w:lang w:val="en-US"/>
        </w:rPr>
        <w:t xml:space="preserve"> from the USA, Canada and Australia are not eligible for funding.</w:t>
      </w:r>
    </w:p>
    <w:p w14:paraId="3FCE2058" w14:textId="24867DEA" w:rsidR="009C5D5D" w:rsidRPr="009C5D5D" w:rsidRDefault="009C5D5D" w:rsidP="009C5D5D">
      <w:pPr>
        <w:spacing w:line="240" w:lineRule="auto"/>
        <w:jc w:val="both"/>
        <w:rPr>
          <w:bCs/>
          <w:iCs/>
          <w:lang w:val="en-US"/>
        </w:rPr>
      </w:pPr>
      <w:r w:rsidRPr="009C5D5D">
        <w:rPr>
          <w:bCs/>
          <w:iCs/>
          <w:lang w:val="en-US"/>
        </w:rPr>
        <w:t>7.2.</w:t>
      </w:r>
      <w:r w:rsidR="00797614">
        <w:rPr>
          <w:bCs/>
          <w:iCs/>
          <w:lang w:val="en-US"/>
        </w:rPr>
        <w:t>1</w:t>
      </w:r>
      <w:r w:rsidRPr="009C5D5D">
        <w:rPr>
          <w:bCs/>
          <w:iCs/>
          <w:lang w:val="en-US"/>
        </w:rPr>
        <w:t xml:space="preserve"> Staff member cost</w:t>
      </w:r>
      <w:r w:rsidR="00D65B8E">
        <w:rPr>
          <w:bCs/>
          <w:iCs/>
          <w:lang w:val="en-US"/>
        </w:rPr>
        <w:t>s</w:t>
      </w:r>
    </w:p>
    <w:p w14:paraId="61BBAE27" w14:textId="77777777" w:rsidR="009C5D5D" w:rsidRDefault="009C5D5D" w:rsidP="003F59D9">
      <w:pPr>
        <w:spacing w:line="240" w:lineRule="auto"/>
        <w:jc w:val="both"/>
        <w:rPr>
          <w:bCs/>
          <w:iCs/>
          <w:lang w:val="en-US"/>
        </w:rPr>
      </w:pPr>
      <w:r>
        <w:rPr>
          <w:bCs/>
          <w:iCs/>
          <w:lang w:val="en-US"/>
        </w:rPr>
        <w:t xml:space="preserve">For eligible </w:t>
      </w:r>
      <w:proofErr w:type="spellStart"/>
      <w:r>
        <w:rPr>
          <w:bCs/>
          <w:iCs/>
          <w:lang w:val="en-US"/>
        </w:rPr>
        <w:t>S</w:t>
      </w:r>
      <w:r w:rsidRPr="009C5D5D">
        <w:rPr>
          <w:bCs/>
          <w:iCs/>
          <w:lang w:val="en-US"/>
        </w:rPr>
        <w:t>econdments</w:t>
      </w:r>
      <w:proofErr w:type="spellEnd"/>
      <w:r w:rsidRPr="009C5D5D">
        <w:rPr>
          <w:bCs/>
          <w:iCs/>
          <w:lang w:val="en-US"/>
        </w:rPr>
        <w:t xml:space="preserve">, </w:t>
      </w:r>
      <w:r w:rsidR="00797614">
        <w:rPr>
          <w:bCs/>
          <w:iCs/>
          <w:lang w:val="en-US"/>
        </w:rPr>
        <w:t xml:space="preserve">all </w:t>
      </w:r>
      <w:r w:rsidRPr="009C5D5D">
        <w:rPr>
          <w:bCs/>
          <w:iCs/>
          <w:lang w:val="en-US"/>
        </w:rPr>
        <w:t>staff me</w:t>
      </w:r>
      <w:r>
        <w:rPr>
          <w:bCs/>
          <w:iCs/>
          <w:lang w:val="en-US"/>
        </w:rPr>
        <w:t>mber cost</w:t>
      </w:r>
      <w:r w:rsidR="00797614">
        <w:rPr>
          <w:bCs/>
          <w:iCs/>
          <w:lang w:val="en-US"/>
        </w:rPr>
        <w:t xml:space="preserve">s attached to such eligible </w:t>
      </w:r>
      <w:proofErr w:type="spellStart"/>
      <w:r w:rsidR="00797614">
        <w:rPr>
          <w:bCs/>
          <w:iCs/>
          <w:lang w:val="en-US"/>
        </w:rPr>
        <w:t>Secondments</w:t>
      </w:r>
      <w:proofErr w:type="spellEnd"/>
      <w:r>
        <w:rPr>
          <w:bCs/>
          <w:iCs/>
          <w:lang w:val="en-US"/>
        </w:rPr>
        <w:t xml:space="preserve"> will be transferred by the</w:t>
      </w:r>
      <w:r w:rsidR="00797614">
        <w:rPr>
          <w:bCs/>
          <w:iCs/>
          <w:lang w:val="en-US"/>
        </w:rPr>
        <w:t xml:space="preserve"> concerned Beneficiary to the </w:t>
      </w:r>
      <w:proofErr w:type="spellStart"/>
      <w:r w:rsidR="00797614">
        <w:rPr>
          <w:bCs/>
          <w:iCs/>
          <w:lang w:val="en-US"/>
        </w:rPr>
        <w:t>S</w:t>
      </w:r>
      <w:r>
        <w:rPr>
          <w:bCs/>
          <w:iCs/>
          <w:lang w:val="en-US"/>
        </w:rPr>
        <w:t>econdee</w:t>
      </w:r>
      <w:proofErr w:type="spellEnd"/>
      <w:r>
        <w:rPr>
          <w:bCs/>
          <w:iCs/>
          <w:lang w:val="en-US"/>
        </w:rPr>
        <w:t>, either through direct instalments, reimbursement of travel and subsistence cost</w:t>
      </w:r>
      <w:r w:rsidR="00797614">
        <w:rPr>
          <w:bCs/>
          <w:iCs/>
          <w:lang w:val="en-US"/>
        </w:rPr>
        <w:t>s</w:t>
      </w:r>
      <w:r>
        <w:rPr>
          <w:bCs/>
          <w:iCs/>
          <w:lang w:val="en-US"/>
        </w:rPr>
        <w:t xml:space="preserve"> or a mix of both</w:t>
      </w:r>
      <w:r w:rsidR="00797614">
        <w:rPr>
          <w:bCs/>
          <w:iCs/>
          <w:lang w:val="en-US"/>
        </w:rPr>
        <w:t xml:space="preserve"> as deemed appropriate by the Beneficiary</w:t>
      </w:r>
      <w:r>
        <w:rPr>
          <w:bCs/>
          <w:iCs/>
          <w:lang w:val="en-US"/>
        </w:rPr>
        <w:t>.</w:t>
      </w:r>
    </w:p>
    <w:p w14:paraId="7814F45E" w14:textId="77777777" w:rsidR="008D3A29" w:rsidRDefault="008D3A29" w:rsidP="003F59D9">
      <w:pPr>
        <w:spacing w:line="240" w:lineRule="auto"/>
        <w:jc w:val="both"/>
        <w:rPr>
          <w:bCs/>
          <w:iCs/>
          <w:lang w:val="en-US"/>
        </w:rPr>
      </w:pPr>
      <w:r>
        <w:rPr>
          <w:bCs/>
          <w:iCs/>
          <w:lang w:val="en-US"/>
        </w:rPr>
        <w:t>In exceptio</w:t>
      </w:r>
      <w:r w:rsidRPr="008D3A29">
        <w:rPr>
          <w:bCs/>
          <w:iCs/>
          <w:lang w:val="en-US"/>
        </w:rPr>
        <w:t xml:space="preserve">nal cases, the </w:t>
      </w:r>
      <w:r w:rsidRPr="009C5D5D">
        <w:rPr>
          <w:bCs/>
          <w:iCs/>
          <w:lang w:val="en-US"/>
        </w:rPr>
        <w:t>staff me</w:t>
      </w:r>
      <w:r>
        <w:rPr>
          <w:bCs/>
          <w:iCs/>
          <w:lang w:val="en-US"/>
        </w:rPr>
        <w:t xml:space="preserve">mber costs </w:t>
      </w:r>
      <w:r w:rsidRPr="008D3A29">
        <w:rPr>
          <w:bCs/>
          <w:iCs/>
          <w:lang w:val="en-US"/>
        </w:rPr>
        <w:t xml:space="preserve">may be transferred </w:t>
      </w:r>
      <w:r>
        <w:rPr>
          <w:bCs/>
          <w:iCs/>
          <w:lang w:val="en-US"/>
        </w:rPr>
        <w:t xml:space="preserve">to the </w:t>
      </w:r>
      <w:proofErr w:type="spellStart"/>
      <w:r>
        <w:rPr>
          <w:bCs/>
          <w:iCs/>
          <w:lang w:val="en-US"/>
        </w:rPr>
        <w:t>Secondee</w:t>
      </w:r>
      <w:proofErr w:type="spellEnd"/>
      <w:r>
        <w:rPr>
          <w:bCs/>
          <w:iCs/>
          <w:lang w:val="en-US"/>
        </w:rPr>
        <w:t xml:space="preserve"> through its employing P</w:t>
      </w:r>
      <w:r w:rsidRPr="008D3A29">
        <w:rPr>
          <w:bCs/>
          <w:iCs/>
          <w:lang w:val="en-US"/>
        </w:rPr>
        <w:t>arty. Such exceptional cases shall be di</w:t>
      </w:r>
      <w:r>
        <w:rPr>
          <w:bCs/>
          <w:iCs/>
          <w:lang w:val="en-US"/>
        </w:rPr>
        <w:t>scussed preliminary with and agreed by the C</w:t>
      </w:r>
      <w:r w:rsidRPr="008D3A29">
        <w:rPr>
          <w:bCs/>
          <w:iCs/>
          <w:lang w:val="en-US"/>
        </w:rPr>
        <w:t xml:space="preserve">oordinator. The employing </w:t>
      </w:r>
      <w:r>
        <w:rPr>
          <w:bCs/>
          <w:iCs/>
          <w:lang w:val="en-US"/>
        </w:rPr>
        <w:t>Party should provide a proo</w:t>
      </w:r>
      <w:r w:rsidRPr="008D3A29">
        <w:rPr>
          <w:bCs/>
          <w:iCs/>
          <w:lang w:val="en-US"/>
        </w:rPr>
        <w:t xml:space="preserve">f of transfer of the staff member costs </w:t>
      </w:r>
      <w:r>
        <w:rPr>
          <w:bCs/>
          <w:iCs/>
          <w:lang w:val="en-US"/>
        </w:rPr>
        <w:t>to the B</w:t>
      </w:r>
      <w:r w:rsidRPr="008D3A29">
        <w:rPr>
          <w:bCs/>
          <w:iCs/>
          <w:lang w:val="en-US"/>
        </w:rPr>
        <w:t xml:space="preserve">eneficiary hosting the </w:t>
      </w:r>
      <w:proofErr w:type="spellStart"/>
      <w:r w:rsidRPr="008D3A29">
        <w:rPr>
          <w:bCs/>
          <w:iCs/>
          <w:lang w:val="en-US"/>
        </w:rPr>
        <w:t>secondment</w:t>
      </w:r>
      <w:proofErr w:type="spellEnd"/>
      <w:r w:rsidRPr="008D3A29">
        <w:rPr>
          <w:bCs/>
          <w:iCs/>
          <w:lang w:val="en-US"/>
        </w:rPr>
        <w:t>.</w:t>
      </w:r>
    </w:p>
    <w:p w14:paraId="56EFB10F" w14:textId="77777777" w:rsidR="00797614" w:rsidRPr="00797614" w:rsidRDefault="00797614" w:rsidP="00797614">
      <w:pPr>
        <w:spacing w:line="240" w:lineRule="auto"/>
        <w:jc w:val="both"/>
        <w:rPr>
          <w:bCs/>
          <w:iCs/>
          <w:lang w:val="en-US"/>
        </w:rPr>
      </w:pPr>
      <w:r w:rsidRPr="00797614">
        <w:rPr>
          <w:bCs/>
          <w:iCs/>
          <w:lang w:val="en-US"/>
        </w:rPr>
        <w:t>7.2.</w:t>
      </w:r>
      <w:r>
        <w:rPr>
          <w:bCs/>
          <w:iCs/>
          <w:lang w:val="en-US"/>
        </w:rPr>
        <w:t>2</w:t>
      </w:r>
      <w:r w:rsidRPr="00797614">
        <w:rPr>
          <w:bCs/>
          <w:iCs/>
          <w:lang w:val="en-US"/>
        </w:rPr>
        <w:t xml:space="preserve"> Research, training and networking reallocation of resources</w:t>
      </w:r>
    </w:p>
    <w:p w14:paraId="4468707B" w14:textId="382A9AB6" w:rsidR="00797614" w:rsidRPr="0054734B" w:rsidRDefault="00797614" w:rsidP="00797614">
      <w:pPr>
        <w:spacing w:line="240" w:lineRule="auto"/>
        <w:jc w:val="both"/>
        <w:rPr>
          <w:bCs/>
          <w:iCs/>
          <w:lang w:val="en-US"/>
        </w:rPr>
      </w:pPr>
      <w:r w:rsidRPr="00797614">
        <w:rPr>
          <w:bCs/>
          <w:iCs/>
          <w:lang w:val="en-US"/>
        </w:rPr>
        <w:t>The Parties agree that</w:t>
      </w:r>
      <w:r w:rsidR="006455C1">
        <w:rPr>
          <w:bCs/>
          <w:iCs/>
          <w:lang w:val="en-US"/>
        </w:rPr>
        <w:t xml:space="preserve"> in the case of</w:t>
      </w:r>
      <w:r w:rsidRPr="00797614">
        <w:rPr>
          <w:bCs/>
          <w:iCs/>
          <w:lang w:val="en-US"/>
        </w:rPr>
        <w:t xml:space="preserve"> </w:t>
      </w:r>
      <w:r w:rsidR="006455C1">
        <w:rPr>
          <w:bCs/>
          <w:iCs/>
          <w:lang w:val="en-US"/>
        </w:rPr>
        <w:t xml:space="preserve">outgoing </w:t>
      </w:r>
      <w:proofErr w:type="spellStart"/>
      <w:r w:rsidR="006455C1">
        <w:rPr>
          <w:bCs/>
          <w:iCs/>
          <w:lang w:val="en-US"/>
        </w:rPr>
        <w:t>Secondment</w:t>
      </w:r>
      <w:proofErr w:type="spellEnd"/>
      <w:r w:rsidR="006455C1" w:rsidRPr="00797614">
        <w:rPr>
          <w:bCs/>
          <w:iCs/>
          <w:lang w:val="en-US"/>
        </w:rPr>
        <w:t xml:space="preserve"> </w:t>
      </w:r>
      <w:r w:rsidR="006455C1">
        <w:rPr>
          <w:bCs/>
          <w:iCs/>
          <w:lang w:val="en-US"/>
        </w:rPr>
        <w:t xml:space="preserve">from </w:t>
      </w:r>
      <w:r w:rsidR="006455C1" w:rsidRPr="00797614">
        <w:rPr>
          <w:bCs/>
          <w:iCs/>
          <w:lang w:val="en-US"/>
        </w:rPr>
        <w:t xml:space="preserve">a Beneficiary </w:t>
      </w:r>
      <w:r w:rsidR="006455C1">
        <w:rPr>
          <w:bCs/>
          <w:iCs/>
          <w:lang w:val="en-US"/>
        </w:rPr>
        <w:t>to</w:t>
      </w:r>
      <w:r w:rsidR="006455C1" w:rsidRPr="00797614">
        <w:rPr>
          <w:bCs/>
          <w:iCs/>
          <w:lang w:val="en-US"/>
        </w:rPr>
        <w:t xml:space="preserve"> another </w:t>
      </w:r>
      <w:r w:rsidR="006455C1" w:rsidRPr="0054734B">
        <w:rPr>
          <w:bCs/>
          <w:iCs/>
          <w:lang w:val="en-US"/>
        </w:rPr>
        <w:t xml:space="preserve">Party, </w:t>
      </w:r>
      <w:r w:rsidRPr="0054734B">
        <w:rPr>
          <w:bCs/>
          <w:iCs/>
          <w:lang w:val="en-US"/>
        </w:rPr>
        <w:t>the</w:t>
      </w:r>
      <w:r w:rsidR="006455C1" w:rsidRPr="0054734B">
        <w:rPr>
          <w:bCs/>
          <w:iCs/>
          <w:lang w:val="en-US"/>
        </w:rPr>
        <w:t xml:space="preserve"> Beneficiary will transfer its eligible</w:t>
      </w:r>
      <w:r w:rsidRPr="0054734B">
        <w:rPr>
          <w:bCs/>
          <w:iCs/>
          <w:lang w:val="en-US"/>
        </w:rPr>
        <w:t xml:space="preserve"> Research and Training costs allocated to the Party hosting the </w:t>
      </w:r>
      <w:proofErr w:type="spellStart"/>
      <w:r w:rsidRPr="0054734B">
        <w:rPr>
          <w:bCs/>
          <w:iCs/>
          <w:lang w:val="en-US"/>
        </w:rPr>
        <w:t>secondee</w:t>
      </w:r>
      <w:proofErr w:type="spellEnd"/>
      <w:r w:rsidRPr="0054734B">
        <w:rPr>
          <w:bCs/>
          <w:iCs/>
          <w:lang w:val="en-US"/>
        </w:rPr>
        <w:t xml:space="preserve"> (hereafter “the Host </w:t>
      </w:r>
      <w:proofErr w:type="spellStart"/>
      <w:r w:rsidRPr="0054734B">
        <w:rPr>
          <w:bCs/>
          <w:iCs/>
          <w:lang w:val="en-US"/>
        </w:rPr>
        <w:t>organisation</w:t>
      </w:r>
      <w:proofErr w:type="spellEnd"/>
      <w:r w:rsidRPr="0054734B">
        <w:rPr>
          <w:bCs/>
          <w:iCs/>
          <w:lang w:val="en-US"/>
        </w:rPr>
        <w:t>”) as follows:</w:t>
      </w:r>
    </w:p>
    <w:p w14:paraId="75AFE4F7" w14:textId="77777777" w:rsidR="00797614" w:rsidRPr="0054734B" w:rsidRDefault="00797614" w:rsidP="00797614">
      <w:pPr>
        <w:spacing w:line="240" w:lineRule="auto"/>
        <w:jc w:val="both"/>
        <w:rPr>
          <w:bCs/>
          <w:iCs/>
          <w:lang w:val="en-US"/>
        </w:rPr>
      </w:pPr>
      <w:r w:rsidRPr="0054734B">
        <w:rPr>
          <w:bCs/>
          <w:iCs/>
          <w:lang w:val="en-US"/>
        </w:rPr>
        <w:t xml:space="preserve">First, </w:t>
      </w:r>
      <w:r w:rsidRPr="0054734B">
        <w:rPr>
          <w:b/>
          <w:iCs/>
          <w:lang w:val="en-US"/>
        </w:rPr>
        <w:t>sixty percent (60%)</w:t>
      </w:r>
      <w:r w:rsidRPr="0054734B">
        <w:rPr>
          <w:bCs/>
          <w:iCs/>
          <w:lang w:val="en-US"/>
        </w:rPr>
        <w:t xml:space="preserve"> of the total cost of the </w:t>
      </w:r>
      <w:proofErr w:type="spellStart"/>
      <w:r w:rsidRPr="0054734B">
        <w:rPr>
          <w:bCs/>
          <w:iCs/>
          <w:lang w:val="en-US"/>
        </w:rPr>
        <w:t>Secondment</w:t>
      </w:r>
      <w:proofErr w:type="spellEnd"/>
      <w:r w:rsidRPr="0054734B">
        <w:rPr>
          <w:bCs/>
          <w:iCs/>
          <w:lang w:val="en-US"/>
        </w:rPr>
        <w:t xml:space="preserve"> will be transferred by the Beneficiary to the Host </w:t>
      </w:r>
      <w:proofErr w:type="spellStart"/>
      <w:r w:rsidRPr="0054734B">
        <w:rPr>
          <w:bCs/>
          <w:iCs/>
          <w:lang w:val="en-US"/>
        </w:rPr>
        <w:t>organisation</w:t>
      </w:r>
      <w:proofErr w:type="spellEnd"/>
      <w:r w:rsidRPr="0054734B">
        <w:rPr>
          <w:bCs/>
          <w:iCs/>
          <w:lang w:val="en-US"/>
        </w:rPr>
        <w:t xml:space="preserve"> when the </w:t>
      </w:r>
      <w:proofErr w:type="spellStart"/>
      <w:r w:rsidRPr="0054734B">
        <w:rPr>
          <w:bCs/>
          <w:iCs/>
          <w:lang w:val="en-US"/>
        </w:rPr>
        <w:t>secondee</w:t>
      </w:r>
      <w:proofErr w:type="spellEnd"/>
      <w:r w:rsidRPr="0054734B">
        <w:rPr>
          <w:bCs/>
          <w:iCs/>
          <w:lang w:val="en-US"/>
        </w:rPr>
        <w:t xml:space="preserve"> has booked his flights to visit the Host </w:t>
      </w:r>
      <w:proofErr w:type="spellStart"/>
      <w:r w:rsidRPr="0054734B">
        <w:rPr>
          <w:bCs/>
          <w:iCs/>
          <w:lang w:val="en-US"/>
        </w:rPr>
        <w:t>organisation</w:t>
      </w:r>
      <w:proofErr w:type="spellEnd"/>
      <w:r w:rsidRPr="0054734B">
        <w:rPr>
          <w:bCs/>
          <w:iCs/>
          <w:lang w:val="en-US"/>
        </w:rPr>
        <w:t xml:space="preserve">. The </w:t>
      </w:r>
      <w:proofErr w:type="spellStart"/>
      <w:r w:rsidRPr="0054734B">
        <w:rPr>
          <w:bCs/>
          <w:iCs/>
          <w:lang w:val="en-US"/>
        </w:rPr>
        <w:t>secondee</w:t>
      </w:r>
      <w:proofErr w:type="spellEnd"/>
      <w:r w:rsidRPr="0054734B">
        <w:rPr>
          <w:bCs/>
          <w:iCs/>
          <w:lang w:val="en-US"/>
        </w:rPr>
        <w:t xml:space="preserve"> provides a </w:t>
      </w:r>
      <w:r w:rsidRPr="0054734B">
        <w:rPr>
          <w:bCs/>
          <w:iCs/>
          <w:lang w:val="en-US"/>
        </w:rPr>
        <w:lastRenderedPageBreak/>
        <w:t xml:space="preserve">copy of his flight booking to the Host </w:t>
      </w:r>
      <w:proofErr w:type="spellStart"/>
      <w:r w:rsidRPr="0054734B">
        <w:rPr>
          <w:bCs/>
          <w:iCs/>
          <w:lang w:val="en-US"/>
        </w:rPr>
        <w:t>organisation</w:t>
      </w:r>
      <w:proofErr w:type="spellEnd"/>
      <w:r w:rsidRPr="0054734B">
        <w:rPr>
          <w:bCs/>
          <w:iCs/>
          <w:lang w:val="en-US"/>
        </w:rPr>
        <w:t xml:space="preserve">; the Host </w:t>
      </w:r>
      <w:proofErr w:type="spellStart"/>
      <w:r w:rsidRPr="0054734B">
        <w:rPr>
          <w:bCs/>
          <w:iCs/>
          <w:lang w:val="en-US"/>
        </w:rPr>
        <w:t>organisation</w:t>
      </w:r>
      <w:proofErr w:type="spellEnd"/>
      <w:r w:rsidRPr="0054734B">
        <w:rPr>
          <w:bCs/>
          <w:iCs/>
          <w:lang w:val="en-US"/>
        </w:rPr>
        <w:t xml:space="preserve"> then sends an invoice to the Beneficiary. </w:t>
      </w:r>
    </w:p>
    <w:p w14:paraId="77EFC01A" w14:textId="3CBD8E48" w:rsidR="00421EE9" w:rsidRPr="0054734B" w:rsidRDefault="00797614" w:rsidP="00AE009D">
      <w:pPr>
        <w:spacing w:line="240" w:lineRule="auto"/>
        <w:jc w:val="both"/>
        <w:rPr>
          <w:bCs/>
          <w:iCs/>
          <w:lang w:val="en-US"/>
        </w:rPr>
      </w:pPr>
      <w:r w:rsidRPr="0054734B">
        <w:rPr>
          <w:bCs/>
          <w:iCs/>
          <w:lang w:val="en-US"/>
        </w:rPr>
        <w:t xml:space="preserve">The remaining </w:t>
      </w:r>
      <w:r w:rsidRPr="0054734B">
        <w:rPr>
          <w:b/>
          <w:iCs/>
          <w:lang w:val="en-US"/>
        </w:rPr>
        <w:t>forty percent (40%)</w:t>
      </w:r>
      <w:r w:rsidRPr="0054734B">
        <w:rPr>
          <w:bCs/>
          <w:iCs/>
          <w:lang w:val="en-US"/>
        </w:rPr>
        <w:t xml:space="preserve"> will be tr</w:t>
      </w:r>
      <w:r w:rsidR="00F46AE6" w:rsidRPr="0054734B">
        <w:rPr>
          <w:bCs/>
          <w:iCs/>
          <w:lang w:val="en-US"/>
        </w:rPr>
        <w:t>ansferred by the Beneficiary</w:t>
      </w:r>
      <w:r w:rsidRPr="0054734B">
        <w:rPr>
          <w:bCs/>
          <w:iCs/>
          <w:lang w:val="en-US"/>
        </w:rPr>
        <w:t xml:space="preserve"> to the Host </w:t>
      </w:r>
      <w:proofErr w:type="spellStart"/>
      <w:r w:rsidRPr="0054734B">
        <w:rPr>
          <w:bCs/>
          <w:iCs/>
          <w:lang w:val="en-US"/>
        </w:rPr>
        <w:t>organisation</w:t>
      </w:r>
      <w:proofErr w:type="spellEnd"/>
      <w:r w:rsidRPr="0054734B">
        <w:rPr>
          <w:bCs/>
          <w:iCs/>
          <w:lang w:val="en-US"/>
        </w:rPr>
        <w:t xml:space="preserve"> after completion of the </w:t>
      </w:r>
      <w:proofErr w:type="spellStart"/>
      <w:r w:rsidRPr="0054734B">
        <w:rPr>
          <w:bCs/>
          <w:iCs/>
          <w:lang w:val="en-US"/>
        </w:rPr>
        <w:t>Secondment</w:t>
      </w:r>
      <w:proofErr w:type="spellEnd"/>
      <w:r w:rsidRPr="0054734B">
        <w:rPr>
          <w:bCs/>
          <w:iCs/>
          <w:lang w:val="en-US"/>
        </w:rPr>
        <w:t xml:space="preserve"> and after receipt of an invoice from the Host </w:t>
      </w:r>
      <w:proofErr w:type="spellStart"/>
      <w:r w:rsidRPr="0054734B">
        <w:rPr>
          <w:bCs/>
          <w:iCs/>
          <w:lang w:val="en-US"/>
        </w:rPr>
        <w:t>organisation</w:t>
      </w:r>
      <w:proofErr w:type="spellEnd"/>
      <w:r w:rsidRPr="0054734B">
        <w:rPr>
          <w:bCs/>
          <w:iCs/>
          <w:lang w:val="en-US"/>
        </w:rPr>
        <w:t xml:space="preserve">. </w:t>
      </w:r>
      <w:r w:rsidR="000371B9" w:rsidRPr="0054734B">
        <w:rPr>
          <w:bCs/>
          <w:iCs/>
          <w:lang w:val="en-US"/>
        </w:rPr>
        <w:t>In case a</w:t>
      </w:r>
      <w:r w:rsidRPr="0054734B">
        <w:rPr>
          <w:bCs/>
          <w:iCs/>
          <w:lang w:val="en-US"/>
        </w:rPr>
        <w:t xml:space="preserve"> Beneficiary</w:t>
      </w:r>
      <w:r w:rsidR="000371B9" w:rsidRPr="0054734B">
        <w:rPr>
          <w:bCs/>
          <w:iCs/>
          <w:lang w:val="en-US"/>
        </w:rPr>
        <w:t xml:space="preserve"> </w:t>
      </w:r>
      <w:r w:rsidR="00814972" w:rsidRPr="0054734B">
        <w:rPr>
          <w:bCs/>
          <w:iCs/>
          <w:lang w:val="en-US"/>
        </w:rPr>
        <w:t>considers</w:t>
      </w:r>
      <w:r w:rsidR="000371B9" w:rsidRPr="0054734B">
        <w:rPr>
          <w:bCs/>
          <w:iCs/>
          <w:lang w:val="en-US"/>
        </w:rPr>
        <w:t xml:space="preserve"> </w:t>
      </w:r>
      <w:r w:rsidR="004A6211" w:rsidRPr="0054734B">
        <w:rPr>
          <w:bCs/>
          <w:iCs/>
          <w:lang w:val="en-US"/>
        </w:rPr>
        <w:t xml:space="preserve">that the Host </w:t>
      </w:r>
      <w:proofErr w:type="spellStart"/>
      <w:r w:rsidR="004A6211" w:rsidRPr="0054734B">
        <w:rPr>
          <w:bCs/>
          <w:iCs/>
          <w:lang w:val="en-US"/>
        </w:rPr>
        <w:t>organisation</w:t>
      </w:r>
      <w:proofErr w:type="spellEnd"/>
      <w:r w:rsidR="004A6211" w:rsidRPr="0054734B">
        <w:rPr>
          <w:bCs/>
          <w:iCs/>
          <w:lang w:val="en-US"/>
        </w:rPr>
        <w:t xml:space="preserve"> does not actively contribute to ensuring the implementation of the planned research experiments (e.g. lack of consumables, </w:t>
      </w:r>
      <w:r w:rsidR="00C90153" w:rsidRPr="0054734B">
        <w:rPr>
          <w:bCs/>
          <w:iCs/>
          <w:lang w:val="en-US"/>
        </w:rPr>
        <w:t>non-availability</w:t>
      </w:r>
      <w:r w:rsidR="004A6211" w:rsidRPr="0054734B">
        <w:rPr>
          <w:bCs/>
          <w:iCs/>
          <w:lang w:val="en-US"/>
        </w:rPr>
        <w:t xml:space="preserve"> of the lab), the Beneficiary may request to withhold</w:t>
      </w:r>
      <w:r w:rsidR="000371B9" w:rsidRPr="0054734B">
        <w:rPr>
          <w:bCs/>
          <w:iCs/>
          <w:lang w:val="en-US"/>
        </w:rPr>
        <w:t xml:space="preserve"> part of the 40%</w:t>
      </w:r>
      <w:r w:rsidR="004A6211" w:rsidRPr="0054734B">
        <w:rPr>
          <w:bCs/>
          <w:iCs/>
          <w:lang w:val="en-US"/>
        </w:rPr>
        <w:t>.</w:t>
      </w:r>
      <w:r w:rsidR="000371B9" w:rsidRPr="0054734B">
        <w:rPr>
          <w:bCs/>
          <w:iCs/>
          <w:lang w:val="en-US"/>
        </w:rPr>
        <w:t xml:space="preserve"> </w:t>
      </w:r>
      <w:r w:rsidR="004A6211" w:rsidRPr="0054734B">
        <w:rPr>
          <w:bCs/>
          <w:iCs/>
          <w:lang w:val="en-US"/>
        </w:rPr>
        <w:t>T</w:t>
      </w:r>
      <w:r w:rsidR="000371B9" w:rsidRPr="0054734B">
        <w:rPr>
          <w:bCs/>
          <w:iCs/>
          <w:lang w:val="en-US"/>
        </w:rPr>
        <w:t xml:space="preserve">he case will be presented to the Project Management Board, excluding the </w:t>
      </w:r>
      <w:r w:rsidR="00D65B8E" w:rsidRPr="0054734B">
        <w:rPr>
          <w:bCs/>
          <w:iCs/>
          <w:lang w:val="en-US"/>
        </w:rPr>
        <w:t>P</w:t>
      </w:r>
      <w:r w:rsidRPr="0054734B">
        <w:rPr>
          <w:bCs/>
          <w:iCs/>
          <w:lang w:val="en-US"/>
        </w:rPr>
        <w:t>artie</w:t>
      </w:r>
      <w:r w:rsidR="000371B9" w:rsidRPr="0054734B">
        <w:rPr>
          <w:bCs/>
          <w:iCs/>
          <w:lang w:val="en-US"/>
        </w:rPr>
        <w:t>s involved in the case. The Project Management Board will decide if withholding part of the 40% is justified and how much should be withheld</w:t>
      </w:r>
      <w:r w:rsidR="00D65B8E" w:rsidRPr="0054734B">
        <w:rPr>
          <w:bCs/>
          <w:iCs/>
          <w:lang w:val="en-US"/>
        </w:rPr>
        <w:t xml:space="preserve"> by the Beneficiary</w:t>
      </w:r>
      <w:r w:rsidR="000371B9" w:rsidRPr="0054734B">
        <w:rPr>
          <w:bCs/>
          <w:iCs/>
          <w:lang w:val="en-US"/>
        </w:rPr>
        <w:t>.</w:t>
      </w:r>
    </w:p>
    <w:p w14:paraId="43A9A6B2" w14:textId="0F6174CD" w:rsidR="002A4C8A" w:rsidRDefault="009F7F8F" w:rsidP="00AE009D">
      <w:pPr>
        <w:spacing w:line="240" w:lineRule="auto"/>
        <w:jc w:val="both"/>
        <w:rPr>
          <w:bCs/>
          <w:iCs/>
          <w:lang w:val="en-US"/>
        </w:rPr>
      </w:pPr>
      <w:r w:rsidRPr="0054734B">
        <w:rPr>
          <w:bCs/>
          <w:iCs/>
          <w:lang w:val="en-US"/>
        </w:rPr>
        <w:t xml:space="preserve">The </w:t>
      </w:r>
      <w:r w:rsidR="002A4C8A" w:rsidRPr="0054734B">
        <w:rPr>
          <w:bCs/>
          <w:iCs/>
          <w:lang w:val="en-US"/>
        </w:rPr>
        <w:t>Parties</w:t>
      </w:r>
      <w:r w:rsidRPr="0054734B">
        <w:rPr>
          <w:bCs/>
          <w:iCs/>
          <w:lang w:val="en-US"/>
        </w:rPr>
        <w:t xml:space="preserve"> involved in a </w:t>
      </w:r>
      <w:proofErr w:type="spellStart"/>
      <w:r w:rsidRPr="0054734B">
        <w:rPr>
          <w:bCs/>
          <w:iCs/>
          <w:lang w:val="en-US"/>
        </w:rPr>
        <w:t>Secondment</w:t>
      </w:r>
      <w:proofErr w:type="spellEnd"/>
      <w:r w:rsidRPr="0054734B">
        <w:rPr>
          <w:bCs/>
          <w:iCs/>
          <w:lang w:val="en-US"/>
        </w:rPr>
        <w:t xml:space="preserve"> may convene otherwise </w:t>
      </w:r>
      <w:r w:rsidR="005B1F0F" w:rsidRPr="0054734B">
        <w:rPr>
          <w:bCs/>
          <w:iCs/>
          <w:lang w:val="en-US"/>
        </w:rPr>
        <w:t xml:space="preserve">on financial terms </w:t>
      </w:r>
      <w:r w:rsidRPr="0054734B">
        <w:rPr>
          <w:bCs/>
          <w:iCs/>
          <w:lang w:val="en-US"/>
        </w:rPr>
        <w:t xml:space="preserve">if </w:t>
      </w:r>
      <w:r w:rsidR="005B1F0F" w:rsidRPr="0054734B">
        <w:rPr>
          <w:bCs/>
          <w:iCs/>
          <w:lang w:val="en-US"/>
        </w:rPr>
        <w:t xml:space="preserve">they </w:t>
      </w:r>
      <w:r w:rsidRPr="0054734B">
        <w:rPr>
          <w:bCs/>
          <w:iCs/>
          <w:lang w:val="en-US"/>
        </w:rPr>
        <w:t>both agree, provided however that they inform be</w:t>
      </w:r>
      <w:r w:rsidR="002A4C8A" w:rsidRPr="0054734B">
        <w:rPr>
          <w:bCs/>
          <w:iCs/>
          <w:lang w:val="en-US"/>
        </w:rPr>
        <w:t>foreha</w:t>
      </w:r>
      <w:r w:rsidRPr="0054734B">
        <w:rPr>
          <w:bCs/>
          <w:iCs/>
          <w:lang w:val="en-US"/>
        </w:rPr>
        <w:t>n</w:t>
      </w:r>
      <w:r w:rsidR="002A4C8A" w:rsidRPr="0054734B">
        <w:rPr>
          <w:bCs/>
          <w:iCs/>
          <w:lang w:val="en-US"/>
        </w:rPr>
        <w:t>d the Coordinator</w:t>
      </w:r>
      <w:r w:rsidR="007159AB" w:rsidRPr="0054734B">
        <w:rPr>
          <w:bCs/>
          <w:iCs/>
          <w:lang w:val="en-US"/>
        </w:rPr>
        <w:t xml:space="preserve"> in writing</w:t>
      </w:r>
      <w:r w:rsidR="002A4C8A" w:rsidRPr="0054734B">
        <w:rPr>
          <w:bCs/>
          <w:iCs/>
          <w:lang w:val="en-US"/>
        </w:rPr>
        <w:t>.</w:t>
      </w:r>
      <w:r w:rsidR="0021084A">
        <w:rPr>
          <w:bCs/>
          <w:iCs/>
          <w:lang w:val="en-US"/>
        </w:rPr>
        <w:t xml:space="preserve"> In the case of JHU, any invoices sent to a Beneficiary for payment in relation to JHU being a Host organization under this Project shall be in U.S. Dollars. In return, any payments made by a Beneficiary to JHU in relation to such invoice shall be paid in U.S. Dollars.</w:t>
      </w:r>
    </w:p>
    <w:p w14:paraId="5E6CE13D" w14:textId="77777777" w:rsidR="0086487C" w:rsidRPr="0054734B" w:rsidRDefault="0086487C" w:rsidP="003F59D9">
      <w:pPr>
        <w:spacing w:line="240" w:lineRule="auto"/>
        <w:jc w:val="both"/>
        <w:rPr>
          <w:bCs/>
          <w:iCs/>
          <w:lang w:val="en-US"/>
        </w:rPr>
      </w:pPr>
      <w:r w:rsidRPr="001016D3">
        <w:rPr>
          <w:bCs/>
          <w:iCs/>
          <w:lang w:val="en-US"/>
        </w:rPr>
        <w:t>7.2.</w:t>
      </w:r>
      <w:r w:rsidR="00D65B8E">
        <w:rPr>
          <w:bCs/>
          <w:iCs/>
          <w:lang w:val="en-US"/>
        </w:rPr>
        <w:t>3</w:t>
      </w:r>
      <w:r w:rsidRPr="00BC586F">
        <w:rPr>
          <w:bCs/>
          <w:iCs/>
          <w:lang w:val="en-US"/>
        </w:rPr>
        <w:t xml:space="preserve"> </w:t>
      </w:r>
      <w:r w:rsidR="00BC586F" w:rsidRPr="00BC586F">
        <w:rPr>
          <w:bCs/>
          <w:iCs/>
          <w:lang w:val="en-US"/>
        </w:rPr>
        <w:t>R</w:t>
      </w:r>
      <w:r w:rsidRPr="0054734B">
        <w:rPr>
          <w:bCs/>
          <w:iCs/>
          <w:lang w:val="en-US"/>
        </w:rPr>
        <w:t xml:space="preserve">eallocation of </w:t>
      </w:r>
      <w:r w:rsidR="00BC586F" w:rsidRPr="0054734B">
        <w:rPr>
          <w:bCs/>
          <w:iCs/>
          <w:lang w:val="en-US"/>
        </w:rPr>
        <w:t>Management and indirect costs</w:t>
      </w:r>
    </w:p>
    <w:p w14:paraId="34FF3C1A" w14:textId="77777777" w:rsidR="00BF43E0" w:rsidRDefault="00244129" w:rsidP="004116EC">
      <w:pPr>
        <w:spacing w:after="0" w:line="240" w:lineRule="auto"/>
        <w:jc w:val="both"/>
        <w:rPr>
          <w:bCs/>
          <w:iCs/>
          <w:lang w:val="en-US"/>
        </w:rPr>
      </w:pPr>
      <w:r w:rsidRPr="0054734B">
        <w:rPr>
          <w:bCs/>
          <w:iCs/>
          <w:lang w:val="en-US"/>
        </w:rPr>
        <w:t>The Coordinator will recruit</w:t>
      </w:r>
      <w:r w:rsidR="0086487C" w:rsidRPr="0054734B">
        <w:rPr>
          <w:bCs/>
          <w:iCs/>
          <w:lang w:val="en-US"/>
        </w:rPr>
        <w:t xml:space="preserve"> </w:t>
      </w:r>
      <w:r w:rsidRPr="0054734B">
        <w:rPr>
          <w:bCs/>
          <w:iCs/>
          <w:lang w:val="en-US"/>
        </w:rPr>
        <w:t xml:space="preserve">an engineer expert in the management of </w:t>
      </w:r>
      <w:r w:rsidR="00E66AB1" w:rsidRPr="0054734B">
        <w:rPr>
          <w:bCs/>
          <w:iCs/>
          <w:lang w:val="en-US"/>
        </w:rPr>
        <w:t>European projects</w:t>
      </w:r>
      <w:r w:rsidR="00F4476B" w:rsidRPr="0054734B">
        <w:rPr>
          <w:bCs/>
          <w:iCs/>
          <w:lang w:val="en-US"/>
        </w:rPr>
        <w:t xml:space="preserve"> to help and support the C</w:t>
      </w:r>
      <w:r w:rsidRPr="0054734B">
        <w:rPr>
          <w:bCs/>
          <w:iCs/>
          <w:lang w:val="en-US"/>
        </w:rPr>
        <w:t xml:space="preserve">oordinator and the </w:t>
      </w:r>
      <w:proofErr w:type="spellStart"/>
      <w:r w:rsidRPr="0054734B">
        <w:rPr>
          <w:bCs/>
          <w:iCs/>
          <w:lang w:val="en-US"/>
        </w:rPr>
        <w:t>W</w:t>
      </w:r>
      <w:r w:rsidR="00E66AB1" w:rsidRPr="0054734B">
        <w:rPr>
          <w:bCs/>
          <w:iCs/>
          <w:lang w:val="en-US"/>
        </w:rPr>
        <w:t>orkpackage</w:t>
      </w:r>
      <w:proofErr w:type="spellEnd"/>
      <w:r w:rsidRPr="0054734B">
        <w:rPr>
          <w:bCs/>
          <w:iCs/>
          <w:lang w:val="en-US"/>
        </w:rPr>
        <w:t xml:space="preserve"> leaders </w:t>
      </w:r>
      <w:r w:rsidR="0086487C" w:rsidRPr="0054734B">
        <w:rPr>
          <w:bCs/>
          <w:iCs/>
          <w:lang w:val="en-US"/>
        </w:rPr>
        <w:t xml:space="preserve">with the management and the organization of the networking activities of </w:t>
      </w:r>
      <w:r w:rsidRPr="0054734B">
        <w:rPr>
          <w:bCs/>
          <w:iCs/>
          <w:lang w:val="en-US"/>
        </w:rPr>
        <w:t>the</w:t>
      </w:r>
      <w:r w:rsidR="0086487C" w:rsidRPr="0054734B">
        <w:rPr>
          <w:bCs/>
          <w:iCs/>
          <w:lang w:val="en-US"/>
        </w:rPr>
        <w:t xml:space="preserve"> Project. </w:t>
      </w:r>
    </w:p>
    <w:p w14:paraId="36B8750A" w14:textId="2B8D7832" w:rsidR="00BF43E0" w:rsidRPr="00541D6A" w:rsidRDefault="00BF43E0" w:rsidP="00BF43E0">
      <w:pPr>
        <w:spacing w:after="0" w:line="240" w:lineRule="auto"/>
        <w:jc w:val="both"/>
        <w:rPr>
          <w:bCs/>
          <w:iCs/>
          <w:lang w:val="en-US"/>
        </w:rPr>
      </w:pPr>
      <w:r>
        <w:rPr>
          <w:bCs/>
          <w:iCs/>
          <w:lang w:val="en-US"/>
        </w:rPr>
        <w:t>As regards</w:t>
      </w:r>
      <w:r w:rsidR="00E66AB1" w:rsidRPr="0054734B">
        <w:rPr>
          <w:bCs/>
          <w:iCs/>
          <w:lang w:val="en-US"/>
        </w:rPr>
        <w:t xml:space="preserve"> </w:t>
      </w:r>
      <w:r w:rsidR="00825740" w:rsidRPr="0054734B">
        <w:rPr>
          <w:bCs/>
          <w:iCs/>
          <w:lang w:val="en-US"/>
        </w:rPr>
        <w:t xml:space="preserve">the costs for the </w:t>
      </w:r>
      <w:proofErr w:type="spellStart"/>
      <w:r w:rsidR="00825740" w:rsidRPr="0054734B">
        <w:rPr>
          <w:bCs/>
          <w:iCs/>
          <w:lang w:val="en-US"/>
        </w:rPr>
        <w:t>organisation</w:t>
      </w:r>
      <w:proofErr w:type="spellEnd"/>
      <w:r w:rsidR="00825740" w:rsidRPr="0054734B">
        <w:rPr>
          <w:bCs/>
          <w:iCs/>
          <w:lang w:val="en-US"/>
        </w:rPr>
        <w:t xml:space="preserve"> of </w:t>
      </w:r>
      <w:r w:rsidR="00E66AB1" w:rsidRPr="0054734B">
        <w:rPr>
          <w:bCs/>
          <w:iCs/>
          <w:lang w:val="en-US"/>
        </w:rPr>
        <w:t xml:space="preserve">three </w:t>
      </w:r>
      <w:r>
        <w:rPr>
          <w:bCs/>
          <w:iCs/>
          <w:lang w:val="en-US"/>
        </w:rPr>
        <w:t>onsite</w:t>
      </w:r>
      <w:r w:rsidR="00E66AB1" w:rsidRPr="0054734B">
        <w:rPr>
          <w:bCs/>
          <w:iCs/>
          <w:lang w:val="en-US"/>
        </w:rPr>
        <w:t xml:space="preserve"> </w:t>
      </w:r>
      <w:r w:rsidR="00825740" w:rsidRPr="0054734B">
        <w:rPr>
          <w:bCs/>
          <w:iCs/>
          <w:lang w:val="en-US"/>
        </w:rPr>
        <w:t xml:space="preserve">meetings </w:t>
      </w:r>
      <w:r w:rsidR="00F4476B" w:rsidRPr="0054734B">
        <w:rPr>
          <w:bCs/>
          <w:iCs/>
          <w:lang w:val="en-US"/>
        </w:rPr>
        <w:t xml:space="preserve">of the General Assembly </w:t>
      </w:r>
      <w:r w:rsidR="00825740" w:rsidRPr="0054734B">
        <w:rPr>
          <w:bCs/>
          <w:iCs/>
          <w:lang w:val="en-US"/>
        </w:rPr>
        <w:t>(kick-off m</w:t>
      </w:r>
      <w:r w:rsidR="00527877" w:rsidRPr="0054734B">
        <w:rPr>
          <w:bCs/>
          <w:iCs/>
          <w:lang w:val="en-US"/>
        </w:rPr>
        <w:t>eeting, mid-term review meeting</w:t>
      </w:r>
      <w:r w:rsidR="00825740" w:rsidRPr="0054734B">
        <w:rPr>
          <w:bCs/>
          <w:iCs/>
          <w:lang w:val="en-US"/>
        </w:rPr>
        <w:t xml:space="preserve"> and final meeting)</w:t>
      </w:r>
      <w:r w:rsidR="00615862">
        <w:rPr>
          <w:bCs/>
          <w:iCs/>
          <w:lang w:val="en-US"/>
        </w:rPr>
        <w:t>, e</w:t>
      </w:r>
      <w:r w:rsidR="00615862" w:rsidRPr="004116EC">
        <w:rPr>
          <w:bCs/>
          <w:iCs/>
          <w:lang w:val="en-US"/>
        </w:rPr>
        <w:t xml:space="preserve">ach </w:t>
      </w:r>
      <w:r w:rsidR="00615862">
        <w:rPr>
          <w:bCs/>
          <w:iCs/>
          <w:lang w:val="en-US"/>
        </w:rPr>
        <w:t>B</w:t>
      </w:r>
      <w:r w:rsidR="00615862" w:rsidRPr="004116EC">
        <w:rPr>
          <w:bCs/>
          <w:iCs/>
          <w:lang w:val="en-US"/>
        </w:rPr>
        <w:t xml:space="preserve">eneficiary will cover the costs of its staff members, as well as its hosted </w:t>
      </w:r>
      <w:proofErr w:type="spellStart"/>
      <w:r w:rsidR="00615862" w:rsidRPr="004116EC">
        <w:rPr>
          <w:bCs/>
          <w:iCs/>
          <w:lang w:val="en-US"/>
        </w:rPr>
        <w:t>secondees</w:t>
      </w:r>
      <w:proofErr w:type="spellEnd"/>
      <w:r w:rsidR="00615862" w:rsidRPr="004116EC">
        <w:rPr>
          <w:bCs/>
          <w:iCs/>
          <w:lang w:val="en-US"/>
        </w:rPr>
        <w:t xml:space="preserve"> at that time. In addition, in case previous </w:t>
      </w:r>
      <w:proofErr w:type="spellStart"/>
      <w:r w:rsidR="00615862" w:rsidRPr="004116EC">
        <w:rPr>
          <w:bCs/>
          <w:iCs/>
          <w:lang w:val="en-US"/>
        </w:rPr>
        <w:t>secondees</w:t>
      </w:r>
      <w:proofErr w:type="spellEnd"/>
      <w:r w:rsidR="00615862" w:rsidRPr="004116EC">
        <w:rPr>
          <w:bCs/>
          <w:iCs/>
          <w:lang w:val="en-US"/>
        </w:rPr>
        <w:t xml:space="preserve"> from </w:t>
      </w:r>
      <w:r w:rsidR="00615862">
        <w:rPr>
          <w:bCs/>
          <w:iCs/>
          <w:lang w:val="en-US"/>
        </w:rPr>
        <w:t>P</w:t>
      </w:r>
      <w:r w:rsidR="00615862" w:rsidRPr="000D32DF">
        <w:rPr>
          <w:bCs/>
          <w:iCs/>
          <w:lang w:val="en-US"/>
        </w:rPr>
        <w:t>artner</w:t>
      </w:r>
      <w:r w:rsidR="00407B13">
        <w:rPr>
          <w:bCs/>
          <w:iCs/>
          <w:lang w:val="en-US"/>
        </w:rPr>
        <w:t xml:space="preserve"> </w:t>
      </w:r>
      <w:proofErr w:type="spellStart"/>
      <w:r w:rsidR="00407B13">
        <w:rPr>
          <w:bCs/>
          <w:iCs/>
          <w:lang w:val="en-US"/>
        </w:rPr>
        <w:t>Organisation</w:t>
      </w:r>
      <w:r w:rsidR="00615862" w:rsidRPr="000D32DF">
        <w:rPr>
          <w:bCs/>
          <w:iCs/>
          <w:lang w:val="en-US"/>
        </w:rPr>
        <w:t>s</w:t>
      </w:r>
      <w:proofErr w:type="spellEnd"/>
      <w:r w:rsidR="00615862" w:rsidRPr="004116EC">
        <w:rPr>
          <w:bCs/>
          <w:iCs/>
          <w:lang w:val="en-US"/>
        </w:rPr>
        <w:t xml:space="preserve"> wish to attend</w:t>
      </w:r>
      <w:r w:rsidR="00615862">
        <w:rPr>
          <w:bCs/>
          <w:iCs/>
          <w:lang w:val="en-US"/>
        </w:rPr>
        <w:t xml:space="preserve"> a meeting</w:t>
      </w:r>
      <w:r w:rsidR="00615862" w:rsidRPr="004116EC">
        <w:rPr>
          <w:bCs/>
          <w:iCs/>
          <w:lang w:val="en-US"/>
        </w:rPr>
        <w:t>, the</w:t>
      </w:r>
      <w:r w:rsidR="00615862">
        <w:rPr>
          <w:bCs/>
          <w:iCs/>
          <w:lang w:val="en-US"/>
        </w:rPr>
        <w:t xml:space="preserve">y shall apply sufficiently in advance to the Beneficiary </w:t>
      </w:r>
      <w:r w:rsidR="00615862" w:rsidRPr="004116EC">
        <w:rPr>
          <w:bCs/>
          <w:iCs/>
          <w:lang w:val="en-US"/>
        </w:rPr>
        <w:t>hosting institution(s)</w:t>
      </w:r>
      <w:r w:rsidR="00615862">
        <w:rPr>
          <w:bCs/>
          <w:iCs/>
          <w:lang w:val="en-US"/>
        </w:rPr>
        <w:t xml:space="preserve"> which has/have hosted them</w:t>
      </w:r>
      <w:r w:rsidR="00615862" w:rsidRPr="004116EC">
        <w:rPr>
          <w:bCs/>
          <w:iCs/>
          <w:lang w:val="en-US"/>
        </w:rPr>
        <w:t>.</w:t>
      </w:r>
      <w:r w:rsidR="00615862">
        <w:rPr>
          <w:bCs/>
          <w:iCs/>
          <w:lang w:val="en-US"/>
        </w:rPr>
        <w:t xml:space="preserve"> The latter shall do their best efforts to respond positively to such request, and in any case, to provide a feedback to the </w:t>
      </w:r>
      <w:proofErr w:type="spellStart"/>
      <w:r w:rsidR="00615862">
        <w:rPr>
          <w:bCs/>
          <w:iCs/>
          <w:lang w:val="en-US"/>
        </w:rPr>
        <w:t>secondee</w:t>
      </w:r>
      <w:proofErr w:type="spellEnd"/>
      <w:r w:rsidR="00615862">
        <w:rPr>
          <w:bCs/>
          <w:iCs/>
          <w:lang w:val="en-US"/>
        </w:rPr>
        <w:t xml:space="preserve"> as soon as possible.  In case of a </w:t>
      </w:r>
      <w:proofErr w:type="spellStart"/>
      <w:r w:rsidR="00615862">
        <w:rPr>
          <w:bCs/>
          <w:iCs/>
          <w:lang w:val="en-US"/>
        </w:rPr>
        <w:t>secondee</w:t>
      </w:r>
      <w:proofErr w:type="spellEnd"/>
      <w:r w:rsidR="00615862">
        <w:rPr>
          <w:bCs/>
          <w:iCs/>
          <w:lang w:val="en-US"/>
        </w:rPr>
        <w:t xml:space="preserve"> having undertaken several </w:t>
      </w:r>
      <w:proofErr w:type="spellStart"/>
      <w:r w:rsidR="00615862">
        <w:rPr>
          <w:bCs/>
          <w:iCs/>
          <w:lang w:val="en-US"/>
        </w:rPr>
        <w:t>secondments</w:t>
      </w:r>
      <w:proofErr w:type="spellEnd"/>
      <w:r w:rsidR="00615862">
        <w:rPr>
          <w:bCs/>
          <w:iCs/>
          <w:lang w:val="en-US"/>
        </w:rPr>
        <w:t>, the associated costs shall be equally divided between the concerned Beneficiar</w:t>
      </w:r>
      <w:r w:rsidR="00B01615">
        <w:rPr>
          <w:bCs/>
          <w:iCs/>
          <w:lang w:val="en-US"/>
        </w:rPr>
        <w:t>ies</w:t>
      </w:r>
      <w:r w:rsidR="00615862">
        <w:rPr>
          <w:bCs/>
          <w:iCs/>
          <w:lang w:val="en-US"/>
        </w:rPr>
        <w:t>, unless otherwise agreed between them. In addition, upon reasonable request and within the limits of the Management Budget, t</w:t>
      </w:r>
      <w:r w:rsidR="00615862" w:rsidRPr="004116EC">
        <w:rPr>
          <w:bCs/>
          <w:iCs/>
          <w:lang w:val="en-US"/>
        </w:rPr>
        <w:t xml:space="preserve">he </w:t>
      </w:r>
      <w:r w:rsidR="00615862">
        <w:rPr>
          <w:bCs/>
          <w:iCs/>
          <w:lang w:val="en-US"/>
        </w:rPr>
        <w:t>C</w:t>
      </w:r>
      <w:r w:rsidR="00615862" w:rsidRPr="004116EC">
        <w:rPr>
          <w:bCs/>
          <w:iCs/>
          <w:lang w:val="en-US"/>
        </w:rPr>
        <w:t xml:space="preserve">oordinator </w:t>
      </w:r>
      <w:r w:rsidR="00615862">
        <w:rPr>
          <w:bCs/>
          <w:iCs/>
          <w:lang w:val="en-US"/>
        </w:rPr>
        <w:t>sha</w:t>
      </w:r>
      <w:r w:rsidR="00615862" w:rsidRPr="004116EC">
        <w:rPr>
          <w:bCs/>
          <w:iCs/>
          <w:lang w:val="en-US"/>
        </w:rPr>
        <w:t>ll</w:t>
      </w:r>
      <w:r w:rsidR="00615862">
        <w:rPr>
          <w:bCs/>
          <w:iCs/>
          <w:lang w:val="en-US"/>
        </w:rPr>
        <w:t xml:space="preserve"> </w:t>
      </w:r>
      <w:r w:rsidR="00615862" w:rsidRPr="004116EC">
        <w:rPr>
          <w:bCs/>
          <w:iCs/>
          <w:lang w:val="en-US"/>
        </w:rPr>
        <w:t xml:space="preserve">cover the costs for </w:t>
      </w:r>
      <w:r w:rsidR="00615862">
        <w:rPr>
          <w:bCs/>
          <w:iCs/>
          <w:lang w:val="en-US"/>
        </w:rPr>
        <w:t>P</w:t>
      </w:r>
      <w:r w:rsidR="00615862" w:rsidRPr="000D32DF">
        <w:rPr>
          <w:bCs/>
          <w:iCs/>
          <w:lang w:val="en-US"/>
        </w:rPr>
        <w:t>artner</w:t>
      </w:r>
      <w:r w:rsidR="00407B13">
        <w:rPr>
          <w:bCs/>
          <w:iCs/>
          <w:lang w:val="en-US"/>
        </w:rPr>
        <w:t xml:space="preserve"> </w:t>
      </w:r>
      <w:proofErr w:type="spellStart"/>
      <w:r w:rsidR="00407B13">
        <w:rPr>
          <w:bCs/>
          <w:iCs/>
          <w:lang w:val="en-US"/>
        </w:rPr>
        <w:t>Organisation</w:t>
      </w:r>
      <w:r w:rsidR="00615862" w:rsidRPr="000D32DF">
        <w:rPr>
          <w:bCs/>
          <w:iCs/>
          <w:lang w:val="en-US"/>
        </w:rPr>
        <w:t>s</w:t>
      </w:r>
      <w:proofErr w:type="spellEnd"/>
      <w:r w:rsidR="00615862" w:rsidRPr="004116EC">
        <w:rPr>
          <w:bCs/>
          <w:iCs/>
          <w:lang w:val="en-US"/>
        </w:rPr>
        <w:t xml:space="preserve"> non-eligible for funding </w:t>
      </w:r>
      <w:r w:rsidR="00615862">
        <w:rPr>
          <w:bCs/>
          <w:iCs/>
          <w:lang w:val="en-US"/>
        </w:rPr>
        <w:t xml:space="preserve">of </w:t>
      </w:r>
      <w:proofErr w:type="spellStart"/>
      <w:r w:rsidR="00615862">
        <w:rPr>
          <w:bCs/>
          <w:iCs/>
          <w:lang w:val="en-US"/>
        </w:rPr>
        <w:t>secondment</w:t>
      </w:r>
      <w:proofErr w:type="spellEnd"/>
      <w:r w:rsidR="00615862">
        <w:rPr>
          <w:bCs/>
          <w:iCs/>
          <w:lang w:val="en-US"/>
        </w:rPr>
        <w:t xml:space="preserve"> </w:t>
      </w:r>
      <w:r w:rsidR="00615862" w:rsidRPr="004116EC">
        <w:rPr>
          <w:bCs/>
          <w:iCs/>
          <w:lang w:val="en-US"/>
        </w:rPr>
        <w:t>(</w:t>
      </w:r>
      <w:r w:rsidR="00615862">
        <w:rPr>
          <w:bCs/>
          <w:iCs/>
          <w:lang w:val="en-US"/>
        </w:rPr>
        <w:t xml:space="preserve">e.g. </w:t>
      </w:r>
      <w:r w:rsidR="00615862" w:rsidRPr="004116EC">
        <w:rPr>
          <w:bCs/>
          <w:iCs/>
          <w:lang w:val="en-US"/>
        </w:rPr>
        <w:t>JHU, MILA)</w:t>
      </w:r>
      <w:r w:rsidR="00825740" w:rsidRPr="0054734B">
        <w:rPr>
          <w:bCs/>
          <w:iCs/>
          <w:lang w:val="en-US"/>
        </w:rPr>
        <w:t xml:space="preserve">. </w:t>
      </w:r>
      <w:r w:rsidR="00D34391" w:rsidRPr="0054734B">
        <w:rPr>
          <w:bCs/>
          <w:iCs/>
          <w:lang w:val="en-US"/>
        </w:rPr>
        <w:t xml:space="preserve">For information, </w:t>
      </w:r>
      <w:r w:rsidR="00615862">
        <w:rPr>
          <w:bCs/>
          <w:iCs/>
          <w:lang w:val="en-US"/>
        </w:rPr>
        <w:t>such</w:t>
      </w:r>
      <w:r w:rsidR="00615862" w:rsidRPr="0054734B">
        <w:rPr>
          <w:bCs/>
          <w:iCs/>
          <w:lang w:val="en-US"/>
        </w:rPr>
        <w:t xml:space="preserve"> </w:t>
      </w:r>
      <w:r w:rsidR="00825740" w:rsidRPr="0054734B">
        <w:rPr>
          <w:bCs/>
          <w:iCs/>
          <w:lang w:val="en-US"/>
        </w:rPr>
        <w:t>costs</w:t>
      </w:r>
      <w:r w:rsidR="00D24243" w:rsidRPr="0054734B">
        <w:rPr>
          <w:bCs/>
          <w:iCs/>
          <w:lang w:val="en-US"/>
        </w:rPr>
        <w:t xml:space="preserve"> shall</w:t>
      </w:r>
      <w:r w:rsidR="00527877" w:rsidRPr="0054734B">
        <w:rPr>
          <w:bCs/>
          <w:iCs/>
          <w:lang w:val="en-US"/>
        </w:rPr>
        <w:t xml:space="preserve"> include </w:t>
      </w:r>
      <w:r w:rsidR="00407B13">
        <w:rPr>
          <w:bCs/>
          <w:iCs/>
          <w:lang w:val="en-US"/>
        </w:rPr>
        <w:t xml:space="preserve">reasonable </w:t>
      </w:r>
      <w:r w:rsidR="00825740" w:rsidRPr="0054734B">
        <w:rPr>
          <w:bCs/>
          <w:iCs/>
          <w:lang w:val="en-US"/>
        </w:rPr>
        <w:t xml:space="preserve">travel and accommodation costs for one person per </w:t>
      </w:r>
      <w:r w:rsidR="00F4476B" w:rsidRPr="0054734B">
        <w:rPr>
          <w:bCs/>
          <w:iCs/>
          <w:lang w:val="en-US"/>
        </w:rPr>
        <w:t xml:space="preserve">Partner </w:t>
      </w:r>
      <w:proofErr w:type="spellStart"/>
      <w:r w:rsidR="00F4476B" w:rsidRPr="0054734B">
        <w:rPr>
          <w:bCs/>
          <w:iCs/>
          <w:lang w:val="en-US"/>
        </w:rPr>
        <w:t>Organi</w:t>
      </w:r>
      <w:r w:rsidR="00407B13">
        <w:rPr>
          <w:bCs/>
          <w:iCs/>
          <w:lang w:val="en-US"/>
        </w:rPr>
        <w:t>s</w:t>
      </w:r>
      <w:r w:rsidR="00F4476B" w:rsidRPr="0054734B">
        <w:rPr>
          <w:bCs/>
          <w:iCs/>
          <w:lang w:val="en-US"/>
        </w:rPr>
        <w:t>ation</w:t>
      </w:r>
      <w:proofErr w:type="spellEnd"/>
      <w:r w:rsidR="00825740" w:rsidRPr="0054734B">
        <w:rPr>
          <w:bCs/>
          <w:iCs/>
          <w:lang w:val="en-US"/>
        </w:rPr>
        <w:t xml:space="preserve">. </w:t>
      </w:r>
    </w:p>
    <w:p w14:paraId="11906D04" w14:textId="77777777" w:rsidR="007141EC" w:rsidRDefault="007141EC" w:rsidP="007141EC">
      <w:pPr>
        <w:spacing w:after="0" w:line="240" w:lineRule="auto"/>
        <w:jc w:val="both"/>
        <w:rPr>
          <w:bCs/>
          <w:iCs/>
          <w:lang w:val="en-US"/>
        </w:rPr>
      </w:pPr>
    </w:p>
    <w:p w14:paraId="15338664" w14:textId="45FF8A3E" w:rsidR="00C90153" w:rsidRDefault="00527877" w:rsidP="00C90153">
      <w:pPr>
        <w:spacing w:after="0" w:line="240" w:lineRule="auto"/>
        <w:jc w:val="both"/>
        <w:rPr>
          <w:lang w:val="en-US"/>
        </w:rPr>
      </w:pPr>
      <w:r w:rsidRPr="0054734B">
        <w:rPr>
          <w:bCs/>
          <w:iCs/>
          <w:lang w:val="en-US"/>
        </w:rPr>
        <w:t xml:space="preserve">In order to finance the </w:t>
      </w:r>
      <w:r w:rsidR="00C90153" w:rsidRPr="0054734B">
        <w:rPr>
          <w:bCs/>
          <w:iCs/>
          <w:lang w:val="en-US"/>
        </w:rPr>
        <w:t>above-mentioned</w:t>
      </w:r>
      <w:r w:rsidRPr="0054734B">
        <w:rPr>
          <w:bCs/>
          <w:iCs/>
          <w:lang w:val="en-US"/>
        </w:rPr>
        <w:t xml:space="preserve"> </w:t>
      </w:r>
      <w:r w:rsidR="00D34391" w:rsidRPr="0054734B">
        <w:rPr>
          <w:bCs/>
          <w:iCs/>
          <w:lang w:val="en-US"/>
        </w:rPr>
        <w:t xml:space="preserve">expenses </w:t>
      </w:r>
      <w:r w:rsidRPr="0054734B">
        <w:rPr>
          <w:bCs/>
          <w:iCs/>
          <w:lang w:val="en-US"/>
        </w:rPr>
        <w:t>(hereinafter “</w:t>
      </w:r>
      <w:r w:rsidRPr="0054734B">
        <w:rPr>
          <w:b/>
          <w:iCs/>
          <w:lang w:val="en-US"/>
        </w:rPr>
        <w:t>Management Budget</w:t>
      </w:r>
      <w:r w:rsidRPr="0054734B">
        <w:rPr>
          <w:bCs/>
          <w:iCs/>
          <w:lang w:val="en-US"/>
        </w:rPr>
        <w:t xml:space="preserve">”), the </w:t>
      </w:r>
      <w:r w:rsidR="009522CB" w:rsidRPr="0054734B">
        <w:rPr>
          <w:bCs/>
          <w:iCs/>
          <w:lang w:val="en-US"/>
        </w:rPr>
        <w:t>Beneficiar</w:t>
      </w:r>
      <w:r w:rsidRPr="0054734B">
        <w:rPr>
          <w:bCs/>
          <w:iCs/>
          <w:lang w:val="en-US"/>
        </w:rPr>
        <w:t xml:space="preserve">ies have decided that they will contribute to these costs on a pro rata basis from each </w:t>
      </w:r>
      <w:r w:rsidR="008C0ED0" w:rsidRPr="0054734B">
        <w:rPr>
          <w:bCs/>
          <w:iCs/>
          <w:lang w:val="en-US"/>
        </w:rPr>
        <w:t>Beneficiary</w:t>
      </w:r>
      <w:r w:rsidRPr="0054734B">
        <w:rPr>
          <w:bCs/>
          <w:iCs/>
          <w:lang w:val="en-US"/>
        </w:rPr>
        <w:t xml:space="preserve">’s Project budget. Each </w:t>
      </w:r>
      <w:r w:rsidR="008C0ED0" w:rsidRPr="0054734B">
        <w:rPr>
          <w:bCs/>
          <w:iCs/>
          <w:lang w:val="en-US"/>
        </w:rPr>
        <w:t>Beneficiary</w:t>
      </w:r>
      <w:r w:rsidRPr="0054734B">
        <w:rPr>
          <w:bCs/>
          <w:iCs/>
          <w:lang w:val="en-US"/>
        </w:rPr>
        <w:t xml:space="preserve">’s contribution will be retained by the Coordinator from </w:t>
      </w:r>
      <w:r w:rsidR="008C0ED0" w:rsidRPr="0054734B">
        <w:rPr>
          <w:bCs/>
          <w:iCs/>
          <w:lang w:val="en-US"/>
        </w:rPr>
        <w:t>B</w:t>
      </w:r>
      <w:r w:rsidRPr="0054734B">
        <w:rPr>
          <w:bCs/>
          <w:iCs/>
          <w:lang w:val="en-US"/>
        </w:rPr>
        <w:t xml:space="preserve">eneficiaries’ budgets under category “Management and indirect costs”. </w:t>
      </w:r>
      <w:r w:rsidR="00D24243" w:rsidRPr="0054734B">
        <w:rPr>
          <w:bCs/>
          <w:iCs/>
          <w:lang w:val="en-US"/>
        </w:rPr>
        <w:t>Such contributions shall be due as</w:t>
      </w:r>
      <w:r w:rsidR="00D24243">
        <w:rPr>
          <w:lang w:val="en-US"/>
        </w:rPr>
        <w:t xml:space="preserve"> a lump sum, not subject to review unless otherwise agreed between the Parties.</w:t>
      </w:r>
      <w:r w:rsidR="00FC74EA">
        <w:rPr>
          <w:lang w:val="en-US"/>
        </w:rPr>
        <w:t xml:space="preserve"> At time of signature, the Coordinator anticipates that 50% of the Beneficiaries ‘B.2 Management and Indirect costs’ will be retained, for an estimated budget of 90 650€.</w:t>
      </w:r>
      <w:r w:rsidR="00006E70">
        <w:rPr>
          <w:lang w:val="en-US"/>
        </w:rPr>
        <w:t xml:space="preserve"> </w:t>
      </w:r>
      <w:r w:rsidR="00006E70" w:rsidRPr="00591DE6">
        <w:rPr>
          <w:lang w:val="en-US"/>
        </w:rPr>
        <w:t>Any additional B.2 Management and Indirect Costs to be retained above 50% must be agreed unanimously by the General Assembly.</w:t>
      </w:r>
    </w:p>
    <w:p w14:paraId="3FE9331A" w14:textId="77777777" w:rsidR="00D65B8E" w:rsidRDefault="00527877" w:rsidP="003F59D9">
      <w:pPr>
        <w:spacing w:before="240" w:line="240" w:lineRule="auto"/>
        <w:jc w:val="both"/>
        <w:rPr>
          <w:lang w:val="en-US"/>
        </w:rPr>
      </w:pPr>
      <w:r w:rsidRPr="00527877">
        <w:rPr>
          <w:lang w:val="en-US"/>
        </w:rPr>
        <w:t>The Management Budget is managed by the Coordinator who shall report on the actual</w:t>
      </w:r>
      <w:r w:rsidR="000A69CB">
        <w:rPr>
          <w:lang w:val="en-US"/>
        </w:rPr>
        <w:t xml:space="preserve"> costs to the General Assembly </w:t>
      </w:r>
      <w:r w:rsidR="00BC586F">
        <w:rPr>
          <w:lang w:val="en-US"/>
        </w:rPr>
        <w:t>at each meeting,</w:t>
      </w:r>
      <w:r w:rsidRPr="00527877">
        <w:rPr>
          <w:lang w:val="en-US"/>
        </w:rPr>
        <w:t xml:space="preserve"> for review and when deemed necessary to recalculate its reallocati</w:t>
      </w:r>
      <w:r w:rsidR="00797614">
        <w:rPr>
          <w:lang w:val="en-US"/>
        </w:rPr>
        <w:t>on between the Parties.</w:t>
      </w:r>
    </w:p>
    <w:p w14:paraId="705A3FFD" w14:textId="77777777" w:rsidR="0086487C" w:rsidRPr="00422930" w:rsidRDefault="00797614" w:rsidP="003F59D9">
      <w:pPr>
        <w:spacing w:before="240" w:line="240" w:lineRule="auto"/>
        <w:jc w:val="both"/>
        <w:rPr>
          <w:b/>
          <w:lang w:val="en-US"/>
        </w:rPr>
      </w:pPr>
      <w:r>
        <w:rPr>
          <w:lang w:val="en-US"/>
        </w:rPr>
        <w:t xml:space="preserve"> </w:t>
      </w:r>
      <w:r w:rsidR="0086487C" w:rsidRPr="00422930">
        <w:rPr>
          <w:b/>
          <w:lang w:val="en-US"/>
        </w:rPr>
        <w:t>7.3 Payments</w:t>
      </w:r>
    </w:p>
    <w:p w14:paraId="5155BB0E" w14:textId="77777777" w:rsidR="0086487C" w:rsidRPr="00422930" w:rsidRDefault="009D0936" w:rsidP="003F59D9">
      <w:pPr>
        <w:spacing w:line="240" w:lineRule="auto"/>
        <w:jc w:val="both"/>
        <w:rPr>
          <w:lang w:val="en-US"/>
        </w:rPr>
      </w:pPr>
      <w:r>
        <w:rPr>
          <w:lang w:val="en-US"/>
        </w:rPr>
        <w:t>7.3.1 Payments to Beneficiar</w:t>
      </w:r>
      <w:r w:rsidR="0086487C" w:rsidRPr="00422930">
        <w:rPr>
          <w:lang w:val="en-US"/>
        </w:rPr>
        <w:t>ies are the exclusive tasks of the Coordinator.</w:t>
      </w:r>
      <w:r w:rsidR="00187071" w:rsidRPr="00187071">
        <w:rPr>
          <w:rFonts w:ascii="Arial" w:eastAsia="SimSun" w:hAnsi="Arial" w:cs="Arial"/>
          <w:spacing w:val="-3"/>
          <w:lang w:val="en-GB" w:eastAsia="fi-FI"/>
        </w:rPr>
        <w:t xml:space="preserve"> </w:t>
      </w:r>
    </w:p>
    <w:p w14:paraId="60F5E286" w14:textId="77777777" w:rsidR="0086487C" w:rsidRPr="00422930" w:rsidRDefault="0086487C" w:rsidP="003F59D9">
      <w:pPr>
        <w:spacing w:after="0" w:line="240" w:lineRule="auto"/>
        <w:jc w:val="both"/>
        <w:rPr>
          <w:lang w:val="en-US"/>
        </w:rPr>
      </w:pPr>
      <w:r w:rsidRPr="00422930">
        <w:rPr>
          <w:lang w:val="en-US"/>
        </w:rPr>
        <w:t>In particular, the Coordinator shall:</w:t>
      </w:r>
    </w:p>
    <w:p w14:paraId="540011BC" w14:textId="77777777" w:rsidR="0086487C" w:rsidRPr="00422930" w:rsidRDefault="0086487C" w:rsidP="00DF6EF9">
      <w:pPr>
        <w:numPr>
          <w:ilvl w:val="0"/>
          <w:numId w:val="2"/>
        </w:numPr>
        <w:spacing w:after="0" w:line="240" w:lineRule="auto"/>
        <w:jc w:val="both"/>
        <w:rPr>
          <w:lang w:val="en-US"/>
        </w:rPr>
      </w:pPr>
      <w:r w:rsidRPr="00422930">
        <w:rPr>
          <w:lang w:val="en-US"/>
        </w:rPr>
        <w:t xml:space="preserve">notify the Party concerned promptly of the date and composition of the amount transferred to its bank account, giving the relevant references </w:t>
      </w:r>
    </w:p>
    <w:p w14:paraId="21B53815" w14:textId="77777777" w:rsidR="0086487C" w:rsidRPr="00422930" w:rsidRDefault="0086487C" w:rsidP="00DF6EF9">
      <w:pPr>
        <w:numPr>
          <w:ilvl w:val="0"/>
          <w:numId w:val="2"/>
        </w:numPr>
        <w:spacing w:after="0" w:line="240" w:lineRule="auto"/>
        <w:jc w:val="both"/>
        <w:rPr>
          <w:lang w:val="en-US"/>
        </w:rPr>
      </w:pPr>
      <w:r w:rsidRPr="00422930">
        <w:rPr>
          <w:lang w:val="en-US"/>
        </w:rPr>
        <w:lastRenderedPageBreak/>
        <w:t>perform diligently its tasks in the proper administration of any funds and in maintaining financial accounts</w:t>
      </w:r>
    </w:p>
    <w:p w14:paraId="40354EDA" w14:textId="77777777" w:rsidR="0086487C" w:rsidRPr="00422930" w:rsidRDefault="0086487C" w:rsidP="00DF6EF9">
      <w:pPr>
        <w:numPr>
          <w:ilvl w:val="0"/>
          <w:numId w:val="2"/>
        </w:numPr>
        <w:spacing w:after="0" w:line="240" w:lineRule="auto"/>
        <w:jc w:val="both"/>
        <w:rPr>
          <w:lang w:val="en-US"/>
        </w:rPr>
      </w:pPr>
      <w:proofErr w:type="gramStart"/>
      <w:r w:rsidRPr="00422930">
        <w:rPr>
          <w:lang w:val="en-US"/>
        </w:rPr>
        <w:t>undertake</w:t>
      </w:r>
      <w:proofErr w:type="gramEnd"/>
      <w:r w:rsidRPr="00422930">
        <w:rPr>
          <w:lang w:val="en-US"/>
        </w:rPr>
        <w:t xml:space="preserve"> to keep the Community financial contribution to the Project separated from its normal business accounts, its own assets and property, except if the Coordinator is a Public Body or is not entitled to do so due to statutory legislation.</w:t>
      </w:r>
    </w:p>
    <w:p w14:paraId="581ED723" w14:textId="77777777" w:rsidR="0086487C" w:rsidRPr="00422930" w:rsidRDefault="00187071" w:rsidP="00DF6EF9">
      <w:pPr>
        <w:numPr>
          <w:ilvl w:val="0"/>
          <w:numId w:val="2"/>
        </w:numPr>
        <w:spacing w:after="0" w:line="240" w:lineRule="auto"/>
        <w:jc w:val="both"/>
        <w:rPr>
          <w:lang w:val="en-US"/>
        </w:rPr>
      </w:pPr>
      <w:r>
        <w:rPr>
          <w:lang w:val="en-US"/>
        </w:rPr>
        <w:t>w</w:t>
      </w:r>
      <w:r w:rsidR="0086487C" w:rsidRPr="00422930">
        <w:rPr>
          <w:lang w:val="en-US"/>
        </w:rPr>
        <w:t>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14:paraId="323040AB" w14:textId="77777777" w:rsidR="0086487C" w:rsidRPr="00422930" w:rsidRDefault="0086487C" w:rsidP="003F59D9">
      <w:pPr>
        <w:spacing w:before="240" w:line="240" w:lineRule="auto"/>
        <w:jc w:val="both"/>
        <w:rPr>
          <w:bCs/>
          <w:lang w:val="en-GB"/>
        </w:rPr>
      </w:pPr>
      <w:r w:rsidRPr="00422930">
        <w:rPr>
          <w:lang w:val="en-US"/>
        </w:rPr>
        <w:t>7.3.2</w:t>
      </w:r>
      <w:r w:rsidRPr="00422930">
        <w:rPr>
          <w:rFonts w:eastAsia="SimSun" w:cs="Arial"/>
          <w:bCs/>
          <w:noProof/>
          <w:spacing w:val="-3"/>
          <w:lang w:val="en-GB" w:eastAsia="de-DE"/>
        </w:rPr>
        <w:t xml:space="preserve"> </w:t>
      </w:r>
      <w:r w:rsidRPr="00422930">
        <w:rPr>
          <w:bCs/>
          <w:lang w:val="en-GB"/>
        </w:rPr>
        <w:t>The payment schedule</w:t>
      </w:r>
    </w:p>
    <w:p w14:paraId="002DA9A1" w14:textId="77777777" w:rsidR="00C34B99" w:rsidRDefault="0086487C" w:rsidP="003F59D9">
      <w:pPr>
        <w:spacing w:line="240" w:lineRule="auto"/>
        <w:jc w:val="both"/>
        <w:rPr>
          <w:lang w:val="en-US"/>
        </w:rPr>
      </w:pPr>
      <w:r w:rsidRPr="00422930">
        <w:rPr>
          <w:lang w:val="en-US"/>
        </w:rPr>
        <w:t xml:space="preserve">Funding of costs included in the Consortium Plan will be paid to </w:t>
      </w:r>
      <w:r w:rsidR="009D0936" w:rsidRPr="009D0936">
        <w:rPr>
          <w:lang w:val="en-US"/>
        </w:rPr>
        <w:t>Beneficiaries</w:t>
      </w:r>
      <w:r w:rsidRPr="00422930">
        <w:rPr>
          <w:lang w:val="en-US"/>
        </w:rPr>
        <w:t xml:space="preserve"> after receipt from the Funding Authority without undue delay and in conformity with the provisions of the Grant Agreement. </w:t>
      </w:r>
    </w:p>
    <w:p w14:paraId="72D1403B" w14:textId="77777777" w:rsidR="0086487C" w:rsidRPr="003F59D9" w:rsidRDefault="0086487C" w:rsidP="003F59D9">
      <w:pPr>
        <w:spacing w:line="240" w:lineRule="auto"/>
        <w:jc w:val="both"/>
        <w:rPr>
          <w:lang w:val="en-US"/>
        </w:rPr>
      </w:pPr>
      <w:r w:rsidRPr="00422930">
        <w:rPr>
          <w:lang w:val="en-US"/>
        </w:rPr>
        <w:t xml:space="preserve">Costs accepted by the Funding </w:t>
      </w:r>
      <w:r w:rsidRPr="003F59D9">
        <w:rPr>
          <w:lang w:val="en-US"/>
        </w:rPr>
        <w:t xml:space="preserve">Authority will be paid to the </w:t>
      </w:r>
      <w:r w:rsidR="00BC586F">
        <w:rPr>
          <w:lang w:val="en-US"/>
        </w:rPr>
        <w:t>Beneficiar</w:t>
      </w:r>
      <w:r w:rsidRPr="003F59D9">
        <w:rPr>
          <w:lang w:val="en-US"/>
        </w:rPr>
        <w:t>y concerned.</w:t>
      </w:r>
    </w:p>
    <w:p w14:paraId="609A00DC" w14:textId="77777777" w:rsidR="0086487C" w:rsidRDefault="0086487C" w:rsidP="003F59D9">
      <w:pPr>
        <w:pStyle w:val="Revize"/>
        <w:jc w:val="both"/>
        <w:rPr>
          <w:lang w:val="en-GB"/>
        </w:rPr>
      </w:pPr>
      <w:r w:rsidRPr="003F59D9">
        <w:rPr>
          <w:lang w:val="en-GB"/>
        </w:rPr>
        <w:t>Payments due in accordance with this Section 7 shall be transferred by the Coordinator exclusive of bank transfer charges directly to the accounts of the Parties concerned. To this effect the Parties concerned shall notify to the Coordinator all necessary bank information as well as any modification thereof.</w:t>
      </w:r>
      <w:r w:rsidRPr="00422930">
        <w:rPr>
          <w:lang w:val="en-GB"/>
        </w:rPr>
        <w:t xml:space="preserve"> </w:t>
      </w:r>
    </w:p>
    <w:p w14:paraId="0F1FCFAB" w14:textId="77777777" w:rsidR="007159AB" w:rsidRDefault="007159AB" w:rsidP="003F59D9">
      <w:pPr>
        <w:pStyle w:val="Revize"/>
        <w:jc w:val="both"/>
        <w:rPr>
          <w:lang w:val="en-GB"/>
        </w:rPr>
      </w:pPr>
      <w:r>
        <w:rPr>
          <w:lang w:val="en-GB"/>
        </w:rPr>
        <w:t xml:space="preserve">The Parties agree that the payment </w:t>
      </w:r>
      <w:r w:rsidR="002523B8">
        <w:rPr>
          <w:lang w:val="en-GB"/>
        </w:rPr>
        <w:t xml:space="preserve">by the Coordinator </w:t>
      </w:r>
      <w:r>
        <w:rPr>
          <w:lang w:val="en-GB"/>
        </w:rPr>
        <w:t xml:space="preserve">will be distributed to the Beneficiaries pro rata to their needs for the realisation of the Project on </w:t>
      </w:r>
      <w:r w:rsidR="009C51FA">
        <w:rPr>
          <w:lang w:val="en-GB"/>
        </w:rPr>
        <w:t xml:space="preserve">each </w:t>
      </w:r>
      <w:r>
        <w:rPr>
          <w:lang w:val="en-GB"/>
        </w:rPr>
        <w:t>period as indicated in the table hereunder:</w:t>
      </w:r>
    </w:p>
    <w:p w14:paraId="526E7B22" w14:textId="77777777" w:rsidR="00BD7084" w:rsidRDefault="00BD7084" w:rsidP="003F59D9">
      <w:pPr>
        <w:pStyle w:val="Revize"/>
        <w:jc w:val="both"/>
        <w:rPr>
          <w:lang w:val="en-GB"/>
        </w:rPr>
      </w:pPr>
    </w:p>
    <w:p w14:paraId="69D7D0D0" w14:textId="77777777" w:rsidR="0086487C" w:rsidRPr="009041CE" w:rsidRDefault="0086487C" w:rsidP="003F59D9">
      <w:pPr>
        <w:spacing w:after="0" w:line="240" w:lineRule="auto"/>
        <w:jc w:val="both"/>
        <w:rPr>
          <w:lang w:val="en-US"/>
        </w:rPr>
      </w:pPr>
      <w:r w:rsidRPr="00422930">
        <w:rPr>
          <w:lang w:val="en-US"/>
        </w:rPr>
        <w:t xml:space="preserve">The Coordinator is entitled to withhold any payments due to a Party identified by a responsible Consortium Body to be in breach of its obligations under this Consortium Agreement or the Grant Agreement or to a Beneficiary which </w:t>
      </w:r>
      <w:r w:rsidRPr="009041CE">
        <w:rPr>
          <w:lang w:val="en-US"/>
        </w:rPr>
        <w:t xml:space="preserve">has not yet signed this Consortium Agreement. </w:t>
      </w:r>
    </w:p>
    <w:p w14:paraId="1772AF1B" w14:textId="77777777" w:rsidR="0086487C" w:rsidRDefault="0086487C" w:rsidP="003F59D9">
      <w:pPr>
        <w:spacing w:line="240" w:lineRule="auto"/>
        <w:jc w:val="both"/>
        <w:rPr>
          <w:lang w:val="en-US"/>
        </w:rPr>
      </w:pPr>
      <w:r w:rsidRPr="009041CE">
        <w:rPr>
          <w:lang w:val="en-US"/>
        </w:rPr>
        <w:t>The Coordinator is entitled to recover any payments already paid to a Defaulting Party. The Coordinator is equally entitled to withhold payments to a Party when this is suggested by or agreed with the Funding Authority.</w:t>
      </w:r>
    </w:p>
    <w:p w14:paraId="25B46132" w14:textId="77777777" w:rsidR="0086487C" w:rsidRPr="00422930" w:rsidRDefault="001B73FC" w:rsidP="003F59D9">
      <w:pPr>
        <w:pStyle w:val="Nadpis1"/>
        <w:spacing w:line="240" w:lineRule="auto"/>
        <w:jc w:val="center"/>
        <w:rPr>
          <w:sz w:val="22"/>
          <w:szCs w:val="22"/>
        </w:rPr>
      </w:pPr>
      <w:bookmarkStart w:id="7" w:name="_Toc442798281"/>
      <w:r w:rsidRPr="00422930">
        <w:rPr>
          <w:sz w:val="22"/>
          <w:szCs w:val="22"/>
        </w:rPr>
        <w:t>SECTION 8: RESULTS</w:t>
      </w:r>
      <w:bookmarkEnd w:id="7"/>
    </w:p>
    <w:p w14:paraId="14019275" w14:textId="77777777" w:rsidR="0086487C" w:rsidRPr="008204E1" w:rsidRDefault="0086487C" w:rsidP="0069627C">
      <w:pPr>
        <w:spacing w:line="240" w:lineRule="auto"/>
        <w:jc w:val="both"/>
        <w:rPr>
          <w:b/>
          <w:lang w:val="en-US"/>
        </w:rPr>
      </w:pPr>
      <w:r w:rsidRPr="008204E1">
        <w:rPr>
          <w:b/>
          <w:lang w:val="en-US"/>
        </w:rPr>
        <w:t>8.0 Ownership of Results</w:t>
      </w:r>
    </w:p>
    <w:p w14:paraId="1B5C5D6F" w14:textId="76D531AB" w:rsidR="0086487C" w:rsidRPr="00422930" w:rsidRDefault="008204E1" w:rsidP="003F59D9">
      <w:pPr>
        <w:spacing w:before="240" w:line="240" w:lineRule="auto"/>
        <w:jc w:val="both"/>
        <w:rPr>
          <w:lang w:val="en-US"/>
        </w:rPr>
      </w:pPr>
      <w:r>
        <w:rPr>
          <w:lang w:val="en-US"/>
        </w:rPr>
        <w:t xml:space="preserve">Unless otherwise agreed in the </w:t>
      </w:r>
      <w:r w:rsidR="003F5C05">
        <w:rPr>
          <w:lang w:val="en-US"/>
        </w:rPr>
        <w:t xml:space="preserve">ad hoc </w:t>
      </w:r>
      <w:proofErr w:type="spellStart"/>
      <w:r>
        <w:rPr>
          <w:lang w:val="en-US"/>
        </w:rPr>
        <w:t>Secondment</w:t>
      </w:r>
      <w:proofErr w:type="spellEnd"/>
      <w:r>
        <w:rPr>
          <w:lang w:val="en-US"/>
        </w:rPr>
        <w:t xml:space="preserve"> agreements between the </w:t>
      </w:r>
      <w:r w:rsidR="003F5C05">
        <w:rPr>
          <w:lang w:val="en-US"/>
        </w:rPr>
        <w:t xml:space="preserve">concerned </w:t>
      </w:r>
      <w:r>
        <w:rPr>
          <w:lang w:val="en-US"/>
        </w:rPr>
        <w:t>Parties, r</w:t>
      </w:r>
      <w:r w:rsidR="0086487C" w:rsidRPr="008204E1">
        <w:rPr>
          <w:lang w:val="en-US"/>
        </w:rPr>
        <w:t>esults</w:t>
      </w:r>
      <w:r w:rsidR="0021084A">
        <w:rPr>
          <w:lang w:val="en-US"/>
        </w:rPr>
        <w:t xml:space="preserve"> of the Project (“Results”)</w:t>
      </w:r>
      <w:r w:rsidR="0086487C" w:rsidRPr="008204E1">
        <w:rPr>
          <w:lang w:val="en-US"/>
        </w:rPr>
        <w:t xml:space="preserve"> are owned by the Party that generates them.</w:t>
      </w:r>
      <w:r w:rsidR="0086487C" w:rsidRPr="00422930">
        <w:rPr>
          <w:lang w:val="en-US"/>
        </w:rPr>
        <w:t xml:space="preserve"> </w:t>
      </w:r>
    </w:p>
    <w:p w14:paraId="41793760" w14:textId="77777777" w:rsidR="0086487C" w:rsidRPr="00422930" w:rsidRDefault="0086487C" w:rsidP="003F59D9">
      <w:pPr>
        <w:spacing w:before="240" w:line="240" w:lineRule="auto"/>
        <w:jc w:val="both"/>
        <w:rPr>
          <w:b/>
          <w:lang w:val="en-US"/>
        </w:rPr>
      </w:pPr>
      <w:r w:rsidRPr="00422930">
        <w:rPr>
          <w:b/>
          <w:lang w:val="en-US"/>
        </w:rPr>
        <w:t>8.1 Joint ownership</w:t>
      </w:r>
    </w:p>
    <w:p w14:paraId="624E45B9" w14:textId="77777777" w:rsidR="0086487C" w:rsidRPr="00422930" w:rsidRDefault="0086487C" w:rsidP="00FD12C4">
      <w:pPr>
        <w:spacing w:after="0" w:line="240" w:lineRule="auto"/>
        <w:jc w:val="both"/>
        <w:rPr>
          <w:lang w:val="en-US"/>
        </w:rPr>
      </w:pPr>
      <w:r w:rsidRPr="00422930">
        <w:rPr>
          <w:lang w:val="en-US"/>
        </w:rPr>
        <w:t>Unless otherwise agreed:</w:t>
      </w:r>
    </w:p>
    <w:p w14:paraId="6FD5C0F7" w14:textId="77777777" w:rsidR="0086487C" w:rsidRPr="00422930" w:rsidRDefault="0086487C" w:rsidP="00DF6EF9">
      <w:pPr>
        <w:numPr>
          <w:ilvl w:val="0"/>
          <w:numId w:val="2"/>
        </w:numPr>
        <w:spacing w:after="0" w:line="240" w:lineRule="auto"/>
        <w:jc w:val="both"/>
        <w:rPr>
          <w:lang w:val="en-US"/>
        </w:rPr>
      </w:pPr>
      <w:r w:rsidRPr="00422930">
        <w:rPr>
          <w:lang w:val="en-US"/>
        </w:rPr>
        <w:t>each of the joint owners shall be entitled to use their jointly owned Results for non-commercial research activities on a royalty-free basis, and without requiring the prior consent of the other joint owner(s), and</w:t>
      </w:r>
    </w:p>
    <w:p w14:paraId="7658C01C" w14:textId="77777777" w:rsidR="0086487C" w:rsidRPr="00422930" w:rsidRDefault="0086487C" w:rsidP="00DF6EF9">
      <w:pPr>
        <w:numPr>
          <w:ilvl w:val="0"/>
          <w:numId w:val="2"/>
        </w:numPr>
        <w:spacing w:after="0" w:line="240" w:lineRule="auto"/>
        <w:jc w:val="both"/>
        <w:rPr>
          <w:lang w:val="en-US"/>
        </w:rPr>
      </w:pPr>
      <w:r w:rsidRPr="00422930">
        <w:rPr>
          <w:lang w:val="en-US"/>
        </w:rPr>
        <w:t>each of the joint owners shall be entitled to otherwise Exploit the jointly owned Results and to grant non-exclusive licenses to third parties(without any right to sub-license), if the other joint owners are given:</w:t>
      </w:r>
    </w:p>
    <w:p w14:paraId="45CEE017" w14:textId="77777777" w:rsidR="0086487C" w:rsidRPr="00422930" w:rsidRDefault="0086487C" w:rsidP="003D1DC8">
      <w:pPr>
        <w:spacing w:after="0" w:line="240" w:lineRule="auto"/>
        <w:ind w:left="708" w:firstLine="708"/>
        <w:jc w:val="both"/>
        <w:rPr>
          <w:lang w:val="en-US"/>
        </w:rPr>
      </w:pPr>
      <w:r w:rsidRPr="00422930">
        <w:rPr>
          <w:lang w:val="en-US"/>
        </w:rPr>
        <w:t xml:space="preserve">(a) </w:t>
      </w:r>
      <w:proofErr w:type="gramStart"/>
      <w:r w:rsidRPr="00422930">
        <w:rPr>
          <w:lang w:val="en-US"/>
        </w:rPr>
        <w:t>at</w:t>
      </w:r>
      <w:proofErr w:type="gramEnd"/>
      <w:r w:rsidRPr="00422930">
        <w:rPr>
          <w:lang w:val="en-US"/>
        </w:rPr>
        <w:t xml:space="preserve"> least 45 calendar days advance notice; and</w:t>
      </w:r>
    </w:p>
    <w:p w14:paraId="2C77BE2E" w14:textId="77777777" w:rsidR="0086487C" w:rsidRPr="003F59D9" w:rsidRDefault="0086487C" w:rsidP="003D1DC8">
      <w:pPr>
        <w:spacing w:line="240" w:lineRule="auto"/>
        <w:ind w:left="708" w:firstLine="708"/>
        <w:jc w:val="both"/>
        <w:rPr>
          <w:lang w:val="en-US"/>
        </w:rPr>
      </w:pPr>
      <w:r w:rsidRPr="003F59D9">
        <w:rPr>
          <w:lang w:val="en-US"/>
        </w:rPr>
        <w:t>(b) Fair and Reasonable compensation.</w:t>
      </w:r>
    </w:p>
    <w:p w14:paraId="08C7ACCD" w14:textId="77777777" w:rsidR="0086487C" w:rsidRPr="003F59D9" w:rsidRDefault="0086487C" w:rsidP="003F59D9">
      <w:pPr>
        <w:spacing w:before="240" w:line="240" w:lineRule="auto"/>
        <w:jc w:val="both"/>
        <w:rPr>
          <w:b/>
          <w:lang w:val="en-US"/>
        </w:rPr>
      </w:pPr>
      <w:r w:rsidRPr="003F59D9">
        <w:rPr>
          <w:b/>
          <w:lang w:val="en-US"/>
        </w:rPr>
        <w:t>8.2 Transfer of Results</w:t>
      </w:r>
    </w:p>
    <w:p w14:paraId="6F3CEFE3" w14:textId="77777777" w:rsidR="0086487C" w:rsidRPr="003F59D9" w:rsidRDefault="0086487C" w:rsidP="003F59D9">
      <w:pPr>
        <w:spacing w:line="240" w:lineRule="auto"/>
        <w:jc w:val="both"/>
        <w:rPr>
          <w:lang w:val="en-US"/>
        </w:rPr>
      </w:pPr>
      <w:r w:rsidRPr="003F59D9">
        <w:rPr>
          <w:lang w:val="en-US"/>
        </w:rPr>
        <w:t>8.2.1 Each Party may transfer ownership of its own Results following the procedures of the Grant Agreement Article 30.</w:t>
      </w:r>
    </w:p>
    <w:p w14:paraId="0FCBD93E" w14:textId="77777777" w:rsidR="0086487C" w:rsidRPr="003F59D9" w:rsidRDefault="0086487C" w:rsidP="003F59D9">
      <w:pPr>
        <w:spacing w:line="240" w:lineRule="auto"/>
        <w:jc w:val="both"/>
        <w:rPr>
          <w:lang w:val="en-US"/>
        </w:rPr>
      </w:pPr>
      <w:r w:rsidRPr="003F59D9">
        <w:rPr>
          <w:lang w:val="en-US"/>
        </w:rPr>
        <w:lastRenderedPageBreak/>
        <w:t>8.2.2 It may identify specific third parties it intends to transfer the ownership of its Results to in Attachment 3 to this Agreement. The other Parties hereby waive their right to prior notice and their right to object to a transfer to listed third parties according to the Grant Agreement Article 30.1.</w:t>
      </w:r>
    </w:p>
    <w:p w14:paraId="1A59EA14" w14:textId="77777777" w:rsidR="0086487C" w:rsidRPr="003F59D9" w:rsidRDefault="0086487C" w:rsidP="003F59D9">
      <w:pPr>
        <w:spacing w:after="0" w:line="240" w:lineRule="auto"/>
        <w:jc w:val="both"/>
        <w:rPr>
          <w:lang w:val="en-US"/>
        </w:rPr>
      </w:pPr>
      <w:r w:rsidRPr="003F59D9">
        <w:rPr>
          <w:lang w:val="en-US"/>
        </w:rPr>
        <w:t xml:space="preserve">8.2.3 The transferring Party shall, however, at the time of the transfer, inform the other Parties of such transfer and shall ensure that the rights of the other Parties will not be affected by such transfer. </w:t>
      </w:r>
    </w:p>
    <w:p w14:paraId="0675D0D8" w14:textId="4F08270A" w:rsidR="0086487C" w:rsidRPr="003F59D9" w:rsidRDefault="0086487C" w:rsidP="003F59D9">
      <w:pPr>
        <w:spacing w:line="240" w:lineRule="auto"/>
        <w:jc w:val="both"/>
        <w:rPr>
          <w:lang w:val="en-US"/>
        </w:rPr>
      </w:pPr>
      <w:r w:rsidRPr="003F59D9">
        <w:rPr>
          <w:lang w:val="en-US"/>
        </w:rPr>
        <w:t xml:space="preserve">Any addition of </w:t>
      </w:r>
      <w:r w:rsidR="0021084A">
        <w:rPr>
          <w:lang w:val="en-US"/>
        </w:rPr>
        <w:t>t</w:t>
      </w:r>
      <w:r w:rsidRPr="003F59D9">
        <w:rPr>
          <w:lang w:val="en-US"/>
        </w:rPr>
        <w:t xml:space="preserve">hird Parties after signature of this Agreement requires a decision of </w:t>
      </w:r>
      <w:r w:rsidR="00F40CD5" w:rsidRPr="003F59D9">
        <w:rPr>
          <w:lang w:val="en-US"/>
        </w:rPr>
        <w:t>the General Assembly</w:t>
      </w:r>
      <w:r w:rsidRPr="003F59D9">
        <w:rPr>
          <w:lang w:val="en-US"/>
        </w:rPr>
        <w:t>.</w:t>
      </w:r>
    </w:p>
    <w:p w14:paraId="70D99E32" w14:textId="51F005A2" w:rsidR="0086487C" w:rsidRPr="003F59D9" w:rsidRDefault="0086487C" w:rsidP="003F59D9">
      <w:pPr>
        <w:spacing w:line="240" w:lineRule="auto"/>
        <w:jc w:val="both"/>
        <w:rPr>
          <w:lang w:val="en-US"/>
        </w:rPr>
      </w:pPr>
      <w:r w:rsidRPr="003F59D9">
        <w:rPr>
          <w:lang w:val="en-US"/>
        </w:rPr>
        <w:t xml:space="preserve">8.2.4 The Parties recognize that in the framework of a merger or an acquisition of an important part of its assets, it may be impossible under applicable EU and national laws on mergers and acquisitions for a Party to give the full 45 calendar </w:t>
      </w:r>
      <w:proofErr w:type="gramStart"/>
      <w:r w:rsidRPr="003F59D9">
        <w:rPr>
          <w:lang w:val="en-US"/>
        </w:rPr>
        <w:t>days</w:t>
      </w:r>
      <w:proofErr w:type="gramEnd"/>
      <w:r w:rsidRPr="003F59D9">
        <w:rPr>
          <w:lang w:val="en-US"/>
        </w:rPr>
        <w:t xml:space="preserve"> prior</w:t>
      </w:r>
      <w:r w:rsidR="00F33B97">
        <w:rPr>
          <w:lang w:val="en-US"/>
        </w:rPr>
        <w:t xml:space="preserve"> written</w:t>
      </w:r>
      <w:r w:rsidRPr="003F59D9">
        <w:rPr>
          <w:lang w:val="en-US"/>
        </w:rPr>
        <w:t xml:space="preserve"> notice for the transfer as foreseen in the Grant Agreement.</w:t>
      </w:r>
    </w:p>
    <w:p w14:paraId="6796D90D" w14:textId="660EF722" w:rsidR="0086487C" w:rsidRPr="00422930" w:rsidRDefault="0086487C" w:rsidP="003F59D9">
      <w:pPr>
        <w:spacing w:line="240" w:lineRule="auto"/>
        <w:jc w:val="both"/>
        <w:rPr>
          <w:lang w:val="en-US"/>
        </w:rPr>
      </w:pPr>
      <w:r w:rsidRPr="003F59D9">
        <w:rPr>
          <w:lang w:val="en-US"/>
        </w:rPr>
        <w:t>8.2.5 The obligations above apply only for as long as other Parties still have - or still may request - Access Rights to the Results.</w:t>
      </w:r>
    </w:p>
    <w:p w14:paraId="2111AF5A" w14:textId="77777777" w:rsidR="0086487C" w:rsidRPr="00422930" w:rsidRDefault="0086487C" w:rsidP="003F59D9">
      <w:pPr>
        <w:spacing w:before="240" w:line="240" w:lineRule="auto"/>
        <w:jc w:val="both"/>
        <w:rPr>
          <w:b/>
          <w:lang w:val="en-US"/>
        </w:rPr>
      </w:pPr>
      <w:r w:rsidRPr="00422930">
        <w:rPr>
          <w:b/>
          <w:lang w:val="en-US"/>
        </w:rPr>
        <w:t>8.3 Dissemination</w:t>
      </w:r>
    </w:p>
    <w:p w14:paraId="3E80CB30" w14:textId="77777777" w:rsidR="0086487C" w:rsidRPr="003F59D9" w:rsidRDefault="0086487C" w:rsidP="003F59D9">
      <w:pPr>
        <w:spacing w:line="240" w:lineRule="auto"/>
        <w:jc w:val="both"/>
        <w:rPr>
          <w:lang w:val="en-US"/>
        </w:rPr>
      </w:pPr>
      <w:r w:rsidRPr="003F59D9">
        <w:rPr>
          <w:lang w:val="en-US"/>
        </w:rPr>
        <w:t>8.3.1 Dissemination of own Results</w:t>
      </w:r>
    </w:p>
    <w:p w14:paraId="6DFFD2D1" w14:textId="30161155" w:rsidR="0086487C" w:rsidRPr="003F59D9" w:rsidRDefault="0086487C" w:rsidP="003F59D9">
      <w:pPr>
        <w:spacing w:line="240" w:lineRule="auto"/>
        <w:jc w:val="both"/>
        <w:rPr>
          <w:lang w:val="en-US"/>
        </w:rPr>
      </w:pPr>
      <w:r w:rsidRPr="003F59D9">
        <w:rPr>
          <w:lang w:val="en-US"/>
        </w:rPr>
        <w:t xml:space="preserve">8.3.1.1 During the Project and for a period of </w:t>
      </w:r>
      <w:r w:rsidR="00385EA1">
        <w:rPr>
          <w:lang w:val="en-US"/>
        </w:rPr>
        <w:t>one</w:t>
      </w:r>
      <w:r w:rsidRPr="003F59D9">
        <w:rPr>
          <w:lang w:val="en-US"/>
        </w:rPr>
        <w:t xml:space="preserve"> year after the end of the Project, the dissemination of own Results of the Project by one or </w:t>
      </w:r>
      <w:r w:rsidRPr="00DC7297">
        <w:rPr>
          <w:lang w:val="en-US"/>
        </w:rPr>
        <w:t>several Parties including but not restricted to publications and presentations, shall be governed by the procedure of Article 29.1 of the Grant Agreement subject</w:t>
      </w:r>
      <w:r w:rsidRPr="003F59D9">
        <w:rPr>
          <w:lang w:val="en-US"/>
        </w:rPr>
        <w:t xml:space="preserve"> to the following provisions. </w:t>
      </w:r>
    </w:p>
    <w:p w14:paraId="0A4788BA" w14:textId="0134F63B" w:rsidR="0086487C" w:rsidRDefault="0086487C" w:rsidP="003F59D9">
      <w:pPr>
        <w:spacing w:after="0" w:line="240" w:lineRule="auto"/>
        <w:jc w:val="both"/>
        <w:rPr>
          <w:lang w:val="en-US"/>
        </w:rPr>
      </w:pPr>
      <w:bookmarkStart w:id="8" w:name="_Hlk58255286"/>
      <w:r w:rsidRPr="003F59D9">
        <w:rPr>
          <w:lang w:val="en-US"/>
        </w:rPr>
        <w:t xml:space="preserve">Prior notice of a planned publication which includes Results of the </w:t>
      </w:r>
      <w:r w:rsidRPr="00C35705">
        <w:rPr>
          <w:lang w:val="en-US"/>
        </w:rPr>
        <w:t>Project (this excludes</w:t>
      </w:r>
      <w:r w:rsidRPr="00C0660F">
        <w:rPr>
          <w:lang w:val="en-US"/>
        </w:rPr>
        <w:t xml:space="preserve"> short news items to be published on the website)</w:t>
      </w:r>
      <w:r w:rsidRPr="003F59D9">
        <w:rPr>
          <w:lang w:val="en-US"/>
        </w:rPr>
        <w:t xml:space="preserve"> shall be given to the other Parties</w:t>
      </w:r>
      <w:r w:rsidR="003B6A38">
        <w:rPr>
          <w:lang w:val="en-US"/>
        </w:rPr>
        <w:t>,</w:t>
      </w:r>
      <w:r w:rsidR="004F7C57" w:rsidRPr="004F7C57">
        <w:rPr>
          <w:lang w:val="en-US"/>
        </w:rPr>
        <w:t xml:space="preserve"> </w:t>
      </w:r>
      <w:r w:rsidR="003B6A38">
        <w:rPr>
          <w:lang w:val="en-US"/>
        </w:rPr>
        <w:t xml:space="preserve">via an abstract, </w:t>
      </w:r>
      <w:r w:rsidR="004F7C57" w:rsidRPr="004F7C57">
        <w:rPr>
          <w:lang w:val="en-US"/>
        </w:rPr>
        <w:t>for review</w:t>
      </w:r>
      <w:r w:rsidRPr="003F59D9">
        <w:rPr>
          <w:lang w:val="en-US"/>
        </w:rPr>
        <w:t xml:space="preserve"> at least </w:t>
      </w:r>
      <w:r w:rsidR="003B6A38">
        <w:rPr>
          <w:lang w:val="en-US"/>
        </w:rPr>
        <w:t>1</w:t>
      </w:r>
      <w:r w:rsidR="00EB2C91">
        <w:rPr>
          <w:lang w:val="en-US"/>
        </w:rPr>
        <w:t>4</w:t>
      </w:r>
      <w:r w:rsidRPr="003F59D9">
        <w:rPr>
          <w:lang w:val="en-US"/>
        </w:rPr>
        <w:t xml:space="preserve"> calendar days before the publication. Any objection to the planned publication shall be made in accordance with the Grant Agreement in writing to the Coordinator and to the Party or Parties proposing the dissemination within </w:t>
      </w:r>
      <w:r w:rsidR="00EB2C91">
        <w:rPr>
          <w:lang w:val="en-US"/>
        </w:rPr>
        <w:t>7</w:t>
      </w:r>
      <w:r w:rsidRPr="003F59D9">
        <w:rPr>
          <w:lang w:val="en-US"/>
        </w:rPr>
        <w:t xml:space="preserve"> calendar days after receipt of the notice. If no objection is made within the time limit stated above, the </w:t>
      </w:r>
      <w:r w:rsidR="004F7C57" w:rsidRPr="004F7C57">
        <w:rPr>
          <w:lang w:val="en-US"/>
        </w:rPr>
        <w:t xml:space="preserve">sent proposed </w:t>
      </w:r>
      <w:r w:rsidRPr="003F59D9">
        <w:rPr>
          <w:lang w:val="en-US"/>
        </w:rPr>
        <w:t xml:space="preserve">publication </w:t>
      </w:r>
      <w:r w:rsidR="004F7C57" w:rsidRPr="004F7C57">
        <w:rPr>
          <w:lang w:val="en-US"/>
        </w:rPr>
        <w:t>may proceed with publication</w:t>
      </w:r>
      <w:r w:rsidRPr="003F59D9">
        <w:rPr>
          <w:lang w:val="en-US"/>
        </w:rPr>
        <w:t>.</w:t>
      </w:r>
      <w:r w:rsidRPr="00422930">
        <w:rPr>
          <w:lang w:val="en-US"/>
        </w:rPr>
        <w:t xml:space="preserve">  </w:t>
      </w:r>
    </w:p>
    <w:bookmarkEnd w:id="8"/>
    <w:p w14:paraId="7554F127" w14:textId="77777777" w:rsidR="003F59D9" w:rsidRPr="00422930" w:rsidRDefault="003F59D9" w:rsidP="003F59D9">
      <w:pPr>
        <w:spacing w:after="0" w:line="240" w:lineRule="auto"/>
        <w:jc w:val="both"/>
        <w:rPr>
          <w:lang w:val="en-US"/>
        </w:rPr>
      </w:pPr>
    </w:p>
    <w:p w14:paraId="56B45E1A" w14:textId="77777777" w:rsidR="0086487C" w:rsidRPr="00422930" w:rsidRDefault="0086487C" w:rsidP="003F59D9">
      <w:pPr>
        <w:spacing w:after="0" w:line="240" w:lineRule="auto"/>
        <w:jc w:val="both"/>
        <w:rPr>
          <w:lang w:val="en-US"/>
        </w:rPr>
      </w:pPr>
      <w:r w:rsidRPr="00422930">
        <w:rPr>
          <w:lang w:val="en-US"/>
        </w:rPr>
        <w:t xml:space="preserve">8.3.1.2 </w:t>
      </w:r>
      <w:bookmarkStart w:id="9" w:name="_Hlk58255414"/>
      <w:r w:rsidRPr="00422930">
        <w:rPr>
          <w:lang w:val="en-US"/>
        </w:rPr>
        <w:t xml:space="preserve">An objection is justified if </w:t>
      </w:r>
    </w:p>
    <w:p w14:paraId="608AEBE0" w14:textId="4E299C9C" w:rsidR="0086487C" w:rsidRPr="00422930" w:rsidRDefault="0086487C" w:rsidP="003F59D9">
      <w:pPr>
        <w:spacing w:after="0" w:line="240" w:lineRule="auto"/>
        <w:ind w:firstLine="708"/>
        <w:jc w:val="both"/>
        <w:rPr>
          <w:lang w:val="en-US"/>
        </w:rPr>
      </w:pPr>
      <w:r w:rsidRPr="00422930">
        <w:rPr>
          <w:lang w:val="en-US"/>
        </w:rPr>
        <w:t xml:space="preserve">(a) </w:t>
      </w:r>
      <w:proofErr w:type="gramStart"/>
      <w:r w:rsidR="00E436B7">
        <w:rPr>
          <w:lang w:val="en-US"/>
        </w:rPr>
        <w:t>the</w:t>
      </w:r>
      <w:proofErr w:type="gramEnd"/>
      <w:r w:rsidR="00E436B7">
        <w:rPr>
          <w:lang w:val="en-US"/>
        </w:rPr>
        <w:t xml:space="preserve"> publication contains the objecting Party’s Confidential Information; and/or</w:t>
      </w:r>
    </w:p>
    <w:p w14:paraId="4C87E7CF" w14:textId="471D613D" w:rsidR="0086487C" w:rsidRPr="00422930" w:rsidRDefault="0086487C" w:rsidP="003F59D9">
      <w:pPr>
        <w:spacing w:after="0" w:line="240" w:lineRule="auto"/>
        <w:ind w:firstLine="708"/>
        <w:jc w:val="both"/>
        <w:rPr>
          <w:lang w:val="en-US"/>
        </w:rPr>
      </w:pPr>
      <w:r w:rsidRPr="00422930">
        <w:rPr>
          <w:lang w:val="en-US"/>
        </w:rPr>
        <w:t xml:space="preserve">(b) </w:t>
      </w:r>
      <w:proofErr w:type="gramStart"/>
      <w:r w:rsidR="00E436B7">
        <w:rPr>
          <w:lang w:val="en-US"/>
        </w:rPr>
        <w:t>any</w:t>
      </w:r>
      <w:proofErr w:type="gramEnd"/>
      <w:r w:rsidR="00E436B7">
        <w:rPr>
          <w:lang w:val="en-US"/>
        </w:rPr>
        <w:t xml:space="preserve"> patentable information of the objecting Party is contained within the publication</w:t>
      </w:r>
      <w:r w:rsidRPr="00422930">
        <w:rPr>
          <w:lang w:val="en-US"/>
        </w:rPr>
        <w:t>.</w:t>
      </w:r>
    </w:p>
    <w:p w14:paraId="14D4DE92" w14:textId="77777777" w:rsidR="0086487C" w:rsidRPr="00422930" w:rsidRDefault="0086487C" w:rsidP="003F59D9">
      <w:pPr>
        <w:spacing w:line="240" w:lineRule="auto"/>
        <w:jc w:val="both"/>
        <w:rPr>
          <w:lang w:val="en-US"/>
        </w:rPr>
      </w:pPr>
      <w:r w:rsidRPr="00422930">
        <w:rPr>
          <w:lang w:val="en-US"/>
        </w:rPr>
        <w:t>The objection has to include a precise request for necessary modifications.</w:t>
      </w:r>
    </w:p>
    <w:p w14:paraId="456B4FDF" w14:textId="77777777" w:rsidR="0086487C" w:rsidRPr="00422930" w:rsidRDefault="0086487C" w:rsidP="003F59D9">
      <w:pPr>
        <w:spacing w:line="240" w:lineRule="auto"/>
        <w:jc w:val="both"/>
        <w:rPr>
          <w:lang w:val="en-US"/>
        </w:rPr>
      </w:pPr>
      <w:r w:rsidRPr="00422930">
        <w:rPr>
          <w:lang w:val="en-US"/>
        </w:rPr>
        <w:t>8.3.1.3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0E3E6C4" w14:textId="77777777" w:rsidR="0086487C" w:rsidRPr="00422930" w:rsidRDefault="0086487C" w:rsidP="003F59D9">
      <w:pPr>
        <w:spacing w:line="240" w:lineRule="auto"/>
        <w:jc w:val="both"/>
        <w:rPr>
          <w:lang w:val="en-US"/>
        </w:rPr>
      </w:pPr>
      <w:r w:rsidRPr="00422930">
        <w:rPr>
          <w:lang w:val="en-US"/>
        </w:rPr>
        <w:t xml:space="preserve">The objecting Party can request a publication delay of not more than 90 calendar days from the time it raises such an </w:t>
      </w:r>
      <w:r w:rsidRPr="003F59D9">
        <w:rPr>
          <w:lang w:val="en-US"/>
        </w:rPr>
        <w:t>objection. After 90 calenda</w:t>
      </w:r>
      <w:r w:rsidRPr="00422930">
        <w:rPr>
          <w:lang w:val="en-US"/>
        </w:rPr>
        <w:t xml:space="preserve">r days the publication </w:t>
      </w:r>
      <w:r w:rsidR="004F7C57" w:rsidRPr="004F7C57">
        <w:rPr>
          <w:lang w:val="en-US"/>
        </w:rPr>
        <w:t>can proceed</w:t>
      </w:r>
      <w:r w:rsidRPr="00422930">
        <w:rPr>
          <w:lang w:val="en-US"/>
        </w:rPr>
        <w:t>, provided that Confidential Information of the objecting Party has been removed from the Publication as indicated by the objecting Party.</w:t>
      </w:r>
    </w:p>
    <w:p w14:paraId="0218D55C" w14:textId="77777777" w:rsidR="0086487C" w:rsidRPr="00422930" w:rsidRDefault="0086487C" w:rsidP="003F59D9">
      <w:pPr>
        <w:spacing w:line="240" w:lineRule="auto"/>
        <w:jc w:val="both"/>
        <w:rPr>
          <w:lang w:val="en-US"/>
        </w:rPr>
      </w:pPr>
      <w:r w:rsidRPr="00422930">
        <w:rPr>
          <w:lang w:val="en-US"/>
        </w:rPr>
        <w:t>8.3.2 Dissemination of another Party’s unpublished Results or Background</w:t>
      </w:r>
    </w:p>
    <w:p w14:paraId="0DBDC9F8" w14:textId="77777777" w:rsidR="0086487C" w:rsidRPr="00422930" w:rsidRDefault="0086487C" w:rsidP="003F59D9">
      <w:pPr>
        <w:spacing w:line="240" w:lineRule="auto"/>
        <w:jc w:val="both"/>
        <w:rPr>
          <w:lang w:val="en-US"/>
        </w:rPr>
      </w:pPr>
      <w:r w:rsidRPr="00422930">
        <w:rPr>
          <w:lang w:val="en-US"/>
        </w:rPr>
        <w:t>A Party shall not include in any dissemination activity another Party's Results or Background without obtaining the owning Party's prior written approval, unless they are already published.</w:t>
      </w:r>
    </w:p>
    <w:p w14:paraId="44F9F4A1" w14:textId="77777777" w:rsidR="0086487C" w:rsidRPr="00422930" w:rsidRDefault="0086487C" w:rsidP="003F59D9">
      <w:pPr>
        <w:spacing w:line="240" w:lineRule="auto"/>
        <w:jc w:val="both"/>
        <w:rPr>
          <w:lang w:val="en-US"/>
        </w:rPr>
      </w:pPr>
      <w:r w:rsidRPr="00422930">
        <w:rPr>
          <w:lang w:val="en-US"/>
        </w:rPr>
        <w:t>8.3.3 Cooperation obligations</w:t>
      </w:r>
    </w:p>
    <w:p w14:paraId="442AA48C" w14:textId="3BBCC3C2" w:rsidR="003F59D9" w:rsidRDefault="0086487C" w:rsidP="003F59D9">
      <w:pPr>
        <w:spacing w:line="240" w:lineRule="auto"/>
        <w:jc w:val="both"/>
        <w:rPr>
          <w:lang w:val="en-US"/>
        </w:rPr>
      </w:pPr>
      <w:r w:rsidRPr="00422930">
        <w:rPr>
          <w:lang w:val="en-US"/>
        </w:rPr>
        <w:t>The Parties undertake to cooperate to allow the timely submission, examination, publication and defense of any dissertation or thesis for a degree which includes their Results or Background subject to the confidentiality and publication provisions agree</w:t>
      </w:r>
      <w:r w:rsidR="003F59D9">
        <w:rPr>
          <w:lang w:val="en-US"/>
        </w:rPr>
        <w:t>d in this Consortium Agreement.</w:t>
      </w:r>
    </w:p>
    <w:p w14:paraId="53AEB7A0" w14:textId="77777777" w:rsidR="002B4975" w:rsidRDefault="002B4975" w:rsidP="003F59D9">
      <w:pPr>
        <w:spacing w:line="240" w:lineRule="auto"/>
        <w:jc w:val="both"/>
        <w:rPr>
          <w:lang w:val="en-US"/>
        </w:rPr>
      </w:pPr>
    </w:p>
    <w:p w14:paraId="32F76374" w14:textId="77777777" w:rsidR="0086487C" w:rsidRPr="00422930" w:rsidRDefault="0086487C" w:rsidP="003F59D9">
      <w:pPr>
        <w:spacing w:line="240" w:lineRule="auto"/>
        <w:jc w:val="both"/>
        <w:rPr>
          <w:lang w:val="en-US"/>
        </w:rPr>
      </w:pPr>
      <w:r w:rsidRPr="00422930">
        <w:rPr>
          <w:lang w:val="en-US"/>
        </w:rPr>
        <w:lastRenderedPageBreak/>
        <w:t>8.3.4 Use of names, logos or trademarks</w:t>
      </w:r>
    </w:p>
    <w:p w14:paraId="57AF35C0" w14:textId="77777777" w:rsidR="0086487C" w:rsidRPr="003E13FE" w:rsidRDefault="0086487C" w:rsidP="003F59D9">
      <w:pPr>
        <w:spacing w:line="240" w:lineRule="auto"/>
        <w:jc w:val="both"/>
        <w:rPr>
          <w:lang w:val="en-US"/>
        </w:rPr>
      </w:pPr>
      <w:r w:rsidRPr="00422930">
        <w:rPr>
          <w:lang w:val="en-US"/>
        </w:rPr>
        <w:t xml:space="preserve">Nothing in this Consortium Agreement shall be construed as conferring rights to use in advertising, publicity or </w:t>
      </w:r>
      <w:r w:rsidRPr="003E13FE">
        <w:rPr>
          <w:lang w:val="en-US"/>
        </w:rPr>
        <w:t>otherwise the name of the Parties or any of their logos or trademarks without their prior written approval.</w:t>
      </w:r>
    </w:p>
    <w:bookmarkEnd w:id="9"/>
    <w:p w14:paraId="04ED4F24" w14:textId="77777777" w:rsidR="00385EA1" w:rsidRDefault="00B2112C" w:rsidP="00F72218">
      <w:pPr>
        <w:pStyle w:val="Nadpis2"/>
        <w:keepNext w:val="0"/>
        <w:keepLines w:val="0"/>
        <w:autoSpaceDE w:val="0"/>
        <w:autoSpaceDN w:val="0"/>
        <w:adjustRightInd w:val="0"/>
        <w:spacing w:beforeLines="50" w:before="120" w:afterLines="50" w:after="120" w:line="240" w:lineRule="auto"/>
        <w:rPr>
          <w:b w:val="0"/>
          <w:bCs w:val="0"/>
          <w:color w:val="auto"/>
          <w:sz w:val="22"/>
          <w:szCs w:val="22"/>
          <w:lang w:val="en-US"/>
        </w:rPr>
      </w:pPr>
      <w:proofErr w:type="gramStart"/>
      <w:r w:rsidRPr="00DC7297">
        <w:rPr>
          <w:b w:val="0"/>
          <w:bCs w:val="0"/>
          <w:color w:val="auto"/>
          <w:sz w:val="22"/>
          <w:szCs w:val="22"/>
          <w:lang w:val="en-US"/>
        </w:rPr>
        <w:t>8.</w:t>
      </w:r>
      <w:r w:rsidR="00DC7297" w:rsidRPr="00DC7297">
        <w:rPr>
          <w:b w:val="0"/>
          <w:bCs w:val="0"/>
          <w:color w:val="auto"/>
          <w:sz w:val="22"/>
          <w:szCs w:val="22"/>
          <w:lang w:val="en-US"/>
        </w:rPr>
        <w:t>3.5</w:t>
      </w:r>
      <w:r w:rsidRPr="00DC7297">
        <w:rPr>
          <w:b w:val="0"/>
          <w:bCs w:val="0"/>
          <w:color w:val="auto"/>
          <w:sz w:val="22"/>
          <w:szCs w:val="22"/>
          <w:lang w:val="en-US"/>
        </w:rPr>
        <w:t xml:space="preserve"> </w:t>
      </w:r>
      <w:r w:rsidR="00730B2F" w:rsidRPr="00DC7297">
        <w:rPr>
          <w:b w:val="0"/>
          <w:bCs w:val="0"/>
          <w:color w:val="auto"/>
          <w:sz w:val="22"/>
          <w:szCs w:val="22"/>
          <w:lang w:val="en-US"/>
        </w:rPr>
        <w:t xml:space="preserve"> Open</w:t>
      </w:r>
      <w:proofErr w:type="gramEnd"/>
      <w:r w:rsidR="00730B2F" w:rsidRPr="00DC7297">
        <w:rPr>
          <w:b w:val="0"/>
          <w:bCs w:val="0"/>
          <w:color w:val="auto"/>
          <w:sz w:val="22"/>
          <w:szCs w:val="22"/>
          <w:lang w:val="en-US"/>
        </w:rPr>
        <w:t xml:space="preserve"> access to scientific publications</w:t>
      </w:r>
    </w:p>
    <w:p w14:paraId="0DEAA58A" w14:textId="49A974A9" w:rsidR="00730B2F" w:rsidRDefault="00730B2F" w:rsidP="00F72218">
      <w:pPr>
        <w:pStyle w:val="Nadpis2"/>
        <w:keepNext w:val="0"/>
        <w:keepLines w:val="0"/>
        <w:autoSpaceDE w:val="0"/>
        <w:autoSpaceDN w:val="0"/>
        <w:adjustRightInd w:val="0"/>
        <w:spacing w:beforeLines="50" w:before="120" w:afterLines="50" w:after="120" w:line="240" w:lineRule="auto"/>
        <w:rPr>
          <w:b w:val="0"/>
          <w:color w:val="auto"/>
          <w:sz w:val="22"/>
          <w:szCs w:val="22"/>
        </w:rPr>
      </w:pPr>
      <w:r w:rsidRPr="00541D6A">
        <w:rPr>
          <w:b w:val="0"/>
          <w:color w:val="auto"/>
          <w:sz w:val="22"/>
          <w:szCs w:val="22"/>
          <w:lang w:val="en-US"/>
        </w:rPr>
        <w:t xml:space="preserve">The Parties must ensure open access (free-of-charge online access for any user) to all peer-reviewed scientific publications relating to their Results. </w:t>
      </w:r>
      <w:r w:rsidRPr="00730B2F">
        <w:rPr>
          <w:b w:val="0"/>
          <w:color w:val="auto"/>
          <w:sz w:val="22"/>
          <w:szCs w:val="22"/>
        </w:rPr>
        <w:t xml:space="preserve">In </w:t>
      </w:r>
      <w:proofErr w:type="spellStart"/>
      <w:r w:rsidRPr="00730B2F">
        <w:rPr>
          <w:b w:val="0"/>
          <w:color w:val="auto"/>
          <w:sz w:val="22"/>
          <w:szCs w:val="22"/>
        </w:rPr>
        <w:t>particular</w:t>
      </w:r>
      <w:proofErr w:type="spellEnd"/>
      <w:r w:rsidRPr="00730B2F">
        <w:rPr>
          <w:b w:val="0"/>
          <w:color w:val="auto"/>
          <w:sz w:val="22"/>
          <w:szCs w:val="22"/>
        </w:rPr>
        <w:t xml:space="preserve">, </w:t>
      </w:r>
      <w:proofErr w:type="spellStart"/>
      <w:r w:rsidRPr="00730B2F">
        <w:rPr>
          <w:b w:val="0"/>
          <w:color w:val="auto"/>
          <w:sz w:val="22"/>
          <w:szCs w:val="22"/>
        </w:rPr>
        <w:t>they</w:t>
      </w:r>
      <w:proofErr w:type="spellEnd"/>
      <w:r w:rsidRPr="00730B2F">
        <w:rPr>
          <w:b w:val="0"/>
          <w:color w:val="auto"/>
          <w:sz w:val="22"/>
          <w:szCs w:val="22"/>
        </w:rPr>
        <w:t xml:space="preserve"> must:</w:t>
      </w:r>
      <w:r>
        <w:rPr>
          <w:b w:val="0"/>
          <w:color w:val="auto"/>
          <w:sz w:val="22"/>
          <w:szCs w:val="22"/>
        </w:rPr>
        <w:t xml:space="preserve"> </w:t>
      </w:r>
    </w:p>
    <w:p w14:paraId="15F5D9D8" w14:textId="77777777" w:rsidR="00730B2F" w:rsidRPr="00DC7297" w:rsidRDefault="00730B2F" w:rsidP="00DF6EF9">
      <w:pPr>
        <w:pStyle w:val="Nadpis2"/>
        <w:keepNext w:val="0"/>
        <w:keepLines w:val="0"/>
        <w:numPr>
          <w:ilvl w:val="0"/>
          <w:numId w:val="18"/>
        </w:numPr>
        <w:autoSpaceDE w:val="0"/>
        <w:autoSpaceDN w:val="0"/>
        <w:adjustRightInd w:val="0"/>
        <w:spacing w:beforeLines="50" w:before="120" w:afterLines="50" w:after="120" w:line="240" w:lineRule="auto"/>
        <w:rPr>
          <w:b w:val="0"/>
          <w:color w:val="auto"/>
          <w:sz w:val="22"/>
          <w:szCs w:val="22"/>
          <w:lang w:val="en-GB"/>
        </w:rPr>
      </w:pPr>
      <w:proofErr w:type="gramStart"/>
      <w:r w:rsidRPr="00541D6A">
        <w:rPr>
          <w:b w:val="0"/>
          <w:color w:val="auto"/>
          <w:sz w:val="22"/>
          <w:szCs w:val="22"/>
          <w:lang w:val="en-US"/>
        </w:rPr>
        <w:t>as</w:t>
      </w:r>
      <w:proofErr w:type="gramEnd"/>
      <w:r w:rsidRPr="00541D6A">
        <w:rPr>
          <w:b w:val="0"/>
          <w:color w:val="auto"/>
          <w:sz w:val="22"/>
          <w:szCs w:val="22"/>
          <w:lang w:val="en-US"/>
        </w:rPr>
        <w:t xml:space="preserve"> soon as possible and at the latest on publication, deposit a machine-readable electronic copy of the published version or final peer-reviewed manuscript accepted for publication in a repository for scientific publications. Moreover, the Parties must aim to deposit at the same time the research data needed to validate the results presented in the deposited scientific publications.</w:t>
      </w:r>
    </w:p>
    <w:p w14:paraId="7A5DFB2A" w14:textId="534B3FCD" w:rsidR="00730B2F" w:rsidRDefault="00730B2F" w:rsidP="00DF6EF9">
      <w:pPr>
        <w:pStyle w:val="Nadpis2"/>
        <w:keepNext w:val="0"/>
        <w:keepLines w:val="0"/>
        <w:numPr>
          <w:ilvl w:val="0"/>
          <w:numId w:val="18"/>
        </w:numPr>
        <w:autoSpaceDE w:val="0"/>
        <w:autoSpaceDN w:val="0"/>
        <w:adjustRightInd w:val="0"/>
        <w:spacing w:beforeLines="50" w:before="120" w:afterLines="50" w:after="120" w:line="240" w:lineRule="auto"/>
        <w:rPr>
          <w:b w:val="0"/>
          <w:color w:val="auto"/>
          <w:sz w:val="22"/>
          <w:szCs w:val="22"/>
          <w:lang w:val="en-GB"/>
        </w:rPr>
      </w:pPr>
      <w:proofErr w:type="gramStart"/>
      <w:r w:rsidRPr="00541D6A">
        <w:rPr>
          <w:b w:val="0"/>
          <w:color w:val="auto"/>
          <w:sz w:val="22"/>
          <w:szCs w:val="22"/>
          <w:lang w:val="en-US"/>
        </w:rPr>
        <w:t>ensure</w:t>
      </w:r>
      <w:proofErr w:type="gramEnd"/>
      <w:r w:rsidRPr="00541D6A">
        <w:rPr>
          <w:b w:val="0"/>
          <w:color w:val="auto"/>
          <w:sz w:val="22"/>
          <w:szCs w:val="22"/>
          <w:lang w:val="en-US"/>
        </w:rPr>
        <w:t xml:space="preserve"> open access to the deposited publication —via the repository —at the latest:</w:t>
      </w:r>
    </w:p>
    <w:p w14:paraId="4B3C0E99" w14:textId="77777777" w:rsidR="00730B2F" w:rsidRDefault="00730B2F" w:rsidP="00DF6EF9">
      <w:pPr>
        <w:pStyle w:val="Nadpis2"/>
        <w:keepNext w:val="0"/>
        <w:keepLines w:val="0"/>
        <w:numPr>
          <w:ilvl w:val="0"/>
          <w:numId w:val="19"/>
        </w:numPr>
        <w:autoSpaceDE w:val="0"/>
        <w:autoSpaceDN w:val="0"/>
        <w:adjustRightInd w:val="0"/>
        <w:spacing w:beforeLines="50" w:before="120" w:afterLines="50" w:after="120" w:line="240" w:lineRule="auto"/>
        <w:rPr>
          <w:b w:val="0"/>
          <w:color w:val="auto"/>
          <w:sz w:val="22"/>
          <w:szCs w:val="22"/>
          <w:lang w:val="en-GB"/>
        </w:rPr>
      </w:pPr>
      <w:r w:rsidRPr="00730B2F">
        <w:rPr>
          <w:b w:val="0"/>
          <w:color w:val="auto"/>
          <w:sz w:val="22"/>
          <w:szCs w:val="22"/>
          <w:lang w:val="en-GB"/>
        </w:rPr>
        <w:t>on  publication,  if  an  electronic  version  is  available  for  free  via  the  publisher, or</w:t>
      </w:r>
    </w:p>
    <w:p w14:paraId="6C294DB4" w14:textId="77777777" w:rsidR="00730B2F" w:rsidRDefault="00730B2F" w:rsidP="00DF6EF9">
      <w:pPr>
        <w:pStyle w:val="Nadpis2"/>
        <w:keepNext w:val="0"/>
        <w:keepLines w:val="0"/>
        <w:numPr>
          <w:ilvl w:val="0"/>
          <w:numId w:val="19"/>
        </w:numPr>
        <w:autoSpaceDE w:val="0"/>
        <w:autoSpaceDN w:val="0"/>
        <w:adjustRightInd w:val="0"/>
        <w:spacing w:beforeLines="50" w:before="120" w:afterLines="50" w:after="120" w:line="240" w:lineRule="auto"/>
        <w:rPr>
          <w:b w:val="0"/>
          <w:color w:val="auto"/>
          <w:sz w:val="22"/>
          <w:szCs w:val="22"/>
          <w:lang w:val="en-GB"/>
        </w:rPr>
      </w:pPr>
      <w:proofErr w:type="gramStart"/>
      <w:r w:rsidRPr="00730B2F">
        <w:rPr>
          <w:b w:val="0"/>
          <w:color w:val="auto"/>
          <w:sz w:val="22"/>
          <w:szCs w:val="22"/>
          <w:lang w:val="en-GB"/>
        </w:rPr>
        <w:t>within</w:t>
      </w:r>
      <w:proofErr w:type="gramEnd"/>
      <w:r w:rsidRPr="00730B2F">
        <w:rPr>
          <w:b w:val="0"/>
          <w:color w:val="auto"/>
          <w:sz w:val="22"/>
          <w:szCs w:val="22"/>
          <w:lang w:val="en-GB"/>
        </w:rPr>
        <w:t xml:space="preserve"> six months of publication (twelvemonths for publications in the social sciences and humanities) in any other case.</w:t>
      </w:r>
    </w:p>
    <w:p w14:paraId="0D045839" w14:textId="70C76045" w:rsidR="00730B2F" w:rsidRDefault="00730B2F" w:rsidP="00DF6EF9">
      <w:pPr>
        <w:pStyle w:val="Nadpis2"/>
        <w:keepNext w:val="0"/>
        <w:keepLines w:val="0"/>
        <w:numPr>
          <w:ilvl w:val="0"/>
          <w:numId w:val="18"/>
        </w:numPr>
        <w:autoSpaceDE w:val="0"/>
        <w:autoSpaceDN w:val="0"/>
        <w:adjustRightInd w:val="0"/>
        <w:spacing w:beforeLines="50" w:before="120" w:afterLines="50" w:after="120" w:line="240" w:lineRule="auto"/>
        <w:rPr>
          <w:b w:val="0"/>
          <w:color w:val="auto"/>
          <w:sz w:val="22"/>
          <w:szCs w:val="22"/>
          <w:lang w:val="en-GB"/>
        </w:rPr>
      </w:pPr>
      <w:proofErr w:type="gramStart"/>
      <w:r w:rsidRPr="00730B2F">
        <w:rPr>
          <w:b w:val="0"/>
          <w:color w:val="auto"/>
          <w:sz w:val="22"/>
          <w:szCs w:val="22"/>
          <w:lang w:val="en-GB"/>
        </w:rPr>
        <w:t>ensure</w:t>
      </w:r>
      <w:proofErr w:type="gramEnd"/>
      <w:r w:rsidRPr="00730B2F">
        <w:rPr>
          <w:b w:val="0"/>
          <w:color w:val="auto"/>
          <w:sz w:val="22"/>
          <w:szCs w:val="22"/>
          <w:lang w:val="en-GB"/>
        </w:rPr>
        <w:t xml:space="preserve"> open</w:t>
      </w:r>
      <w:r w:rsidR="002B4975">
        <w:rPr>
          <w:b w:val="0"/>
          <w:color w:val="auto"/>
          <w:sz w:val="22"/>
          <w:szCs w:val="22"/>
          <w:lang w:val="en-GB"/>
        </w:rPr>
        <w:t xml:space="preserve"> </w:t>
      </w:r>
      <w:r w:rsidRPr="00730B2F">
        <w:rPr>
          <w:b w:val="0"/>
          <w:color w:val="auto"/>
          <w:sz w:val="22"/>
          <w:szCs w:val="22"/>
          <w:lang w:val="en-GB"/>
        </w:rPr>
        <w:t xml:space="preserve">access —via the repository —to the bibliographic metadata that identify the deposited publication. </w:t>
      </w:r>
    </w:p>
    <w:p w14:paraId="31AD94BA" w14:textId="77777777" w:rsidR="00730B2F" w:rsidRDefault="00730B2F" w:rsidP="00730B2F">
      <w:pPr>
        <w:pStyle w:val="Nadpis2"/>
        <w:keepNext w:val="0"/>
        <w:keepLines w:val="0"/>
        <w:autoSpaceDE w:val="0"/>
        <w:autoSpaceDN w:val="0"/>
        <w:adjustRightInd w:val="0"/>
        <w:spacing w:beforeLines="50" w:before="120" w:afterLines="50" w:after="120" w:line="240" w:lineRule="auto"/>
        <w:rPr>
          <w:b w:val="0"/>
          <w:color w:val="auto"/>
          <w:sz w:val="22"/>
          <w:szCs w:val="22"/>
          <w:lang w:val="en-GB"/>
        </w:rPr>
      </w:pPr>
      <w:r w:rsidRPr="00730B2F">
        <w:rPr>
          <w:b w:val="0"/>
          <w:color w:val="auto"/>
          <w:sz w:val="22"/>
          <w:szCs w:val="22"/>
          <w:lang w:val="en-GB"/>
        </w:rPr>
        <w:t>The  bibliographic  metadata  must  be  in  a  standard  format  and  must  include  all  of  the following:</w:t>
      </w:r>
    </w:p>
    <w:p w14:paraId="14811E22" w14:textId="77777777" w:rsidR="00730B2F" w:rsidRDefault="00730B2F" w:rsidP="00DC7297">
      <w:pPr>
        <w:pStyle w:val="Nadpis2"/>
        <w:keepNext w:val="0"/>
        <w:keepLines w:val="0"/>
        <w:autoSpaceDE w:val="0"/>
        <w:autoSpaceDN w:val="0"/>
        <w:adjustRightInd w:val="0"/>
        <w:spacing w:beforeLines="50" w:before="120" w:afterLines="50" w:after="120" w:line="240" w:lineRule="auto"/>
        <w:ind w:left="1134"/>
        <w:rPr>
          <w:b w:val="0"/>
          <w:color w:val="auto"/>
          <w:sz w:val="22"/>
          <w:szCs w:val="22"/>
          <w:lang w:val="en-GB"/>
        </w:rPr>
      </w:pPr>
      <w:r w:rsidRPr="00730B2F">
        <w:rPr>
          <w:b w:val="0"/>
          <w:color w:val="auto"/>
          <w:sz w:val="22"/>
          <w:szCs w:val="22"/>
          <w:lang w:val="en-GB"/>
        </w:rPr>
        <w:t xml:space="preserve">-the terms "Marie </w:t>
      </w:r>
      <w:proofErr w:type="spellStart"/>
      <w:r w:rsidRPr="00730B2F">
        <w:rPr>
          <w:b w:val="0"/>
          <w:color w:val="auto"/>
          <w:sz w:val="22"/>
          <w:szCs w:val="22"/>
          <w:lang w:val="en-GB"/>
        </w:rPr>
        <w:t>Skłodowska</w:t>
      </w:r>
      <w:proofErr w:type="spellEnd"/>
      <w:r w:rsidRPr="00730B2F">
        <w:rPr>
          <w:b w:val="0"/>
          <w:color w:val="auto"/>
          <w:sz w:val="22"/>
          <w:szCs w:val="22"/>
          <w:lang w:val="en-GB"/>
        </w:rPr>
        <w:t xml:space="preserve">-Curie Actions"; </w:t>
      </w:r>
    </w:p>
    <w:p w14:paraId="670638C0" w14:textId="77777777" w:rsidR="00730B2F" w:rsidRDefault="00730B2F" w:rsidP="00DC7297">
      <w:pPr>
        <w:pStyle w:val="Nadpis2"/>
        <w:keepNext w:val="0"/>
        <w:keepLines w:val="0"/>
        <w:autoSpaceDE w:val="0"/>
        <w:autoSpaceDN w:val="0"/>
        <w:adjustRightInd w:val="0"/>
        <w:spacing w:beforeLines="50" w:before="120" w:afterLines="50" w:after="120" w:line="240" w:lineRule="auto"/>
        <w:ind w:left="1134"/>
        <w:rPr>
          <w:b w:val="0"/>
          <w:color w:val="auto"/>
          <w:sz w:val="22"/>
          <w:szCs w:val="22"/>
          <w:lang w:val="en-GB"/>
        </w:rPr>
      </w:pPr>
      <w:r w:rsidRPr="00730B2F">
        <w:rPr>
          <w:b w:val="0"/>
          <w:color w:val="auto"/>
          <w:sz w:val="22"/>
          <w:szCs w:val="22"/>
          <w:lang w:val="en-GB"/>
        </w:rPr>
        <w:t>-the project name, acronym and grant number;</w:t>
      </w:r>
    </w:p>
    <w:p w14:paraId="6BF3580F" w14:textId="71861748" w:rsidR="00730B2F" w:rsidRDefault="00730B2F" w:rsidP="00DC7297">
      <w:pPr>
        <w:pStyle w:val="Nadpis2"/>
        <w:keepNext w:val="0"/>
        <w:keepLines w:val="0"/>
        <w:autoSpaceDE w:val="0"/>
        <w:autoSpaceDN w:val="0"/>
        <w:adjustRightInd w:val="0"/>
        <w:spacing w:beforeLines="50" w:before="120" w:afterLines="50" w:after="120" w:line="240" w:lineRule="auto"/>
        <w:ind w:left="1134"/>
        <w:rPr>
          <w:b w:val="0"/>
          <w:color w:val="auto"/>
          <w:sz w:val="22"/>
          <w:szCs w:val="22"/>
          <w:lang w:val="en-GB"/>
        </w:rPr>
      </w:pPr>
      <w:r w:rsidRPr="00730B2F">
        <w:rPr>
          <w:b w:val="0"/>
          <w:color w:val="auto"/>
          <w:sz w:val="22"/>
          <w:szCs w:val="22"/>
          <w:lang w:val="en-GB"/>
        </w:rPr>
        <w:t>-the publication date and, if applicable,</w:t>
      </w:r>
      <w:r>
        <w:rPr>
          <w:b w:val="0"/>
          <w:color w:val="auto"/>
          <w:sz w:val="22"/>
          <w:szCs w:val="22"/>
          <w:lang w:val="en-GB"/>
        </w:rPr>
        <w:t xml:space="preserve"> </w:t>
      </w:r>
      <w:r w:rsidRPr="00730B2F">
        <w:rPr>
          <w:b w:val="0"/>
          <w:color w:val="auto"/>
          <w:sz w:val="22"/>
          <w:szCs w:val="22"/>
          <w:lang w:val="en-GB"/>
        </w:rPr>
        <w:t>length of embargo period;</w:t>
      </w:r>
    </w:p>
    <w:p w14:paraId="08871C30" w14:textId="74BC0406" w:rsidR="00730B2F" w:rsidRDefault="00730B2F" w:rsidP="00DC7297">
      <w:pPr>
        <w:pStyle w:val="Nadpis2"/>
        <w:keepNext w:val="0"/>
        <w:keepLines w:val="0"/>
        <w:autoSpaceDE w:val="0"/>
        <w:autoSpaceDN w:val="0"/>
        <w:adjustRightInd w:val="0"/>
        <w:spacing w:beforeLines="50" w:before="120" w:afterLines="50" w:after="120" w:line="240" w:lineRule="auto"/>
        <w:ind w:left="1134"/>
        <w:rPr>
          <w:b w:val="0"/>
          <w:color w:val="auto"/>
          <w:sz w:val="22"/>
          <w:szCs w:val="22"/>
          <w:lang w:val="en-GB"/>
        </w:rPr>
      </w:pPr>
      <w:r w:rsidRPr="00730B2F">
        <w:rPr>
          <w:b w:val="0"/>
          <w:color w:val="auto"/>
          <w:sz w:val="22"/>
          <w:szCs w:val="22"/>
          <w:lang w:val="en-GB"/>
        </w:rPr>
        <w:t>-a persistent identifier.</w:t>
      </w:r>
    </w:p>
    <w:p w14:paraId="60EB7A3A" w14:textId="37A47AF0" w:rsidR="00730B2F" w:rsidRPr="00541D6A" w:rsidRDefault="00730B2F" w:rsidP="00F72218">
      <w:pPr>
        <w:pStyle w:val="Nadpis2"/>
        <w:keepNext w:val="0"/>
        <w:keepLines w:val="0"/>
        <w:autoSpaceDE w:val="0"/>
        <w:autoSpaceDN w:val="0"/>
        <w:adjustRightInd w:val="0"/>
        <w:spacing w:beforeLines="50" w:before="120" w:afterLines="50" w:after="120" w:line="240" w:lineRule="auto"/>
        <w:rPr>
          <w:b w:val="0"/>
          <w:color w:val="auto"/>
          <w:sz w:val="22"/>
          <w:szCs w:val="22"/>
          <w:lang w:val="en-US"/>
        </w:rPr>
      </w:pPr>
      <w:r w:rsidRPr="00541D6A">
        <w:rPr>
          <w:b w:val="0"/>
          <w:color w:val="auto"/>
          <w:sz w:val="22"/>
          <w:szCs w:val="22"/>
          <w:lang w:val="en-US"/>
        </w:rPr>
        <w:t>8.</w:t>
      </w:r>
      <w:r w:rsidR="00DC7297" w:rsidRPr="00541D6A">
        <w:rPr>
          <w:b w:val="0"/>
          <w:color w:val="auto"/>
          <w:sz w:val="22"/>
          <w:szCs w:val="22"/>
          <w:lang w:val="en-US"/>
        </w:rPr>
        <w:t>3.6</w:t>
      </w:r>
      <w:r w:rsidRPr="00541D6A">
        <w:rPr>
          <w:b w:val="0"/>
          <w:color w:val="auto"/>
          <w:sz w:val="22"/>
          <w:szCs w:val="22"/>
          <w:lang w:val="en-US"/>
        </w:rPr>
        <w:t xml:space="preserve"> Information on EU funding —Obligation and right to use the EU emblem</w:t>
      </w:r>
    </w:p>
    <w:p w14:paraId="5959C444" w14:textId="2BD46414" w:rsidR="00DC7297" w:rsidRPr="00541D6A" w:rsidRDefault="00730B2F" w:rsidP="00F72218">
      <w:pPr>
        <w:pStyle w:val="Nadpis2"/>
        <w:keepNext w:val="0"/>
        <w:keepLines w:val="0"/>
        <w:autoSpaceDE w:val="0"/>
        <w:autoSpaceDN w:val="0"/>
        <w:adjustRightInd w:val="0"/>
        <w:spacing w:beforeLines="50" w:before="120" w:afterLines="50" w:after="120" w:line="240" w:lineRule="auto"/>
        <w:rPr>
          <w:b w:val="0"/>
          <w:color w:val="auto"/>
          <w:sz w:val="22"/>
          <w:szCs w:val="22"/>
          <w:lang w:val="en-US"/>
        </w:rPr>
      </w:pPr>
      <w:r w:rsidRPr="00541D6A">
        <w:rPr>
          <w:b w:val="0"/>
          <w:color w:val="auto"/>
          <w:sz w:val="22"/>
          <w:szCs w:val="22"/>
          <w:lang w:val="en-US"/>
        </w:rPr>
        <w:t xml:space="preserve">Unless the </w:t>
      </w:r>
      <w:r w:rsidR="00DC7297" w:rsidRPr="00541D6A">
        <w:rPr>
          <w:b w:val="0"/>
          <w:color w:val="auto"/>
          <w:sz w:val="22"/>
          <w:szCs w:val="22"/>
          <w:lang w:val="en-US"/>
        </w:rPr>
        <w:t xml:space="preserve">H2020 Research Executive </w:t>
      </w:r>
      <w:r w:rsidRPr="00541D6A">
        <w:rPr>
          <w:b w:val="0"/>
          <w:color w:val="auto"/>
          <w:sz w:val="22"/>
          <w:szCs w:val="22"/>
          <w:lang w:val="en-US"/>
        </w:rPr>
        <w:t>Agency requests or agrees otherwise or unless it is impossible, any dissemination of results (in any form, including electronic) must:</w:t>
      </w:r>
    </w:p>
    <w:p w14:paraId="2BE06321" w14:textId="77777777" w:rsidR="00DC7297" w:rsidRPr="00DC7297" w:rsidRDefault="00730B2F" w:rsidP="00DF6EF9">
      <w:pPr>
        <w:pStyle w:val="Nadpis2"/>
        <w:keepNext w:val="0"/>
        <w:keepLines w:val="0"/>
        <w:numPr>
          <w:ilvl w:val="0"/>
          <w:numId w:val="20"/>
        </w:numPr>
        <w:autoSpaceDE w:val="0"/>
        <w:autoSpaceDN w:val="0"/>
        <w:adjustRightInd w:val="0"/>
        <w:spacing w:beforeLines="50" w:before="120" w:afterLines="50" w:after="120" w:line="240" w:lineRule="auto"/>
        <w:rPr>
          <w:b w:val="0"/>
          <w:color w:val="auto"/>
          <w:sz w:val="22"/>
          <w:szCs w:val="22"/>
          <w:lang w:val="en-GB"/>
        </w:rPr>
      </w:pPr>
      <w:proofErr w:type="gramStart"/>
      <w:r w:rsidRPr="00730B2F">
        <w:rPr>
          <w:b w:val="0"/>
          <w:color w:val="auto"/>
          <w:sz w:val="22"/>
          <w:szCs w:val="22"/>
        </w:rPr>
        <w:t>display</w:t>
      </w:r>
      <w:proofErr w:type="gramEnd"/>
      <w:r w:rsidRPr="00730B2F">
        <w:rPr>
          <w:b w:val="0"/>
          <w:color w:val="auto"/>
          <w:sz w:val="22"/>
          <w:szCs w:val="22"/>
        </w:rPr>
        <w:t xml:space="preserve"> the EU </w:t>
      </w:r>
      <w:proofErr w:type="spellStart"/>
      <w:r w:rsidRPr="00730B2F">
        <w:rPr>
          <w:b w:val="0"/>
          <w:color w:val="auto"/>
          <w:sz w:val="22"/>
          <w:szCs w:val="22"/>
        </w:rPr>
        <w:t>emblem</w:t>
      </w:r>
      <w:proofErr w:type="spellEnd"/>
      <w:r w:rsidRPr="00730B2F">
        <w:rPr>
          <w:b w:val="0"/>
          <w:color w:val="auto"/>
          <w:sz w:val="22"/>
          <w:szCs w:val="22"/>
        </w:rPr>
        <w:t xml:space="preserve"> and</w:t>
      </w:r>
    </w:p>
    <w:p w14:paraId="7B6BD4FF" w14:textId="77777777" w:rsidR="00DC7297" w:rsidRPr="00DC7297" w:rsidRDefault="00730B2F" w:rsidP="00DF6EF9">
      <w:pPr>
        <w:pStyle w:val="Nadpis2"/>
        <w:keepNext w:val="0"/>
        <w:keepLines w:val="0"/>
        <w:numPr>
          <w:ilvl w:val="0"/>
          <w:numId w:val="20"/>
        </w:numPr>
        <w:autoSpaceDE w:val="0"/>
        <w:autoSpaceDN w:val="0"/>
        <w:adjustRightInd w:val="0"/>
        <w:spacing w:beforeLines="50" w:before="120" w:afterLines="50" w:after="120" w:line="240" w:lineRule="auto"/>
        <w:rPr>
          <w:b w:val="0"/>
          <w:color w:val="auto"/>
          <w:sz w:val="22"/>
          <w:szCs w:val="22"/>
          <w:lang w:val="en-GB"/>
        </w:rPr>
      </w:pPr>
      <w:proofErr w:type="gramStart"/>
      <w:r w:rsidRPr="00541D6A">
        <w:rPr>
          <w:b w:val="0"/>
          <w:color w:val="auto"/>
          <w:sz w:val="22"/>
          <w:szCs w:val="22"/>
          <w:lang w:val="en-US"/>
        </w:rPr>
        <w:t>include</w:t>
      </w:r>
      <w:proofErr w:type="gramEnd"/>
      <w:r w:rsidRPr="00541D6A">
        <w:rPr>
          <w:b w:val="0"/>
          <w:color w:val="auto"/>
          <w:sz w:val="22"/>
          <w:szCs w:val="22"/>
          <w:lang w:val="en-US"/>
        </w:rPr>
        <w:t xml:space="preserve"> the following </w:t>
      </w:r>
      <w:proofErr w:type="spellStart"/>
      <w:r w:rsidRPr="00541D6A">
        <w:rPr>
          <w:b w:val="0"/>
          <w:color w:val="auto"/>
          <w:sz w:val="22"/>
          <w:szCs w:val="22"/>
          <w:lang w:val="en-US"/>
        </w:rPr>
        <w:t>text:“This</w:t>
      </w:r>
      <w:proofErr w:type="spellEnd"/>
      <w:r w:rsidRPr="00541D6A">
        <w:rPr>
          <w:b w:val="0"/>
          <w:color w:val="auto"/>
          <w:sz w:val="22"/>
          <w:szCs w:val="22"/>
          <w:lang w:val="en-US"/>
        </w:rPr>
        <w:t xml:space="preserve"> project has received funding from the European Union’s Horizon 2020 research and innovation </w:t>
      </w:r>
      <w:proofErr w:type="spellStart"/>
      <w:r w:rsidRPr="00541D6A">
        <w:rPr>
          <w:b w:val="0"/>
          <w:color w:val="auto"/>
          <w:sz w:val="22"/>
          <w:szCs w:val="22"/>
          <w:lang w:val="en-US"/>
        </w:rPr>
        <w:t>programmeunder</w:t>
      </w:r>
      <w:proofErr w:type="spellEnd"/>
      <w:r w:rsidRPr="00541D6A">
        <w:rPr>
          <w:b w:val="0"/>
          <w:color w:val="auto"/>
          <w:sz w:val="22"/>
          <w:szCs w:val="22"/>
          <w:lang w:val="en-US"/>
        </w:rPr>
        <w:t xml:space="preserve"> the Marie </w:t>
      </w:r>
      <w:proofErr w:type="spellStart"/>
      <w:r w:rsidRPr="00541D6A">
        <w:rPr>
          <w:b w:val="0"/>
          <w:color w:val="auto"/>
          <w:sz w:val="22"/>
          <w:szCs w:val="22"/>
          <w:lang w:val="en-US"/>
        </w:rPr>
        <w:t>Skłodowska</w:t>
      </w:r>
      <w:proofErr w:type="spellEnd"/>
      <w:r w:rsidRPr="00541D6A">
        <w:rPr>
          <w:b w:val="0"/>
          <w:color w:val="auto"/>
          <w:sz w:val="22"/>
          <w:szCs w:val="22"/>
          <w:lang w:val="en-US"/>
        </w:rPr>
        <w:t>-Curie grant agreement No [number]”.</w:t>
      </w:r>
    </w:p>
    <w:p w14:paraId="1C26A76D" w14:textId="77777777" w:rsidR="00DC7297" w:rsidRPr="00541D6A" w:rsidRDefault="00730B2F" w:rsidP="00DC7297">
      <w:pPr>
        <w:pStyle w:val="Nadpis2"/>
        <w:keepNext w:val="0"/>
        <w:keepLines w:val="0"/>
        <w:autoSpaceDE w:val="0"/>
        <w:autoSpaceDN w:val="0"/>
        <w:adjustRightInd w:val="0"/>
        <w:spacing w:beforeLines="50" w:before="120" w:afterLines="50" w:after="120" w:line="240" w:lineRule="auto"/>
        <w:rPr>
          <w:b w:val="0"/>
          <w:color w:val="auto"/>
          <w:sz w:val="22"/>
          <w:szCs w:val="22"/>
          <w:lang w:val="en-US"/>
        </w:rPr>
      </w:pPr>
      <w:r w:rsidRPr="00541D6A">
        <w:rPr>
          <w:b w:val="0"/>
          <w:color w:val="auto"/>
          <w:sz w:val="22"/>
          <w:szCs w:val="22"/>
          <w:lang w:val="en-US"/>
        </w:rPr>
        <w:t xml:space="preserve">When displayed together with another logo, the EU emblem must have appropriate prominence. </w:t>
      </w:r>
    </w:p>
    <w:p w14:paraId="01D339BB" w14:textId="6F109EF6" w:rsidR="00730B2F" w:rsidRDefault="00730B2F" w:rsidP="00F72218">
      <w:pPr>
        <w:pStyle w:val="Nadpis2"/>
        <w:keepNext w:val="0"/>
        <w:keepLines w:val="0"/>
        <w:autoSpaceDE w:val="0"/>
        <w:autoSpaceDN w:val="0"/>
        <w:adjustRightInd w:val="0"/>
        <w:spacing w:beforeLines="50" w:before="120" w:afterLines="50" w:after="120" w:line="240" w:lineRule="auto"/>
        <w:rPr>
          <w:b w:val="0"/>
          <w:color w:val="auto"/>
          <w:sz w:val="22"/>
          <w:szCs w:val="22"/>
          <w:lang w:val="en-GB"/>
        </w:rPr>
      </w:pPr>
      <w:r w:rsidRPr="00541D6A">
        <w:rPr>
          <w:b w:val="0"/>
          <w:color w:val="auto"/>
          <w:sz w:val="22"/>
          <w:szCs w:val="22"/>
          <w:lang w:val="en-US"/>
        </w:rPr>
        <w:t xml:space="preserve">For the purposes of their obligations under this Article, the </w:t>
      </w:r>
      <w:r w:rsidR="00DC7297" w:rsidRPr="00541D6A">
        <w:rPr>
          <w:b w:val="0"/>
          <w:color w:val="auto"/>
          <w:sz w:val="22"/>
          <w:szCs w:val="22"/>
          <w:lang w:val="en-US"/>
        </w:rPr>
        <w:t>Parties</w:t>
      </w:r>
      <w:r w:rsidRPr="00541D6A">
        <w:rPr>
          <w:b w:val="0"/>
          <w:color w:val="auto"/>
          <w:sz w:val="22"/>
          <w:szCs w:val="22"/>
          <w:lang w:val="en-US"/>
        </w:rPr>
        <w:t xml:space="preserve"> may use the EU emblem without first obtaining approval from the Agency.</w:t>
      </w:r>
      <w:r w:rsidR="00DC7297" w:rsidRPr="00541D6A">
        <w:rPr>
          <w:b w:val="0"/>
          <w:color w:val="auto"/>
          <w:sz w:val="22"/>
          <w:szCs w:val="22"/>
          <w:lang w:val="en-US"/>
        </w:rPr>
        <w:t xml:space="preserve"> </w:t>
      </w:r>
      <w:r w:rsidRPr="00541D6A">
        <w:rPr>
          <w:b w:val="0"/>
          <w:color w:val="auto"/>
          <w:sz w:val="22"/>
          <w:szCs w:val="22"/>
          <w:lang w:val="en-US"/>
        </w:rPr>
        <w:t>This does not however give them the right to exclusive use. Moreover, they may not appropriate the EU emblem or any similar trademark or logo, either by registration</w:t>
      </w:r>
      <w:r w:rsidR="00DC7297" w:rsidRPr="00541D6A">
        <w:rPr>
          <w:b w:val="0"/>
          <w:color w:val="auto"/>
          <w:sz w:val="22"/>
          <w:szCs w:val="22"/>
          <w:lang w:val="en-US"/>
        </w:rPr>
        <w:t xml:space="preserve"> </w:t>
      </w:r>
      <w:r w:rsidRPr="00541D6A">
        <w:rPr>
          <w:b w:val="0"/>
          <w:color w:val="auto"/>
          <w:sz w:val="22"/>
          <w:szCs w:val="22"/>
          <w:lang w:val="en-US"/>
        </w:rPr>
        <w:t>or by any other means.</w:t>
      </w:r>
    </w:p>
    <w:p w14:paraId="4EA913FA" w14:textId="108BC388" w:rsidR="00C90153" w:rsidRPr="00F72218" w:rsidRDefault="00DC7297" w:rsidP="00F72218">
      <w:pPr>
        <w:pStyle w:val="Nadpis2"/>
        <w:keepNext w:val="0"/>
        <w:keepLines w:val="0"/>
        <w:autoSpaceDE w:val="0"/>
        <w:autoSpaceDN w:val="0"/>
        <w:adjustRightInd w:val="0"/>
        <w:spacing w:beforeLines="50" w:before="120" w:afterLines="50" w:after="120" w:line="240" w:lineRule="auto"/>
        <w:rPr>
          <w:b w:val="0"/>
          <w:color w:val="auto"/>
          <w:sz w:val="22"/>
          <w:szCs w:val="22"/>
          <w:lang w:val="en-GB"/>
        </w:rPr>
      </w:pPr>
      <w:r>
        <w:rPr>
          <w:b w:val="0"/>
          <w:color w:val="auto"/>
          <w:sz w:val="22"/>
          <w:szCs w:val="22"/>
          <w:lang w:val="en-GB"/>
        </w:rPr>
        <w:t xml:space="preserve">8.4 </w:t>
      </w:r>
      <w:r w:rsidR="0086487C" w:rsidRPr="003E13FE">
        <w:rPr>
          <w:b w:val="0"/>
          <w:color w:val="auto"/>
          <w:sz w:val="22"/>
          <w:szCs w:val="22"/>
          <w:lang w:val="en-GB"/>
        </w:rPr>
        <w:t>For the avoidance of dou</w:t>
      </w:r>
      <w:r w:rsidR="003E13FE">
        <w:rPr>
          <w:b w:val="0"/>
          <w:color w:val="auto"/>
          <w:sz w:val="22"/>
          <w:szCs w:val="22"/>
          <w:lang w:val="en-GB"/>
        </w:rPr>
        <w:t xml:space="preserve">bt, nothing in this Section 8 </w:t>
      </w:r>
      <w:r w:rsidR="0086487C" w:rsidRPr="003E13FE">
        <w:rPr>
          <w:b w:val="0"/>
          <w:color w:val="auto"/>
          <w:sz w:val="22"/>
          <w:szCs w:val="22"/>
          <w:lang w:val="en-GB"/>
        </w:rPr>
        <w:t>has impact on the confidentiality obligations set out in Section 10.</w:t>
      </w:r>
    </w:p>
    <w:p w14:paraId="0E04CB03" w14:textId="77777777" w:rsidR="0086487C" w:rsidRPr="00422930" w:rsidRDefault="001B73FC" w:rsidP="0069627C">
      <w:pPr>
        <w:pStyle w:val="Nadpis1"/>
        <w:spacing w:before="0" w:line="240" w:lineRule="auto"/>
        <w:jc w:val="center"/>
        <w:rPr>
          <w:sz w:val="22"/>
          <w:szCs w:val="22"/>
        </w:rPr>
      </w:pPr>
      <w:bookmarkStart w:id="10" w:name="_Toc442798282"/>
      <w:r w:rsidRPr="00422930">
        <w:rPr>
          <w:sz w:val="22"/>
          <w:szCs w:val="22"/>
        </w:rPr>
        <w:t>SECTION 9: ACCESS RIGHTS</w:t>
      </w:r>
      <w:bookmarkEnd w:id="10"/>
    </w:p>
    <w:p w14:paraId="68ECFAB1" w14:textId="77777777" w:rsidR="0086487C" w:rsidRPr="00422930" w:rsidRDefault="0086487C" w:rsidP="003F59D9">
      <w:pPr>
        <w:spacing w:before="240" w:line="240" w:lineRule="auto"/>
        <w:jc w:val="both"/>
        <w:rPr>
          <w:b/>
          <w:lang w:val="en-US"/>
        </w:rPr>
      </w:pPr>
      <w:r w:rsidRPr="00422930">
        <w:rPr>
          <w:b/>
          <w:lang w:val="en-US"/>
        </w:rPr>
        <w:t>9.1 Background included</w:t>
      </w:r>
    </w:p>
    <w:p w14:paraId="665A58E0" w14:textId="77777777" w:rsidR="0086487C" w:rsidRPr="003E13FE" w:rsidRDefault="0086487C" w:rsidP="003F59D9">
      <w:pPr>
        <w:spacing w:line="240" w:lineRule="auto"/>
        <w:jc w:val="both"/>
        <w:rPr>
          <w:lang w:val="en-US"/>
        </w:rPr>
      </w:pPr>
      <w:r w:rsidRPr="00422930">
        <w:rPr>
          <w:lang w:val="en-US"/>
        </w:rPr>
        <w:t>9.1.</w:t>
      </w:r>
      <w:r w:rsidRPr="003E13FE">
        <w:rPr>
          <w:lang w:val="en-US"/>
        </w:rPr>
        <w:t>1 In Attachment 1, the Parties have identified and agreed on the Background for the Project and have also, where relevant, informed each other that Access to specific Background is subject to legal restrictions or limits.</w:t>
      </w:r>
    </w:p>
    <w:p w14:paraId="33107DE4" w14:textId="77777777" w:rsidR="0086487C" w:rsidRPr="003E13FE" w:rsidRDefault="0086487C" w:rsidP="003F59D9">
      <w:pPr>
        <w:tabs>
          <w:tab w:val="left" w:pos="0"/>
        </w:tabs>
        <w:spacing w:line="240" w:lineRule="auto"/>
        <w:jc w:val="both"/>
        <w:rPr>
          <w:lang w:val="en-US"/>
        </w:rPr>
      </w:pPr>
      <w:r w:rsidRPr="003E13FE">
        <w:rPr>
          <w:lang w:val="en-US"/>
        </w:rPr>
        <w:lastRenderedPageBreak/>
        <w:t xml:space="preserve">Anything not identified in Attachment 1 shall not be the object of Access Right obligations regarding Background. </w:t>
      </w:r>
    </w:p>
    <w:p w14:paraId="1ABA589D" w14:textId="77777777" w:rsidR="0086487C" w:rsidRPr="00422930" w:rsidRDefault="0086487C" w:rsidP="003F59D9">
      <w:pPr>
        <w:tabs>
          <w:tab w:val="left" w:pos="0"/>
        </w:tabs>
        <w:spacing w:line="240" w:lineRule="auto"/>
        <w:jc w:val="both"/>
        <w:rPr>
          <w:lang w:val="en-GB"/>
        </w:rPr>
      </w:pPr>
      <w:r w:rsidRPr="003E13FE">
        <w:rPr>
          <w:lang w:val="en-US"/>
        </w:rPr>
        <w:t xml:space="preserve">9.1.2 Any Party can propose to the </w:t>
      </w:r>
      <w:r w:rsidR="00F40CD5" w:rsidRPr="003E13FE">
        <w:rPr>
          <w:lang w:val="en-US"/>
        </w:rPr>
        <w:t xml:space="preserve">General Assembly </w:t>
      </w:r>
      <w:r w:rsidRPr="003E13FE">
        <w:rPr>
          <w:lang w:val="en-US"/>
        </w:rPr>
        <w:t>to modify its Background in Attachment 1.</w:t>
      </w:r>
      <w:r w:rsidRPr="003E13FE">
        <w:rPr>
          <w:b/>
          <w:lang w:val="en-GB"/>
        </w:rPr>
        <w:t xml:space="preserve"> </w:t>
      </w:r>
      <w:r w:rsidRPr="003E13FE">
        <w:rPr>
          <w:lang w:val="en-GB"/>
        </w:rPr>
        <w:t xml:space="preserve">Any Party may add further own Background to Attachment 1 during the Project by written notice to the other Parties. However, approval of the General Assembly is needed should a Party wish to modify or withdraw its </w:t>
      </w:r>
      <w:r w:rsidR="003E13FE" w:rsidRPr="003E13FE">
        <w:rPr>
          <w:lang w:val="en-GB"/>
        </w:rPr>
        <w:t xml:space="preserve">actual </w:t>
      </w:r>
      <w:r w:rsidRPr="003E13FE">
        <w:rPr>
          <w:lang w:val="en-GB"/>
        </w:rPr>
        <w:t>Background in Attachment 1.</w:t>
      </w:r>
    </w:p>
    <w:p w14:paraId="79E64F21" w14:textId="77777777" w:rsidR="0086487C" w:rsidRPr="00422930" w:rsidRDefault="0086487C" w:rsidP="003F59D9">
      <w:pPr>
        <w:spacing w:before="240" w:line="240" w:lineRule="auto"/>
        <w:jc w:val="both"/>
        <w:rPr>
          <w:b/>
          <w:lang w:val="en-US"/>
        </w:rPr>
      </w:pPr>
      <w:r w:rsidRPr="00422930">
        <w:rPr>
          <w:b/>
          <w:lang w:val="en-US"/>
        </w:rPr>
        <w:t xml:space="preserve">9.2 General Principles </w:t>
      </w:r>
    </w:p>
    <w:p w14:paraId="1376ABDD" w14:textId="77777777" w:rsidR="0086487C" w:rsidRPr="00422930" w:rsidRDefault="0086487C" w:rsidP="003F59D9">
      <w:pPr>
        <w:spacing w:line="240" w:lineRule="auto"/>
        <w:jc w:val="both"/>
        <w:rPr>
          <w:lang w:val="en-US"/>
        </w:rPr>
      </w:pPr>
      <w:r w:rsidRPr="00422930">
        <w:rPr>
          <w:lang w:val="en-US"/>
        </w:rPr>
        <w:t>9.2.1 Each Party shall implement its tasks in accordance with the Consortium Plan and shall bear sole responsibility for ensuring that its acts within the Project do not knowingly infringe third party property rights.</w:t>
      </w:r>
    </w:p>
    <w:p w14:paraId="4AABEEF6" w14:textId="77777777" w:rsidR="0086487C" w:rsidRPr="00422930" w:rsidRDefault="0086487C" w:rsidP="003F59D9">
      <w:pPr>
        <w:spacing w:line="240" w:lineRule="auto"/>
        <w:jc w:val="both"/>
        <w:rPr>
          <w:lang w:val="en-US"/>
        </w:rPr>
      </w:pPr>
      <w:r w:rsidRPr="00422930">
        <w:rPr>
          <w:lang w:val="en-US"/>
        </w:rPr>
        <w:t xml:space="preserve">9.2.2 Any Access Rights granted expressly exclude any rights to sublicense unless expressly stated otherwise. </w:t>
      </w:r>
    </w:p>
    <w:p w14:paraId="40FB3D9E" w14:textId="77777777" w:rsidR="0086487C" w:rsidRPr="00422930" w:rsidRDefault="0086487C" w:rsidP="003F59D9">
      <w:pPr>
        <w:spacing w:line="240" w:lineRule="auto"/>
        <w:jc w:val="both"/>
        <w:rPr>
          <w:lang w:val="en-US"/>
        </w:rPr>
      </w:pPr>
      <w:r w:rsidRPr="00422930">
        <w:rPr>
          <w:lang w:val="en-US"/>
        </w:rPr>
        <w:t>9.2.3 Access Rights shall be free of any administrative transfer costs.</w:t>
      </w:r>
    </w:p>
    <w:p w14:paraId="01779F9C" w14:textId="77777777" w:rsidR="0086487C" w:rsidRPr="00422930" w:rsidRDefault="0086487C" w:rsidP="003F59D9">
      <w:pPr>
        <w:spacing w:line="240" w:lineRule="auto"/>
        <w:jc w:val="both"/>
        <w:rPr>
          <w:lang w:val="en-US"/>
        </w:rPr>
      </w:pPr>
      <w:r w:rsidRPr="00422930">
        <w:rPr>
          <w:lang w:val="en-US"/>
        </w:rPr>
        <w:t>9.2.4 Access Rights are granted on a non-exclusive basis.</w:t>
      </w:r>
    </w:p>
    <w:p w14:paraId="6532C28A" w14:textId="2BA2A2DD" w:rsidR="0086487C" w:rsidRPr="00422930" w:rsidRDefault="0086487C" w:rsidP="003F59D9">
      <w:pPr>
        <w:spacing w:line="240" w:lineRule="auto"/>
        <w:jc w:val="both"/>
        <w:rPr>
          <w:lang w:val="en-US"/>
        </w:rPr>
      </w:pPr>
      <w:r w:rsidRPr="00422930">
        <w:rPr>
          <w:lang w:val="en-US"/>
        </w:rPr>
        <w:t>9.2.5 Results and Background shall be used only for the purposes</w:t>
      </w:r>
      <w:r w:rsidR="00E436B7">
        <w:rPr>
          <w:lang w:val="en-US"/>
        </w:rPr>
        <w:t xml:space="preserve"> of the Project</w:t>
      </w:r>
      <w:r w:rsidRPr="00422930">
        <w:rPr>
          <w:lang w:val="en-US"/>
        </w:rPr>
        <w:t xml:space="preserve"> for which Access Rights to it have been granted.</w:t>
      </w:r>
    </w:p>
    <w:p w14:paraId="675E220A" w14:textId="77777777" w:rsidR="0086487C" w:rsidRPr="00422930" w:rsidRDefault="0086487C" w:rsidP="003F59D9">
      <w:pPr>
        <w:spacing w:line="240" w:lineRule="auto"/>
        <w:jc w:val="both"/>
        <w:rPr>
          <w:lang w:val="en-US"/>
        </w:rPr>
      </w:pPr>
      <w:r w:rsidRPr="00422930">
        <w:rPr>
          <w:lang w:val="en-US"/>
        </w:rPr>
        <w:t xml:space="preserve">9.2.6 All requests for Access Rights shall be made in writing. </w:t>
      </w:r>
    </w:p>
    <w:p w14:paraId="214CD33E" w14:textId="77777777" w:rsidR="0086487C" w:rsidRPr="00422930" w:rsidRDefault="0086487C" w:rsidP="003F59D9">
      <w:pPr>
        <w:spacing w:line="240" w:lineRule="auto"/>
        <w:jc w:val="both"/>
        <w:rPr>
          <w:lang w:val="en-US"/>
        </w:rPr>
      </w:pPr>
      <w:r w:rsidRPr="00422930">
        <w:rPr>
          <w:lang w:val="en-US"/>
        </w:rPr>
        <w:t>The granting of Access Rights may be made conditional on the acceptance of specific conditions aimed at ensuring that these rights will be used only for the intended purpose and that appropriate confidentiality obligations are in place.</w:t>
      </w:r>
    </w:p>
    <w:p w14:paraId="1B50C3CC" w14:textId="65B0F4E3" w:rsidR="0086487C" w:rsidRPr="00422930" w:rsidRDefault="0086487C" w:rsidP="003F59D9">
      <w:pPr>
        <w:spacing w:line="240" w:lineRule="auto"/>
        <w:jc w:val="both"/>
        <w:rPr>
          <w:lang w:val="en-US"/>
        </w:rPr>
      </w:pPr>
      <w:r w:rsidRPr="00422930">
        <w:rPr>
          <w:lang w:val="en-US"/>
        </w:rPr>
        <w:t xml:space="preserve">9.2.7 The requesting Party must show that the Access Rights are </w:t>
      </w:r>
      <w:proofErr w:type="gramStart"/>
      <w:r w:rsidRPr="00422930">
        <w:rPr>
          <w:lang w:val="en-US"/>
        </w:rPr>
        <w:t>Needed</w:t>
      </w:r>
      <w:proofErr w:type="gramEnd"/>
      <w:r w:rsidR="00E436B7">
        <w:rPr>
          <w:lang w:val="en-US"/>
        </w:rPr>
        <w:t xml:space="preserve"> for the purposes of the Project</w:t>
      </w:r>
      <w:r w:rsidRPr="00422930">
        <w:rPr>
          <w:lang w:val="en-US"/>
        </w:rPr>
        <w:t>.</w:t>
      </w:r>
    </w:p>
    <w:p w14:paraId="04742D86" w14:textId="77777777" w:rsidR="0086487C" w:rsidRPr="00422930" w:rsidRDefault="0086487C" w:rsidP="003F59D9">
      <w:pPr>
        <w:spacing w:before="240" w:line="240" w:lineRule="auto"/>
        <w:jc w:val="both"/>
        <w:rPr>
          <w:b/>
          <w:lang w:val="en-US"/>
        </w:rPr>
      </w:pPr>
      <w:r w:rsidRPr="00422930">
        <w:rPr>
          <w:b/>
          <w:lang w:val="en-US"/>
        </w:rPr>
        <w:t>9.3 Access Rights for implementation</w:t>
      </w:r>
    </w:p>
    <w:p w14:paraId="78031AEF" w14:textId="77777777" w:rsidR="0086487C" w:rsidRPr="00422930" w:rsidRDefault="0086487C" w:rsidP="003F59D9">
      <w:pPr>
        <w:spacing w:line="240" w:lineRule="auto"/>
        <w:jc w:val="both"/>
        <w:rPr>
          <w:lang w:val="en-US"/>
        </w:rPr>
      </w:pPr>
      <w:r w:rsidRPr="00422930">
        <w:rPr>
          <w:lang w:val="en-US"/>
        </w:rPr>
        <w:t xml:space="preserve">Access Rights to Results and Background </w:t>
      </w:r>
      <w:proofErr w:type="gramStart"/>
      <w:r w:rsidRPr="00422930">
        <w:rPr>
          <w:lang w:val="en-US"/>
        </w:rPr>
        <w:t>Needed</w:t>
      </w:r>
      <w:proofErr w:type="gramEnd"/>
      <w:r w:rsidRPr="00422930">
        <w:rPr>
          <w:lang w:val="en-US"/>
        </w:rPr>
        <w:t xml:space="preserve"> for the performance of the own work of a Party under the Project shall be granted on a royalty-free basis, unless otherwise agreed for Background in Attachment 1. </w:t>
      </w:r>
    </w:p>
    <w:p w14:paraId="2A2D37F0" w14:textId="77777777" w:rsidR="0086487C" w:rsidRPr="00422930" w:rsidRDefault="0086487C" w:rsidP="003F59D9">
      <w:pPr>
        <w:spacing w:before="240" w:line="240" w:lineRule="auto"/>
        <w:jc w:val="both"/>
        <w:rPr>
          <w:b/>
          <w:lang w:val="en-US"/>
        </w:rPr>
      </w:pPr>
      <w:r w:rsidRPr="00422930">
        <w:rPr>
          <w:b/>
          <w:lang w:val="en-US"/>
        </w:rPr>
        <w:t>9.4 Access Rights for Exploitation</w:t>
      </w:r>
    </w:p>
    <w:p w14:paraId="23C7C86F" w14:textId="77777777" w:rsidR="0086487C" w:rsidRPr="00422930" w:rsidRDefault="0086487C" w:rsidP="003F59D9">
      <w:pPr>
        <w:spacing w:line="240" w:lineRule="auto"/>
        <w:jc w:val="both"/>
        <w:rPr>
          <w:lang w:val="en-US"/>
        </w:rPr>
      </w:pPr>
      <w:r w:rsidRPr="00422930">
        <w:rPr>
          <w:lang w:val="en-US"/>
        </w:rPr>
        <w:t xml:space="preserve">9.4.1 Access Rights to Results if Needed for Exploitation of a Party's own Results shall be granted on Fair and Reasonable conditions. </w:t>
      </w:r>
    </w:p>
    <w:p w14:paraId="4261006C" w14:textId="77777777" w:rsidR="0086487C" w:rsidRPr="00422930" w:rsidRDefault="0086487C" w:rsidP="003F59D9">
      <w:pPr>
        <w:spacing w:line="240" w:lineRule="auto"/>
        <w:jc w:val="both"/>
        <w:rPr>
          <w:lang w:val="en-US"/>
        </w:rPr>
      </w:pPr>
      <w:r w:rsidRPr="00422930">
        <w:rPr>
          <w:lang w:val="en-US"/>
        </w:rPr>
        <w:t xml:space="preserve">Access rights to Results for internal non-commercial research activities shall be granted on a royalty-free basis. </w:t>
      </w:r>
    </w:p>
    <w:p w14:paraId="1E5A0E9F" w14:textId="77777777" w:rsidR="0086487C" w:rsidRPr="00422930" w:rsidRDefault="0086487C" w:rsidP="003F59D9">
      <w:pPr>
        <w:spacing w:line="240" w:lineRule="auto"/>
        <w:jc w:val="both"/>
        <w:rPr>
          <w:lang w:val="en-US"/>
        </w:rPr>
      </w:pPr>
      <w:r w:rsidRPr="00422930">
        <w:rPr>
          <w:lang w:val="en-US"/>
        </w:rPr>
        <w:t xml:space="preserve">9.4.2 Access Rights to Background if Needed for Exploitation of a Party's own Results, including for research on behalf of a third party, shall be granted on Fair and Reasonable conditions. </w:t>
      </w:r>
    </w:p>
    <w:p w14:paraId="7FEFA600" w14:textId="77777777" w:rsidR="0086487C" w:rsidRPr="00422930" w:rsidRDefault="0086487C" w:rsidP="003F59D9">
      <w:pPr>
        <w:spacing w:line="240" w:lineRule="auto"/>
        <w:jc w:val="both"/>
        <w:rPr>
          <w:lang w:val="en-US"/>
        </w:rPr>
      </w:pPr>
      <w:r w:rsidRPr="00422930">
        <w:rPr>
          <w:lang w:val="en-US"/>
        </w:rPr>
        <w:t>9.4.3 A request for Access Rights may be made up to twelve months after the end of the Project or, in the case of Section 9.7.2.1.2, after the termination of the requesting Party’s participation in the Project.</w:t>
      </w:r>
    </w:p>
    <w:p w14:paraId="27C04FB4" w14:textId="77777777" w:rsidR="003F5C05" w:rsidRDefault="0086487C" w:rsidP="003F59D9">
      <w:pPr>
        <w:spacing w:before="240" w:line="240" w:lineRule="auto"/>
        <w:jc w:val="both"/>
        <w:rPr>
          <w:b/>
          <w:lang w:val="en-US"/>
        </w:rPr>
      </w:pPr>
      <w:r w:rsidRPr="00422930">
        <w:rPr>
          <w:b/>
          <w:lang w:val="en-US"/>
        </w:rPr>
        <w:t>9.</w:t>
      </w:r>
      <w:r w:rsidR="003F5C05">
        <w:rPr>
          <w:b/>
          <w:lang w:val="en-US"/>
        </w:rPr>
        <w:t>5 Access Rights for Affiliated Entities</w:t>
      </w:r>
    </w:p>
    <w:p w14:paraId="17BE700E" w14:textId="2BC52D88" w:rsidR="003F5C05" w:rsidRDefault="003F5C05" w:rsidP="003F59D9">
      <w:pPr>
        <w:spacing w:before="240" w:line="240" w:lineRule="auto"/>
        <w:jc w:val="both"/>
        <w:rPr>
          <w:lang w:val="en-US"/>
        </w:rPr>
      </w:pPr>
      <w:r w:rsidRPr="003F5C05">
        <w:rPr>
          <w:lang w:val="en-US"/>
        </w:rPr>
        <w:t>Affiliated Entities identified in Attachment 4 have Access Rights under the conditions of the Grant</w:t>
      </w:r>
      <w:r>
        <w:rPr>
          <w:lang w:val="en-US"/>
        </w:rPr>
        <w:t xml:space="preserve"> Agreement Articles 25.4 and 31.4.</w:t>
      </w:r>
    </w:p>
    <w:p w14:paraId="467074A0" w14:textId="6336FD22" w:rsidR="002B4975" w:rsidRDefault="002B4975" w:rsidP="003F59D9">
      <w:pPr>
        <w:spacing w:before="240" w:line="240" w:lineRule="auto"/>
        <w:jc w:val="both"/>
        <w:rPr>
          <w:lang w:val="en-US"/>
        </w:rPr>
      </w:pPr>
    </w:p>
    <w:p w14:paraId="4F99E77A" w14:textId="77777777" w:rsidR="002B4975" w:rsidRPr="003F5C05" w:rsidRDefault="002B4975" w:rsidP="003F59D9">
      <w:pPr>
        <w:spacing w:before="240" w:line="240" w:lineRule="auto"/>
        <w:jc w:val="both"/>
        <w:rPr>
          <w:lang w:val="en-US"/>
        </w:rPr>
      </w:pPr>
    </w:p>
    <w:p w14:paraId="7FDD7D62" w14:textId="77777777" w:rsidR="0086487C" w:rsidRPr="00422930" w:rsidRDefault="003F5C05" w:rsidP="003F59D9">
      <w:pPr>
        <w:spacing w:before="240" w:line="240" w:lineRule="auto"/>
        <w:jc w:val="both"/>
        <w:rPr>
          <w:b/>
          <w:lang w:val="en-US"/>
        </w:rPr>
      </w:pPr>
      <w:r>
        <w:rPr>
          <w:b/>
          <w:lang w:val="en-US"/>
        </w:rPr>
        <w:lastRenderedPageBreak/>
        <w:t>9.6</w:t>
      </w:r>
      <w:r w:rsidR="0086487C" w:rsidRPr="00422930">
        <w:rPr>
          <w:b/>
          <w:lang w:val="en-US"/>
        </w:rPr>
        <w:t xml:space="preserve"> Additional Access Rights</w:t>
      </w:r>
    </w:p>
    <w:p w14:paraId="6F20108F" w14:textId="77777777" w:rsidR="0086487C" w:rsidRPr="00422930" w:rsidRDefault="0086487C" w:rsidP="003F59D9">
      <w:pPr>
        <w:spacing w:line="240" w:lineRule="auto"/>
        <w:jc w:val="both"/>
        <w:rPr>
          <w:lang w:val="en-US"/>
        </w:rPr>
      </w:pPr>
      <w:r w:rsidRPr="00422930">
        <w:rPr>
          <w:lang w:val="en-US"/>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3C2836CF" w14:textId="77777777" w:rsidR="0086487C" w:rsidRPr="00422930" w:rsidRDefault="0086487C" w:rsidP="003F59D9">
      <w:pPr>
        <w:spacing w:before="240" w:line="240" w:lineRule="auto"/>
        <w:jc w:val="both"/>
        <w:rPr>
          <w:b/>
          <w:lang w:val="en-US"/>
        </w:rPr>
      </w:pPr>
      <w:r w:rsidRPr="00422930">
        <w:rPr>
          <w:b/>
          <w:lang w:val="en-US"/>
        </w:rPr>
        <w:t>9.7 Access Rights for Parties entering or leaving the consortium</w:t>
      </w:r>
    </w:p>
    <w:p w14:paraId="6DCB7C96" w14:textId="77777777" w:rsidR="0086487C" w:rsidRPr="00422930" w:rsidRDefault="0086487C" w:rsidP="003F59D9">
      <w:pPr>
        <w:spacing w:line="240" w:lineRule="auto"/>
        <w:jc w:val="both"/>
        <w:rPr>
          <w:lang w:val="en-US"/>
        </w:rPr>
      </w:pPr>
      <w:r w:rsidRPr="00422930">
        <w:rPr>
          <w:lang w:val="en-US"/>
        </w:rPr>
        <w:t xml:space="preserve">9.7.1 New Parties entering the consortium </w:t>
      </w:r>
    </w:p>
    <w:p w14:paraId="32777B15" w14:textId="77777777" w:rsidR="0086487C" w:rsidRPr="00422930" w:rsidRDefault="0086487C" w:rsidP="003F59D9">
      <w:pPr>
        <w:spacing w:line="240" w:lineRule="auto"/>
        <w:jc w:val="both"/>
        <w:rPr>
          <w:lang w:val="en-US"/>
        </w:rPr>
      </w:pPr>
      <w:r w:rsidRPr="00422930">
        <w:rPr>
          <w:lang w:val="en-US"/>
        </w:rPr>
        <w:t>As regards Results developed before the accession of the new Party, the new Party will be granted Access Rights on the conditions applying for Access Rights to Background.</w:t>
      </w:r>
    </w:p>
    <w:p w14:paraId="2CB9A062" w14:textId="77777777" w:rsidR="0086487C" w:rsidRPr="00422930" w:rsidRDefault="0086487C" w:rsidP="003F59D9">
      <w:pPr>
        <w:spacing w:line="240" w:lineRule="auto"/>
        <w:jc w:val="both"/>
        <w:rPr>
          <w:lang w:val="en-US"/>
        </w:rPr>
      </w:pPr>
      <w:r w:rsidRPr="00422930">
        <w:rPr>
          <w:lang w:val="en-US"/>
        </w:rPr>
        <w:t>9.7.2 Parties leaving the consortium</w:t>
      </w:r>
    </w:p>
    <w:p w14:paraId="684A9B94" w14:textId="77777777" w:rsidR="0086487C" w:rsidRPr="00422930" w:rsidRDefault="0086487C" w:rsidP="003F59D9">
      <w:pPr>
        <w:spacing w:line="240" w:lineRule="auto"/>
        <w:jc w:val="both"/>
        <w:rPr>
          <w:lang w:val="en-US"/>
        </w:rPr>
      </w:pPr>
      <w:r w:rsidRPr="00422930">
        <w:rPr>
          <w:lang w:val="en-US"/>
        </w:rPr>
        <w:t>9.7.2.1 Access Rights granted to a leaving Party</w:t>
      </w:r>
    </w:p>
    <w:p w14:paraId="113F5DA7" w14:textId="77777777" w:rsidR="0086487C" w:rsidRPr="00422930" w:rsidRDefault="0086487C" w:rsidP="003D1DC8">
      <w:pPr>
        <w:spacing w:after="0" w:line="240" w:lineRule="auto"/>
        <w:jc w:val="both"/>
        <w:rPr>
          <w:lang w:val="en-US"/>
        </w:rPr>
      </w:pPr>
      <w:r w:rsidRPr="00422930">
        <w:rPr>
          <w:lang w:val="en-US"/>
        </w:rPr>
        <w:t>9.7.2.1.1 Defaulting Party</w:t>
      </w:r>
    </w:p>
    <w:p w14:paraId="46F87DD3" w14:textId="77777777" w:rsidR="0086487C" w:rsidRPr="00422930" w:rsidRDefault="0086487C" w:rsidP="003F59D9">
      <w:pPr>
        <w:spacing w:line="240" w:lineRule="auto"/>
        <w:jc w:val="both"/>
        <w:rPr>
          <w:lang w:val="en-US"/>
        </w:rPr>
      </w:pPr>
      <w:r w:rsidRPr="00422930">
        <w:rPr>
          <w:lang w:val="en-US"/>
        </w:rPr>
        <w:t xml:space="preserve">Access Rights granted to a Defaulting Party and such Party's right to request Access Rights shall cease immediately upon receipt by the Defaulting Party of the formal notice of the decision of the </w:t>
      </w:r>
      <w:r w:rsidR="00F40CD5" w:rsidRPr="00F40CD5">
        <w:rPr>
          <w:lang w:val="en-US"/>
        </w:rPr>
        <w:t xml:space="preserve">General Assembly </w:t>
      </w:r>
      <w:r w:rsidRPr="00422930">
        <w:rPr>
          <w:lang w:val="en-US"/>
        </w:rPr>
        <w:t>to terminate its participation in the consortium.</w:t>
      </w:r>
    </w:p>
    <w:p w14:paraId="45FFDD4C" w14:textId="77777777" w:rsidR="0086487C" w:rsidRPr="00422930" w:rsidRDefault="0086487C" w:rsidP="003D1DC8">
      <w:pPr>
        <w:spacing w:after="0" w:line="240" w:lineRule="auto"/>
        <w:jc w:val="both"/>
        <w:rPr>
          <w:lang w:val="en-US"/>
        </w:rPr>
      </w:pPr>
      <w:r w:rsidRPr="00422930">
        <w:rPr>
          <w:lang w:val="en-US"/>
        </w:rPr>
        <w:t>9.7.2.1.2 Non-defaulting Party</w:t>
      </w:r>
    </w:p>
    <w:p w14:paraId="03D977B1" w14:textId="77777777" w:rsidR="0086487C" w:rsidRPr="00422930" w:rsidRDefault="0086487C" w:rsidP="003E13FE">
      <w:pPr>
        <w:spacing w:after="0" w:line="240" w:lineRule="auto"/>
        <w:jc w:val="both"/>
        <w:rPr>
          <w:lang w:val="en-US"/>
        </w:rPr>
      </w:pPr>
      <w:r w:rsidRPr="00422930">
        <w:rPr>
          <w:lang w:val="en-US"/>
        </w:rPr>
        <w:t xml:space="preserve">A non-defaulting Party leaving voluntarily and with the other Parties' consent shall have Access Rights to the Results developed until the date of the termination of its participation. </w:t>
      </w:r>
    </w:p>
    <w:p w14:paraId="48D174ED" w14:textId="77777777" w:rsidR="0086487C" w:rsidRPr="00422930" w:rsidRDefault="0086487C" w:rsidP="003F59D9">
      <w:pPr>
        <w:spacing w:line="240" w:lineRule="auto"/>
        <w:jc w:val="both"/>
        <w:rPr>
          <w:lang w:val="en-US"/>
        </w:rPr>
      </w:pPr>
      <w:r w:rsidRPr="00422930">
        <w:rPr>
          <w:lang w:val="en-US"/>
        </w:rPr>
        <w:t>It may request Access Rights within the period of time specified in Section 9.4.3.</w:t>
      </w:r>
    </w:p>
    <w:p w14:paraId="267F87B5" w14:textId="77777777" w:rsidR="0086487C" w:rsidRPr="00422930" w:rsidRDefault="0086487C" w:rsidP="003D1DC8">
      <w:pPr>
        <w:spacing w:after="0" w:line="240" w:lineRule="auto"/>
        <w:jc w:val="both"/>
        <w:rPr>
          <w:lang w:val="en-US"/>
        </w:rPr>
      </w:pPr>
      <w:r w:rsidRPr="00422930">
        <w:rPr>
          <w:lang w:val="en-US"/>
        </w:rPr>
        <w:t>9.7.2.2 Access Rights to be granted by any leaving Party</w:t>
      </w:r>
    </w:p>
    <w:p w14:paraId="0585FBE8" w14:textId="77777777" w:rsidR="0086487C" w:rsidRPr="00422930" w:rsidRDefault="0086487C" w:rsidP="003F59D9">
      <w:pPr>
        <w:spacing w:line="240" w:lineRule="auto"/>
        <w:jc w:val="both"/>
        <w:rPr>
          <w:lang w:val="en-US"/>
        </w:rPr>
      </w:pPr>
      <w:r w:rsidRPr="00422930">
        <w:rPr>
          <w:lang w:val="en-US"/>
        </w:rPr>
        <w:t>Any Party leaving the Project shall continue to grant Access Rights pursuant to the Grant Agreement and this Consortium Agreement as if it had remained a Party for the whole duration of the Project.</w:t>
      </w:r>
    </w:p>
    <w:p w14:paraId="001D9BE6" w14:textId="77777777" w:rsidR="0086487C" w:rsidRPr="007C5475" w:rsidRDefault="0086487C" w:rsidP="003F59D9">
      <w:pPr>
        <w:spacing w:line="240" w:lineRule="auto"/>
        <w:jc w:val="both"/>
        <w:rPr>
          <w:b/>
          <w:lang w:val="en-US"/>
        </w:rPr>
      </w:pPr>
      <w:r w:rsidRPr="007C5475">
        <w:rPr>
          <w:b/>
          <w:lang w:val="en-US"/>
        </w:rPr>
        <w:t>9.8 Specific Provisions for Access Rights to Software</w:t>
      </w:r>
    </w:p>
    <w:p w14:paraId="34798941" w14:textId="77777777" w:rsidR="00F72218" w:rsidRPr="00422930" w:rsidRDefault="00F72218" w:rsidP="00F72218">
      <w:pPr>
        <w:pStyle w:val="Revize"/>
        <w:rPr>
          <w:b/>
          <w:lang w:val="en-GB"/>
        </w:rPr>
      </w:pPr>
      <w:r w:rsidRPr="00422930">
        <w:rPr>
          <w:lang w:val="en-GB"/>
        </w:rPr>
        <w:t>For the avoidance of doubt, the general provisions for Access Rights provided for in this Section 9 are applicable also to Software.</w:t>
      </w:r>
    </w:p>
    <w:p w14:paraId="35934F1E" w14:textId="77777777" w:rsidR="00F72218" w:rsidRPr="00422930" w:rsidRDefault="00F72218" w:rsidP="00F72218">
      <w:pPr>
        <w:pStyle w:val="Revize"/>
        <w:spacing w:after="240"/>
        <w:jc w:val="both"/>
        <w:rPr>
          <w:b/>
          <w:lang w:val="en-GB"/>
        </w:rPr>
      </w:pPr>
      <w:r w:rsidRPr="00422930">
        <w:rPr>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50EF0FC5" w14:textId="77777777" w:rsidR="0086487C" w:rsidRPr="00422930" w:rsidRDefault="001B73FC" w:rsidP="003F59D9">
      <w:pPr>
        <w:pStyle w:val="Nadpis1"/>
        <w:spacing w:line="240" w:lineRule="auto"/>
        <w:jc w:val="center"/>
        <w:rPr>
          <w:sz w:val="22"/>
          <w:szCs w:val="22"/>
        </w:rPr>
      </w:pPr>
      <w:bookmarkStart w:id="11" w:name="_Toc442798283"/>
      <w:r w:rsidRPr="00422930">
        <w:rPr>
          <w:sz w:val="22"/>
          <w:szCs w:val="22"/>
        </w:rPr>
        <w:t>SECTION 10: NON-DISCLOSURE OF INFORMATION</w:t>
      </w:r>
      <w:bookmarkEnd w:id="11"/>
    </w:p>
    <w:p w14:paraId="7E3CE2EC" w14:textId="7434F4F1" w:rsidR="0086487C" w:rsidRPr="00422930" w:rsidRDefault="0086487C" w:rsidP="003F59D9">
      <w:pPr>
        <w:spacing w:line="240" w:lineRule="auto"/>
        <w:jc w:val="both"/>
        <w:rPr>
          <w:lang w:val="en-US"/>
        </w:rPr>
      </w:pPr>
      <w:r w:rsidRPr="003E13FE">
        <w:rPr>
          <w:b/>
          <w:lang w:val="en-US"/>
        </w:rPr>
        <w:t>10.1</w:t>
      </w:r>
      <w:r w:rsidRPr="00422930">
        <w:rPr>
          <w:lang w:val="en-US"/>
        </w:rPr>
        <w:t xml:space="preserve"> All </w:t>
      </w:r>
      <w:r w:rsidR="00743485">
        <w:rPr>
          <w:lang w:val="en-US"/>
        </w:rPr>
        <w:t xml:space="preserve">non-public </w:t>
      </w:r>
      <w:r w:rsidRPr="00422930">
        <w:rPr>
          <w:lang w:val="en-US"/>
        </w:rPr>
        <w:t>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r w:rsidR="00743485">
        <w:rPr>
          <w:lang w:val="en-US"/>
        </w:rPr>
        <w:t xml:space="preserve"> The Recipient shall have the right to decline to receive any Confidential Information from the Disclosing Party.</w:t>
      </w:r>
    </w:p>
    <w:p w14:paraId="00DA84E7" w14:textId="393C073D" w:rsidR="0086487C" w:rsidRPr="00422930" w:rsidRDefault="0086487C" w:rsidP="00C90153">
      <w:pPr>
        <w:spacing w:before="240" w:after="0" w:line="240" w:lineRule="auto"/>
        <w:jc w:val="both"/>
        <w:rPr>
          <w:lang w:val="en-US"/>
        </w:rPr>
      </w:pPr>
      <w:r w:rsidRPr="00422930">
        <w:rPr>
          <w:b/>
          <w:lang w:val="en-US"/>
        </w:rPr>
        <w:t>10.2</w:t>
      </w:r>
      <w:r w:rsidRPr="00422930">
        <w:rPr>
          <w:lang w:val="en-US"/>
        </w:rPr>
        <w:t xml:space="preserve"> The Recipients hereby undertake in addition and without prejudice to any commitment of non-disclosure under the Grant Agreement, for a period of 4 years after the </w:t>
      </w:r>
      <w:r w:rsidR="004A53DD">
        <w:rPr>
          <w:lang w:val="en-US"/>
        </w:rPr>
        <w:t>expiration or early termination</w:t>
      </w:r>
      <w:r w:rsidRPr="00422930">
        <w:rPr>
          <w:lang w:val="en-US"/>
        </w:rPr>
        <w:t xml:space="preserve"> of </w:t>
      </w:r>
      <w:r w:rsidR="004A53DD">
        <w:rPr>
          <w:lang w:val="en-US"/>
        </w:rPr>
        <w:t>this Agreement (“Survival Period”)</w:t>
      </w:r>
      <w:r w:rsidRPr="00422930">
        <w:rPr>
          <w:lang w:val="en-US"/>
        </w:rPr>
        <w:t>:</w:t>
      </w:r>
    </w:p>
    <w:p w14:paraId="5A294D7C" w14:textId="77777777" w:rsidR="0086487C" w:rsidRPr="00422930" w:rsidRDefault="0086487C" w:rsidP="00DF6EF9">
      <w:pPr>
        <w:numPr>
          <w:ilvl w:val="0"/>
          <w:numId w:val="2"/>
        </w:numPr>
        <w:spacing w:after="120" w:line="240" w:lineRule="auto"/>
        <w:ind w:left="714" w:hanging="357"/>
        <w:jc w:val="both"/>
        <w:rPr>
          <w:lang w:val="en-US"/>
        </w:rPr>
      </w:pPr>
      <w:r w:rsidRPr="00422930">
        <w:rPr>
          <w:lang w:val="en-US"/>
        </w:rPr>
        <w:t>not to use Confidential Information otherwise than for the purpose for which it was disclosed;</w:t>
      </w:r>
    </w:p>
    <w:p w14:paraId="7D8E7765" w14:textId="77777777" w:rsidR="0086487C" w:rsidRPr="00422930" w:rsidRDefault="0086487C" w:rsidP="00DF6EF9">
      <w:pPr>
        <w:numPr>
          <w:ilvl w:val="0"/>
          <w:numId w:val="2"/>
        </w:numPr>
        <w:spacing w:after="120" w:line="240" w:lineRule="auto"/>
        <w:ind w:left="714" w:hanging="357"/>
        <w:jc w:val="both"/>
        <w:rPr>
          <w:lang w:val="en-US"/>
        </w:rPr>
      </w:pPr>
      <w:r w:rsidRPr="00422930">
        <w:rPr>
          <w:lang w:val="en-US"/>
        </w:rPr>
        <w:lastRenderedPageBreak/>
        <w:t>not to disclose Confidential Information to any third party without the prior written consent by the Disclosing Party;</w:t>
      </w:r>
    </w:p>
    <w:p w14:paraId="5D8751D4" w14:textId="77777777" w:rsidR="0086487C" w:rsidRPr="00422930" w:rsidRDefault="0086487C" w:rsidP="00DF6EF9">
      <w:pPr>
        <w:numPr>
          <w:ilvl w:val="0"/>
          <w:numId w:val="2"/>
        </w:numPr>
        <w:spacing w:after="120" w:line="240" w:lineRule="auto"/>
        <w:ind w:left="714" w:hanging="357"/>
        <w:jc w:val="both"/>
        <w:rPr>
          <w:lang w:val="en-US"/>
        </w:rPr>
      </w:pPr>
      <w:r w:rsidRPr="00422930">
        <w:rPr>
          <w:lang w:val="en-US"/>
        </w:rPr>
        <w:t>to ensure that internal distribution of Confidential Information by a Recipient shall take place on a strict need-to-know basis; and</w:t>
      </w:r>
    </w:p>
    <w:p w14:paraId="19C388FA" w14:textId="4EEE7092" w:rsidR="004A53DD" w:rsidRDefault="0086487C" w:rsidP="00DF6EF9">
      <w:pPr>
        <w:pStyle w:val="auf1"/>
        <w:numPr>
          <w:ilvl w:val="0"/>
          <w:numId w:val="2"/>
        </w:numPr>
        <w:jc w:val="both"/>
        <w:rPr>
          <w:rFonts w:ascii="Calibri" w:hAnsi="Calibri"/>
        </w:rPr>
      </w:pPr>
      <w:r w:rsidRPr="00422930">
        <w:rPr>
          <w:rFonts w:ascii="Calibri" w:hAnsi="Calibri"/>
        </w:rPr>
        <w:t xml:space="preserve">to return to the Disclosing Party, or destroy, </w:t>
      </w:r>
      <w:r w:rsidR="004A53DD">
        <w:rPr>
          <w:rFonts w:ascii="Calibri" w:hAnsi="Calibri"/>
        </w:rPr>
        <w:t>upon written</w:t>
      </w:r>
      <w:r w:rsidRPr="00422930">
        <w:rPr>
          <w:rFonts w:ascii="Calibri" w:hAnsi="Calibri"/>
        </w:rPr>
        <w:t xml:space="preserve"> request all Confidential Information that has been disclosed to the Recipients including all copies thereof and to delete all information stored in a machine 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repsect to such copy for as long as the copy is retained.</w:t>
      </w:r>
    </w:p>
    <w:p w14:paraId="26512829" w14:textId="78D406CB" w:rsidR="004A53DD" w:rsidRPr="004A53DD" w:rsidRDefault="004A53DD" w:rsidP="00C90153">
      <w:pPr>
        <w:pStyle w:val="auf1"/>
        <w:numPr>
          <w:ilvl w:val="0"/>
          <w:numId w:val="0"/>
        </w:numPr>
        <w:jc w:val="both"/>
        <w:rPr>
          <w:rFonts w:ascii="Calibri" w:hAnsi="Calibri"/>
        </w:rPr>
      </w:pPr>
      <w:r>
        <w:rPr>
          <w:rFonts w:ascii="Calibri" w:hAnsi="Calibri"/>
        </w:rPr>
        <w:t>Recipient shall no</w:t>
      </w:r>
      <w:r w:rsidR="00A52FB9">
        <w:rPr>
          <w:rFonts w:ascii="Calibri" w:hAnsi="Calibri"/>
        </w:rPr>
        <w:t>t abide by</w:t>
      </w:r>
      <w:r>
        <w:rPr>
          <w:rFonts w:ascii="Calibri" w:hAnsi="Calibri"/>
        </w:rPr>
        <w:t xml:space="preserve"> further obligations of confidentiality following the completion of the Survival Period set forth hereunder. </w:t>
      </w:r>
    </w:p>
    <w:p w14:paraId="62077E04" w14:textId="77777777" w:rsidR="0086487C" w:rsidRPr="00422930" w:rsidRDefault="0086487C" w:rsidP="003F59D9">
      <w:pPr>
        <w:spacing w:before="240" w:line="240" w:lineRule="auto"/>
        <w:jc w:val="both"/>
        <w:rPr>
          <w:lang w:val="en-US"/>
        </w:rPr>
      </w:pPr>
      <w:r w:rsidRPr="00422930">
        <w:rPr>
          <w:b/>
          <w:lang w:val="en-US"/>
        </w:rPr>
        <w:t>10.3</w:t>
      </w:r>
      <w:r w:rsidRPr="00422930">
        <w:rPr>
          <w:lang w:val="en-US"/>
        </w:rPr>
        <w:t xml:space="preserve"> 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547A5C35" w14:textId="77777777" w:rsidR="0086487C" w:rsidRPr="00422930" w:rsidRDefault="0086487C" w:rsidP="003E13FE">
      <w:pPr>
        <w:spacing w:before="240" w:after="0" w:line="240" w:lineRule="auto"/>
        <w:jc w:val="both"/>
        <w:rPr>
          <w:lang w:val="en-US"/>
        </w:rPr>
      </w:pPr>
      <w:r w:rsidRPr="00422930">
        <w:rPr>
          <w:b/>
          <w:lang w:val="en-US"/>
        </w:rPr>
        <w:t>10.4</w:t>
      </w:r>
      <w:r w:rsidRPr="00422930">
        <w:rPr>
          <w:lang w:val="en-US"/>
        </w:rPr>
        <w:t xml:space="preserve"> The above shall not apply for disclosure or use of Confidential Information, if and in so far as the Recipient can show that:</w:t>
      </w:r>
    </w:p>
    <w:p w14:paraId="753047A6" w14:textId="7001A5EA" w:rsidR="0086487C" w:rsidRPr="00422930" w:rsidRDefault="0086487C" w:rsidP="00DF6EF9">
      <w:pPr>
        <w:numPr>
          <w:ilvl w:val="0"/>
          <w:numId w:val="3"/>
        </w:numPr>
        <w:spacing w:after="120" w:line="240" w:lineRule="auto"/>
        <w:ind w:left="714" w:hanging="357"/>
        <w:jc w:val="both"/>
        <w:rPr>
          <w:lang w:val="en-US"/>
        </w:rPr>
      </w:pPr>
      <w:r w:rsidRPr="00422930">
        <w:rPr>
          <w:lang w:val="en-US"/>
        </w:rPr>
        <w:t xml:space="preserve">the Confidential Information </w:t>
      </w:r>
      <w:r w:rsidR="004A53DD">
        <w:rPr>
          <w:lang w:val="en-US"/>
        </w:rPr>
        <w:t xml:space="preserve">is or </w:t>
      </w:r>
      <w:r w:rsidRPr="00422930">
        <w:rPr>
          <w:lang w:val="en-US"/>
        </w:rPr>
        <w:t>becomes publicly available by means other than a breach of the Recipient’s confidentiality obligations;</w:t>
      </w:r>
    </w:p>
    <w:p w14:paraId="5839A8CF" w14:textId="77777777" w:rsidR="0086487C" w:rsidRPr="00422930" w:rsidRDefault="0086487C" w:rsidP="00DF6EF9">
      <w:pPr>
        <w:numPr>
          <w:ilvl w:val="0"/>
          <w:numId w:val="3"/>
        </w:numPr>
        <w:spacing w:after="120" w:line="240" w:lineRule="auto"/>
        <w:ind w:left="714" w:hanging="357"/>
        <w:jc w:val="both"/>
        <w:rPr>
          <w:lang w:val="en-US"/>
        </w:rPr>
      </w:pPr>
      <w:r w:rsidRPr="00422930">
        <w:rPr>
          <w:lang w:val="en-US"/>
        </w:rPr>
        <w:t>the Disclosing Party subsequently informs the Recipient that the Confidential Information is no longer confidential;</w:t>
      </w:r>
    </w:p>
    <w:p w14:paraId="370DF0A1" w14:textId="77777777" w:rsidR="0086487C" w:rsidRPr="00422930" w:rsidRDefault="0086487C" w:rsidP="00DF6EF9">
      <w:pPr>
        <w:numPr>
          <w:ilvl w:val="0"/>
          <w:numId w:val="3"/>
        </w:numPr>
        <w:spacing w:after="120" w:line="240" w:lineRule="auto"/>
        <w:ind w:left="714" w:hanging="357"/>
        <w:jc w:val="both"/>
        <w:rPr>
          <w:lang w:val="en-US"/>
        </w:rPr>
      </w:pPr>
      <w:r w:rsidRPr="00422930">
        <w:rPr>
          <w:lang w:val="en-US"/>
        </w:rPr>
        <w:t>the Confidential Information is communicated to the Recipient without any obligation of confidence by a third party who is to the best knowledge of the Recipient in lawful possession thereof and under no obligation of confidence to the Disclosing Party;</w:t>
      </w:r>
    </w:p>
    <w:p w14:paraId="2CD52BC1" w14:textId="77777777" w:rsidR="0086487C" w:rsidRPr="00422930" w:rsidRDefault="0086487C" w:rsidP="00DF6EF9">
      <w:pPr>
        <w:numPr>
          <w:ilvl w:val="0"/>
          <w:numId w:val="3"/>
        </w:numPr>
        <w:spacing w:after="120" w:line="240" w:lineRule="auto"/>
        <w:ind w:left="714" w:hanging="357"/>
        <w:jc w:val="both"/>
        <w:rPr>
          <w:lang w:val="en-US"/>
        </w:rPr>
      </w:pPr>
      <w:r w:rsidRPr="00422930">
        <w:rPr>
          <w:lang w:val="en-US"/>
        </w:rPr>
        <w:t>the disclosure or communication of the Confidential Information is foreseen by provisions of the Grant Agreement;</w:t>
      </w:r>
    </w:p>
    <w:p w14:paraId="08FC47BC" w14:textId="77777777" w:rsidR="0086487C" w:rsidRPr="00422930" w:rsidRDefault="0086487C" w:rsidP="00DF6EF9">
      <w:pPr>
        <w:numPr>
          <w:ilvl w:val="0"/>
          <w:numId w:val="3"/>
        </w:numPr>
        <w:spacing w:after="120" w:line="240" w:lineRule="auto"/>
        <w:ind w:left="714" w:hanging="357"/>
        <w:jc w:val="both"/>
        <w:rPr>
          <w:lang w:val="en-US"/>
        </w:rPr>
      </w:pPr>
      <w:r w:rsidRPr="00422930">
        <w:rPr>
          <w:lang w:val="en-US"/>
        </w:rPr>
        <w:t>the Confidential Information, at any time, was developed by the Recipient completely independently of any such disclosure by the Disclosing Party; or</w:t>
      </w:r>
    </w:p>
    <w:p w14:paraId="5158A8C0" w14:textId="77777777" w:rsidR="0086487C" w:rsidRPr="00422930" w:rsidRDefault="0086487C" w:rsidP="00DF6EF9">
      <w:pPr>
        <w:numPr>
          <w:ilvl w:val="0"/>
          <w:numId w:val="3"/>
        </w:numPr>
        <w:spacing w:after="120" w:line="240" w:lineRule="auto"/>
        <w:ind w:left="714" w:hanging="357"/>
        <w:jc w:val="both"/>
        <w:rPr>
          <w:lang w:val="en-US"/>
        </w:rPr>
      </w:pPr>
      <w:r w:rsidRPr="00422930">
        <w:rPr>
          <w:lang w:val="en-US"/>
        </w:rPr>
        <w:t xml:space="preserve">the Confidential Information was already known to the Recipient prior to disclosure </w:t>
      </w:r>
      <w:r w:rsidRPr="00422930">
        <w:rPr>
          <w:lang w:val="en-GB"/>
        </w:rPr>
        <w:t xml:space="preserve">and was not previously acquired from Disclosing Party under any obligation of confidentiality; </w:t>
      </w:r>
      <w:r w:rsidRPr="00422930">
        <w:rPr>
          <w:lang w:val="en-US"/>
        </w:rPr>
        <w:t xml:space="preserve"> or</w:t>
      </w:r>
    </w:p>
    <w:p w14:paraId="514EA318" w14:textId="77777777" w:rsidR="0086487C" w:rsidRPr="00422930" w:rsidRDefault="0086487C" w:rsidP="00DF6EF9">
      <w:pPr>
        <w:numPr>
          <w:ilvl w:val="0"/>
          <w:numId w:val="3"/>
        </w:numPr>
        <w:spacing w:after="120" w:line="240" w:lineRule="auto"/>
        <w:ind w:left="714" w:hanging="357"/>
        <w:jc w:val="both"/>
        <w:rPr>
          <w:lang w:val="en-US"/>
        </w:rPr>
      </w:pPr>
      <w:proofErr w:type="gramStart"/>
      <w:r w:rsidRPr="00422930">
        <w:rPr>
          <w:lang w:val="en-US"/>
        </w:rPr>
        <w:t>the</w:t>
      </w:r>
      <w:proofErr w:type="gramEnd"/>
      <w:r w:rsidRPr="00422930">
        <w:rPr>
          <w:lang w:val="en-US"/>
        </w:rPr>
        <w:t xml:space="preserve"> Recipient is required to disclose the Confidential Information in order to comply with applicable laws or regulations or with a court or administrative order, subject to the provision Section 10.7 hereunder.</w:t>
      </w:r>
    </w:p>
    <w:p w14:paraId="50D3A549" w14:textId="195112A8" w:rsidR="0086487C" w:rsidRPr="00422930" w:rsidRDefault="0086487C" w:rsidP="003F59D9">
      <w:pPr>
        <w:spacing w:before="240" w:line="240" w:lineRule="auto"/>
        <w:jc w:val="both"/>
        <w:rPr>
          <w:lang w:val="en-US"/>
        </w:rPr>
      </w:pPr>
      <w:r w:rsidRPr="00422930">
        <w:rPr>
          <w:b/>
          <w:lang w:val="en-US"/>
        </w:rPr>
        <w:t>10.5</w:t>
      </w:r>
      <w:r w:rsidRPr="00422930">
        <w:rPr>
          <w:lang w:val="en-US"/>
        </w:rPr>
        <w:t xml:space="preserve"> The Recipient shall apply the same degree of care with regard to the Confidential Information disclosed within the scope of the Project as with its own confidential and/or proprietary information</w:t>
      </w:r>
      <w:r w:rsidR="004A53DD">
        <w:rPr>
          <w:lang w:val="en-US"/>
        </w:rPr>
        <w:t xml:space="preserve"> of a similar nature</w:t>
      </w:r>
      <w:r w:rsidRPr="00422930">
        <w:rPr>
          <w:lang w:val="en-US"/>
        </w:rPr>
        <w:t>, but in no case less than reasonable care.</w:t>
      </w:r>
    </w:p>
    <w:p w14:paraId="6278CBFE" w14:textId="77777777" w:rsidR="0086487C" w:rsidRPr="00422930" w:rsidRDefault="0086487C" w:rsidP="003F59D9">
      <w:pPr>
        <w:spacing w:before="240" w:line="240" w:lineRule="auto"/>
        <w:jc w:val="both"/>
        <w:rPr>
          <w:lang w:val="en-US"/>
        </w:rPr>
      </w:pPr>
      <w:r w:rsidRPr="00422930">
        <w:rPr>
          <w:b/>
          <w:lang w:val="en-US"/>
        </w:rPr>
        <w:t>10.6</w:t>
      </w:r>
      <w:r w:rsidRPr="00422930">
        <w:rPr>
          <w:lang w:val="en-US"/>
        </w:rPr>
        <w:t xml:space="preserve"> Each Party shall promptly advise the other Party in writing of any unauthorized disclosure, misappropriation or misuse of Confidential Information after it becomes aware of such unauthorized disclosure, misappropriation or misuse.</w:t>
      </w:r>
    </w:p>
    <w:p w14:paraId="4F36AD62" w14:textId="77777777" w:rsidR="0086487C" w:rsidRPr="00422930" w:rsidRDefault="0086487C" w:rsidP="003E13FE">
      <w:pPr>
        <w:spacing w:before="240" w:after="0" w:line="240" w:lineRule="auto"/>
        <w:jc w:val="both"/>
        <w:rPr>
          <w:lang w:val="en-US"/>
        </w:rPr>
      </w:pPr>
      <w:r w:rsidRPr="00422930">
        <w:rPr>
          <w:b/>
          <w:lang w:val="en-US"/>
        </w:rPr>
        <w:t>10.7</w:t>
      </w:r>
      <w:r w:rsidRPr="00422930">
        <w:rPr>
          <w:lang w:val="en-US"/>
        </w:rPr>
        <w:t xml:space="preserve"> 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FA667D5" w14:textId="77777777" w:rsidR="0086487C" w:rsidRPr="00422930" w:rsidRDefault="0086487C" w:rsidP="00DF6EF9">
      <w:pPr>
        <w:numPr>
          <w:ilvl w:val="0"/>
          <w:numId w:val="4"/>
        </w:numPr>
        <w:spacing w:after="0" w:line="240" w:lineRule="auto"/>
        <w:ind w:left="714" w:hanging="357"/>
        <w:jc w:val="both"/>
        <w:rPr>
          <w:lang w:val="en-US"/>
        </w:rPr>
      </w:pPr>
      <w:r w:rsidRPr="00422930">
        <w:rPr>
          <w:lang w:val="en-US"/>
        </w:rPr>
        <w:t xml:space="preserve">notify the Disclosing Party, and </w:t>
      </w:r>
    </w:p>
    <w:p w14:paraId="2DEA516A" w14:textId="7252F24C" w:rsidR="0086487C" w:rsidRPr="00422930" w:rsidRDefault="0086487C" w:rsidP="00DF6EF9">
      <w:pPr>
        <w:numPr>
          <w:ilvl w:val="0"/>
          <w:numId w:val="4"/>
        </w:numPr>
        <w:spacing w:after="120" w:line="240" w:lineRule="auto"/>
        <w:ind w:left="714" w:hanging="357"/>
        <w:jc w:val="both"/>
        <w:rPr>
          <w:lang w:val="en-US"/>
        </w:rPr>
      </w:pPr>
      <w:proofErr w:type="gramStart"/>
      <w:r w:rsidRPr="00422930">
        <w:rPr>
          <w:lang w:val="en-US"/>
        </w:rPr>
        <w:lastRenderedPageBreak/>
        <w:t>comply</w:t>
      </w:r>
      <w:proofErr w:type="gramEnd"/>
      <w:r w:rsidRPr="00422930">
        <w:rPr>
          <w:lang w:val="en-US"/>
        </w:rPr>
        <w:t xml:space="preserve"> with the Disclosing Party’s reasonable instructions to protect the confidentiality of the information.</w:t>
      </w:r>
      <w:r w:rsidR="00F5041F">
        <w:rPr>
          <w:lang w:val="en-US"/>
        </w:rPr>
        <w:t xml:space="preserve"> </w:t>
      </w:r>
    </w:p>
    <w:p w14:paraId="11420CE1" w14:textId="77777777" w:rsidR="0086487C" w:rsidRPr="00422930" w:rsidRDefault="001B73FC" w:rsidP="003F59D9">
      <w:pPr>
        <w:pStyle w:val="Nadpis1"/>
        <w:keepNext/>
        <w:spacing w:line="240" w:lineRule="auto"/>
        <w:jc w:val="center"/>
        <w:rPr>
          <w:sz w:val="22"/>
          <w:szCs w:val="22"/>
        </w:rPr>
      </w:pPr>
      <w:bookmarkStart w:id="12" w:name="_Toc442798284"/>
      <w:r w:rsidRPr="00422930">
        <w:rPr>
          <w:sz w:val="22"/>
          <w:szCs w:val="22"/>
        </w:rPr>
        <w:t>SECTION 11: MISCELLANEOUS</w:t>
      </w:r>
      <w:bookmarkEnd w:id="12"/>
    </w:p>
    <w:p w14:paraId="2DF4BE26" w14:textId="77777777" w:rsidR="0086487C" w:rsidRPr="00422930" w:rsidRDefault="0086487C" w:rsidP="003F59D9">
      <w:pPr>
        <w:keepNext/>
        <w:spacing w:before="240" w:line="240" w:lineRule="auto"/>
        <w:jc w:val="both"/>
        <w:rPr>
          <w:b/>
          <w:lang w:val="en-US"/>
        </w:rPr>
      </w:pPr>
      <w:r w:rsidRPr="00422930">
        <w:rPr>
          <w:b/>
          <w:lang w:val="en-US"/>
        </w:rPr>
        <w:t>11.1 Attachments, inconsistencies and severability</w:t>
      </w:r>
    </w:p>
    <w:p w14:paraId="212F8A4E" w14:textId="77777777" w:rsidR="0086487C" w:rsidRPr="00F166D9" w:rsidRDefault="0086487C" w:rsidP="003E13FE">
      <w:pPr>
        <w:keepNext/>
        <w:spacing w:after="0" w:line="240" w:lineRule="auto"/>
        <w:jc w:val="both"/>
        <w:rPr>
          <w:lang w:val="en-US"/>
        </w:rPr>
      </w:pPr>
      <w:r w:rsidRPr="00F166D9">
        <w:rPr>
          <w:lang w:val="en-US"/>
        </w:rPr>
        <w:t>This Consortium Agreement consists of this core text and</w:t>
      </w:r>
    </w:p>
    <w:p w14:paraId="37D9854A" w14:textId="77777777" w:rsidR="0086487C" w:rsidRPr="00F166D9" w:rsidRDefault="0086487C" w:rsidP="00DF6EF9">
      <w:pPr>
        <w:numPr>
          <w:ilvl w:val="0"/>
          <w:numId w:val="4"/>
        </w:numPr>
        <w:spacing w:after="0" w:line="240" w:lineRule="auto"/>
        <w:ind w:left="714" w:hanging="357"/>
        <w:jc w:val="both"/>
        <w:rPr>
          <w:lang w:val="en-US"/>
        </w:rPr>
      </w:pPr>
      <w:r w:rsidRPr="00F166D9">
        <w:rPr>
          <w:lang w:val="en-US"/>
        </w:rPr>
        <w:t xml:space="preserve">Attachment 1 (Background included) </w:t>
      </w:r>
    </w:p>
    <w:p w14:paraId="2EDB2F24" w14:textId="77777777" w:rsidR="0086487C" w:rsidRPr="00F166D9" w:rsidRDefault="0086487C" w:rsidP="00DF6EF9">
      <w:pPr>
        <w:numPr>
          <w:ilvl w:val="0"/>
          <w:numId w:val="4"/>
        </w:numPr>
        <w:spacing w:after="0" w:line="240" w:lineRule="auto"/>
        <w:ind w:left="714" w:hanging="357"/>
        <w:jc w:val="both"/>
        <w:rPr>
          <w:lang w:val="en-US"/>
        </w:rPr>
      </w:pPr>
      <w:r w:rsidRPr="00F166D9">
        <w:rPr>
          <w:lang w:val="en-US"/>
        </w:rPr>
        <w:t>Attachment 2 (Accession document)</w:t>
      </w:r>
    </w:p>
    <w:p w14:paraId="29AC47F4" w14:textId="77777777" w:rsidR="0069627C" w:rsidRPr="00F166D9" w:rsidRDefault="0086487C" w:rsidP="00DF6EF9">
      <w:pPr>
        <w:numPr>
          <w:ilvl w:val="0"/>
          <w:numId w:val="4"/>
        </w:numPr>
        <w:spacing w:after="0" w:line="240" w:lineRule="auto"/>
        <w:ind w:left="714" w:hanging="357"/>
        <w:jc w:val="both"/>
        <w:rPr>
          <w:b/>
          <w:lang w:val="en-US"/>
        </w:rPr>
      </w:pPr>
      <w:r w:rsidRPr="00F166D9">
        <w:rPr>
          <w:lang w:val="en-US"/>
        </w:rPr>
        <w:t xml:space="preserve">Attachment 3 </w:t>
      </w:r>
      <w:r w:rsidR="0069627C" w:rsidRPr="00F166D9">
        <w:rPr>
          <w:lang w:val="en-US"/>
        </w:rPr>
        <w:t>(List of Third Parties for simplified transfer according to Section 8.2.2)</w:t>
      </w:r>
    </w:p>
    <w:p w14:paraId="5151273E" w14:textId="77777777" w:rsidR="0086487C" w:rsidRPr="00F166D9" w:rsidRDefault="0069627C" w:rsidP="00DF6EF9">
      <w:pPr>
        <w:numPr>
          <w:ilvl w:val="0"/>
          <w:numId w:val="4"/>
        </w:numPr>
        <w:spacing w:after="0" w:line="240" w:lineRule="auto"/>
        <w:ind w:left="714" w:hanging="357"/>
        <w:jc w:val="both"/>
        <w:rPr>
          <w:lang w:val="en-US"/>
        </w:rPr>
      </w:pPr>
      <w:r w:rsidRPr="00F166D9">
        <w:rPr>
          <w:lang w:val="en-US"/>
        </w:rPr>
        <w:t xml:space="preserve">Attachment 4  </w:t>
      </w:r>
      <w:r w:rsidR="0086487C" w:rsidRPr="00F166D9">
        <w:t>(</w:t>
      </w:r>
      <w:proofErr w:type="spellStart"/>
      <w:r w:rsidR="0086487C" w:rsidRPr="00F166D9">
        <w:t>Identified</w:t>
      </w:r>
      <w:proofErr w:type="spellEnd"/>
      <w:r w:rsidR="0086487C" w:rsidRPr="00F166D9">
        <w:t xml:space="preserve"> </w:t>
      </w:r>
      <w:proofErr w:type="spellStart"/>
      <w:r w:rsidR="0086487C" w:rsidRPr="00F166D9">
        <w:t>Affiliated</w:t>
      </w:r>
      <w:proofErr w:type="spellEnd"/>
      <w:r w:rsidR="0086487C" w:rsidRPr="00F166D9">
        <w:t xml:space="preserve"> </w:t>
      </w:r>
      <w:proofErr w:type="spellStart"/>
      <w:r w:rsidR="0086487C" w:rsidRPr="00F166D9">
        <w:t>Entities</w:t>
      </w:r>
      <w:proofErr w:type="spellEnd"/>
      <w:r w:rsidR="0086487C" w:rsidRPr="00F166D9">
        <w:t>)</w:t>
      </w:r>
    </w:p>
    <w:p w14:paraId="1895C23A" w14:textId="69F4C722" w:rsidR="00DD6103" w:rsidRPr="00F166D9" w:rsidRDefault="0069627C" w:rsidP="00DF6EF9">
      <w:pPr>
        <w:numPr>
          <w:ilvl w:val="0"/>
          <w:numId w:val="4"/>
        </w:numPr>
        <w:spacing w:after="0" w:line="240" w:lineRule="auto"/>
        <w:jc w:val="both"/>
        <w:rPr>
          <w:lang w:val="en-US"/>
        </w:rPr>
      </w:pPr>
      <w:r w:rsidRPr="00F166D9">
        <w:rPr>
          <w:lang w:val="en-US"/>
        </w:rPr>
        <w:t xml:space="preserve">Attachment </w:t>
      </w:r>
      <w:r w:rsidR="00F166D9" w:rsidRPr="00F166D9">
        <w:rPr>
          <w:lang w:val="en-US"/>
        </w:rPr>
        <w:t>5</w:t>
      </w:r>
      <w:r w:rsidR="00406ACF" w:rsidRPr="00F166D9">
        <w:rPr>
          <w:lang w:val="en-US"/>
        </w:rPr>
        <w:t xml:space="preserve"> </w:t>
      </w:r>
      <w:r w:rsidR="00DD6103" w:rsidRPr="00F166D9">
        <w:rPr>
          <w:lang w:val="en-US"/>
        </w:rPr>
        <w:t xml:space="preserve">(Template for </w:t>
      </w:r>
      <w:proofErr w:type="spellStart"/>
      <w:r w:rsidR="00DD6103" w:rsidRPr="00F166D9">
        <w:rPr>
          <w:lang w:val="en-US"/>
        </w:rPr>
        <w:t>Secondment</w:t>
      </w:r>
      <w:proofErr w:type="spellEnd"/>
      <w:r w:rsidR="00DD6103" w:rsidRPr="00F166D9">
        <w:rPr>
          <w:lang w:val="en-US"/>
        </w:rPr>
        <w:t xml:space="preserve"> Agreement)</w:t>
      </w:r>
    </w:p>
    <w:p w14:paraId="39A59D02" w14:textId="77777777" w:rsidR="00DD6103" w:rsidRPr="00422930" w:rsidRDefault="00DD6103" w:rsidP="003E13FE">
      <w:pPr>
        <w:spacing w:after="0" w:line="240" w:lineRule="auto"/>
        <w:jc w:val="both"/>
        <w:rPr>
          <w:highlight w:val="green"/>
          <w:lang w:val="en-US"/>
        </w:rPr>
      </w:pPr>
    </w:p>
    <w:p w14:paraId="218523A7" w14:textId="77777777" w:rsidR="0086487C" w:rsidRPr="00422930" w:rsidRDefault="0086487C" w:rsidP="003F59D9">
      <w:pPr>
        <w:spacing w:line="240" w:lineRule="auto"/>
        <w:jc w:val="both"/>
        <w:rPr>
          <w:lang w:val="en-US"/>
        </w:rPr>
      </w:pPr>
      <w:r w:rsidRPr="00422930">
        <w:rPr>
          <w:lang w:val="en-US"/>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0BB593EA" w14:textId="77777777" w:rsidR="0086487C" w:rsidRPr="00422930" w:rsidRDefault="0086487C" w:rsidP="003F59D9">
      <w:pPr>
        <w:spacing w:line="240" w:lineRule="auto"/>
        <w:jc w:val="both"/>
        <w:rPr>
          <w:lang w:val="en-US"/>
        </w:rPr>
      </w:pPr>
      <w:r w:rsidRPr="00422930">
        <w:rPr>
          <w:lang w:val="en-US"/>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which fulfils the purpose of the original provision.</w:t>
      </w:r>
    </w:p>
    <w:p w14:paraId="4FF82E1B" w14:textId="77777777" w:rsidR="0086487C" w:rsidRPr="00422930" w:rsidRDefault="0086487C" w:rsidP="003F59D9">
      <w:pPr>
        <w:spacing w:before="240" w:line="240" w:lineRule="auto"/>
        <w:jc w:val="both"/>
        <w:rPr>
          <w:b/>
          <w:lang w:val="en-US"/>
        </w:rPr>
      </w:pPr>
      <w:r w:rsidRPr="00422930">
        <w:rPr>
          <w:b/>
          <w:lang w:val="en-US"/>
        </w:rPr>
        <w:t>11.2 No representation, partnership or agency</w:t>
      </w:r>
    </w:p>
    <w:p w14:paraId="7F0DA130" w14:textId="57BB9E54" w:rsidR="0086487C" w:rsidRPr="00422930" w:rsidRDefault="007121A8" w:rsidP="003F59D9">
      <w:pPr>
        <w:spacing w:line="240" w:lineRule="auto"/>
        <w:jc w:val="both"/>
        <w:rPr>
          <w:lang w:val="en-US"/>
        </w:rPr>
      </w:pPr>
      <w:r>
        <w:rPr>
          <w:lang w:val="en-US"/>
        </w:rPr>
        <w:t>N</w:t>
      </w:r>
      <w:r w:rsidR="0086487C" w:rsidRPr="00422930">
        <w:rPr>
          <w:lang w:val="en-US"/>
        </w:rPr>
        <w:t>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48EDB768" w14:textId="77777777" w:rsidR="0086487C" w:rsidRPr="00422930" w:rsidRDefault="0086487C" w:rsidP="003F59D9">
      <w:pPr>
        <w:spacing w:before="240" w:line="240" w:lineRule="auto"/>
        <w:jc w:val="both"/>
        <w:rPr>
          <w:b/>
          <w:lang w:val="en-US"/>
        </w:rPr>
      </w:pPr>
      <w:r w:rsidRPr="00422930">
        <w:rPr>
          <w:b/>
          <w:lang w:val="en-US"/>
        </w:rPr>
        <w:t>11.3 Notices and other communication</w:t>
      </w:r>
    </w:p>
    <w:p w14:paraId="62A1EC1E" w14:textId="77777777" w:rsidR="0086487C" w:rsidRPr="00422930" w:rsidRDefault="0086487C" w:rsidP="003F59D9">
      <w:pPr>
        <w:spacing w:line="240" w:lineRule="auto"/>
        <w:jc w:val="both"/>
        <w:rPr>
          <w:lang w:val="en-US"/>
        </w:rPr>
      </w:pPr>
      <w:r w:rsidRPr="00422930">
        <w:rPr>
          <w:lang w:val="en-US"/>
        </w:rPr>
        <w:t>Any notice to be given under this Consortium Agreement shall be in writing to the addresses and recipients as listed in the most current address list kept by the Coordinator.</w:t>
      </w:r>
    </w:p>
    <w:p w14:paraId="78EC24D8" w14:textId="77777777" w:rsidR="0086487C" w:rsidRPr="00422930" w:rsidRDefault="0086487C" w:rsidP="003E13FE">
      <w:pPr>
        <w:spacing w:after="0" w:line="240" w:lineRule="auto"/>
        <w:jc w:val="both"/>
        <w:rPr>
          <w:lang w:val="en-US"/>
        </w:rPr>
      </w:pPr>
      <w:r w:rsidRPr="00422930">
        <w:rPr>
          <w:lang w:val="en-US"/>
        </w:rPr>
        <w:t>Formal notices:</w:t>
      </w:r>
    </w:p>
    <w:p w14:paraId="164E6C88" w14:textId="77777777" w:rsidR="0086487C" w:rsidRPr="00422930" w:rsidRDefault="0086487C" w:rsidP="003F59D9">
      <w:pPr>
        <w:spacing w:line="240" w:lineRule="auto"/>
        <w:jc w:val="both"/>
        <w:rPr>
          <w:lang w:val="en-US"/>
        </w:rPr>
      </w:pPr>
      <w:r w:rsidRPr="00422930">
        <w:rPr>
          <w:lang w:val="en-US"/>
        </w:rPr>
        <w:t>If it is required in this Consortium Agreement (Sections 4.2, 9.7.2.1.1, and 11.4) that a formal notice, consent or approval shall be given, such notice shall be signed by an authorized representative of a Party and shall either be served personally or sent by mail with recorded delivery or telefax with receipt acknowledgement.</w:t>
      </w:r>
    </w:p>
    <w:p w14:paraId="59A64CD6" w14:textId="77777777" w:rsidR="0086487C" w:rsidRPr="00422930" w:rsidRDefault="0086487C" w:rsidP="003E13FE">
      <w:pPr>
        <w:spacing w:after="0" w:line="240" w:lineRule="auto"/>
        <w:jc w:val="both"/>
        <w:rPr>
          <w:lang w:val="en-US"/>
        </w:rPr>
      </w:pPr>
      <w:r w:rsidRPr="00422930">
        <w:rPr>
          <w:lang w:val="en-US"/>
        </w:rPr>
        <w:t>Other communication:</w:t>
      </w:r>
    </w:p>
    <w:p w14:paraId="5BDE86C1" w14:textId="77777777" w:rsidR="0086487C" w:rsidRPr="00422930" w:rsidRDefault="0086487C" w:rsidP="003F59D9">
      <w:pPr>
        <w:spacing w:line="240" w:lineRule="auto"/>
        <w:jc w:val="both"/>
        <w:rPr>
          <w:lang w:val="en-US"/>
        </w:rPr>
      </w:pPr>
      <w:r w:rsidRPr="00422930">
        <w:rPr>
          <w:lang w:val="en-US"/>
        </w:rPr>
        <w:t>Other communication between the Parties may also be effected by other means such as e-mail with acknowledgement of receipt, which fulfills the conditions of written form.</w:t>
      </w:r>
    </w:p>
    <w:p w14:paraId="02E4923A" w14:textId="53B5EE7B" w:rsidR="0086487C" w:rsidRPr="00422930" w:rsidRDefault="0086487C" w:rsidP="003F59D9">
      <w:pPr>
        <w:spacing w:line="240" w:lineRule="auto"/>
        <w:jc w:val="both"/>
        <w:rPr>
          <w:lang w:val="en-US"/>
        </w:rPr>
      </w:pPr>
      <w:r w:rsidRPr="00422930">
        <w:rPr>
          <w:lang w:val="en-US"/>
        </w:rPr>
        <w:t xml:space="preserve">Any change of persons or contact details shall be </w:t>
      </w:r>
      <w:r w:rsidR="007121A8">
        <w:rPr>
          <w:lang w:val="en-US"/>
        </w:rPr>
        <w:t xml:space="preserve">promptly </w:t>
      </w:r>
      <w:r w:rsidRPr="00422930">
        <w:rPr>
          <w:lang w:val="en-US"/>
        </w:rPr>
        <w:t xml:space="preserve">notified by the respective Party to the Coordinator. The address list shall be accessible to all concerned. </w:t>
      </w:r>
    </w:p>
    <w:p w14:paraId="15CA7511" w14:textId="77777777" w:rsidR="0086487C" w:rsidRPr="00422930" w:rsidRDefault="0086487C" w:rsidP="003F59D9">
      <w:pPr>
        <w:keepNext/>
        <w:spacing w:before="240" w:line="240" w:lineRule="auto"/>
        <w:jc w:val="both"/>
        <w:rPr>
          <w:b/>
          <w:lang w:val="en-US"/>
        </w:rPr>
      </w:pPr>
      <w:bookmarkStart w:id="13" w:name="_GoBack"/>
      <w:bookmarkEnd w:id="13"/>
      <w:r w:rsidRPr="00422930">
        <w:rPr>
          <w:b/>
          <w:lang w:val="en-US"/>
        </w:rPr>
        <w:lastRenderedPageBreak/>
        <w:t>11.4 Assignment and amendments</w:t>
      </w:r>
    </w:p>
    <w:p w14:paraId="12F9D749" w14:textId="66C7FDCE" w:rsidR="0086487C" w:rsidRPr="003E13FE" w:rsidRDefault="0086487C" w:rsidP="003F59D9">
      <w:pPr>
        <w:keepNext/>
        <w:spacing w:line="240" w:lineRule="auto"/>
        <w:jc w:val="both"/>
        <w:rPr>
          <w:lang w:val="en-US"/>
        </w:rPr>
      </w:pPr>
      <w:r w:rsidRPr="00422930">
        <w:rPr>
          <w:lang w:val="en-US"/>
        </w:rPr>
        <w:t xml:space="preserve">Except as set out in Section 8.2, no rights or obligations of the Parties arising from this Consortium Agreement may </w:t>
      </w:r>
      <w:r w:rsidRPr="003E13FE">
        <w:rPr>
          <w:lang w:val="en-US"/>
        </w:rPr>
        <w:t>be assigned or transferred, in whole or in part, to any third party without the other Parties’ prior formal approval</w:t>
      </w:r>
      <w:r w:rsidR="007121A8">
        <w:rPr>
          <w:lang w:val="en-US"/>
        </w:rPr>
        <w:t xml:space="preserve"> in writing of such assignment or transfer</w:t>
      </w:r>
      <w:r w:rsidRPr="003E13FE">
        <w:rPr>
          <w:lang w:val="en-US"/>
        </w:rPr>
        <w:t xml:space="preserve">. </w:t>
      </w:r>
    </w:p>
    <w:p w14:paraId="15C4C84A" w14:textId="058AC917" w:rsidR="0086487C" w:rsidRPr="00422930" w:rsidRDefault="0086487C" w:rsidP="003F59D9">
      <w:pPr>
        <w:keepNext/>
        <w:spacing w:line="240" w:lineRule="auto"/>
        <w:jc w:val="both"/>
        <w:rPr>
          <w:lang w:val="en-US"/>
        </w:rPr>
      </w:pPr>
      <w:r w:rsidRPr="003E13FE">
        <w:rPr>
          <w:lang w:val="en-US"/>
        </w:rPr>
        <w:t>Amendments and modifications to the text of this Consortium Agreement require a separate written agreement to be signed between all Parties.</w:t>
      </w:r>
    </w:p>
    <w:p w14:paraId="39447E46" w14:textId="77777777" w:rsidR="0086487C" w:rsidRPr="00422930" w:rsidRDefault="0086487C" w:rsidP="003F59D9">
      <w:pPr>
        <w:spacing w:before="240" w:line="240" w:lineRule="auto"/>
        <w:jc w:val="both"/>
        <w:rPr>
          <w:b/>
          <w:lang w:val="en-US"/>
        </w:rPr>
      </w:pPr>
      <w:r w:rsidRPr="00422930">
        <w:rPr>
          <w:b/>
          <w:lang w:val="en-US"/>
        </w:rPr>
        <w:t>11.5 Mandatory national law</w:t>
      </w:r>
    </w:p>
    <w:p w14:paraId="13AD1089" w14:textId="77777777" w:rsidR="0086487C" w:rsidRPr="00422930" w:rsidRDefault="0086487C" w:rsidP="003F59D9">
      <w:pPr>
        <w:spacing w:line="240" w:lineRule="auto"/>
        <w:jc w:val="both"/>
        <w:rPr>
          <w:lang w:val="en-US"/>
        </w:rPr>
      </w:pPr>
      <w:r w:rsidRPr="00422930">
        <w:rPr>
          <w:lang w:val="en-US"/>
        </w:rPr>
        <w:t>Nothing in this Consortium Agreement shall be deemed to require a Party to breach any mandatory statutory law under which the Party is operating.</w:t>
      </w:r>
    </w:p>
    <w:p w14:paraId="716007B9" w14:textId="77777777" w:rsidR="0086487C" w:rsidRPr="00422930" w:rsidRDefault="0086487C" w:rsidP="003F59D9">
      <w:pPr>
        <w:spacing w:before="240" w:line="240" w:lineRule="auto"/>
        <w:jc w:val="both"/>
        <w:rPr>
          <w:b/>
          <w:lang w:val="en-US"/>
        </w:rPr>
      </w:pPr>
      <w:r w:rsidRPr="00422930">
        <w:rPr>
          <w:b/>
          <w:lang w:val="en-US"/>
        </w:rPr>
        <w:t>11.6 Language</w:t>
      </w:r>
    </w:p>
    <w:p w14:paraId="0C1527A4" w14:textId="77777777" w:rsidR="0086487C" w:rsidRPr="00422930" w:rsidRDefault="0086487C" w:rsidP="003F59D9">
      <w:pPr>
        <w:spacing w:line="240" w:lineRule="auto"/>
        <w:jc w:val="both"/>
        <w:rPr>
          <w:lang w:val="en-US"/>
        </w:rPr>
      </w:pPr>
      <w:r w:rsidRPr="00422930">
        <w:rPr>
          <w:lang w:val="en-US"/>
        </w:rPr>
        <w:t>This Consortium Agreement is drawn up in English, which language shall govern all documents, notices, meetings, arbitral proceedings and processes relative thereto.</w:t>
      </w:r>
    </w:p>
    <w:p w14:paraId="229E738E" w14:textId="77777777" w:rsidR="0086487C" w:rsidRPr="00422930" w:rsidRDefault="0086487C" w:rsidP="003F59D9">
      <w:pPr>
        <w:spacing w:before="240" w:line="240" w:lineRule="auto"/>
        <w:jc w:val="both"/>
        <w:rPr>
          <w:b/>
          <w:lang w:val="en-US"/>
        </w:rPr>
      </w:pPr>
      <w:r w:rsidRPr="00422930">
        <w:rPr>
          <w:b/>
          <w:lang w:val="en-US"/>
        </w:rPr>
        <w:t>11.7 Applicable law</w:t>
      </w:r>
    </w:p>
    <w:p w14:paraId="33C3D22C" w14:textId="7835D0CE" w:rsidR="0086487C" w:rsidRPr="00422930" w:rsidRDefault="0086487C" w:rsidP="003F59D9">
      <w:pPr>
        <w:spacing w:line="240" w:lineRule="auto"/>
        <w:jc w:val="both"/>
        <w:rPr>
          <w:lang w:val="en-US"/>
        </w:rPr>
      </w:pPr>
      <w:r w:rsidRPr="00422930">
        <w:rPr>
          <w:lang w:val="en-US"/>
        </w:rPr>
        <w:t xml:space="preserve">This Consortium Agreement shall be construed in accordance with and governed by the laws of </w:t>
      </w:r>
      <w:r w:rsidR="00B856B0">
        <w:rPr>
          <w:lang w:val="en-US"/>
        </w:rPr>
        <w:t>the defendant</w:t>
      </w:r>
      <w:r w:rsidR="007121A8" w:rsidRPr="00422930">
        <w:rPr>
          <w:lang w:val="en-US"/>
        </w:rPr>
        <w:t xml:space="preserve"> </w:t>
      </w:r>
      <w:r w:rsidRPr="00422930">
        <w:rPr>
          <w:lang w:val="en-US"/>
        </w:rPr>
        <w:t>excluding its conflict of law provisions.</w:t>
      </w:r>
    </w:p>
    <w:p w14:paraId="7A62B5AD" w14:textId="77777777" w:rsidR="0086487C" w:rsidRPr="00422930" w:rsidRDefault="0086487C" w:rsidP="003F59D9">
      <w:pPr>
        <w:spacing w:before="240" w:line="240" w:lineRule="auto"/>
        <w:jc w:val="both"/>
        <w:rPr>
          <w:b/>
          <w:lang w:val="en-US"/>
        </w:rPr>
      </w:pPr>
      <w:r w:rsidRPr="00422930">
        <w:rPr>
          <w:b/>
          <w:lang w:val="en-US"/>
        </w:rPr>
        <w:t>11.8 Settlement of disputes</w:t>
      </w:r>
    </w:p>
    <w:p w14:paraId="37E0A9EE" w14:textId="77777777" w:rsidR="0086487C" w:rsidRDefault="0086487C" w:rsidP="003F59D9">
      <w:pPr>
        <w:spacing w:line="240" w:lineRule="auto"/>
        <w:jc w:val="both"/>
        <w:rPr>
          <w:lang w:val="en-US"/>
        </w:rPr>
      </w:pPr>
      <w:r w:rsidRPr="00422930">
        <w:rPr>
          <w:lang w:val="en-US"/>
        </w:rPr>
        <w:t>The parties shall endeavor to settle their disputes amicably.</w:t>
      </w:r>
    </w:p>
    <w:p w14:paraId="40E3E182" w14:textId="2FBF668F" w:rsidR="00CD1D4D" w:rsidRDefault="00CD1D4D" w:rsidP="003F59D9">
      <w:pPr>
        <w:spacing w:line="240" w:lineRule="auto"/>
        <w:jc w:val="both"/>
        <w:rPr>
          <w:lang w:val="en-US"/>
        </w:rPr>
      </w:pPr>
      <w:r w:rsidRPr="00CD1D4D">
        <w:rPr>
          <w:lang w:val="en-US"/>
        </w:rPr>
        <w:t xml:space="preserve">Any dispute, controversy or claim arising under, out of or relating to this contract and any subsequent amendments of this contract, including, without limitation, its formation, validity, binding effect, interpretation, performance, breach or </w:t>
      </w:r>
      <w:r w:rsidRPr="0075369A">
        <w:rPr>
          <w:lang w:val="en-US"/>
        </w:rPr>
        <w:t>termination, as well as non-contractual claims, shall be submitted to</w:t>
      </w:r>
      <w:r w:rsidR="007B10B8">
        <w:rPr>
          <w:lang w:val="en-US"/>
        </w:rPr>
        <w:t xml:space="preserve"> the respective representatives of each Party, as specified in Section 11.3, for</w:t>
      </w:r>
      <w:r w:rsidRPr="0075369A">
        <w:rPr>
          <w:lang w:val="en-US"/>
        </w:rPr>
        <w:t xml:space="preserve"> mediation. The language to be used in the mediation shall be English unless otherwise</w:t>
      </w:r>
      <w:r w:rsidRPr="00CD1D4D">
        <w:rPr>
          <w:lang w:val="en-US"/>
        </w:rPr>
        <w:t xml:space="preserve"> agreed upon.</w:t>
      </w:r>
    </w:p>
    <w:p w14:paraId="014F0E19" w14:textId="0F90A7D7" w:rsidR="00DD6103" w:rsidRPr="00541D6A" w:rsidRDefault="00DD6103" w:rsidP="003F59D9">
      <w:pPr>
        <w:spacing w:line="240" w:lineRule="auto"/>
        <w:jc w:val="both"/>
        <w:rPr>
          <w:lang w:val="en-GB"/>
        </w:rPr>
      </w:pPr>
      <w:r w:rsidRPr="00DD6103">
        <w:rPr>
          <w:lang w:val="en-GB"/>
        </w:rPr>
        <w:t xml:space="preserve">If, and to the extent that, any such dispute, controversy or claim has not been settled pursuant to the mediation within 60 calendar days of the </w:t>
      </w:r>
      <w:r w:rsidRPr="00541D6A">
        <w:rPr>
          <w:lang w:val="en-GB"/>
        </w:rPr>
        <w:t xml:space="preserve">commencement of the mediation, the </w:t>
      </w:r>
      <w:r w:rsidR="007B10B8" w:rsidRPr="00541D6A">
        <w:rPr>
          <w:lang w:val="en-GB"/>
        </w:rPr>
        <w:t>Parties shall be free to resolve the dispute through any mechanism legally available</w:t>
      </w:r>
      <w:r w:rsidRPr="00541D6A">
        <w:rPr>
          <w:lang w:val="en-GB"/>
        </w:rPr>
        <w:t>.</w:t>
      </w:r>
      <w:r w:rsidR="00DA5721" w:rsidRPr="00541D6A">
        <w:rPr>
          <w:lang w:val="en-GB"/>
        </w:rPr>
        <w:t xml:space="preserve"> It is </w:t>
      </w:r>
      <w:proofErr w:type="spellStart"/>
      <w:r w:rsidR="00DA5721" w:rsidRPr="00541D6A">
        <w:rPr>
          <w:lang w:val="en-GB"/>
        </w:rPr>
        <w:t>precised</w:t>
      </w:r>
      <w:proofErr w:type="spellEnd"/>
      <w:r w:rsidR="00DA5721" w:rsidRPr="00541D6A">
        <w:rPr>
          <w:lang w:val="en-GB"/>
        </w:rPr>
        <w:t xml:space="preserve"> as regards </w:t>
      </w:r>
      <w:proofErr w:type="gramStart"/>
      <w:r w:rsidR="00DA5721" w:rsidRPr="00541D6A">
        <w:rPr>
          <w:lang w:val="en-GB"/>
        </w:rPr>
        <w:t>UGA, that</w:t>
      </w:r>
      <w:proofErr w:type="gramEnd"/>
      <w:r w:rsidR="00DA5721" w:rsidRPr="00541D6A">
        <w:rPr>
          <w:lang w:val="en-GB"/>
        </w:rPr>
        <w:t xml:space="preserve"> this is to </w:t>
      </w:r>
      <w:r w:rsidR="00513B17" w:rsidRPr="00541D6A">
        <w:rPr>
          <w:lang w:val="en-GB"/>
        </w:rPr>
        <w:t xml:space="preserve">the </w:t>
      </w:r>
      <w:r w:rsidR="00DA5721" w:rsidRPr="00541D6A">
        <w:rPr>
          <w:lang w:val="en-GB"/>
        </w:rPr>
        <w:t>exclusion of any arbitration proceedings</w:t>
      </w:r>
      <w:r w:rsidR="006432A9" w:rsidRPr="00541D6A">
        <w:rPr>
          <w:lang w:val="en-GB"/>
        </w:rPr>
        <w:t xml:space="preserve"> </w:t>
      </w:r>
      <w:r w:rsidR="007B5E13" w:rsidRPr="00541D6A">
        <w:rPr>
          <w:lang w:val="en-GB"/>
        </w:rPr>
        <w:t xml:space="preserve">on its part or </w:t>
      </w:r>
      <w:r w:rsidR="006432A9" w:rsidRPr="00541D6A">
        <w:rPr>
          <w:lang w:val="en-GB"/>
        </w:rPr>
        <w:t>ag</w:t>
      </w:r>
      <w:r w:rsidR="007B5E13" w:rsidRPr="00541D6A">
        <w:rPr>
          <w:lang w:val="en-GB"/>
        </w:rPr>
        <w:t>ainst it</w:t>
      </w:r>
      <w:r w:rsidR="00DA5721" w:rsidRPr="00541D6A">
        <w:rPr>
          <w:lang w:val="en-GB"/>
        </w:rPr>
        <w:t>.</w:t>
      </w:r>
    </w:p>
    <w:p w14:paraId="1F981146" w14:textId="3A751053" w:rsidR="00EF17F2" w:rsidRPr="00D90E91" w:rsidRDefault="00EF17F2" w:rsidP="003F59D9">
      <w:pPr>
        <w:spacing w:line="240" w:lineRule="auto"/>
        <w:jc w:val="both"/>
        <w:rPr>
          <w:b/>
          <w:bCs/>
          <w:lang w:val="en-GB"/>
        </w:rPr>
      </w:pPr>
      <w:r w:rsidRPr="00541D6A">
        <w:rPr>
          <w:b/>
          <w:bCs/>
          <w:lang w:val="en-GB"/>
        </w:rPr>
        <w:t>11.9 Government Approvals and Licenses</w:t>
      </w:r>
    </w:p>
    <w:p w14:paraId="38000D1B" w14:textId="47374665" w:rsidR="00EF17F2" w:rsidRDefault="00EF17F2" w:rsidP="003F59D9">
      <w:pPr>
        <w:spacing w:line="240" w:lineRule="auto"/>
        <w:jc w:val="both"/>
        <w:rPr>
          <w:lang w:val="en-GB"/>
        </w:rPr>
      </w:pPr>
      <w:r>
        <w:rPr>
          <w:lang w:val="en-GB"/>
        </w:rPr>
        <w:t xml:space="preserve">Notwithstanding anything contained in this Agreement to the contrary, the Parties agree that the successful completion of the Project under this Agreement is contingent upon each Party’s ability to procure any necessary governmental approvals and/or licenses to the extent necessary for such Party to perform under this Agreement. </w:t>
      </w:r>
    </w:p>
    <w:p w14:paraId="2E94747F" w14:textId="5E522343" w:rsidR="00B67B2F" w:rsidRDefault="00B67B2F" w:rsidP="003F59D9">
      <w:pPr>
        <w:spacing w:line="240" w:lineRule="auto"/>
        <w:jc w:val="both"/>
        <w:rPr>
          <w:lang w:val="en-GB"/>
        </w:rPr>
      </w:pPr>
    </w:p>
    <w:p w14:paraId="101FA96B" w14:textId="29B32CD0" w:rsidR="002B4975" w:rsidRDefault="002B4975" w:rsidP="003F59D9">
      <w:pPr>
        <w:spacing w:line="240" w:lineRule="auto"/>
        <w:jc w:val="both"/>
        <w:rPr>
          <w:lang w:val="en-GB"/>
        </w:rPr>
      </w:pPr>
    </w:p>
    <w:p w14:paraId="59CAF137" w14:textId="5994BA06" w:rsidR="002B4975" w:rsidRDefault="002B4975" w:rsidP="003F59D9">
      <w:pPr>
        <w:spacing w:line="240" w:lineRule="auto"/>
        <w:jc w:val="both"/>
        <w:rPr>
          <w:lang w:val="en-GB"/>
        </w:rPr>
      </w:pPr>
    </w:p>
    <w:p w14:paraId="39B1595D" w14:textId="63BE0ED0" w:rsidR="002B4975" w:rsidRDefault="002B4975" w:rsidP="003F59D9">
      <w:pPr>
        <w:spacing w:line="240" w:lineRule="auto"/>
        <w:jc w:val="both"/>
        <w:rPr>
          <w:lang w:val="en-GB"/>
        </w:rPr>
      </w:pPr>
    </w:p>
    <w:p w14:paraId="50C2F44A" w14:textId="77777777" w:rsidR="00B67B2F" w:rsidRPr="00DD6103" w:rsidRDefault="00B67B2F" w:rsidP="003F59D9">
      <w:pPr>
        <w:spacing w:line="240" w:lineRule="auto"/>
        <w:jc w:val="both"/>
        <w:rPr>
          <w:lang w:val="en-GB"/>
        </w:rPr>
      </w:pPr>
    </w:p>
    <w:p w14:paraId="50DC8EB4" w14:textId="58331CE6" w:rsidR="0086487C" w:rsidRPr="00422930" w:rsidRDefault="001B73FC" w:rsidP="0069627C">
      <w:pPr>
        <w:pStyle w:val="Nadpis1"/>
        <w:spacing w:line="240" w:lineRule="auto"/>
        <w:jc w:val="center"/>
        <w:rPr>
          <w:sz w:val="22"/>
          <w:szCs w:val="22"/>
        </w:rPr>
      </w:pPr>
      <w:bookmarkStart w:id="14" w:name="_Toc442798285"/>
      <w:r w:rsidRPr="00422930">
        <w:rPr>
          <w:sz w:val="22"/>
          <w:szCs w:val="22"/>
        </w:rPr>
        <w:lastRenderedPageBreak/>
        <w:t>SECTION 12: SIGNATURES</w:t>
      </w:r>
      <w:bookmarkEnd w:id="14"/>
    </w:p>
    <w:p w14:paraId="385B5D05" w14:textId="77777777" w:rsidR="0086487C" w:rsidRPr="00422930" w:rsidRDefault="0086487C" w:rsidP="003F59D9">
      <w:pPr>
        <w:spacing w:line="240" w:lineRule="auto"/>
        <w:jc w:val="both"/>
        <w:rPr>
          <w:lang w:val="en-US"/>
        </w:rPr>
      </w:pPr>
      <w:r w:rsidRPr="00422930">
        <w:rPr>
          <w:lang w:val="en-US"/>
        </w:rPr>
        <w:t>AS WITNESS:</w:t>
      </w:r>
    </w:p>
    <w:p w14:paraId="240C4EA7" w14:textId="6CFA0465" w:rsidR="0086487C" w:rsidRPr="00422930" w:rsidRDefault="0086487C" w:rsidP="003F59D9">
      <w:pPr>
        <w:spacing w:line="240" w:lineRule="auto"/>
        <w:jc w:val="both"/>
        <w:rPr>
          <w:lang w:val="en-US"/>
        </w:rPr>
      </w:pPr>
      <w:r w:rsidRPr="00422930">
        <w:rPr>
          <w:lang w:val="en-US"/>
        </w:rPr>
        <w:t>The Parties have caused this Consortium Agreement to be duly signed by the undersigned authorized representatives</w:t>
      </w:r>
      <w:r w:rsidR="002E04A3">
        <w:rPr>
          <w:lang w:val="en-US"/>
        </w:rPr>
        <w:t xml:space="preserve">, </w:t>
      </w:r>
      <w:r w:rsidRPr="00422930">
        <w:rPr>
          <w:lang w:val="en-US"/>
        </w:rPr>
        <w:t xml:space="preserve">the day and year first above written. </w:t>
      </w:r>
    </w:p>
    <w:p w14:paraId="73DA35CB" w14:textId="77777777" w:rsidR="002E04A3" w:rsidRDefault="009A0215" w:rsidP="00F72218">
      <w:pPr>
        <w:spacing w:before="360" w:after="0" w:line="240" w:lineRule="auto"/>
        <w:jc w:val="both"/>
        <w:rPr>
          <w:lang w:val="en-US"/>
        </w:rPr>
      </w:pPr>
      <w:r>
        <w:rPr>
          <w:lang w:val="en-US"/>
        </w:rPr>
        <w:t>For</w:t>
      </w:r>
      <w:r w:rsidR="003D1DC8">
        <w:rPr>
          <w:lang w:val="en-US"/>
        </w:rPr>
        <w:t xml:space="preserve"> </w:t>
      </w:r>
      <w:proofErr w:type="gramStart"/>
      <w:r w:rsidR="003D1DC8">
        <w:rPr>
          <w:lang w:val="en-US"/>
        </w:rPr>
        <w:t>l</w:t>
      </w:r>
      <w:r>
        <w:rPr>
          <w:lang w:val="en-US"/>
        </w:rPr>
        <w:t>e</w:t>
      </w:r>
      <w:proofErr w:type="gramEnd"/>
      <w:r>
        <w:rPr>
          <w:lang w:val="en-US"/>
        </w:rPr>
        <w:t xml:space="preserve"> Mans</w:t>
      </w:r>
      <w:r w:rsidR="003D1DC8">
        <w:rPr>
          <w:lang w:val="en-US"/>
        </w:rPr>
        <w:t xml:space="preserve"> University</w:t>
      </w:r>
      <w:r w:rsidR="002E04A3">
        <w:rPr>
          <w:lang w:val="en-US"/>
        </w:rPr>
        <w:t>,</w:t>
      </w:r>
    </w:p>
    <w:p w14:paraId="775EC2BD" w14:textId="70023640" w:rsidR="0086487C" w:rsidRDefault="004F7C57" w:rsidP="002E04A3">
      <w:pPr>
        <w:spacing w:after="360" w:line="240" w:lineRule="auto"/>
        <w:jc w:val="both"/>
        <w:rPr>
          <w:lang w:val="en-US"/>
        </w:rPr>
      </w:pPr>
      <w:proofErr w:type="spellStart"/>
      <w:r w:rsidRPr="0084605E">
        <w:rPr>
          <w:lang w:val="en-US"/>
        </w:rPr>
        <w:t>Rachid</w:t>
      </w:r>
      <w:proofErr w:type="spellEnd"/>
      <w:r w:rsidRPr="0084605E">
        <w:rPr>
          <w:lang w:val="en-US"/>
        </w:rPr>
        <w:t xml:space="preserve"> EL GUERJOUMA</w:t>
      </w:r>
      <w:r w:rsidR="002E04A3">
        <w:rPr>
          <w:lang w:val="en-US"/>
        </w:rPr>
        <w:t xml:space="preserve">, </w:t>
      </w:r>
      <w:r w:rsidR="0084605E" w:rsidRPr="0084605E">
        <w:rPr>
          <w:lang w:val="en-US"/>
        </w:rPr>
        <w:t>Pr</w:t>
      </w:r>
      <w:r w:rsidR="0084605E">
        <w:rPr>
          <w:lang w:val="en-US"/>
        </w:rPr>
        <w:t>e</w:t>
      </w:r>
      <w:r w:rsidRPr="0084605E">
        <w:rPr>
          <w:lang w:val="en-US"/>
        </w:rPr>
        <w:t>sident</w:t>
      </w:r>
    </w:p>
    <w:p w14:paraId="1FE82CD6" w14:textId="62CCDF8C" w:rsidR="00B67B2F" w:rsidRDefault="00B67B2F" w:rsidP="002E04A3">
      <w:pPr>
        <w:spacing w:after="360" w:line="240" w:lineRule="auto"/>
        <w:jc w:val="both"/>
        <w:rPr>
          <w:lang w:val="en-US"/>
        </w:rPr>
      </w:pPr>
    </w:p>
    <w:p w14:paraId="68A8DF0A" w14:textId="31817307" w:rsidR="00B67B2F" w:rsidRDefault="00B67B2F" w:rsidP="002E04A3">
      <w:pPr>
        <w:spacing w:after="360" w:line="240" w:lineRule="auto"/>
        <w:jc w:val="both"/>
        <w:rPr>
          <w:lang w:val="en-US"/>
        </w:rPr>
      </w:pPr>
    </w:p>
    <w:p w14:paraId="4E2698B4" w14:textId="39BCFDF8" w:rsidR="00B67B2F" w:rsidRDefault="00B67B2F" w:rsidP="002E04A3">
      <w:pPr>
        <w:spacing w:after="360" w:line="240" w:lineRule="auto"/>
        <w:jc w:val="both"/>
        <w:rPr>
          <w:lang w:val="en-US"/>
        </w:rPr>
      </w:pPr>
    </w:p>
    <w:p w14:paraId="2267DF00" w14:textId="05E2B68E" w:rsidR="00B67B2F" w:rsidRDefault="00B67B2F" w:rsidP="002E04A3">
      <w:pPr>
        <w:spacing w:after="360" w:line="240" w:lineRule="auto"/>
        <w:jc w:val="both"/>
        <w:rPr>
          <w:lang w:val="en-US"/>
        </w:rPr>
      </w:pPr>
    </w:p>
    <w:p w14:paraId="658217DC" w14:textId="4ADA4E8E" w:rsidR="00B67B2F" w:rsidRDefault="00B67B2F" w:rsidP="002E04A3">
      <w:pPr>
        <w:spacing w:after="360" w:line="240" w:lineRule="auto"/>
        <w:jc w:val="both"/>
        <w:rPr>
          <w:lang w:val="en-US"/>
        </w:rPr>
      </w:pPr>
    </w:p>
    <w:p w14:paraId="34046C30" w14:textId="180D7192" w:rsidR="00B67B2F" w:rsidRDefault="00B67B2F" w:rsidP="002E04A3">
      <w:pPr>
        <w:spacing w:after="360" w:line="240" w:lineRule="auto"/>
        <w:jc w:val="both"/>
        <w:rPr>
          <w:lang w:val="en-US"/>
        </w:rPr>
      </w:pPr>
    </w:p>
    <w:p w14:paraId="56CAB9F1" w14:textId="3A4C2C77" w:rsidR="002B4975" w:rsidRDefault="002B4975" w:rsidP="002E04A3">
      <w:pPr>
        <w:spacing w:after="360" w:line="240" w:lineRule="auto"/>
        <w:jc w:val="both"/>
        <w:rPr>
          <w:lang w:val="en-US"/>
        </w:rPr>
      </w:pPr>
    </w:p>
    <w:p w14:paraId="1752A9E0" w14:textId="594BA547" w:rsidR="002B4975" w:rsidRDefault="002B4975" w:rsidP="002E04A3">
      <w:pPr>
        <w:spacing w:after="360" w:line="240" w:lineRule="auto"/>
        <w:jc w:val="both"/>
        <w:rPr>
          <w:lang w:val="en-US"/>
        </w:rPr>
      </w:pPr>
    </w:p>
    <w:p w14:paraId="461089C2" w14:textId="03819FB6" w:rsidR="002B4975" w:rsidRDefault="002B4975" w:rsidP="002E04A3">
      <w:pPr>
        <w:spacing w:after="360" w:line="240" w:lineRule="auto"/>
        <w:jc w:val="both"/>
        <w:rPr>
          <w:lang w:val="en-US"/>
        </w:rPr>
      </w:pPr>
    </w:p>
    <w:p w14:paraId="1ED8C07E" w14:textId="7C5D5E2A" w:rsidR="002B4975" w:rsidRDefault="002B4975" w:rsidP="002E04A3">
      <w:pPr>
        <w:spacing w:after="360" w:line="240" w:lineRule="auto"/>
        <w:jc w:val="both"/>
        <w:rPr>
          <w:lang w:val="en-US"/>
        </w:rPr>
      </w:pPr>
    </w:p>
    <w:p w14:paraId="24F25A89" w14:textId="0087F531" w:rsidR="002B4975" w:rsidRDefault="002B4975" w:rsidP="002E04A3">
      <w:pPr>
        <w:spacing w:after="360" w:line="240" w:lineRule="auto"/>
        <w:jc w:val="both"/>
        <w:rPr>
          <w:lang w:val="en-US"/>
        </w:rPr>
      </w:pPr>
    </w:p>
    <w:p w14:paraId="7AD60DD9" w14:textId="77777777" w:rsidR="002B4975" w:rsidRDefault="002B4975" w:rsidP="002E04A3">
      <w:pPr>
        <w:spacing w:after="360" w:line="240" w:lineRule="auto"/>
        <w:jc w:val="both"/>
        <w:rPr>
          <w:lang w:val="en-US"/>
        </w:rPr>
      </w:pPr>
    </w:p>
    <w:p w14:paraId="1792BEDC" w14:textId="73B0BA50" w:rsidR="00B67B2F" w:rsidRDefault="00B67B2F" w:rsidP="002E04A3">
      <w:pPr>
        <w:spacing w:after="360" w:line="240" w:lineRule="auto"/>
        <w:jc w:val="both"/>
        <w:rPr>
          <w:lang w:val="en-US"/>
        </w:rPr>
      </w:pPr>
    </w:p>
    <w:p w14:paraId="5DE87856" w14:textId="3A5D5D06" w:rsidR="00B67B2F" w:rsidRDefault="00B67B2F" w:rsidP="002E04A3">
      <w:pPr>
        <w:spacing w:after="360" w:line="240" w:lineRule="auto"/>
        <w:jc w:val="both"/>
        <w:rPr>
          <w:lang w:val="en-US"/>
        </w:rPr>
      </w:pPr>
    </w:p>
    <w:p w14:paraId="2AC68A98" w14:textId="1DBFB3C6" w:rsidR="00B67B2F" w:rsidRDefault="00B67B2F" w:rsidP="002E04A3">
      <w:pPr>
        <w:spacing w:after="360" w:line="240" w:lineRule="auto"/>
        <w:jc w:val="both"/>
        <w:rPr>
          <w:lang w:val="en-US"/>
        </w:rPr>
      </w:pPr>
    </w:p>
    <w:p w14:paraId="2BFA3C51" w14:textId="39E8B902" w:rsidR="00B67B2F" w:rsidRDefault="00B67B2F" w:rsidP="002E04A3">
      <w:pPr>
        <w:spacing w:after="360" w:line="240" w:lineRule="auto"/>
        <w:jc w:val="both"/>
        <w:rPr>
          <w:lang w:val="en-US"/>
        </w:rPr>
      </w:pPr>
    </w:p>
    <w:p w14:paraId="300E4371" w14:textId="2E3E04FE" w:rsidR="00B67B2F" w:rsidRDefault="00B67B2F" w:rsidP="002E04A3">
      <w:pPr>
        <w:spacing w:after="360" w:line="240" w:lineRule="auto"/>
        <w:jc w:val="both"/>
        <w:rPr>
          <w:lang w:val="en-US"/>
        </w:rPr>
      </w:pPr>
    </w:p>
    <w:p w14:paraId="1C524DEE" w14:textId="1C846C25" w:rsidR="00B67B2F" w:rsidRDefault="00B67B2F" w:rsidP="002E04A3">
      <w:pPr>
        <w:spacing w:after="360" w:line="240" w:lineRule="auto"/>
        <w:jc w:val="both"/>
        <w:rPr>
          <w:lang w:val="en-US"/>
        </w:rPr>
      </w:pPr>
    </w:p>
    <w:p w14:paraId="1F358243" w14:textId="62D30E5E" w:rsidR="00B67B2F" w:rsidRDefault="00B67B2F" w:rsidP="002E04A3">
      <w:pPr>
        <w:spacing w:after="360" w:line="240" w:lineRule="auto"/>
        <w:jc w:val="both"/>
        <w:rPr>
          <w:lang w:val="en-US"/>
        </w:rPr>
      </w:pPr>
    </w:p>
    <w:p w14:paraId="2F643969" w14:textId="02CC3441" w:rsidR="0086487C" w:rsidRPr="00422930" w:rsidRDefault="0086487C" w:rsidP="003F59D9">
      <w:pPr>
        <w:spacing w:line="240" w:lineRule="auto"/>
        <w:jc w:val="both"/>
        <w:rPr>
          <w:lang w:val="en-US"/>
        </w:rPr>
      </w:pPr>
      <w:r w:rsidRPr="00422930">
        <w:rPr>
          <w:lang w:val="en-US"/>
        </w:rPr>
        <w:t>AS WITNESS:</w:t>
      </w:r>
    </w:p>
    <w:p w14:paraId="32FB48BD" w14:textId="41309253" w:rsidR="0086487C" w:rsidRPr="00422930" w:rsidRDefault="0086487C" w:rsidP="003F59D9">
      <w:pPr>
        <w:spacing w:line="240" w:lineRule="auto"/>
        <w:jc w:val="both"/>
        <w:rPr>
          <w:lang w:val="en-US"/>
        </w:rPr>
      </w:pPr>
      <w:r w:rsidRPr="00422930">
        <w:rPr>
          <w:lang w:val="en-US"/>
        </w:rPr>
        <w:t xml:space="preserve">The Parties have caused this Consortium Agreement to be duly signed by the undersigned </w:t>
      </w:r>
      <w:proofErr w:type="spellStart"/>
      <w:r w:rsidRPr="00422930">
        <w:rPr>
          <w:lang w:val="en-US"/>
        </w:rPr>
        <w:t>authorised</w:t>
      </w:r>
      <w:proofErr w:type="spellEnd"/>
      <w:r w:rsidRPr="00422930">
        <w:rPr>
          <w:lang w:val="en-US"/>
        </w:rPr>
        <w:t xml:space="preserve"> representatives</w:t>
      </w:r>
      <w:r w:rsidR="002E04A3">
        <w:rPr>
          <w:lang w:val="en-US"/>
        </w:rPr>
        <w:t>,</w:t>
      </w:r>
      <w:r w:rsidRPr="00422930">
        <w:rPr>
          <w:lang w:val="en-US"/>
        </w:rPr>
        <w:t xml:space="preserve"> the day and year first above written. </w:t>
      </w:r>
    </w:p>
    <w:p w14:paraId="6D223B19" w14:textId="0A7CEA55" w:rsidR="004F7C57" w:rsidRPr="00541D6A" w:rsidRDefault="004F7C57" w:rsidP="004F7C57">
      <w:pPr>
        <w:spacing w:line="240" w:lineRule="auto"/>
        <w:jc w:val="both"/>
      </w:pPr>
      <w:r w:rsidRPr="00541D6A">
        <w:t xml:space="preserve">For </w:t>
      </w:r>
      <w:r w:rsidR="00C35705" w:rsidRPr="00541D6A">
        <w:t xml:space="preserve">Avignon Université </w:t>
      </w:r>
    </w:p>
    <w:p w14:paraId="55421003" w14:textId="2800D1E8" w:rsidR="0086487C" w:rsidRPr="00541D6A" w:rsidRDefault="0086487C" w:rsidP="003F59D9">
      <w:pPr>
        <w:spacing w:before="360" w:after="360" w:line="240" w:lineRule="auto"/>
        <w:jc w:val="both"/>
      </w:pPr>
      <w:r w:rsidRPr="00541D6A">
        <w:t xml:space="preserve">Name: </w:t>
      </w:r>
      <w:r w:rsidR="00C35705" w:rsidRPr="00541D6A">
        <w:t>Philippe ELLERKAMP</w:t>
      </w:r>
    </w:p>
    <w:p w14:paraId="626D2C83" w14:textId="43329AE8" w:rsidR="0086487C" w:rsidRPr="00422930" w:rsidRDefault="0086487C" w:rsidP="003F59D9">
      <w:pPr>
        <w:spacing w:before="360" w:after="360" w:line="240" w:lineRule="auto"/>
        <w:jc w:val="both"/>
        <w:rPr>
          <w:lang w:val="en-US"/>
        </w:rPr>
      </w:pPr>
      <w:r w:rsidRPr="00422930">
        <w:rPr>
          <w:lang w:val="en-US"/>
        </w:rPr>
        <w:t xml:space="preserve">Title: </w:t>
      </w:r>
      <w:r w:rsidR="00C35705">
        <w:rPr>
          <w:lang w:val="en-US"/>
        </w:rPr>
        <w:t>Pr</w:t>
      </w:r>
      <w:r w:rsidR="00DF6EF9">
        <w:rPr>
          <w:lang w:val="en-US"/>
        </w:rPr>
        <w:t>e</w:t>
      </w:r>
      <w:r w:rsidR="00C35705">
        <w:rPr>
          <w:lang w:val="en-US"/>
        </w:rPr>
        <w:t>sident</w:t>
      </w:r>
    </w:p>
    <w:p w14:paraId="2F13E66D" w14:textId="78DB8B52" w:rsidR="0086487C" w:rsidRDefault="0086487C" w:rsidP="003F59D9">
      <w:pPr>
        <w:spacing w:line="240" w:lineRule="auto"/>
        <w:jc w:val="both"/>
        <w:rPr>
          <w:lang w:val="en-US"/>
        </w:rPr>
      </w:pPr>
    </w:p>
    <w:p w14:paraId="197CB48A" w14:textId="6026CD66" w:rsidR="00B67B2F" w:rsidRDefault="00B67B2F" w:rsidP="003F59D9">
      <w:pPr>
        <w:spacing w:line="240" w:lineRule="auto"/>
        <w:jc w:val="both"/>
        <w:rPr>
          <w:lang w:val="en-US"/>
        </w:rPr>
      </w:pPr>
    </w:p>
    <w:p w14:paraId="4BA2B5E5" w14:textId="3C28E4FD" w:rsidR="00B67B2F" w:rsidRDefault="00B67B2F" w:rsidP="003F59D9">
      <w:pPr>
        <w:spacing w:line="240" w:lineRule="auto"/>
        <w:jc w:val="both"/>
        <w:rPr>
          <w:lang w:val="en-US"/>
        </w:rPr>
      </w:pPr>
    </w:p>
    <w:p w14:paraId="07E58CBD" w14:textId="0C54E570" w:rsidR="00B67B2F" w:rsidRDefault="00B67B2F" w:rsidP="003F59D9">
      <w:pPr>
        <w:spacing w:line="240" w:lineRule="auto"/>
        <w:jc w:val="both"/>
        <w:rPr>
          <w:lang w:val="en-US"/>
        </w:rPr>
      </w:pPr>
    </w:p>
    <w:p w14:paraId="2FF2A4B3" w14:textId="0AA5248C" w:rsidR="00B67B2F" w:rsidRDefault="00B67B2F" w:rsidP="003F59D9">
      <w:pPr>
        <w:spacing w:line="240" w:lineRule="auto"/>
        <w:jc w:val="both"/>
        <w:rPr>
          <w:lang w:val="en-US"/>
        </w:rPr>
      </w:pPr>
    </w:p>
    <w:p w14:paraId="7C77C734" w14:textId="1A220683" w:rsidR="00B67B2F" w:rsidRDefault="00B67B2F" w:rsidP="003F59D9">
      <w:pPr>
        <w:spacing w:line="240" w:lineRule="auto"/>
        <w:jc w:val="both"/>
        <w:rPr>
          <w:lang w:val="en-US"/>
        </w:rPr>
      </w:pPr>
    </w:p>
    <w:p w14:paraId="2660835E" w14:textId="5F9C7454" w:rsidR="00B67B2F" w:rsidRDefault="00B67B2F" w:rsidP="003F59D9">
      <w:pPr>
        <w:spacing w:line="240" w:lineRule="auto"/>
        <w:jc w:val="both"/>
        <w:rPr>
          <w:lang w:val="en-US"/>
        </w:rPr>
      </w:pPr>
    </w:p>
    <w:p w14:paraId="1027A9CA" w14:textId="5CA953BE" w:rsidR="00B67B2F" w:rsidRDefault="00B67B2F" w:rsidP="003F59D9">
      <w:pPr>
        <w:spacing w:line="240" w:lineRule="auto"/>
        <w:jc w:val="both"/>
        <w:rPr>
          <w:lang w:val="en-US"/>
        </w:rPr>
      </w:pPr>
    </w:p>
    <w:p w14:paraId="66FE840D" w14:textId="4D1CD35E" w:rsidR="00B67B2F" w:rsidRDefault="00B67B2F" w:rsidP="003F59D9">
      <w:pPr>
        <w:spacing w:line="240" w:lineRule="auto"/>
        <w:jc w:val="both"/>
        <w:rPr>
          <w:lang w:val="en-US"/>
        </w:rPr>
      </w:pPr>
    </w:p>
    <w:p w14:paraId="65E5A586" w14:textId="360BE07E" w:rsidR="00B67B2F" w:rsidRDefault="00B67B2F" w:rsidP="003F59D9">
      <w:pPr>
        <w:spacing w:line="240" w:lineRule="auto"/>
        <w:jc w:val="both"/>
        <w:rPr>
          <w:lang w:val="en-US"/>
        </w:rPr>
      </w:pPr>
    </w:p>
    <w:p w14:paraId="00B02150" w14:textId="7FFA9DE0" w:rsidR="00B67B2F" w:rsidRDefault="00B67B2F" w:rsidP="003F59D9">
      <w:pPr>
        <w:spacing w:line="240" w:lineRule="auto"/>
        <w:jc w:val="both"/>
        <w:rPr>
          <w:lang w:val="en-US"/>
        </w:rPr>
      </w:pPr>
    </w:p>
    <w:p w14:paraId="4C8793D6" w14:textId="083F48B2" w:rsidR="00B67B2F" w:rsidRDefault="00B67B2F" w:rsidP="003F59D9">
      <w:pPr>
        <w:spacing w:line="240" w:lineRule="auto"/>
        <w:jc w:val="both"/>
        <w:rPr>
          <w:lang w:val="en-US"/>
        </w:rPr>
      </w:pPr>
    </w:p>
    <w:p w14:paraId="7ED480DE" w14:textId="3960CB4C" w:rsidR="00B67B2F" w:rsidRDefault="00B67B2F" w:rsidP="003F59D9">
      <w:pPr>
        <w:spacing w:line="240" w:lineRule="auto"/>
        <w:jc w:val="both"/>
        <w:rPr>
          <w:lang w:val="en-US"/>
        </w:rPr>
      </w:pPr>
    </w:p>
    <w:p w14:paraId="5163E5D2" w14:textId="00748083" w:rsidR="00B67B2F" w:rsidRDefault="00B67B2F" w:rsidP="003F59D9">
      <w:pPr>
        <w:spacing w:line="240" w:lineRule="auto"/>
        <w:jc w:val="both"/>
        <w:rPr>
          <w:lang w:val="en-US"/>
        </w:rPr>
      </w:pPr>
    </w:p>
    <w:p w14:paraId="1072BF31" w14:textId="1D1D649D" w:rsidR="00B67B2F" w:rsidRDefault="00B67B2F" w:rsidP="003F59D9">
      <w:pPr>
        <w:spacing w:line="240" w:lineRule="auto"/>
        <w:jc w:val="both"/>
        <w:rPr>
          <w:lang w:val="en-US"/>
        </w:rPr>
      </w:pPr>
    </w:p>
    <w:p w14:paraId="0BA9A7A7" w14:textId="06916DE0" w:rsidR="00B67B2F" w:rsidRDefault="00B67B2F" w:rsidP="003F59D9">
      <w:pPr>
        <w:spacing w:line="240" w:lineRule="auto"/>
        <w:jc w:val="both"/>
        <w:rPr>
          <w:lang w:val="en-US"/>
        </w:rPr>
      </w:pPr>
    </w:p>
    <w:p w14:paraId="1430EF0D" w14:textId="344F7830" w:rsidR="00B67B2F" w:rsidRDefault="00B67B2F" w:rsidP="003F59D9">
      <w:pPr>
        <w:spacing w:line="240" w:lineRule="auto"/>
        <w:jc w:val="both"/>
        <w:rPr>
          <w:lang w:val="en-US"/>
        </w:rPr>
      </w:pPr>
    </w:p>
    <w:p w14:paraId="67C29CF1" w14:textId="300BC765" w:rsidR="00B67B2F" w:rsidRDefault="00B67B2F" w:rsidP="003F59D9">
      <w:pPr>
        <w:spacing w:line="240" w:lineRule="auto"/>
        <w:jc w:val="both"/>
        <w:rPr>
          <w:lang w:val="en-US"/>
        </w:rPr>
      </w:pPr>
    </w:p>
    <w:p w14:paraId="4EED36D2" w14:textId="7D5CFAEA" w:rsidR="00B67B2F" w:rsidRDefault="00B67B2F" w:rsidP="003F59D9">
      <w:pPr>
        <w:spacing w:line="240" w:lineRule="auto"/>
        <w:jc w:val="both"/>
        <w:rPr>
          <w:lang w:val="en-US"/>
        </w:rPr>
      </w:pPr>
    </w:p>
    <w:p w14:paraId="7312E109" w14:textId="36500431" w:rsidR="00B67B2F" w:rsidRDefault="00B67B2F" w:rsidP="003F59D9">
      <w:pPr>
        <w:spacing w:line="240" w:lineRule="auto"/>
        <w:jc w:val="both"/>
        <w:rPr>
          <w:lang w:val="en-US"/>
        </w:rPr>
      </w:pPr>
    </w:p>
    <w:p w14:paraId="36BD9143" w14:textId="217A796E" w:rsidR="00B67B2F" w:rsidRDefault="00B67B2F" w:rsidP="003F59D9">
      <w:pPr>
        <w:spacing w:line="240" w:lineRule="auto"/>
        <w:jc w:val="both"/>
        <w:rPr>
          <w:lang w:val="en-US"/>
        </w:rPr>
      </w:pPr>
    </w:p>
    <w:p w14:paraId="72912C60" w14:textId="77777777" w:rsidR="00B67B2F" w:rsidRPr="00422930" w:rsidRDefault="00B67B2F" w:rsidP="003F59D9">
      <w:pPr>
        <w:spacing w:line="240" w:lineRule="auto"/>
        <w:jc w:val="both"/>
        <w:rPr>
          <w:lang w:val="en-US"/>
        </w:rPr>
      </w:pPr>
    </w:p>
    <w:p w14:paraId="0E90C0C0" w14:textId="29E0B30F" w:rsidR="00B640BA" w:rsidRPr="00B640BA" w:rsidRDefault="00B640BA" w:rsidP="002E04A3">
      <w:pPr>
        <w:spacing w:line="240" w:lineRule="auto"/>
        <w:jc w:val="both"/>
        <w:rPr>
          <w:lang w:val="en-US"/>
        </w:rPr>
      </w:pPr>
      <w:r w:rsidRPr="00B640BA">
        <w:rPr>
          <w:lang w:val="en-US"/>
        </w:rPr>
        <w:lastRenderedPageBreak/>
        <w:t xml:space="preserve"> </w:t>
      </w:r>
    </w:p>
    <w:p w14:paraId="5743FB25" w14:textId="77777777" w:rsidR="00532838" w:rsidRPr="00532838" w:rsidRDefault="00532838" w:rsidP="00532838">
      <w:pPr>
        <w:spacing w:before="360" w:after="360" w:line="240" w:lineRule="auto"/>
        <w:jc w:val="both"/>
        <w:rPr>
          <w:lang w:val="en-US"/>
        </w:rPr>
      </w:pPr>
      <w:r w:rsidRPr="00532838">
        <w:rPr>
          <w:lang w:val="en-US"/>
        </w:rPr>
        <w:t>AS WITNESS:</w:t>
      </w:r>
    </w:p>
    <w:p w14:paraId="66069A6C" w14:textId="77777777" w:rsidR="00532838" w:rsidRPr="00532838" w:rsidRDefault="00532838" w:rsidP="00532838">
      <w:pPr>
        <w:spacing w:before="360" w:after="360" w:line="240" w:lineRule="auto"/>
        <w:jc w:val="both"/>
        <w:rPr>
          <w:lang w:val="en-US"/>
        </w:rPr>
      </w:pPr>
      <w:r w:rsidRPr="00532838">
        <w:rPr>
          <w:lang w:val="en-US"/>
        </w:rPr>
        <w:t xml:space="preserve">The Parties have caused this Consortium Agreement to be duly signed by the undersigned </w:t>
      </w:r>
      <w:proofErr w:type="spellStart"/>
      <w:r w:rsidRPr="00532838">
        <w:rPr>
          <w:lang w:val="en-US"/>
        </w:rPr>
        <w:t>authorised</w:t>
      </w:r>
      <w:proofErr w:type="spellEnd"/>
      <w:r w:rsidRPr="00532838">
        <w:rPr>
          <w:lang w:val="en-US"/>
        </w:rPr>
        <w:t xml:space="preserve"> representatives, the day and year first above written. </w:t>
      </w:r>
    </w:p>
    <w:p w14:paraId="265F153A" w14:textId="77777777" w:rsidR="00532838" w:rsidRPr="00532838" w:rsidRDefault="00532838" w:rsidP="00532838">
      <w:pPr>
        <w:spacing w:before="360" w:after="360" w:line="240" w:lineRule="auto"/>
        <w:jc w:val="both"/>
        <w:rPr>
          <w:lang w:val="es-ES"/>
        </w:rPr>
      </w:pPr>
      <w:proofErr w:type="spellStart"/>
      <w:r w:rsidRPr="00532838">
        <w:rPr>
          <w:lang w:val="es-ES"/>
        </w:rPr>
        <w:t>For</w:t>
      </w:r>
      <w:proofErr w:type="spellEnd"/>
      <w:r w:rsidRPr="00532838">
        <w:rPr>
          <w:lang w:val="es-ES"/>
        </w:rPr>
        <w:t xml:space="preserve"> UNIVERSIDAD DE ZARAGOZA</w:t>
      </w:r>
    </w:p>
    <w:p w14:paraId="28BE0C71" w14:textId="77777777" w:rsidR="00532838" w:rsidRPr="00532838" w:rsidRDefault="00532838" w:rsidP="00532838">
      <w:pPr>
        <w:spacing w:before="360" w:after="360" w:line="240" w:lineRule="auto"/>
        <w:jc w:val="both"/>
        <w:rPr>
          <w:lang w:val="es-ES"/>
        </w:rPr>
      </w:pPr>
      <w:proofErr w:type="spellStart"/>
      <w:r w:rsidRPr="00532838">
        <w:rPr>
          <w:lang w:val="es-ES"/>
        </w:rPr>
        <w:t>Name</w:t>
      </w:r>
      <w:proofErr w:type="spellEnd"/>
      <w:r w:rsidRPr="00532838">
        <w:rPr>
          <w:lang w:val="es-ES"/>
        </w:rPr>
        <w:t xml:space="preserve">: Blanca Ros </w:t>
      </w:r>
      <w:proofErr w:type="spellStart"/>
      <w:r w:rsidRPr="00532838">
        <w:rPr>
          <w:lang w:val="es-ES"/>
        </w:rPr>
        <w:t>Latienda</w:t>
      </w:r>
      <w:proofErr w:type="spellEnd"/>
    </w:p>
    <w:p w14:paraId="1DF011A3" w14:textId="77777777" w:rsidR="00532838" w:rsidRPr="00532838" w:rsidRDefault="00532838" w:rsidP="00532838">
      <w:pPr>
        <w:spacing w:before="360" w:after="360" w:line="240" w:lineRule="auto"/>
        <w:jc w:val="both"/>
        <w:rPr>
          <w:lang w:val="en-US"/>
        </w:rPr>
      </w:pPr>
      <w:r w:rsidRPr="00532838">
        <w:rPr>
          <w:lang w:val="en-US"/>
        </w:rPr>
        <w:t xml:space="preserve">Title: Research </w:t>
      </w:r>
      <w:proofErr w:type="spellStart"/>
      <w:r w:rsidRPr="00532838">
        <w:rPr>
          <w:lang w:val="en-US"/>
        </w:rPr>
        <w:t>Vicerector</w:t>
      </w:r>
      <w:proofErr w:type="spellEnd"/>
    </w:p>
    <w:p w14:paraId="623F3733" w14:textId="44B40A98" w:rsidR="00B640BA" w:rsidRDefault="00B640BA" w:rsidP="00796804">
      <w:pPr>
        <w:spacing w:before="360" w:after="360" w:line="240" w:lineRule="auto"/>
        <w:jc w:val="both"/>
        <w:rPr>
          <w:lang w:val="en-US"/>
        </w:rPr>
      </w:pPr>
    </w:p>
    <w:p w14:paraId="4A074515" w14:textId="466060A7" w:rsidR="00FA7886" w:rsidRDefault="00FA7886" w:rsidP="00796804">
      <w:pPr>
        <w:spacing w:before="360" w:after="360" w:line="240" w:lineRule="auto"/>
        <w:jc w:val="both"/>
        <w:rPr>
          <w:lang w:val="en-US"/>
        </w:rPr>
      </w:pPr>
    </w:p>
    <w:p w14:paraId="7A68B138" w14:textId="202626C7" w:rsidR="00B67B2F" w:rsidRDefault="00B67B2F" w:rsidP="00796804">
      <w:pPr>
        <w:spacing w:before="360" w:after="360" w:line="240" w:lineRule="auto"/>
        <w:jc w:val="both"/>
        <w:rPr>
          <w:lang w:val="en-US"/>
        </w:rPr>
      </w:pPr>
    </w:p>
    <w:p w14:paraId="72AA5FC1" w14:textId="1BDACA6F" w:rsidR="004C46C1" w:rsidRDefault="004C46C1" w:rsidP="00796804">
      <w:pPr>
        <w:spacing w:before="360" w:after="360" w:line="240" w:lineRule="auto"/>
        <w:jc w:val="both"/>
        <w:rPr>
          <w:lang w:val="en-US"/>
        </w:rPr>
      </w:pPr>
    </w:p>
    <w:p w14:paraId="3394C450" w14:textId="6C7B57F9" w:rsidR="004C46C1" w:rsidRDefault="004C46C1" w:rsidP="00796804">
      <w:pPr>
        <w:spacing w:before="360" w:after="360" w:line="240" w:lineRule="auto"/>
        <w:jc w:val="both"/>
        <w:rPr>
          <w:lang w:val="en-US"/>
        </w:rPr>
      </w:pPr>
    </w:p>
    <w:p w14:paraId="52EAE25E" w14:textId="6D1BDCD3" w:rsidR="004C46C1" w:rsidRDefault="004C46C1" w:rsidP="00796804">
      <w:pPr>
        <w:spacing w:before="360" w:after="360" w:line="240" w:lineRule="auto"/>
        <w:jc w:val="both"/>
        <w:rPr>
          <w:lang w:val="en-US"/>
        </w:rPr>
      </w:pPr>
    </w:p>
    <w:p w14:paraId="60F377AC" w14:textId="7F8E6854" w:rsidR="004C46C1" w:rsidRDefault="004C46C1" w:rsidP="00796804">
      <w:pPr>
        <w:spacing w:before="360" w:after="360" w:line="240" w:lineRule="auto"/>
        <w:jc w:val="both"/>
        <w:rPr>
          <w:lang w:val="en-US"/>
        </w:rPr>
      </w:pPr>
    </w:p>
    <w:p w14:paraId="15456863" w14:textId="48E7C6F9" w:rsidR="004C46C1" w:rsidRDefault="004C46C1" w:rsidP="00796804">
      <w:pPr>
        <w:spacing w:before="360" w:after="360" w:line="240" w:lineRule="auto"/>
        <w:jc w:val="both"/>
        <w:rPr>
          <w:lang w:val="en-US"/>
        </w:rPr>
      </w:pPr>
    </w:p>
    <w:p w14:paraId="7EC91419" w14:textId="7AC91868" w:rsidR="004C46C1" w:rsidRDefault="004C46C1" w:rsidP="00796804">
      <w:pPr>
        <w:spacing w:before="360" w:after="360" w:line="240" w:lineRule="auto"/>
        <w:jc w:val="both"/>
        <w:rPr>
          <w:lang w:val="en-US"/>
        </w:rPr>
      </w:pPr>
    </w:p>
    <w:p w14:paraId="0FBA55C8" w14:textId="013DB0C2" w:rsidR="004C46C1" w:rsidRDefault="004C46C1" w:rsidP="00796804">
      <w:pPr>
        <w:spacing w:before="360" w:after="360" w:line="240" w:lineRule="auto"/>
        <w:jc w:val="both"/>
        <w:rPr>
          <w:lang w:val="en-US"/>
        </w:rPr>
      </w:pPr>
    </w:p>
    <w:p w14:paraId="36B2A432" w14:textId="6B34AB8A" w:rsidR="004C46C1" w:rsidRDefault="004C46C1" w:rsidP="00796804">
      <w:pPr>
        <w:spacing w:before="360" w:after="360" w:line="240" w:lineRule="auto"/>
        <w:jc w:val="both"/>
        <w:rPr>
          <w:lang w:val="en-US"/>
        </w:rPr>
      </w:pPr>
    </w:p>
    <w:p w14:paraId="5EA5B043" w14:textId="1E641CC1" w:rsidR="004C46C1" w:rsidRDefault="004C46C1" w:rsidP="00796804">
      <w:pPr>
        <w:spacing w:before="360" w:after="360" w:line="240" w:lineRule="auto"/>
        <w:jc w:val="both"/>
        <w:rPr>
          <w:lang w:val="en-US"/>
        </w:rPr>
      </w:pPr>
    </w:p>
    <w:p w14:paraId="01AFCBE5" w14:textId="5C0B0744" w:rsidR="004C46C1" w:rsidRDefault="004C46C1" w:rsidP="00796804">
      <w:pPr>
        <w:spacing w:before="360" w:after="360" w:line="240" w:lineRule="auto"/>
        <w:jc w:val="both"/>
        <w:rPr>
          <w:lang w:val="en-US"/>
        </w:rPr>
      </w:pPr>
    </w:p>
    <w:p w14:paraId="2E22ABCC" w14:textId="14C852DE" w:rsidR="004C46C1" w:rsidRDefault="004C46C1" w:rsidP="00796804">
      <w:pPr>
        <w:spacing w:before="360" w:after="360" w:line="240" w:lineRule="auto"/>
        <w:jc w:val="both"/>
        <w:rPr>
          <w:lang w:val="en-US"/>
        </w:rPr>
      </w:pPr>
    </w:p>
    <w:p w14:paraId="641FC006" w14:textId="0A84F1D7" w:rsidR="004C46C1" w:rsidRDefault="004C46C1" w:rsidP="00796804">
      <w:pPr>
        <w:spacing w:before="360" w:after="360" w:line="240" w:lineRule="auto"/>
        <w:jc w:val="both"/>
        <w:rPr>
          <w:lang w:val="en-US"/>
        </w:rPr>
      </w:pPr>
    </w:p>
    <w:p w14:paraId="293E74B0" w14:textId="77777777" w:rsidR="004C46C1" w:rsidRDefault="004C46C1" w:rsidP="00796804">
      <w:pPr>
        <w:spacing w:before="360" w:after="360" w:line="240" w:lineRule="auto"/>
        <w:jc w:val="both"/>
        <w:rPr>
          <w:lang w:val="en-US"/>
        </w:rPr>
      </w:pPr>
    </w:p>
    <w:p w14:paraId="740B1746" w14:textId="77777777" w:rsidR="002B4975" w:rsidRPr="002B4975" w:rsidRDefault="002B4975" w:rsidP="002B4975">
      <w:pPr>
        <w:spacing w:before="360" w:after="360" w:line="240" w:lineRule="auto"/>
        <w:jc w:val="both"/>
        <w:rPr>
          <w:lang w:val="en-US"/>
        </w:rPr>
      </w:pPr>
      <w:r w:rsidRPr="002B4975">
        <w:rPr>
          <w:lang w:val="en-US"/>
        </w:rPr>
        <w:lastRenderedPageBreak/>
        <w:t>AS WITNESS:</w:t>
      </w:r>
    </w:p>
    <w:p w14:paraId="6888C6CC" w14:textId="77777777" w:rsidR="002B4975" w:rsidRPr="002B4975" w:rsidRDefault="002B4975" w:rsidP="002B4975">
      <w:pPr>
        <w:spacing w:before="360" w:after="360" w:line="240" w:lineRule="auto"/>
        <w:jc w:val="both"/>
        <w:rPr>
          <w:lang w:val="en-US"/>
        </w:rPr>
      </w:pPr>
      <w:r w:rsidRPr="002B4975">
        <w:rPr>
          <w:lang w:val="en-US"/>
        </w:rPr>
        <w:t xml:space="preserve">The Parties have caused this Consortium Agreement to be duly signed by the undersigned </w:t>
      </w:r>
      <w:proofErr w:type="spellStart"/>
      <w:r w:rsidRPr="002B4975">
        <w:rPr>
          <w:lang w:val="en-US"/>
        </w:rPr>
        <w:t>authorised</w:t>
      </w:r>
      <w:proofErr w:type="spellEnd"/>
      <w:r w:rsidRPr="002B4975">
        <w:rPr>
          <w:lang w:val="en-US"/>
        </w:rPr>
        <w:t xml:space="preserve"> representatives, the day and year first above written. </w:t>
      </w:r>
    </w:p>
    <w:p w14:paraId="623F6F60" w14:textId="77777777" w:rsidR="002B4975" w:rsidRPr="002B4975" w:rsidRDefault="002B4975" w:rsidP="002B4975">
      <w:pPr>
        <w:spacing w:before="360" w:after="360" w:line="240" w:lineRule="auto"/>
        <w:jc w:val="both"/>
        <w:rPr>
          <w:lang w:val="en-US"/>
        </w:rPr>
      </w:pPr>
      <w:r w:rsidRPr="002B4975">
        <w:rPr>
          <w:lang w:val="en-US"/>
        </w:rPr>
        <w:t xml:space="preserve">For </w:t>
      </w:r>
      <w:proofErr w:type="spellStart"/>
      <w:r w:rsidRPr="002B4975">
        <w:rPr>
          <w:lang w:val="en-US"/>
        </w:rPr>
        <w:t>Elyadata</w:t>
      </w:r>
      <w:proofErr w:type="spellEnd"/>
    </w:p>
    <w:p w14:paraId="36A0ABF6" w14:textId="77777777" w:rsidR="002B4975" w:rsidRPr="002B4975" w:rsidRDefault="002B4975" w:rsidP="002B4975">
      <w:pPr>
        <w:spacing w:before="360" w:after="360" w:line="240" w:lineRule="auto"/>
        <w:jc w:val="both"/>
        <w:rPr>
          <w:lang w:val="en-US"/>
        </w:rPr>
      </w:pPr>
      <w:r w:rsidRPr="002B4975">
        <w:rPr>
          <w:lang w:val="en-US"/>
        </w:rPr>
        <w:t xml:space="preserve">Name: Salim </w:t>
      </w:r>
      <w:proofErr w:type="spellStart"/>
      <w:r w:rsidRPr="002B4975">
        <w:rPr>
          <w:lang w:val="en-US"/>
        </w:rPr>
        <w:t>Jouili</w:t>
      </w:r>
      <w:proofErr w:type="spellEnd"/>
    </w:p>
    <w:p w14:paraId="4CF1E065" w14:textId="77777777" w:rsidR="002B4975" w:rsidRPr="002B4975" w:rsidRDefault="002B4975" w:rsidP="002B4975">
      <w:pPr>
        <w:spacing w:before="360" w:after="360" w:line="240" w:lineRule="auto"/>
        <w:jc w:val="both"/>
        <w:rPr>
          <w:lang w:val="en-US"/>
        </w:rPr>
      </w:pPr>
      <w:r w:rsidRPr="002B4975">
        <w:rPr>
          <w:lang w:val="en-US"/>
        </w:rPr>
        <w:t>Title: CEO</w:t>
      </w:r>
    </w:p>
    <w:p w14:paraId="13154B67" w14:textId="32FA6484" w:rsidR="00B67B2F" w:rsidRDefault="00B67B2F" w:rsidP="00796804">
      <w:pPr>
        <w:spacing w:before="360" w:after="360" w:line="240" w:lineRule="auto"/>
        <w:jc w:val="both"/>
        <w:rPr>
          <w:lang w:val="en-US"/>
        </w:rPr>
      </w:pPr>
    </w:p>
    <w:p w14:paraId="4AEEFB56" w14:textId="4D2CF4D9" w:rsidR="00B67B2F" w:rsidRDefault="00B67B2F" w:rsidP="00796804">
      <w:pPr>
        <w:spacing w:before="360" w:after="360" w:line="240" w:lineRule="auto"/>
        <w:jc w:val="both"/>
        <w:rPr>
          <w:lang w:val="en-US"/>
        </w:rPr>
      </w:pPr>
    </w:p>
    <w:p w14:paraId="50BA042B" w14:textId="0B3ECF93" w:rsidR="00B67B2F" w:rsidRDefault="00B67B2F" w:rsidP="00796804">
      <w:pPr>
        <w:spacing w:before="360" w:after="360" w:line="240" w:lineRule="auto"/>
        <w:jc w:val="both"/>
        <w:rPr>
          <w:lang w:val="en-US"/>
        </w:rPr>
      </w:pPr>
    </w:p>
    <w:p w14:paraId="03ADE7BD" w14:textId="419FED04" w:rsidR="00B67B2F" w:rsidRDefault="00B67B2F" w:rsidP="00796804">
      <w:pPr>
        <w:spacing w:before="360" w:after="360" w:line="240" w:lineRule="auto"/>
        <w:jc w:val="both"/>
        <w:rPr>
          <w:lang w:val="en-US"/>
        </w:rPr>
      </w:pPr>
    </w:p>
    <w:p w14:paraId="2F548480" w14:textId="586BF85E" w:rsidR="00B67B2F" w:rsidRDefault="00B67B2F" w:rsidP="00796804">
      <w:pPr>
        <w:spacing w:before="360" w:after="360" w:line="240" w:lineRule="auto"/>
        <w:jc w:val="both"/>
        <w:rPr>
          <w:lang w:val="en-US"/>
        </w:rPr>
      </w:pPr>
    </w:p>
    <w:p w14:paraId="41240E22" w14:textId="1F3EFBFB" w:rsidR="00B67B2F" w:rsidRDefault="00B67B2F" w:rsidP="00796804">
      <w:pPr>
        <w:spacing w:before="360" w:after="360" w:line="240" w:lineRule="auto"/>
        <w:jc w:val="both"/>
        <w:rPr>
          <w:lang w:val="en-US"/>
        </w:rPr>
      </w:pPr>
    </w:p>
    <w:p w14:paraId="4E55868D" w14:textId="4217BC2B" w:rsidR="00B67B2F" w:rsidRDefault="00B67B2F" w:rsidP="00796804">
      <w:pPr>
        <w:spacing w:before="360" w:after="360" w:line="240" w:lineRule="auto"/>
        <w:jc w:val="both"/>
        <w:rPr>
          <w:lang w:val="en-US"/>
        </w:rPr>
      </w:pPr>
    </w:p>
    <w:p w14:paraId="239A9B82" w14:textId="7D4C948D" w:rsidR="00B67B2F" w:rsidRDefault="00B67B2F" w:rsidP="00796804">
      <w:pPr>
        <w:spacing w:before="360" w:after="360" w:line="240" w:lineRule="auto"/>
        <w:jc w:val="both"/>
        <w:rPr>
          <w:lang w:val="en-US"/>
        </w:rPr>
      </w:pPr>
    </w:p>
    <w:p w14:paraId="7DEBEC9D" w14:textId="5EE14BED" w:rsidR="00B67B2F" w:rsidRDefault="00B67B2F" w:rsidP="00796804">
      <w:pPr>
        <w:spacing w:before="360" w:after="360" w:line="240" w:lineRule="auto"/>
        <w:jc w:val="both"/>
        <w:rPr>
          <w:lang w:val="en-US"/>
        </w:rPr>
      </w:pPr>
    </w:p>
    <w:p w14:paraId="042ABDE9" w14:textId="76C43BF4" w:rsidR="00B67B2F" w:rsidRDefault="00B67B2F" w:rsidP="00796804">
      <w:pPr>
        <w:spacing w:before="360" w:after="360" w:line="240" w:lineRule="auto"/>
        <w:jc w:val="both"/>
        <w:rPr>
          <w:lang w:val="en-US"/>
        </w:rPr>
      </w:pPr>
    </w:p>
    <w:p w14:paraId="613CF534" w14:textId="1C5B83E8" w:rsidR="00B67B2F" w:rsidRDefault="00B67B2F" w:rsidP="00796804">
      <w:pPr>
        <w:spacing w:before="360" w:after="360" w:line="240" w:lineRule="auto"/>
        <w:jc w:val="both"/>
        <w:rPr>
          <w:lang w:val="en-US"/>
        </w:rPr>
      </w:pPr>
    </w:p>
    <w:p w14:paraId="7DE02DD9" w14:textId="68F99A6D" w:rsidR="004C46C1" w:rsidRDefault="004C46C1" w:rsidP="00796804">
      <w:pPr>
        <w:spacing w:before="360" w:after="360" w:line="240" w:lineRule="auto"/>
        <w:jc w:val="both"/>
        <w:rPr>
          <w:lang w:val="en-US"/>
        </w:rPr>
      </w:pPr>
    </w:p>
    <w:p w14:paraId="4AA632D2" w14:textId="2D46C227" w:rsidR="004C46C1" w:rsidRDefault="004C46C1" w:rsidP="00796804">
      <w:pPr>
        <w:spacing w:before="360" w:after="360" w:line="240" w:lineRule="auto"/>
        <w:jc w:val="both"/>
        <w:rPr>
          <w:lang w:val="en-US"/>
        </w:rPr>
      </w:pPr>
    </w:p>
    <w:p w14:paraId="0E930A5E" w14:textId="77777777" w:rsidR="004C46C1" w:rsidRDefault="004C46C1" w:rsidP="00796804">
      <w:pPr>
        <w:spacing w:before="360" w:after="360" w:line="240" w:lineRule="auto"/>
        <w:jc w:val="both"/>
        <w:rPr>
          <w:lang w:val="en-US"/>
        </w:rPr>
      </w:pPr>
    </w:p>
    <w:p w14:paraId="26B808DE" w14:textId="7D38E7EA" w:rsidR="00B67B2F" w:rsidRDefault="00B67B2F" w:rsidP="00796804">
      <w:pPr>
        <w:spacing w:before="360" w:after="360" w:line="240" w:lineRule="auto"/>
        <w:jc w:val="both"/>
        <w:rPr>
          <w:lang w:val="en-US"/>
        </w:rPr>
      </w:pPr>
    </w:p>
    <w:p w14:paraId="0B25EFDA" w14:textId="496F2AC7" w:rsidR="00B67B2F" w:rsidRDefault="00B67B2F" w:rsidP="00796804">
      <w:pPr>
        <w:spacing w:before="360" w:after="360" w:line="240" w:lineRule="auto"/>
        <w:jc w:val="both"/>
        <w:rPr>
          <w:lang w:val="en-US"/>
        </w:rPr>
      </w:pPr>
    </w:p>
    <w:p w14:paraId="48C8F10E" w14:textId="5FD47AFA" w:rsidR="00B67B2F" w:rsidRDefault="00B67B2F" w:rsidP="00796804">
      <w:pPr>
        <w:spacing w:before="360" w:after="360" w:line="240" w:lineRule="auto"/>
        <w:jc w:val="both"/>
        <w:rPr>
          <w:lang w:val="en-US"/>
        </w:rPr>
      </w:pPr>
    </w:p>
    <w:p w14:paraId="757EC14D" w14:textId="77777777" w:rsidR="00B67B2F" w:rsidRDefault="00B67B2F" w:rsidP="00796804">
      <w:pPr>
        <w:spacing w:before="360" w:after="360" w:line="240" w:lineRule="auto"/>
        <w:jc w:val="both"/>
        <w:rPr>
          <w:lang w:val="en-US"/>
        </w:rPr>
      </w:pPr>
    </w:p>
    <w:p w14:paraId="65B73439" w14:textId="77777777" w:rsidR="00FA7886" w:rsidRPr="00422930" w:rsidRDefault="00FA7886" w:rsidP="00FA7886">
      <w:pPr>
        <w:spacing w:line="240" w:lineRule="auto"/>
        <w:jc w:val="both"/>
        <w:rPr>
          <w:lang w:val="en-US"/>
        </w:rPr>
      </w:pPr>
      <w:r w:rsidRPr="00422930">
        <w:rPr>
          <w:lang w:val="en-US"/>
        </w:rPr>
        <w:t>AS WITNESS:</w:t>
      </w:r>
    </w:p>
    <w:p w14:paraId="405B628C" w14:textId="77777777" w:rsidR="00FA7886" w:rsidRPr="00422930" w:rsidRDefault="00FA7886" w:rsidP="00FA7886">
      <w:pPr>
        <w:spacing w:line="240" w:lineRule="auto"/>
        <w:jc w:val="both"/>
        <w:rPr>
          <w:lang w:val="en-US"/>
        </w:rPr>
      </w:pPr>
      <w:r w:rsidRPr="00422930">
        <w:rPr>
          <w:lang w:val="en-US"/>
        </w:rPr>
        <w:t xml:space="preserve">The Parties have caused this Consortium Agreement to be duly signed by the undersigned </w:t>
      </w:r>
      <w:proofErr w:type="spellStart"/>
      <w:r w:rsidRPr="00422930">
        <w:rPr>
          <w:lang w:val="en-US"/>
        </w:rPr>
        <w:t>authorised</w:t>
      </w:r>
      <w:proofErr w:type="spellEnd"/>
      <w:r w:rsidRPr="00422930">
        <w:rPr>
          <w:lang w:val="en-US"/>
        </w:rPr>
        <w:t xml:space="preserve"> representatives</w:t>
      </w:r>
      <w:r>
        <w:rPr>
          <w:lang w:val="en-US"/>
        </w:rPr>
        <w:t>,</w:t>
      </w:r>
      <w:r w:rsidRPr="00422930">
        <w:rPr>
          <w:lang w:val="en-US"/>
        </w:rPr>
        <w:t xml:space="preserve"> the day and year first above written. </w:t>
      </w:r>
    </w:p>
    <w:p w14:paraId="0CE067A9" w14:textId="5B3505A7" w:rsidR="00FA7886" w:rsidRPr="004F7C57" w:rsidRDefault="00FA7886" w:rsidP="00FA7886">
      <w:pPr>
        <w:spacing w:line="240" w:lineRule="auto"/>
        <w:jc w:val="both"/>
        <w:rPr>
          <w:lang w:val="en-US"/>
        </w:rPr>
      </w:pPr>
      <w:r w:rsidRPr="004F7C57">
        <w:rPr>
          <w:lang w:val="en-US"/>
        </w:rPr>
        <w:t xml:space="preserve">For </w:t>
      </w:r>
      <w:proofErr w:type="spellStart"/>
      <w:r>
        <w:rPr>
          <w:lang w:val="en-US"/>
        </w:rPr>
        <w:t>Vysoké</w:t>
      </w:r>
      <w:proofErr w:type="spellEnd"/>
      <w:r>
        <w:rPr>
          <w:lang w:val="en-US"/>
        </w:rPr>
        <w:t xml:space="preserve"> </w:t>
      </w:r>
      <w:proofErr w:type="spellStart"/>
      <w:r>
        <w:rPr>
          <w:lang w:val="en-US"/>
        </w:rPr>
        <w:t>učení</w:t>
      </w:r>
      <w:proofErr w:type="spellEnd"/>
      <w:r>
        <w:rPr>
          <w:lang w:val="en-US"/>
        </w:rPr>
        <w:t xml:space="preserve"> </w:t>
      </w:r>
      <w:proofErr w:type="spellStart"/>
      <w:r>
        <w:rPr>
          <w:lang w:val="en-US"/>
        </w:rPr>
        <w:t>technické</w:t>
      </w:r>
      <w:proofErr w:type="spellEnd"/>
      <w:r>
        <w:rPr>
          <w:lang w:val="en-US"/>
        </w:rPr>
        <w:t xml:space="preserve"> v </w:t>
      </w:r>
      <w:proofErr w:type="spellStart"/>
      <w:r>
        <w:rPr>
          <w:lang w:val="en-US"/>
        </w:rPr>
        <w:t>Brně</w:t>
      </w:r>
      <w:proofErr w:type="spellEnd"/>
      <w:r>
        <w:rPr>
          <w:lang w:val="en-US"/>
        </w:rPr>
        <w:t xml:space="preserve"> (BUT) </w:t>
      </w:r>
    </w:p>
    <w:p w14:paraId="17F566DC" w14:textId="1EF410FC" w:rsidR="00FA7886" w:rsidRPr="00422930" w:rsidRDefault="00FA7886" w:rsidP="00FA7886">
      <w:pPr>
        <w:spacing w:before="360" w:after="360" w:line="240" w:lineRule="auto"/>
        <w:jc w:val="both"/>
        <w:rPr>
          <w:lang w:val="en-US"/>
        </w:rPr>
      </w:pPr>
      <w:r w:rsidRPr="00422930">
        <w:rPr>
          <w:lang w:val="en-US"/>
        </w:rPr>
        <w:t xml:space="preserve">Name: </w:t>
      </w:r>
      <w:r>
        <w:rPr>
          <w:lang w:val="en-US"/>
        </w:rPr>
        <w:t xml:space="preserve">prof. </w:t>
      </w:r>
      <w:proofErr w:type="spellStart"/>
      <w:r>
        <w:rPr>
          <w:lang w:val="en-US"/>
        </w:rPr>
        <w:t>RNDr</w:t>
      </w:r>
      <w:proofErr w:type="spellEnd"/>
      <w:r>
        <w:rPr>
          <w:lang w:val="en-US"/>
        </w:rPr>
        <w:t xml:space="preserve">. </w:t>
      </w:r>
      <w:proofErr w:type="spellStart"/>
      <w:r>
        <w:rPr>
          <w:lang w:val="en-US"/>
        </w:rPr>
        <w:t>Ing</w:t>
      </w:r>
      <w:proofErr w:type="spellEnd"/>
      <w:r>
        <w:rPr>
          <w:lang w:val="en-US"/>
        </w:rPr>
        <w:t xml:space="preserve">. Petr </w:t>
      </w:r>
      <w:proofErr w:type="spellStart"/>
      <w:r>
        <w:rPr>
          <w:lang w:val="en-US"/>
        </w:rPr>
        <w:t>Štěpánek</w:t>
      </w:r>
      <w:proofErr w:type="spellEnd"/>
      <w:r>
        <w:rPr>
          <w:lang w:val="en-US"/>
        </w:rPr>
        <w:t xml:space="preserve">, </w:t>
      </w:r>
      <w:proofErr w:type="spellStart"/>
      <w:proofErr w:type="gramStart"/>
      <w:r>
        <w:rPr>
          <w:lang w:val="en-US"/>
        </w:rPr>
        <w:t>CSc</w:t>
      </w:r>
      <w:proofErr w:type="spellEnd"/>
      <w:r>
        <w:rPr>
          <w:lang w:val="en-US"/>
        </w:rPr>
        <w:t>.,</w:t>
      </w:r>
      <w:proofErr w:type="gramEnd"/>
      <w:r>
        <w:rPr>
          <w:lang w:val="en-US"/>
        </w:rPr>
        <w:t xml:space="preserve"> </w:t>
      </w:r>
      <w:proofErr w:type="spellStart"/>
      <w:r>
        <w:rPr>
          <w:lang w:val="en-US"/>
        </w:rPr>
        <w:t>dr.h.c</w:t>
      </w:r>
      <w:proofErr w:type="spellEnd"/>
      <w:r>
        <w:rPr>
          <w:lang w:val="en-US"/>
        </w:rPr>
        <w:t>.</w:t>
      </w:r>
    </w:p>
    <w:p w14:paraId="3C77BCB2" w14:textId="2E8AA567" w:rsidR="00FA7886" w:rsidRPr="00422930" w:rsidRDefault="00FA7886" w:rsidP="00FA7886">
      <w:pPr>
        <w:spacing w:before="360" w:after="360" w:line="240" w:lineRule="auto"/>
        <w:jc w:val="both"/>
        <w:rPr>
          <w:lang w:val="en-US"/>
        </w:rPr>
      </w:pPr>
      <w:r w:rsidRPr="00422930">
        <w:rPr>
          <w:lang w:val="en-US"/>
        </w:rPr>
        <w:t xml:space="preserve">Title: </w:t>
      </w:r>
      <w:r>
        <w:rPr>
          <w:lang w:val="en-US"/>
        </w:rPr>
        <w:t>rector</w:t>
      </w:r>
    </w:p>
    <w:p w14:paraId="6E844979" w14:textId="1ACAAA2D" w:rsidR="00FA7886" w:rsidRDefault="00FA7886" w:rsidP="00796804">
      <w:pPr>
        <w:spacing w:before="360" w:after="360" w:line="240" w:lineRule="auto"/>
        <w:jc w:val="both"/>
        <w:rPr>
          <w:lang w:val="en-US"/>
        </w:rPr>
      </w:pPr>
    </w:p>
    <w:p w14:paraId="6BEF35EB" w14:textId="124E8D17" w:rsidR="00B67B2F" w:rsidRDefault="00B67B2F" w:rsidP="00796804">
      <w:pPr>
        <w:spacing w:before="360" w:after="360" w:line="240" w:lineRule="auto"/>
        <w:jc w:val="both"/>
        <w:rPr>
          <w:lang w:val="en-US"/>
        </w:rPr>
      </w:pPr>
    </w:p>
    <w:p w14:paraId="6A8772AF" w14:textId="4B717C3F" w:rsidR="004C46C1" w:rsidRDefault="004C46C1" w:rsidP="00796804">
      <w:pPr>
        <w:spacing w:before="360" w:after="360" w:line="240" w:lineRule="auto"/>
        <w:jc w:val="both"/>
        <w:rPr>
          <w:lang w:val="en-US"/>
        </w:rPr>
      </w:pPr>
    </w:p>
    <w:p w14:paraId="5BB848DD" w14:textId="778DA0A4" w:rsidR="004C46C1" w:rsidRDefault="004C46C1" w:rsidP="00796804">
      <w:pPr>
        <w:spacing w:before="360" w:after="360" w:line="240" w:lineRule="auto"/>
        <w:jc w:val="both"/>
        <w:rPr>
          <w:lang w:val="en-US"/>
        </w:rPr>
      </w:pPr>
    </w:p>
    <w:p w14:paraId="0F589F2E" w14:textId="7340C805" w:rsidR="004C46C1" w:rsidRDefault="004C46C1" w:rsidP="00796804">
      <w:pPr>
        <w:spacing w:before="360" w:after="360" w:line="240" w:lineRule="auto"/>
        <w:jc w:val="both"/>
        <w:rPr>
          <w:lang w:val="en-US"/>
        </w:rPr>
      </w:pPr>
    </w:p>
    <w:p w14:paraId="17466C71" w14:textId="4E1EB7A4" w:rsidR="004C46C1" w:rsidRDefault="004C46C1" w:rsidP="00796804">
      <w:pPr>
        <w:spacing w:before="360" w:after="360" w:line="240" w:lineRule="auto"/>
        <w:jc w:val="both"/>
        <w:rPr>
          <w:lang w:val="en-US"/>
        </w:rPr>
      </w:pPr>
    </w:p>
    <w:p w14:paraId="0B77FC20" w14:textId="1F91FC90" w:rsidR="004C46C1" w:rsidRDefault="004C46C1" w:rsidP="00796804">
      <w:pPr>
        <w:spacing w:before="360" w:after="360" w:line="240" w:lineRule="auto"/>
        <w:jc w:val="both"/>
        <w:rPr>
          <w:lang w:val="en-US"/>
        </w:rPr>
      </w:pPr>
    </w:p>
    <w:p w14:paraId="3E92D74F" w14:textId="47A8267F" w:rsidR="004C46C1" w:rsidRDefault="004C46C1" w:rsidP="00796804">
      <w:pPr>
        <w:spacing w:before="360" w:after="360" w:line="240" w:lineRule="auto"/>
        <w:jc w:val="both"/>
        <w:rPr>
          <w:lang w:val="en-US"/>
        </w:rPr>
      </w:pPr>
    </w:p>
    <w:p w14:paraId="18D9C3E9" w14:textId="2ED746CF" w:rsidR="004C46C1" w:rsidRDefault="004C46C1" w:rsidP="00796804">
      <w:pPr>
        <w:spacing w:before="360" w:after="360" w:line="240" w:lineRule="auto"/>
        <w:jc w:val="both"/>
        <w:rPr>
          <w:lang w:val="en-US"/>
        </w:rPr>
      </w:pPr>
    </w:p>
    <w:p w14:paraId="13C432C7" w14:textId="171F2661" w:rsidR="004C46C1" w:rsidRDefault="004C46C1" w:rsidP="00796804">
      <w:pPr>
        <w:spacing w:before="360" w:after="360" w:line="240" w:lineRule="auto"/>
        <w:jc w:val="both"/>
        <w:rPr>
          <w:lang w:val="en-US"/>
        </w:rPr>
      </w:pPr>
    </w:p>
    <w:p w14:paraId="2110076B" w14:textId="523FD5D7" w:rsidR="004C46C1" w:rsidRDefault="004C46C1" w:rsidP="00796804">
      <w:pPr>
        <w:spacing w:before="360" w:after="360" w:line="240" w:lineRule="auto"/>
        <w:jc w:val="both"/>
        <w:rPr>
          <w:lang w:val="en-US"/>
        </w:rPr>
      </w:pPr>
    </w:p>
    <w:p w14:paraId="75FB6947" w14:textId="47551AB2" w:rsidR="004C46C1" w:rsidRDefault="004C46C1" w:rsidP="00796804">
      <w:pPr>
        <w:spacing w:before="360" w:after="360" w:line="240" w:lineRule="auto"/>
        <w:jc w:val="both"/>
        <w:rPr>
          <w:lang w:val="en-US"/>
        </w:rPr>
      </w:pPr>
    </w:p>
    <w:p w14:paraId="26EDEF97" w14:textId="26913735" w:rsidR="004C46C1" w:rsidRDefault="004C46C1" w:rsidP="00796804">
      <w:pPr>
        <w:spacing w:before="360" w:after="360" w:line="240" w:lineRule="auto"/>
        <w:jc w:val="both"/>
        <w:rPr>
          <w:lang w:val="en-US"/>
        </w:rPr>
      </w:pPr>
    </w:p>
    <w:p w14:paraId="2BFFB83C" w14:textId="3769482D" w:rsidR="004C46C1" w:rsidRDefault="004C46C1" w:rsidP="00796804">
      <w:pPr>
        <w:spacing w:before="360" w:after="360" w:line="240" w:lineRule="auto"/>
        <w:jc w:val="both"/>
        <w:rPr>
          <w:lang w:val="en-US"/>
        </w:rPr>
      </w:pPr>
    </w:p>
    <w:p w14:paraId="5D02BE76" w14:textId="2F81157F" w:rsidR="004C46C1" w:rsidRDefault="004C46C1" w:rsidP="00796804">
      <w:pPr>
        <w:spacing w:before="360" w:after="360" w:line="240" w:lineRule="auto"/>
        <w:jc w:val="both"/>
        <w:rPr>
          <w:lang w:val="en-US"/>
        </w:rPr>
      </w:pPr>
    </w:p>
    <w:p w14:paraId="06228514" w14:textId="77777777" w:rsidR="004C46C1" w:rsidRDefault="004C46C1" w:rsidP="00796804">
      <w:pPr>
        <w:spacing w:before="360" w:after="360" w:line="240" w:lineRule="auto"/>
        <w:jc w:val="both"/>
        <w:rPr>
          <w:lang w:val="en-US"/>
        </w:rPr>
      </w:pPr>
    </w:p>
    <w:p w14:paraId="070799A2" w14:textId="499D9C24" w:rsidR="00B67B2F" w:rsidRDefault="00B67B2F" w:rsidP="00796804">
      <w:pPr>
        <w:spacing w:before="360" w:after="360" w:line="240" w:lineRule="auto"/>
        <w:jc w:val="both"/>
        <w:rPr>
          <w:lang w:val="en-US"/>
        </w:rPr>
      </w:pPr>
    </w:p>
    <w:p w14:paraId="5737D8ED" w14:textId="77777777" w:rsidR="005D2EB3" w:rsidRPr="005D2EB3" w:rsidRDefault="005D2EB3" w:rsidP="005D2EB3">
      <w:pPr>
        <w:spacing w:before="360" w:after="360" w:line="240" w:lineRule="auto"/>
        <w:jc w:val="both"/>
        <w:rPr>
          <w:lang w:val="en-GB"/>
        </w:rPr>
      </w:pPr>
    </w:p>
    <w:p w14:paraId="1489E48D" w14:textId="77777777" w:rsidR="005D2EB3" w:rsidRPr="005D2EB3" w:rsidRDefault="005D2EB3" w:rsidP="005D2EB3">
      <w:pPr>
        <w:spacing w:before="360" w:after="360" w:line="240" w:lineRule="auto"/>
        <w:jc w:val="both"/>
        <w:rPr>
          <w:lang w:val="en-US"/>
        </w:rPr>
      </w:pPr>
      <w:bookmarkStart w:id="15" w:name="_Hlk58492791"/>
      <w:r w:rsidRPr="005D2EB3">
        <w:rPr>
          <w:lang w:val="en-US"/>
        </w:rPr>
        <w:t>AS WITNESS:</w:t>
      </w:r>
    </w:p>
    <w:p w14:paraId="0911B0A5" w14:textId="77777777" w:rsidR="005D2EB3" w:rsidRPr="005D2EB3" w:rsidRDefault="005D2EB3" w:rsidP="005D2EB3">
      <w:pPr>
        <w:spacing w:before="360" w:after="360" w:line="240" w:lineRule="auto"/>
        <w:jc w:val="both"/>
        <w:rPr>
          <w:lang w:val="en-US"/>
        </w:rPr>
      </w:pPr>
      <w:r w:rsidRPr="005D2EB3">
        <w:rPr>
          <w:lang w:val="en-US"/>
        </w:rPr>
        <w:t xml:space="preserve">The Parties have caused this Consortium Agreement to be duly signed by the undersigned </w:t>
      </w:r>
      <w:proofErr w:type="spellStart"/>
      <w:r w:rsidRPr="005D2EB3">
        <w:rPr>
          <w:lang w:val="en-US"/>
        </w:rPr>
        <w:t>authorised</w:t>
      </w:r>
      <w:proofErr w:type="spellEnd"/>
      <w:r w:rsidRPr="005D2EB3">
        <w:rPr>
          <w:lang w:val="en-US"/>
        </w:rPr>
        <w:t xml:space="preserve"> representatives, the day and year first above written. </w:t>
      </w:r>
    </w:p>
    <w:p w14:paraId="06B25EFF" w14:textId="77777777" w:rsidR="005D2EB3" w:rsidRPr="005D2EB3" w:rsidRDefault="005D2EB3" w:rsidP="005D2EB3">
      <w:pPr>
        <w:spacing w:before="360" w:after="360" w:line="240" w:lineRule="auto"/>
        <w:jc w:val="both"/>
        <w:rPr>
          <w:lang w:val="en-US"/>
        </w:rPr>
      </w:pPr>
      <w:r w:rsidRPr="005D2EB3">
        <w:rPr>
          <w:lang w:val="en-US"/>
        </w:rPr>
        <w:t xml:space="preserve">For </w:t>
      </w:r>
      <w:proofErr w:type="spellStart"/>
      <w:r w:rsidRPr="005D2EB3">
        <w:rPr>
          <w:lang w:val="en-US"/>
        </w:rPr>
        <w:t>Allo</w:t>
      </w:r>
      <w:proofErr w:type="spellEnd"/>
      <w:r w:rsidRPr="005D2EB3">
        <w:rPr>
          <w:lang w:val="en-US"/>
        </w:rPr>
        <w:t>-Media</w:t>
      </w:r>
    </w:p>
    <w:p w14:paraId="03F300D5" w14:textId="77777777" w:rsidR="005D2EB3" w:rsidRPr="005D2EB3" w:rsidRDefault="005D2EB3" w:rsidP="005D2EB3">
      <w:pPr>
        <w:spacing w:before="360" w:after="360" w:line="240" w:lineRule="auto"/>
        <w:jc w:val="both"/>
        <w:rPr>
          <w:lang w:val="en-US"/>
        </w:rPr>
      </w:pPr>
      <w:r w:rsidRPr="005D2EB3">
        <w:rPr>
          <w:lang w:val="en-US"/>
        </w:rPr>
        <w:t>Name: Anthony ROUSSEAU</w:t>
      </w:r>
    </w:p>
    <w:p w14:paraId="1C739498" w14:textId="77777777" w:rsidR="005D2EB3" w:rsidRPr="005D2EB3" w:rsidRDefault="005D2EB3" w:rsidP="005D2EB3">
      <w:pPr>
        <w:spacing w:before="360" w:after="360" w:line="240" w:lineRule="auto"/>
        <w:jc w:val="both"/>
        <w:rPr>
          <w:lang w:val="en-US"/>
        </w:rPr>
      </w:pPr>
      <w:r w:rsidRPr="005D2EB3">
        <w:rPr>
          <w:lang w:val="en-US"/>
        </w:rPr>
        <w:t>Title: R&amp;D Director</w:t>
      </w:r>
    </w:p>
    <w:bookmarkEnd w:id="15"/>
    <w:p w14:paraId="43DC7AB9" w14:textId="328E3FE8" w:rsidR="00591DE6" w:rsidRDefault="00591DE6" w:rsidP="00591DE6">
      <w:pPr>
        <w:spacing w:before="360" w:after="360" w:line="240" w:lineRule="auto"/>
        <w:jc w:val="both"/>
        <w:rPr>
          <w:lang w:val="en-US"/>
        </w:rPr>
      </w:pPr>
    </w:p>
    <w:p w14:paraId="163679DB" w14:textId="42ED807A" w:rsidR="005D2EB3" w:rsidRDefault="005D2EB3" w:rsidP="00591DE6">
      <w:pPr>
        <w:spacing w:before="360" w:after="360" w:line="240" w:lineRule="auto"/>
        <w:jc w:val="both"/>
        <w:rPr>
          <w:lang w:val="en-US"/>
        </w:rPr>
      </w:pPr>
    </w:p>
    <w:p w14:paraId="2C66B1D2" w14:textId="7AC09589" w:rsidR="005D2EB3" w:rsidRDefault="005D2EB3" w:rsidP="00591DE6">
      <w:pPr>
        <w:spacing w:before="360" w:after="360" w:line="240" w:lineRule="auto"/>
        <w:jc w:val="both"/>
        <w:rPr>
          <w:lang w:val="en-US"/>
        </w:rPr>
      </w:pPr>
    </w:p>
    <w:p w14:paraId="49359737" w14:textId="27F6E8EE" w:rsidR="005D2EB3" w:rsidRDefault="005D2EB3" w:rsidP="00591DE6">
      <w:pPr>
        <w:spacing w:before="360" w:after="360" w:line="240" w:lineRule="auto"/>
        <w:jc w:val="both"/>
        <w:rPr>
          <w:lang w:val="en-US"/>
        </w:rPr>
      </w:pPr>
    </w:p>
    <w:p w14:paraId="4652C508" w14:textId="705DA430" w:rsidR="005D2EB3" w:rsidRDefault="005D2EB3" w:rsidP="00591DE6">
      <w:pPr>
        <w:spacing w:before="360" w:after="360" w:line="240" w:lineRule="auto"/>
        <w:jc w:val="both"/>
        <w:rPr>
          <w:lang w:val="en-US"/>
        </w:rPr>
      </w:pPr>
    </w:p>
    <w:p w14:paraId="5370AEF0" w14:textId="24F3FD70" w:rsidR="005D2EB3" w:rsidRDefault="005D2EB3" w:rsidP="00591DE6">
      <w:pPr>
        <w:spacing w:before="360" w:after="360" w:line="240" w:lineRule="auto"/>
        <w:jc w:val="both"/>
        <w:rPr>
          <w:lang w:val="en-US"/>
        </w:rPr>
      </w:pPr>
    </w:p>
    <w:p w14:paraId="3F4E79C5" w14:textId="40A24A5E" w:rsidR="005D2EB3" w:rsidRDefault="005D2EB3" w:rsidP="00591DE6">
      <w:pPr>
        <w:spacing w:before="360" w:after="360" w:line="240" w:lineRule="auto"/>
        <w:jc w:val="both"/>
        <w:rPr>
          <w:lang w:val="en-US"/>
        </w:rPr>
      </w:pPr>
    </w:p>
    <w:p w14:paraId="2D0BBCC9" w14:textId="36562D2F" w:rsidR="005D2EB3" w:rsidRDefault="005D2EB3" w:rsidP="00591DE6">
      <w:pPr>
        <w:spacing w:before="360" w:after="360" w:line="240" w:lineRule="auto"/>
        <w:jc w:val="both"/>
        <w:rPr>
          <w:lang w:val="en-US"/>
        </w:rPr>
      </w:pPr>
    </w:p>
    <w:p w14:paraId="23102676" w14:textId="3DA05429" w:rsidR="005D2EB3" w:rsidRDefault="005D2EB3" w:rsidP="00591DE6">
      <w:pPr>
        <w:spacing w:before="360" w:after="360" w:line="240" w:lineRule="auto"/>
        <w:jc w:val="both"/>
        <w:rPr>
          <w:lang w:val="en-US"/>
        </w:rPr>
      </w:pPr>
    </w:p>
    <w:p w14:paraId="4AC973D3" w14:textId="2D6D31B5" w:rsidR="005D2EB3" w:rsidRDefault="005D2EB3" w:rsidP="00591DE6">
      <w:pPr>
        <w:spacing w:before="360" w:after="360" w:line="240" w:lineRule="auto"/>
        <w:jc w:val="both"/>
        <w:rPr>
          <w:lang w:val="en-US"/>
        </w:rPr>
      </w:pPr>
    </w:p>
    <w:p w14:paraId="5118AE3E" w14:textId="3AE150EC" w:rsidR="005D2EB3" w:rsidRDefault="005D2EB3" w:rsidP="00591DE6">
      <w:pPr>
        <w:spacing w:before="360" w:after="360" w:line="240" w:lineRule="auto"/>
        <w:jc w:val="both"/>
        <w:rPr>
          <w:lang w:val="en-US"/>
        </w:rPr>
      </w:pPr>
    </w:p>
    <w:p w14:paraId="70EA43C0" w14:textId="66360AAB" w:rsidR="005D2EB3" w:rsidRDefault="005D2EB3" w:rsidP="00591DE6">
      <w:pPr>
        <w:spacing w:before="360" w:after="360" w:line="240" w:lineRule="auto"/>
        <w:jc w:val="both"/>
        <w:rPr>
          <w:lang w:val="en-US"/>
        </w:rPr>
      </w:pPr>
    </w:p>
    <w:p w14:paraId="42442DF1" w14:textId="4CA35F00" w:rsidR="005D2EB3" w:rsidRDefault="005D2EB3" w:rsidP="00591DE6">
      <w:pPr>
        <w:spacing w:before="360" w:after="360" w:line="240" w:lineRule="auto"/>
        <w:jc w:val="both"/>
        <w:rPr>
          <w:lang w:val="en-US"/>
        </w:rPr>
      </w:pPr>
    </w:p>
    <w:p w14:paraId="328064C8" w14:textId="02A72813" w:rsidR="005D2EB3" w:rsidRDefault="005D2EB3" w:rsidP="00591DE6">
      <w:pPr>
        <w:spacing w:before="360" w:after="360" w:line="240" w:lineRule="auto"/>
        <w:jc w:val="both"/>
        <w:rPr>
          <w:lang w:val="en-US"/>
        </w:rPr>
      </w:pPr>
    </w:p>
    <w:p w14:paraId="61B90517" w14:textId="1205394C" w:rsidR="005D2EB3" w:rsidRDefault="005D2EB3" w:rsidP="00591DE6">
      <w:pPr>
        <w:spacing w:before="360" w:after="360" w:line="240" w:lineRule="auto"/>
        <w:jc w:val="both"/>
        <w:rPr>
          <w:lang w:val="en-US"/>
        </w:rPr>
      </w:pPr>
    </w:p>
    <w:p w14:paraId="6D73DF57" w14:textId="114BF86E" w:rsidR="005D2EB3" w:rsidRDefault="005D2EB3" w:rsidP="00591DE6">
      <w:pPr>
        <w:spacing w:before="360" w:after="360" w:line="240" w:lineRule="auto"/>
        <w:jc w:val="both"/>
        <w:rPr>
          <w:lang w:val="en-US"/>
        </w:rPr>
      </w:pPr>
    </w:p>
    <w:p w14:paraId="2A865620" w14:textId="77777777" w:rsidR="005D2EB3" w:rsidRPr="00591DE6" w:rsidRDefault="005D2EB3" w:rsidP="00591DE6">
      <w:pPr>
        <w:spacing w:before="360" w:after="360" w:line="240" w:lineRule="auto"/>
        <w:jc w:val="both"/>
        <w:rPr>
          <w:lang w:val="en-US"/>
        </w:rPr>
      </w:pPr>
    </w:p>
    <w:p w14:paraId="13DFC29E" w14:textId="77777777" w:rsidR="00591DE6" w:rsidRPr="00591DE6" w:rsidRDefault="00591DE6" w:rsidP="00591DE6">
      <w:pPr>
        <w:spacing w:before="360" w:after="360" w:line="240" w:lineRule="auto"/>
        <w:jc w:val="both"/>
        <w:rPr>
          <w:lang w:val="en-US"/>
        </w:rPr>
      </w:pPr>
      <w:r w:rsidRPr="00591DE6">
        <w:rPr>
          <w:lang w:val="en-US"/>
        </w:rPr>
        <w:t>AS WITNESS:</w:t>
      </w:r>
    </w:p>
    <w:p w14:paraId="0A39F4F4" w14:textId="77777777" w:rsidR="00591DE6" w:rsidRPr="00591DE6" w:rsidRDefault="00591DE6" w:rsidP="00591DE6">
      <w:pPr>
        <w:spacing w:before="360" w:after="360" w:line="240" w:lineRule="auto"/>
        <w:jc w:val="both"/>
        <w:rPr>
          <w:lang w:val="en-US"/>
        </w:rPr>
      </w:pPr>
      <w:r w:rsidRPr="00591DE6">
        <w:rPr>
          <w:lang w:val="en-US"/>
        </w:rPr>
        <w:t xml:space="preserve">The Parties have caused this Consortium Agreement to be duly signed by the undersigned </w:t>
      </w:r>
      <w:proofErr w:type="spellStart"/>
      <w:r w:rsidRPr="00591DE6">
        <w:rPr>
          <w:lang w:val="en-US"/>
        </w:rPr>
        <w:t>authorised</w:t>
      </w:r>
      <w:proofErr w:type="spellEnd"/>
      <w:r w:rsidRPr="00591DE6">
        <w:rPr>
          <w:lang w:val="en-US"/>
        </w:rPr>
        <w:t xml:space="preserve"> representatives, the day and year first above written. </w:t>
      </w:r>
    </w:p>
    <w:p w14:paraId="6C76E80A" w14:textId="77777777" w:rsidR="00591DE6" w:rsidRPr="00591DE6" w:rsidRDefault="00591DE6" w:rsidP="00591DE6">
      <w:pPr>
        <w:spacing w:before="360" w:after="360" w:line="240" w:lineRule="auto"/>
        <w:jc w:val="both"/>
        <w:rPr>
          <w:lang w:val="es-ES"/>
        </w:rPr>
      </w:pPr>
      <w:proofErr w:type="spellStart"/>
      <w:r w:rsidRPr="00591DE6">
        <w:rPr>
          <w:lang w:val="es-ES"/>
        </w:rPr>
        <w:t>For</w:t>
      </w:r>
      <w:proofErr w:type="spellEnd"/>
      <w:r w:rsidRPr="00591DE6">
        <w:rPr>
          <w:lang w:val="es-ES"/>
        </w:rPr>
        <w:t xml:space="preserve"> </w:t>
      </w:r>
      <w:proofErr w:type="spellStart"/>
      <w:r w:rsidRPr="00591DE6">
        <w:rPr>
          <w:lang w:val="es-ES"/>
        </w:rPr>
        <w:t>Laboratoire</w:t>
      </w:r>
      <w:proofErr w:type="spellEnd"/>
      <w:r w:rsidRPr="00591DE6">
        <w:rPr>
          <w:lang w:val="es-ES"/>
        </w:rPr>
        <w:t xml:space="preserve"> </w:t>
      </w:r>
      <w:proofErr w:type="spellStart"/>
      <w:r w:rsidRPr="00591DE6">
        <w:rPr>
          <w:lang w:val="es-ES"/>
        </w:rPr>
        <w:t>National</w:t>
      </w:r>
      <w:proofErr w:type="spellEnd"/>
      <w:r w:rsidRPr="00591DE6">
        <w:rPr>
          <w:lang w:val="es-ES"/>
        </w:rPr>
        <w:t xml:space="preserve"> de </w:t>
      </w:r>
      <w:proofErr w:type="spellStart"/>
      <w:r w:rsidRPr="00591DE6">
        <w:rPr>
          <w:lang w:val="es-ES"/>
        </w:rPr>
        <w:t>Metrologie</w:t>
      </w:r>
      <w:proofErr w:type="spellEnd"/>
      <w:r w:rsidRPr="00591DE6">
        <w:rPr>
          <w:lang w:val="es-ES"/>
        </w:rPr>
        <w:t xml:space="preserve"> et </w:t>
      </w:r>
      <w:proofErr w:type="spellStart"/>
      <w:r w:rsidRPr="00591DE6">
        <w:rPr>
          <w:lang w:val="es-ES"/>
        </w:rPr>
        <w:t>d’Essais</w:t>
      </w:r>
      <w:proofErr w:type="spellEnd"/>
    </w:p>
    <w:p w14:paraId="28B0B8B4" w14:textId="77777777" w:rsidR="00591DE6" w:rsidRPr="00591DE6" w:rsidRDefault="00591DE6" w:rsidP="00591DE6">
      <w:pPr>
        <w:spacing w:before="360" w:after="360" w:line="240" w:lineRule="auto"/>
        <w:jc w:val="both"/>
        <w:rPr>
          <w:lang w:val="es-ES"/>
        </w:rPr>
      </w:pPr>
      <w:proofErr w:type="spellStart"/>
      <w:r w:rsidRPr="00591DE6">
        <w:rPr>
          <w:lang w:val="es-ES"/>
        </w:rPr>
        <w:t>Name</w:t>
      </w:r>
      <w:proofErr w:type="spellEnd"/>
      <w:r w:rsidRPr="00591DE6">
        <w:rPr>
          <w:lang w:val="es-ES"/>
        </w:rPr>
        <w:t xml:space="preserve">: </w:t>
      </w:r>
      <w:proofErr w:type="spellStart"/>
      <w:r w:rsidRPr="00591DE6">
        <w:rPr>
          <w:lang w:val="es-ES"/>
        </w:rPr>
        <w:t>Maguelonne</w:t>
      </w:r>
      <w:proofErr w:type="spellEnd"/>
      <w:r w:rsidRPr="00591DE6">
        <w:rPr>
          <w:lang w:val="es-ES"/>
        </w:rPr>
        <w:t xml:space="preserve"> CHAMBON</w:t>
      </w:r>
    </w:p>
    <w:p w14:paraId="1EAA889D" w14:textId="77777777" w:rsidR="00591DE6" w:rsidRPr="00591DE6" w:rsidRDefault="00591DE6" w:rsidP="00591DE6">
      <w:pPr>
        <w:spacing w:before="360" w:after="360" w:line="240" w:lineRule="auto"/>
        <w:jc w:val="both"/>
        <w:rPr>
          <w:lang w:val="en-GB"/>
        </w:rPr>
      </w:pPr>
      <w:r w:rsidRPr="00591DE6">
        <w:rPr>
          <w:lang w:val="en-GB"/>
        </w:rPr>
        <w:t>Title:</w:t>
      </w:r>
      <w:r w:rsidRPr="00591DE6">
        <w:rPr>
          <w:lang w:val="en-GB"/>
        </w:rPr>
        <w:tab/>
        <w:t>Research and Development Director</w:t>
      </w:r>
    </w:p>
    <w:p w14:paraId="3E7BE513" w14:textId="320FD522" w:rsidR="00B67B2F" w:rsidRDefault="00B67B2F" w:rsidP="00796804">
      <w:pPr>
        <w:spacing w:before="360" w:after="360" w:line="240" w:lineRule="auto"/>
        <w:jc w:val="both"/>
        <w:rPr>
          <w:lang w:val="en-US"/>
        </w:rPr>
      </w:pPr>
    </w:p>
    <w:p w14:paraId="24703AEA" w14:textId="0090FA61" w:rsidR="00B67B2F" w:rsidRDefault="00B67B2F" w:rsidP="00796804">
      <w:pPr>
        <w:spacing w:before="360" w:after="360" w:line="240" w:lineRule="auto"/>
        <w:jc w:val="both"/>
        <w:rPr>
          <w:lang w:val="en-US"/>
        </w:rPr>
      </w:pPr>
    </w:p>
    <w:p w14:paraId="54E206C5" w14:textId="7E2AA1DC" w:rsidR="00B67B2F" w:rsidRDefault="00B67B2F" w:rsidP="00796804">
      <w:pPr>
        <w:spacing w:before="360" w:after="360" w:line="240" w:lineRule="auto"/>
        <w:jc w:val="both"/>
        <w:rPr>
          <w:lang w:val="en-US"/>
        </w:rPr>
      </w:pPr>
    </w:p>
    <w:p w14:paraId="4490689C" w14:textId="730A13E4" w:rsidR="00B67B2F" w:rsidRDefault="00B67B2F" w:rsidP="00796804">
      <w:pPr>
        <w:spacing w:before="360" w:after="360" w:line="240" w:lineRule="auto"/>
        <w:jc w:val="both"/>
        <w:rPr>
          <w:lang w:val="en-US"/>
        </w:rPr>
      </w:pPr>
    </w:p>
    <w:p w14:paraId="64AA0F42" w14:textId="6B183383" w:rsidR="00B67B2F" w:rsidRDefault="00B67B2F" w:rsidP="00796804">
      <w:pPr>
        <w:spacing w:before="360" w:after="360" w:line="240" w:lineRule="auto"/>
        <w:jc w:val="both"/>
        <w:rPr>
          <w:lang w:val="en-US"/>
        </w:rPr>
      </w:pPr>
    </w:p>
    <w:p w14:paraId="1A7D0EF2" w14:textId="4AB3122F" w:rsidR="00B67B2F" w:rsidRDefault="00B67B2F" w:rsidP="00796804">
      <w:pPr>
        <w:spacing w:before="360" w:after="360" w:line="240" w:lineRule="auto"/>
        <w:jc w:val="both"/>
        <w:rPr>
          <w:lang w:val="en-US"/>
        </w:rPr>
      </w:pPr>
    </w:p>
    <w:p w14:paraId="52CD7EB9" w14:textId="30835D65" w:rsidR="00B67B2F" w:rsidRDefault="00B67B2F" w:rsidP="00796804">
      <w:pPr>
        <w:spacing w:before="360" w:after="360" w:line="240" w:lineRule="auto"/>
        <w:jc w:val="both"/>
        <w:rPr>
          <w:lang w:val="en-US"/>
        </w:rPr>
      </w:pPr>
    </w:p>
    <w:p w14:paraId="3AA2AB88" w14:textId="125338E3" w:rsidR="00B67B2F" w:rsidRDefault="00B67B2F" w:rsidP="00796804">
      <w:pPr>
        <w:spacing w:before="360" w:after="360" w:line="240" w:lineRule="auto"/>
        <w:jc w:val="both"/>
        <w:rPr>
          <w:lang w:val="en-US"/>
        </w:rPr>
      </w:pPr>
    </w:p>
    <w:p w14:paraId="1DBA2932" w14:textId="279CDEAC" w:rsidR="004C46C1" w:rsidRDefault="004C46C1" w:rsidP="00796804">
      <w:pPr>
        <w:spacing w:before="360" w:after="360" w:line="240" w:lineRule="auto"/>
        <w:jc w:val="both"/>
        <w:rPr>
          <w:lang w:val="en-US"/>
        </w:rPr>
      </w:pPr>
    </w:p>
    <w:p w14:paraId="48173CBB" w14:textId="5AF04E28" w:rsidR="004C46C1" w:rsidRDefault="004C46C1" w:rsidP="00796804">
      <w:pPr>
        <w:spacing w:before="360" w:after="360" w:line="240" w:lineRule="auto"/>
        <w:jc w:val="both"/>
        <w:rPr>
          <w:lang w:val="en-US"/>
        </w:rPr>
      </w:pPr>
    </w:p>
    <w:p w14:paraId="4FF34D3D" w14:textId="1ED333C7" w:rsidR="004C46C1" w:rsidRDefault="004C46C1" w:rsidP="00796804">
      <w:pPr>
        <w:spacing w:before="360" w:after="360" w:line="240" w:lineRule="auto"/>
        <w:jc w:val="both"/>
        <w:rPr>
          <w:lang w:val="en-US"/>
        </w:rPr>
      </w:pPr>
    </w:p>
    <w:p w14:paraId="277610F7" w14:textId="7B8784E4" w:rsidR="004C46C1" w:rsidRDefault="004C46C1" w:rsidP="00796804">
      <w:pPr>
        <w:spacing w:before="360" w:after="360" w:line="240" w:lineRule="auto"/>
        <w:jc w:val="both"/>
        <w:rPr>
          <w:lang w:val="en-US"/>
        </w:rPr>
      </w:pPr>
    </w:p>
    <w:p w14:paraId="19021418" w14:textId="6A7EFA44" w:rsidR="004C46C1" w:rsidRDefault="004C46C1" w:rsidP="00796804">
      <w:pPr>
        <w:spacing w:before="360" w:after="360" w:line="240" w:lineRule="auto"/>
        <w:jc w:val="both"/>
        <w:rPr>
          <w:lang w:val="en-US"/>
        </w:rPr>
      </w:pPr>
    </w:p>
    <w:p w14:paraId="2453F32C" w14:textId="171B04A1" w:rsidR="004C46C1" w:rsidRDefault="004C46C1" w:rsidP="00796804">
      <w:pPr>
        <w:spacing w:before="360" w:after="360" w:line="240" w:lineRule="auto"/>
        <w:jc w:val="both"/>
        <w:rPr>
          <w:lang w:val="en-US"/>
        </w:rPr>
      </w:pPr>
    </w:p>
    <w:p w14:paraId="028D512F" w14:textId="102E547C" w:rsidR="004C46C1" w:rsidRDefault="004C46C1" w:rsidP="00796804">
      <w:pPr>
        <w:spacing w:before="360" w:after="360" w:line="240" w:lineRule="auto"/>
        <w:jc w:val="both"/>
        <w:rPr>
          <w:lang w:val="en-US"/>
        </w:rPr>
      </w:pPr>
    </w:p>
    <w:p w14:paraId="5C6BCBC6" w14:textId="1CF0AE34" w:rsidR="00A86ED1" w:rsidRDefault="00A86ED1" w:rsidP="00796804">
      <w:pPr>
        <w:spacing w:before="360" w:after="360" w:line="240" w:lineRule="auto"/>
        <w:jc w:val="both"/>
        <w:rPr>
          <w:lang w:val="en-US"/>
        </w:rPr>
      </w:pPr>
    </w:p>
    <w:p w14:paraId="3AEA1069" w14:textId="77777777" w:rsidR="00A86ED1" w:rsidRPr="00A86ED1" w:rsidRDefault="00A86ED1" w:rsidP="00A86ED1">
      <w:pPr>
        <w:spacing w:before="360" w:after="360" w:line="240" w:lineRule="auto"/>
        <w:jc w:val="both"/>
        <w:rPr>
          <w:lang w:val="en-US"/>
        </w:rPr>
      </w:pPr>
      <w:r w:rsidRPr="00A86ED1">
        <w:rPr>
          <w:lang w:val="en-US"/>
        </w:rPr>
        <w:lastRenderedPageBreak/>
        <w:t>AS WITNESS:</w:t>
      </w:r>
    </w:p>
    <w:p w14:paraId="40844C82" w14:textId="77777777" w:rsidR="00A86ED1" w:rsidRPr="00A86ED1" w:rsidRDefault="00A86ED1" w:rsidP="00A86ED1">
      <w:pPr>
        <w:spacing w:before="360" w:after="360" w:line="240" w:lineRule="auto"/>
        <w:jc w:val="both"/>
        <w:rPr>
          <w:lang w:val="en-US"/>
        </w:rPr>
      </w:pPr>
      <w:r w:rsidRPr="00A86ED1">
        <w:rPr>
          <w:lang w:val="en-US"/>
        </w:rPr>
        <w:t xml:space="preserve">The Parties have caused this Consortium Agreement to be duly signed by the undersigned </w:t>
      </w:r>
      <w:proofErr w:type="spellStart"/>
      <w:r w:rsidRPr="00A86ED1">
        <w:rPr>
          <w:lang w:val="en-US"/>
        </w:rPr>
        <w:t>authorised</w:t>
      </w:r>
      <w:proofErr w:type="spellEnd"/>
      <w:r w:rsidRPr="00A86ED1">
        <w:rPr>
          <w:lang w:val="en-US"/>
        </w:rPr>
        <w:t xml:space="preserve"> representatives, the day and year first above written. </w:t>
      </w:r>
    </w:p>
    <w:p w14:paraId="2E77F231" w14:textId="498C5B39" w:rsidR="00A86ED1" w:rsidRPr="00A86ED1" w:rsidRDefault="00A86ED1" w:rsidP="00A86ED1">
      <w:pPr>
        <w:spacing w:before="360" w:after="360" w:line="240" w:lineRule="auto"/>
        <w:jc w:val="both"/>
        <w:rPr>
          <w:lang w:val="en-US"/>
        </w:rPr>
      </w:pPr>
      <w:r w:rsidRPr="00A86ED1">
        <w:rPr>
          <w:lang w:val="en-US"/>
        </w:rPr>
        <w:t xml:space="preserve">For </w:t>
      </w:r>
      <w:r>
        <w:rPr>
          <w:lang w:val="en-US"/>
        </w:rPr>
        <w:t>University of Sheffield</w:t>
      </w:r>
    </w:p>
    <w:p w14:paraId="4A9308E8" w14:textId="77777777" w:rsidR="00A86ED1" w:rsidRPr="00A86ED1" w:rsidRDefault="00A86ED1" w:rsidP="00A86ED1">
      <w:pPr>
        <w:spacing w:before="360" w:after="360" w:line="240" w:lineRule="auto"/>
        <w:jc w:val="both"/>
        <w:rPr>
          <w:lang w:val="en-US"/>
        </w:rPr>
      </w:pPr>
      <w:r w:rsidRPr="00A86ED1">
        <w:rPr>
          <w:lang w:val="en-US"/>
        </w:rPr>
        <w:t xml:space="preserve">Name: </w:t>
      </w:r>
    </w:p>
    <w:p w14:paraId="05C99496" w14:textId="77777777" w:rsidR="00A86ED1" w:rsidRPr="00A86ED1" w:rsidRDefault="00A86ED1" w:rsidP="00A86ED1">
      <w:pPr>
        <w:spacing w:before="360" w:after="360" w:line="240" w:lineRule="auto"/>
        <w:jc w:val="both"/>
        <w:rPr>
          <w:lang w:val="en-US"/>
        </w:rPr>
      </w:pPr>
      <w:r w:rsidRPr="00A86ED1">
        <w:rPr>
          <w:lang w:val="en-US"/>
        </w:rPr>
        <w:t xml:space="preserve">Title: </w:t>
      </w:r>
    </w:p>
    <w:p w14:paraId="0BEEA7FC" w14:textId="313740BE" w:rsidR="00591DE6" w:rsidRDefault="00591DE6" w:rsidP="00591DE6">
      <w:pPr>
        <w:spacing w:before="360" w:after="360" w:line="240" w:lineRule="auto"/>
        <w:jc w:val="both"/>
        <w:rPr>
          <w:lang w:val="en-GB"/>
        </w:rPr>
      </w:pPr>
    </w:p>
    <w:p w14:paraId="2FBB8A8C" w14:textId="6B60BB0A" w:rsidR="00A86ED1" w:rsidRDefault="00A86ED1" w:rsidP="00591DE6">
      <w:pPr>
        <w:spacing w:before="360" w:after="360" w:line="240" w:lineRule="auto"/>
        <w:jc w:val="both"/>
        <w:rPr>
          <w:lang w:val="en-GB"/>
        </w:rPr>
      </w:pPr>
    </w:p>
    <w:p w14:paraId="78F45DE7" w14:textId="5D4C7573" w:rsidR="00A86ED1" w:rsidRDefault="00A86ED1" w:rsidP="00591DE6">
      <w:pPr>
        <w:spacing w:before="360" w:after="360" w:line="240" w:lineRule="auto"/>
        <w:jc w:val="both"/>
        <w:rPr>
          <w:lang w:val="en-GB"/>
        </w:rPr>
      </w:pPr>
    </w:p>
    <w:p w14:paraId="5942AE25" w14:textId="3C761C5A" w:rsidR="00A86ED1" w:rsidRDefault="00A86ED1" w:rsidP="00591DE6">
      <w:pPr>
        <w:spacing w:before="360" w:after="360" w:line="240" w:lineRule="auto"/>
        <w:jc w:val="both"/>
        <w:rPr>
          <w:lang w:val="en-GB"/>
        </w:rPr>
      </w:pPr>
    </w:p>
    <w:p w14:paraId="1A2A811D" w14:textId="591F2602" w:rsidR="00A86ED1" w:rsidRDefault="00A86ED1" w:rsidP="00591DE6">
      <w:pPr>
        <w:spacing w:before="360" w:after="360" w:line="240" w:lineRule="auto"/>
        <w:jc w:val="both"/>
        <w:rPr>
          <w:lang w:val="en-GB"/>
        </w:rPr>
      </w:pPr>
    </w:p>
    <w:p w14:paraId="1B01F0BF" w14:textId="4E61656D" w:rsidR="00A86ED1" w:rsidRDefault="00A86ED1" w:rsidP="00591DE6">
      <w:pPr>
        <w:spacing w:before="360" w:after="360" w:line="240" w:lineRule="auto"/>
        <w:jc w:val="both"/>
        <w:rPr>
          <w:lang w:val="en-GB"/>
        </w:rPr>
      </w:pPr>
    </w:p>
    <w:p w14:paraId="097CF1D3" w14:textId="6751CAEB" w:rsidR="00A86ED1" w:rsidRDefault="00A86ED1" w:rsidP="00591DE6">
      <w:pPr>
        <w:spacing w:before="360" w:after="360" w:line="240" w:lineRule="auto"/>
        <w:jc w:val="both"/>
        <w:rPr>
          <w:lang w:val="en-GB"/>
        </w:rPr>
      </w:pPr>
    </w:p>
    <w:p w14:paraId="47E28199" w14:textId="726C72E3" w:rsidR="00A86ED1" w:rsidRDefault="00A86ED1" w:rsidP="00591DE6">
      <w:pPr>
        <w:spacing w:before="360" w:after="360" w:line="240" w:lineRule="auto"/>
        <w:jc w:val="both"/>
        <w:rPr>
          <w:lang w:val="en-GB"/>
        </w:rPr>
      </w:pPr>
    </w:p>
    <w:p w14:paraId="45806EF8" w14:textId="4CD5DEE9" w:rsidR="00A86ED1" w:rsidRDefault="00A86ED1" w:rsidP="00591DE6">
      <w:pPr>
        <w:spacing w:before="360" w:after="360" w:line="240" w:lineRule="auto"/>
        <w:jc w:val="both"/>
        <w:rPr>
          <w:lang w:val="en-GB"/>
        </w:rPr>
      </w:pPr>
    </w:p>
    <w:p w14:paraId="43D568FC" w14:textId="0D7FAB03" w:rsidR="00A86ED1" w:rsidRDefault="00A86ED1" w:rsidP="00591DE6">
      <w:pPr>
        <w:spacing w:before="360" w:after="360" w:line="240" w:lineRule="auto"/>
        <w:jc w:val="both"/>
        <w:rPr>
          <w:lang w:val="en-GB"/>
        </w:rPr>
      </w:pPr>
    </w:p>
    <w:p w14:paraId="75D03BF9" w14:textId="24432542" w:rsidR="00A86ED1" w:rsidRDefault="00A86ED1" w:rsidP="00591DE6">
      <w:pPr>
        <w:spacing w:before="360" w:after="360" w:line="240" w:lineRule="auto"/>
        <w:jc w:val="both"/>
        <w:rPr>
          <w:lang w:val="en-GB"/>
        </w:rPr>
      </w:pPr>
    </w:p>
    <w:p w14:paraId="3EF91BB6" w14:textId="70E060D3" w:rsidR="00A86ED1" w:rsidRDefault="00A86ED1" w:rsidP="00591DE6">
      <w:pPr>
        <w:spacing w:before="360" w:after="360" w:line="240" w:lineRule="auto"/>
        <w:jc w:val="both"/>
        <w:rPr>
          <w:lang w:val="en-GB"/>
        </w:rPr>
      </w:pPr>
    </w:p>
    <w:p w14:paraId="6AEF7C01" w14:textId="00752E39" w:rsidR="002B4975" w:rsidRDefault="002B4975" w:rsidP="00591DE6">
      <w:pPr>
        <w:spacing w:before="360" w:after="360" w:line="240" w:lineRule="auto"/>
        <w:jc w:val="both"/>
        <w:rPr>
          <w:lang w:val="en-GB"/>
        </w:rPr>
      </w:pPr>
    </w:p>
    <w:p w14:paraId="2A7AFDED" w14:textId="77777777" w:rsidR="002B4975" w:rsidRDefault="002B4975" w:rsidP="00591DE6">
      <w:pPr>
        <w:spacing w:before="360" w:after="360" w:line="240" w:lineRule="auto"/>
        <w:jc w:val="both"/>
        <w:rPr>
          <w:lang w:val="en-GB"/>
        </w:rPr>
      </w:pPr>
    </w:p>
    <w:p w14:paraId="322D009A" w14:textId="454EDB5A" w:rsidR="00A86ED1" w:rsidRDefault="00A86ED1" w:rsidP="00591DE6">
      <w:pPr>
        <w:spacing w:before="360" w:after="360" w:line="240" w:lineRule="auto"/>
        <w:jc w:val="both"/>
        <w:rPr>
          <w:lang w:val="en-GB"/>
        </w:rPr>
      </w:pPr>
    </w:p>
    <w:p w14:paraId="7D41DCEA" w14:textId="7BB8ABE4" w:rsidR="00A86ED1" w:rsidRDefault="00A86ED1" w:rsidP="00591DE6">
      <w:pPr>
        <w:spacing w:before="360" w:after="360" w:line="240" w:lineRule="auto"/>
        <w:jc w:val="both"/>
        <w:rPr>
          <w:lang w:val="en-GB"/>
        </w:rPr>
      </w:pPr>
    </w:p>
    <w:p w14:paraId="76A746A8" w14:textId="6D229DB4" w:rsidR="00A86ED1" w:rsidRDefault="00A86ED1" w:rsidP="00591DE6">
      <w:pPr>
        <w:spacing w:before="360" w:after="360" w:line="240" w:lineRule="auto"/>
        <w:jc w:val="both"/>
        <w:rPr>
          <w:lang w:val="en-GB"/>
        </w:rPr>
      </w:pPr>
    </w:p>
    <w:p w14:paraId="66810BB1" w14:textId="77777777" w:rsidR="00A86ED1" w:rsidRPr="00591DE6" w:rsidRDefault="00A86ED1" w:rsidP="00591DE6">
      <w:pPr>
        <w:spacing w:before="360" w:after="360" w:line="240" w:lineRule="auto"/>
        <w:jc w:val="both"/>
        <w:rPr>
          <w:lang w:val="en-GB"/>
        </w:rPr>
      </w:pPr>
    </w:p>
    <w:p w14:paraId="5DAF197B" w14:textId="77777777" w:rsidR="00591DE6" w:rsidRPr="00591DE6" w:rsidRDefault="00591DE6" w:rsidP="00591DE6">
      <w:pPr>
        <w:spacing w:before="360" w:after="360" w:line="240" w:lineRule="auto"/>
        <w:jc w:val="both"/>
        <w:rPr>
          <w:lang w:val="en-US"/>
        </w:rPr>
      </w:pPr>
      <w:r w:rsidRPr="00591DE6">
        <w:rPr>
          <w:lang w:val="en-US"/>
        </w:rPr>
        <w:t>AS WITNESS:</w:t>
      </w:r>
    </w:p>
    <w:p w14:paraId="21716099" w14:textId="77777777" w:rsidR="00591DE6" w:rsidRPr="00591DE6" w:rsidRDefault="00591DE6" w:rsidP="00591DE6">
      <w:pPr>
        <w:spacing w:before="360" w:after="360" w:line="240" w:lineRule="auto"/>
        <w:jc w:val="both"/>
        <w:rPr>
          <w:lang w:val="en-US"/>
        </w:rPr>
      </w:pPr>
      <w:r w:rsidRPr="00591DE6">
        <w:rPr>
          <w:lang w:val="en-US"/>
        </w:rPr>
        <w:t xml:space="preserve">The Parties have caused this Consortium Agreement to be duly signed by the undersigned </w:t>
      </w:r>
      <w:proofErr w:type="spellStart"/>
      <w:r w:rsidRPr="00591DE6">
        <w:rPr>
          <w:lang w:val="en-US"/>
        </w:rPr>
        <w:t>authorised</w:t>
      </w:r>
      <w:proofErr w:type="spellEnd"/>
      <w:r w:rsidRPr="00591DE6">
        <w:rPr>
          <w:lang w:val="en-US"/>
        </w:rPr>
        <w:t xml:space="preserve"> representatives, the day and year first above written. </w:t>
      </w:r>
    </w:p>
    <w:p w14:paraId="15938A0D" w14:textId="77777777" w:rsidR="00591DE6" w:rsidRPr="00591DE6" w:rsidRDefault="00591DE6" w:rsidP="00591DE6">
      <w:pPr>
        <w:spacing w:before="360" w:after="360" w:line="240" w:lineRule="auto"/>
        <w:jc w:val="both"/>
        <w:rPr>
          <w:lang w:val="en-US"/>
        </w:rPr>
      </w:pPr>
      <w:r w:rsidRPr="00591DE6">
        <w:rPr>
          <w:lang w:val="en-US"/>
        </w:rPr>
        <w:t xml:space="preserve">For PHONEXIA SRO </w:t>
      </w:r>
    </w:p>
    <w:p w14:paraId="5823DE9A" w14:textId="77777777" w:rsidR="00591DE6" w:rsidRPr="00591DE6" w:rsidRDefault="00591DE6" w:rsidP="00591DE6">
      <w:pPr>
        <w:spacing w:before="360" w:after="360" w:line="240" w:lineRule="auto"/>
        <w:jc w:val="both"/>
        <w:rPr>
          <w:lang w:val="en-US"/>
        </w:rPr>
      </w:pPr>
      <w:r w:rsidRPr="00591DE6">
        <w:rPr>
          <w:lang w:val="en-US"/>
        </w:rPr>
        <w:t xml:space="preserve">Name: Michal </w:t>
      </w:r>
      <w:proofErr w:type="spellStart"/>
      <w:r w:rsidRPr="00591DE6">
        <w:rPr>
          <w:lang w:val="en-US"/>
        </w:rPr>
        <w:t>Hrabi</w:t>
      </w:r>
      <w:proofErr w:type="spellEnd"/>
    </w:p>
    <w:p w14:paraId="731F9787" w14:textId="77777777" w:rsidR="00591DE6" w:rsidRPr="00591DE6" w:rsidRDefault="00591DE6" w:rsidP="00591DE6">
      <w:pPr>
        <w:spacing w:before="360" w:after="360" w:line="240" w:lineRule="auto"/>
        <w:jc w:val="both"/>
        <w:rPr>
          <w:lang w:val="en-US"/>
        </w:rPr>
      </w:pPr>
      <w:r w:rsidRPr="00591DE6">
        <w:rPr>
          <w:lang w:val="en-US"/>
        </w:rPr>
        <w:t>Title: CEO</w:t>
      </w:r>
    </w:p>
    <w:p w14:paraId="1A7D8499" w14:textId="5C54A0E5" w:rsidR="00B67B2F" w:rsidRDefault="00B67B2F" w:rsidP="00796804">
      <w:pPr>
        <w:spacing w:before="360" w:after="360" w:line="240" w:lineRule="auto"/>
        <w:jc w:val="both"/>
        <w:rPr>
          <w:lang w:val="en-US"/>
        </w:rPr>
      </w:pPr>
    </w:p>
    <w:p w14:paraId="35AD5DB0" w14:textId="56F00360" w:rsidR="00B67B2F" w:rsidRDefault="00B67B2F" w:rsidP="00796804">
      <w:pPr>
        <w:spacing w:before="360" w:after="360" w:line="240" w:lineRule="auto"/>
        <w:jc w:val="both"/>
        <w:rPr>
          <w:lang w:val="en-US"/>
        </w:rPr>
      </w:pPr>
    </w:p>
    <w:p w14:paraId="50BE5CEE" w14:textId="31FFF53F" w:rsidR="00B67B2F" w:rsidRDefault="00B67B2F" w:rsidP="00796804">
      <w:pPr>
        <w:spacing w:before="360" w:after="360" w:line="240" w:lineRule="auto"/>
        <w:jc w:val="both"/>
        <w:rPr>
          <w:lang w:val="en-US"/>
        </w:rPr>
      </w:pPr>
    </w:p>
    <w:p w14:paraId="4370431C" w14:textId="44CB5F1D" w:rsidR="00B67B2F" w:rsidRDefault="00B67B2F" w:rsidP="00796804">
      <w:pPr>
        <w:spacing w:before="360" w:after="360" w:line="240" w:lineRule="auto"/>
        <w:jc w:val="both"/>
        <w:rPr>
          <w:lang w:val="en-US"/>
        </w:rPr>
      </w:pPr>
    </w:p>
    <w:p w14:paraId="490CC27D" w14:textId="098DFEEB" w:rsidR="00B67B2F" w:rsidRDefault="00B67B2F" w:rsidP="00796804">
      <w:pPr>
        <w:spacing w:before="360" w:after="360" w:line="240" w:lineRule="auto"/>
        <w:jc w:val="both"/>
        <w:rPr>
          <w:lang w:val="en-US"/>
        </w:rPr>
      </w:pPr>
    </w:p>
    <w:p w14:paraId="735F2A78" w14:textId="77777777" w:rsidR="00B67B2F" w:rsidRDefault="00B67B2F" w:rsidP="00796804">
      <w:pPr>
        <w:spacing w:before="360" w:after="360" w:line="240" w:lineRule="auto"/>
        <w:jc w:val="both"/>
        <w:rPr>
          <w:lang w:val="en-US"/>
        </w:rPr>
      </w:pPr>
    </w:p>
    <w:p w14:paraId="2EAC5F01" w14:textId="5E74070B" w:rsidR="00AD20B2" w:rsidRDefault="00AD20B2" w:rsidP="00796804">
      <w:pPr>
        <w:spacing w:before="360" w:after="360" w:line="240" w:lineRule="auto"/>
        <w:jc w:val="both"/>
        <w:rPr>
          <w:lang w:val="en-US"/>
        </w:rPr>
      </w:pPr>
    </w:p>
    <w:p w14:paraId="243F1387" w14:textId="1BE0F1EF" w:rsidR="004C46C1" w:rsidRDefault="004C46C1" w:rsidP="00796804">
      <w:pPr>
        <w:spacing w:before="360" w:after="360" w:line="240" w:lineRule="auto"/>
        <w:jc w:val="both"/>
        <w:rPr>
          <w:lang w:val="en-US"/>
        </w:rPr>
      </w:pPr>
    </w:p>
    <w:p w14:paraId="1FAE2D2D" w14:textId="017FF80E" w:rsidR="004C46C1" w:rsidRDefault="004C46C1" w:rsidP="00796804">
      <w:pPr>
        <w:spacing w:before="360" w:after="360" w:line="240" w:lineRule="auto"/>
        <w:jc w:val="both"/>
        <w:rPr>
          <w:lang w:val="en-US"/>
        </w:rPr>
      </w:pPr>
    </w:p>
    <w:p w14:paraId="255BE10B" w14:textId="6EC12F02" w:rsidR="004C46C1" w:rsidRDefault="004C46C1" w:rsidP="00796804">
      <w:pPr>
        <w:spacing w:before="360" w:after="360" w:line="240" w:lineRule="auto"/>
        <w:jc w:val="both"/>
        <w:rPr>
          <w:lang w:val="en-US"/>
        </w:rPr>
      </w:pPr>
    </w:p>
    <w:p w14:paraId="04355D03" w14:textId="0ECA54E2" w:rsidR="004C46C1" w:rsidRDefault="004C46C1" w:rsidP="00796804">
      <w:pPr>
        <w:spacing w:before="360" w:after="360" w:line="240" w:lineRule="auto"/>
        <w:jc w:val="both"/>
        <w:rPr>
          <w:lang w:val="en-US"/>
        </w:rPr>
      </w:pPr>
    </w:p>
    <w:p w14:paraId="03272B16" w14:textId="277B225A" w:rsidR="004C46C1" w:rsidRDefault="004C46C1" w:rsidP="00796804">
      <w:pPr>
        <w:spacing w:before="360" w:after="360" w:line="240" w:lineRule="auto"/>
        <w:jc w:val="both"/>
        <w:rPr>
          <w:lang w:val="en-US"/>
        </w:rPr>
      </w:pPr>
    </w:p>
    <w:p w14:paraId="39E1ACB7" w14:textId="3CE5C347" w:rsidR="004C46C1" w:rsidRDefault="004C46C1" w:rsidP="00796804">
      <w:pPr>
        <w:spacing w:before="360" w:after="360" w:line="240" w:lineRule="auto"/>
        <w:jc w:val="both"/>
        <w:rPr>
          <w:lang w:val="en-US"/>
        </w:rPr>
      </w:pPr>
    </w:p>
    <w:p w14:paraId="55815F7F" w14:textId="58DA1DF3" w:rsidR="004C46C1" w:rsidRDefault="004C46C1" w:rsidP="00796804">
      <w:pPr>
        <w:spacing w:before="360" w:after="360" w:line="240" w:lineRule="auto"/>
        <w:jc w:val="both"/>
        <w:rPr>
          <w:lang w:val="en-US"/>
        </w:rPr>
      </w:pPr>
    </w:p>
    <w:p w14:paraId="42BBDD14" w14:textId="06DE8F68" w:rsidR="004C46C1" w:rsidRDefault="004C46C1" w:rsidP="00796804">
      <w:pPr>
        <w:spacing w:before="360" w:after="360" w:line="240" w:lineRule="auto"/>
        <w:jc w:val="both"/>
        <w:rPr>
          <w:lang w:val="en-US"/>
        </w:rPr>
      </w:pPr>
    </w:p>
    <w:p w14:paraId="23303CEF" w14:textId="0F4AAADC" w:rsidR="004C46C1" w:rsidRDefault="004C46C1" w:rsidP="00796804">
      <w:pPr>
        <w:spacing w:before="360" w:after="360" w:line="240" w:lineRule="auto"/>
        <w:jc w:val="both"/>
        <w:rPr>
          <w:lang w:val="en-US"/>
        </w:rPr>
      </w:pPr>
    </w:p>
    <w:p w14:paraId="490E08DD" w14:textId="77777777" w:rsidR="002B4975" w:rsidRPr="002B4975" w:rsidRDefault="002B4975" w:rsidP="002B4975">
      <w:pPr>
        <w:spacing w:before="360" w:after="360" w:line="240" w:lineRule="auto"/>
        <w:jc w:val="both"/>
        <w:rPr>
          <w:lang w:val="en-US"/>
        </w:rPr>
      </w:pPr>
      <w:r w:rsidRPr="002B4975">
        <w:rPr>
          <w:lang w:val="en-US"/>
        </w:rPr>
        <w:lastRenderedPageBreak/>
        <w:t>AS WITNESS:</w:t>
      </w:r>
    </w:p>
    <w:p w14:paraId="3A76DD47" w14:textId="77777777" w:rsidR="002B4975" w:rsidRPr="002B4975" w:rsidRDefault="002B4975" w:rsidP="002B4975">
      <w:pPr>
        <w:spacing w:before="360" w:after="360" w:line="240" w:lineRule="auto"/>
        <w:jc w:val="both"/>
        <w:rPr>
          <w:lang w:val="en-US"/>
        </w:rPr>
      </w:pPr>
      <w:r w:rsidRPr="002B4975">
        <w:rPr>
          <w:lang w:val="en-US"/>
        </w:rPr>
        <w:t xml:space="preserve">The Parties have caused this Consortium Agreement to be duly signed by the undersigned authorized representatives, the day and year first above written. </w:t>
      </w:r>
    </w:p>
    <w:p w14:paraId="7D13C235" w14:textId="77777777" w:rsidR="002B4975" w:rsidRPr="002B4975" w:rsidRDefault="002B4975" w:rsidP="002B4975">
      <w:pPr>
        <w:spacing w:before="360" w:after="360" w:line="240" w:lineRule="auto"/>
        <w:jc w:val="both"/>
        <w:rPr>
          <w:lang w:val="en-US"/>
        </w:rPr>
      </w:pPr>
      <w:r w:rsidRPr="002B4975">
        <w:rPr>
          <w:lang w:val="en-US"/>
        </w:rPr>
        <w:t>For OMILIA LTD</w:t>
      </w:r>
    </w:p>
    <w:p w14:paraId="7A0E6E27" w14:textId="77777777" w:rsidR="002B4975" w:rsidRPr="002B4975" w:rsidRDefault="002B4975" w:rsidP="002B4975">
      <w:pPr>
        <w:spacing w:before="360" w:after="360" w:line="240" w:lineRule="auto"/>
        <w:jc w:val="both"/>
        <w:rPr>
          <w:lang w:val="en-US"/>
        </w:rPr>
      </w:pPr>
      <w:r w:rsidRPr="002B4975">
        <w:rPr>
          <w:lang w:val="en-US"/>
        </w:rPr>
        <w:t xml:space="preserve">Name: </w:t>
      </w:r>
      <w:proofErr w:type="spellStart"/>
      <w:r w:rsidRPr="002B4975">
        <w:rPr>
          <w:lang w:val="en-US"/>
        </w:rPr>
        <w:t>Themos</w:t>
      </w:r>
      <w:proofErr w:type="spellEnd"/>
      <w:r w:rsidRPr="002B4975">
        <w:rPr>
          <w:lang w:val="en-US"/>
        </w:rPr>
        <w:t xml:space="preserve"> </w:t>
      </w:r>
      <w:proofErr w:type="spellStart"/>
      <w:r w:rsidRPr="002B4975">
        <w:rPr>
          <w:lang w:val="en-US"/>
        </w:rPr>
        <w:t>Stafylakis</w:t>
      </w:r>
      <w:proofErr w:type="spellEnd"/>
    </w:p>
    <w:p w14:paraId="16A4B499" w14:textId="77777777" w:rsidR="002B4975" w:rsidRPr="002B4975" w:rsidRDefault="002B4975" w:rsidP="002B4975">
      <w:pPr>
        <w:spacing w:before="360" w:after="360" w:line="240" w:lineRule="auto"/>
        <w:jc w:val="both"/>
        <w:rPr>
          <w:lang w:val="en-US"/>
        </w:rPr>
      </w:pPr>
      <w:r w:rsidRPr="002B4975">
        <w:rPr>
          <w:lang w:val="en-US"/>
        </w:rPr>
        <w:t>Title: Head of Machine Learning and Voice Biometrics</w:t>
      </w:r>
    </w:p>
    <w:p w14:paraId="3AD33F2B" w14:textId="41421136" w:rsidR="00B67B2F" w:rsidRDefault="00B67B2F" w:rsidP="00796804">
      <w:pPr>
        <w:spacing w:before="360" w:after="360" w:line="240" w:lineRule="auto"/>
        <w:jc w:val="both"/>
        <w:rPr>
          <w:lang w:val="en-US"/>
        </w:rPr>
      </w:pPr>
    </w:p>
    <w:p w14:paraId="1E9B0FC6" w14:textId="3DB8D986" w:rsidR="005D2EB3" w:rsidRDefault="005D2EB3" w:rsidP="00796804">
      <w:pPr>
        <w:spacing w:before="360" w:after="360" w:line="240" w:lineRule="auto"/>
        <w:jc w:val="both"/>
        <w:rPr>
          <w:lang w:val="en-US"/>
        </w:rPr>
      </w:pPr>
    </w:p>
    <w:p w14:paraId="777DC52A" w14:textId="2F01D425" w:rsidR="005D2EB3" w:rsidRDefault="005D2EB3" w:rsidP="00796804">
      <w:pPr>
        <w:spacing w:before="360" w:after="360" w:line="240" w:lineRule="auto"/>
        <w:jc w:val="both"/>
        <w:rPr>
          <w:lang w:val="en-US"/>
        </w:rPr>
      </w:pPr>
    </w:p>
    <w:p w14:paraId="74345AE4" w14:textId="178FD9A9" w:rsidR="005D2EB3" w:rsidRDefault="005D2EB3" w:rsidP="00796804">
      <w:pPr>
        <w:spacing w:before="360" w:after="360" w:line="240" w:lineRule="auto"/>
        <w:jc w:val="both"/>
        <w:rPr>
          <w:lang w:val="en-US"/>
        </w:rPr>
      </w:pPr>
    </w:p>
    <w:p w14:paraId="049DF38D" w14:textId="3A9522D1" w:rsidR="005D2EB3" w:rsidRDefault="005D2EB3" w:rsidP="00796804">
      <w:pPr>
        <w:spacing w:before="360" w:after="360" w:line="240" w:lineRule="auto"/>
        <w:jc w:val="both"/>
        <w:rPr>
          <w:lang w:val="en-US"/>
        </w:rPr>
      </w:pPr>
    </w:p>
    <w:p w14:paraId="0665876B" w14:textId="0008BF09" w:rsidR="005D2EB3" w:rsidRDefault="005D2EB3" w:rsidP="00796804">
      <w:pPr>
        <w:spacing w:before="360" w:after="360" w:line="240" w:lineRule="auto"/>
        <w:jc w:val="both"/>
        <w:rPr>
          <w:lang w:val="en-US"/>
        </w:rPr>
      </w:pPr>
    </w:p>
    <w:p w14:paraId="6A95615B" w14:textId="7FC4DCE3" w:rsidR="005D2EB3" w:rsidRDefault="005D2EB3" w:rsidP="00796804">
      <w:pPr>
        <w:spacing w:before="360" w:after="360" w:line="240" w:lineRule="auto"/>
        <w:jc w:val="both"/>
        <w:rPr>
          <w:lang w:val="en-US"/>
        </w:rPr>
      </w:pPr>
    </w:p>
    <w:p w14:paraId="3E5AEF78" w14:textId="41A1A3F0" w:rsidR="005D2EB3" w:rsidRDefault="005D2EB3" w:rsidP="00796804">
      <w:pPr>
        <w:spacing w:before="360" w:after="360" w:line="240" w:lineRule="auto"/>
        <w:jc w:val="both"/>
        <w:rPr>
          <w:lang w:val="en-US"/>
        </w:rPr>
      </w:pPr>
    </w:p>
    <w:p w14:paraId="711B03C1" w14:textId="346BED96" w:rsidR="005D2EB3" w:rsidRDefault="005D2EB3" w:rsidP="00796804">
      <w:pPr>
        <w:spacing w:before="360" w:after="360" w:line="240" w:lineRule="auto"/>
        <w:jc w:val="both"/>
        <w:rPr>
          <w:lang w:val="en-US"/>
        </w:rPr>
      </w:pPr>
    </w:p>
    <w:p w14:paraId="2B8671AE" w14:textId="5FC3E00C" w:rsidR="005D2EB3" w:rsidRDefault="005D2EB3" w:rsidP="00796804">
      <w:pPr>
        <w:spacing w:before="360" w:after="360" w:line="240" w:lineRule="auto"/>
        <w:jc w:val="both"/>
        <w:rPr>
          <w:lang w:val="en-US"/>
        </w:rPr>
      </w:pPr>
    </w:p>
    <w:p w14:paraId="78772344" w14:textId="0D90F206" w:rsidR="005D2EB3" w:rsidRDefault="005D2EB3" w:rsidP="00796804">
      <w:pPr>
        <w:spacing w:before="360" w:after="360" w:line="240" w:lineRule="auto"/>
        <w:jc w:val="both"/>
        <w:rPr>
          <w:lang w:val="en-US"/>
        </w:rPr>
      </w:pPr>
    </w:p>
    <w:p w14:paraId="0CA18FA6" w14:textId="2D108103" w:rsidR="005D2EB3" w:rsidRDefault="005D2EB3" w:rsidP="00796804">
      <w:pPr>
        <w:spacing w:before="360" w:after="360" w:line="240" w:lineRule="auto"/>
        <w:jc w:val="both"/>
        <w:rPr>
          <w:lang w:val="en-US"/>
        </w:rPr>
      </w:pPr>
    </w:p>
    <w:p w14:paraId="6D322249" w14:textId="375A2E53" w:rsidR="005D2EB3" w:rsidRDefault="005D2EB3" w:rsidP="00796804">
      <w:pPr>
        <w:spacing w:before="360" w:after="360" w:line="240" w:lineRule="auto"/>
        <w:jc w:val="both"/>
        <w:rPr>
          <w:lang w:val="en-US"/>
        </w:rPr>
      </w:pPr>
    </w:p>
    <w:p w14:paraId="19AFFDE5" w14:textId="0FAC0892" w:rsidR="005D2EB3" w:rsidRDefault="005D2EB3" w:rsidP="00796804">
      <w:pPr>
        <w:spacing w:before="360" w:after="360" w:line="240" w:lineRule="auto"/>
        <w:jc w:val="both"/>
        <w:rPr>
          <w:lang w:val="en-US"/>
        </w:rPr>
      </w:pPr>
    </w:p>
    <w:p w14:paraId="55D17C5D" w14:textId="609CE5E2" w:rsidR="005D2EB3" w:rsidRDefault="005D2EB3" w:rsidP="00796804">
      <w:pPr>
        <w:spacing w:before="360" w:after="360" w:line="240" w:lineRule="auto"/>
        <w:jc w:val="both"/>
        <w:rPr>
          <w:lang w:val="en-US"/>
        </w:rPr>
      </w:pPr>
    </w:p>
    <w:p w14:paraId="7E2BF0BB" w14:textId="76BF29C5" w:rsidR="005D2EB3" w:rsidRDefault="005D2EB3" w:rsidP="00796804">
      <w:pPr>
        <w:spacing w:before="360" w:after="360" w:line="240" w:lineRule="auto"/>
        <w:jc w:val="both"/>
        <w:rPr>
          <w:lang w:val="en-US"/>
        </w:rPr>
      </w:pPr>
    </w:p>
    <w:p w14:paraId="1EB263E1" w14:textId="3CAE6536" w:rsidR="005D2EB3" w:rsidRDefault="005D2EB3" w:rsidP="00796804">
      <w:pPr>
        <w:spacing w:before="360" w:after="360" w:line="240" w:lineRule="auto"/>
        <w:jc w:val="both"/>
        <w:rPr>
          <w:lang w:val="en-US"/>
        </w:rPr>
      </w:pPr>
    </w:p>
    <w:p w14:paraId="096DA47C" w14:textId="77777777" w:rsidR="005D2EB3" w:rsidRDefault="005D2EB3" w:rsidP="00796804">
      <w:pPr>
        <w:spacing w:before="360" w:after="360" w:line="240" w:lineRule="auto"/>
        <w:jc w:val="both"/>
        <w:rPr>
          <w:lang w:val="en-US"/>
        </w:rPr>
      </w:pPr>
    </w:p>
    <w:p w14:paraId="79032019" w14:textId="77777777" w:rsidR="00591DE6" w:rsidRPr="00591DE6" w:rsidRDefault="00591DE6" w:rsidP="00591DE6">
      <w:pPr>
        <w:spacing w:before="360" w:after="360" w:line="240" w:lineRule="auto"/>
        <w:jc w:val="both"/>
        <w:rPr>
          <w:lang w:val="en-US"/>
        </w:rPr>
      </w:pPr>
      <w:r w:rsidRPr="00591DE6">
        <w:rPr>
          <w:lang w:val="en-US"/>
        </w:rPr>
        <w:t>AS WITNESS:</w:t>
      </w:r>
    </w:p>
    <w:p w14:paraId="07F369C7" w14:textId="77777777" w:rsidR="00591DE6" w:rsidRPr="00591DE6" w:rsidRDefault="00591DE6" w:rsidP="00591DE6">
      <w:pPr>
        <w:spacing w:before="360" w:after="360" w:line="240" w:lineRule="auto"/>
        <w:jc w:val="both"/>
        <w:rPr>
          <w:lang w:val="en-US"/>
        </w:rPr>
      </w:pPr>
      <w:r w:rsidRPr="00591DE6">
        <w:rPr>
          <w:lang w:val="en-US"/>
        </w:rPr>
        <w:t xml:space="preserve">The Parties have caused this Consortium Agreement to be duly signed by the undersigned authorized representatives, the day and year first above written. </w:t>
      </w:r>
    </w:p>
    <w:p w14:paraId="202DB32A" w14:textId="77777777" w:rsidR="00591DE6" w:rsidRPr="00591DE6" w:rsidRDefault="00591DE6" w:rsidP="00591DE6">
      <w:pPr>
        <w:spacing w:before="360" w:after="360" w:line="240" w:lineRule="auto"/>
        <w:jc w:val="both"/>
        <w:rPr>
          <w:lang w:val="en-US"/>
        </w:rPr>
      </w:pPr>
      <w:r w:rsidRPr="00591DE6">
        <w:rPr>
          <w:lang w:val="en-US"/>
        </w:rPr>
        <w:t xml:space="preserve">For </w:t>
      </w:r>
      <w:proofErr w:type="spellStart"/>
      <w:r w:rsidRPr="00591DE6">
        <w:rPr>
          <w:lang w:val="en-US"/>
        </w:rPr>
        <w:t>Université</w:t>
      </w:r>
      <w:proofErr w:type="spellEnd"/>
      <w:r w:rsidRPr="00591DE6">
        <w:rPr>
          <w:lang w:val="en-US"/>
        </w:rPr>
        <w:t xml:space="preserve"> Grenoble </w:t>
      </w:r>
      <w:proofErr w:type="spellStart"/>
      <w:r w:rsidRPr="00591DE6">
        <w:rPr>
          <w:lang w:val="en-US"/>
        </w:rPr>
        <w:t>Alpes</w:t>
      </w:r>
      <w:proofErr w:type="spellEnd"/>
      <w:r w:rsidRPr="00591DE6">
        <w:rPr>
          <w:lang w:val="en-US"/>
        </w:rPr>
        <w:t>,</w:t>
      </w:r>
    </w:p>
    <w:p w14:paraId="143F0AC2" w14:textId="77777777" w:rsidR="00591DE6" w:rsidRPr="00591DE6" w:rsidRDefault="00591DE6" w:rsidP="00591DE6">
      <w:pPr>
        <w:spacing w:before="360" w:after="360" w:line="240" w:lineRule="auto"/>
        <w:jc w:val="both"/>
        <w:rPr>
          <w:lang w:val="en-US"/>
        </w:rPr>
      </w:pPr>
      <w:proofErr w:type="spellStart"/>
      <w:r w:rsidRPr="00591DE6">
        <w:rPr>
          <w:lang w:val="en-US"/>
        </w:rPr>
        <w:t>Yassine</w:t>
      </w:r>
      <w:proofErr w:type="spellEnd"/>
      <w:r w:rsidRPr="00591DE6">
        <w:rPr>
          <w:lang w:val="en-US"/>
        </w:rPr>
        <w:t xml:space="preserve"> LAKHNECH, President</w:t>
      </w:r>
    </w:p>
    <w:p w14:paraId="71BF77C6" w14:textId="5962D79F" w:rsidR="00B67B2F" w:rsidRDefault="00B67B2F" w:rsidP="00796804">
      <w:pPr>
        <w:spacing w:before="360" w:after="360" w:line="240" w:lineRule="auto"/>
        <w:jc w:val="both"/>
        <w:rPr>
          <w:lang w:val="en-US"/>
        </w:rPr>
      </w:pPr>
    </w:p>
    <w:p w14:paraId="3FF6CFCB" w14:textId="7A8E8133" w:rsidR="00B67B2F" w:rsidRDefault="00B67B2F" w:rsidP="00796804">
      <w:pPr>
        <w:spacing w:before="360" w:after="360" w:line="240" w:lineRule="auto"/>
        <w:jc w:val="both"/>
        <w:rPr>
          <w:lang w:val="en-US"/>
        </w:rPr>
      </w:pPr>
    </w:p>
    <w:p w14:paraId="47FF754B" w14:textId="2E438A26" w:rsidR="00B67B2F" w:rsidRDefault="00B67B2F" w:rsidP="00796804">
      <w:pPr>
        <w:spacing w:before="360" w:after="360" w:line="240" w:lineRule="auto"/>
        <w:jc w:val="both"/>
        <w:rPr>
          <w:lang w:val="en-US"/>
        </w:rPr>
      </w:pPr>
    </w:p>
    <w:p w14:paraId="7017ADB7" w14:textId="5770447C" w:rsidR="00B67B2F" w:rsidRDefault="00B67B2F" w:rsidP="00796804">
      <w:pPr>
        <w:spacing w:before="360" w:after="360" w:line="240" w:lineRule="auto"/>
        <w:jc w:val="both"/>
        <w:rPr>
          <w:lang w:val="en-US"/>
        </w:rPr>
      </w:pPr>
    </w:p>
    <w:p w14:paraId="09001E65" w14:textId="649AB7E5" w:rsidR="00B67B2F" w:rsidRDefault="00B67B2F" w:rsidP="00796804">
      <w:pPr>
        <w:spacing w:before="360" w:after="360" w:line="240" w:lineRule="auto"/>
        <w:jc w:val="both"/>
        <w:rPr>
          <w:lang w:val="en-US"/>
        </w:rPr>
      </w:pPr>
    </w:p>
    <w:p w14:paraId="1E8DB6AB" w14:textId="3DA575DE" w:rsidR="00B67B2F" w:rsidRDefault="00B67B2F" w:rsidP="00796804">
      <w:pPr>
        <w:spacing w:before="360" w:after="360" w:line="240" w:lineRule="auto"/>
        <w:jc w:val="both"/>
        <w:rPr>
          <w:lang w:val="en-US"/>
        </w:rPr>
      </w:pPr>
    </w:p>
    <w:p w14:paraId="0FA7A4E3" w14:textId="77C19FF0" w:rsidR="00B67B2F" w:rsidRDefault="00B67B2F" w:rsidP="00796804">
      <w:pPr>
        <w:spacing w:before="360" w:after="360" w:line="240" w:lineRule="auto"/>
        <w:jc w:val="both"/>
        <w:rPr>
          <w:lang w:val="en-US"/>
        </w:rPr>
      </w:pPr>
    </w:p>
    <w:p w14:paraId="5A219FDD" w14:textId="349BF496" w:rsidR="004C46C1" w:rsidRDefault="004C46C1" w:rsidP="00796804">
      <w:pPr>
        <w:spacing w:before="360" w:after="360" w:line="240" w:lineRule="auto"/>
        <w:jc w:val="both"/>
        <w:rPr>
          <w:lang w:val="en-US"/>
        </w:rPr>
      </w:pPr>
    </w:p>
    <w:p w14:paraId="5E02DFC1" w14:textId="2B2D5F15" w:rsidR="004C46C1" w:rsidRDefault="004C46C1" w:rsidP="00796804">
      <w:pPr>
        <w:spacing w:before="360" w:after="360" w:line="240" w:lineRule="auto"/>
        <w:jc w:val="both"/>
        <w:rPr>
          <w:lang w:val="en-US"/>
        </w:rPr>
      </w:pPr>
    </w:p>
    <w:p w14:paraId="06A566F9" w14:textId="55B8E7C8" w:rsidR="004C46C1" w:rsidRDefault="004C46C1" w:rsidP="00796804">
      <w:pPr>
        <w:spacing w:before="360" w:after="360" w:line="240" w:lineRule="auto"/>
        <w:jc w:val="both"/>
        <w:rPr>
          <w:lang w:val="en-US"/>
        </w:rPr>
      </w:pPr>
    </w:p>
    <w:p w14:paraId="31A0BCF9" w14:textId="5F1F27C6" w:rsidR="004C46C1" w:rsidRDefault="004C46C1" w:rsidP="00796804">
      <w:pPr>
        <w:spacing w:before="360" w:after="360" w:line="240" w:lineRule="auto"/>
        <w:jc w:val="both"/>
        <w:rPr>
          <w:lang w:val="en-US"/>
        </w:rPr>
      </w:pPr>
    </w:p>
    <w:p w14:paraId="4945C659" w14:textId="6D770ED4" w:rsidR="004C46C1" w:rsidRDefault="004C46C1" w:rsidP="00796804">
      <w:pPr>
        <w:spacing w:before="360" w:after="360" w:line="240" w:lineRule="auto"/>
        <w:jc w:val="both"/>
        <w:rPr>
          <w:lang w:val="en-US"/>
        </w:rPr>
      </w:pPr>
    </w:p>
    <w:p w14:paraId="0B80D0E2" w14:textId="2C1F0DA7" w:rsidR="004C46C1" w:rsidRDefault="004C46C1" w:rsidP="00796804">
      <w:pPr>
        <w:spacing w:before="360" w:after="360" w:line="240" w:lineRule="auto"/>
        <w:jc w:val="both"/>
        <w:rPr>
          <w:lang w:val="en-US"/>
        </w:rPr>
      </w:pPr>
    </w:p>
    <w:p w14:paraId="3E5B79F6" w14:textId="252217FA" w:rsidR="004C46C1" w:rsidRDefault="004C46C1" w:rsidP="00796804">
      <w:pPr>
        <w:spacing w:before="360" w:after="360" w:line="240" w:lineRule="auto"/>
        <w:jc w:val="both"/>
        <w:rPr>
          <w:lang w:val="en-US"/>
        </w:rPr>
      </w:pPr>
    </w:p>
    <w:p w14:paraId="27FE855F" w14:textId="65F681F2" w:rsidR="004C46C1" w:rsidRDefault="004C46C1" w:rsidP="00796804">
      <w:pPr>
        <w:spacing w:before="360" w:after="360" w:line="240" w:lineRule="auto"/>
        <w:jc w:val="both"/>
        <w:rPr>
          <w:lang w:val="en-US"/>
        </w:rPr>
      </w:pPr>
    </w:p>
    <w:p w14:paraId="3CE42038" w14:textId="77777777" w:rsidR="005D2EB3" w:rsidRDefault="005D2EB3" w:rsidP="00796804">
      <w:pPr>
        <w:spacing w:before="360" w:after="360" w:line="240" w:lineRule="auto"/>
        <w:jc w:val="both"/>
        <w:rPr>
          <w:lang w:val="en-US"/>
        </w:rPr>
      </w:pPr>
    </w:p>
    <w:p w14:paraId="5440D725" w14:textId="568A8FA4" w:rsidR="00B67B2F" w:rsidRDefault="00B67B2F" w:rsidP="00796804">
      <w:pPr>
        <w:spacing w:before="360" w:after="360" w:line="240" w:lineRule="auto"/>
        <w:jc w:val="both"/>
        <w:rPr>
          <w:lang w:val="en-US"/>
        </w:rPr>
      </w:pPr>
    </w:p>
    <w:p w14:paraId="1CB56152" w14:textId="756338FD" w:rsidR="00B67B2F" w:rsidRDefault="00B67B2F" w:rsidP="00796804">
      <w:pPr>
        <w:spacing w:before="360" w:after="360" w:line="240" w:lineRule="auto"/>
        <w:jc w:val="both"/>
        <w:rPr>
          <w:lang w:val="en-US"/>
        </w:rPr>
      </w:pPr>
    </w:p>
    <w:p w14:paraId="60F07FF7" w14:textId="77777777" w:rsidR="00591DE6" w:rsidRPr="00591DE6" w:rsidRDefault="00591DE6" w:rsidP="00591DE6">
      <w:pPr>
        <w:spacing w:before="360" w:after="360" w:line="240" w:lineRule="auto"/>
        <w:jc w:val="both"/>
        <w:rPr>
          <w:lang w:val="en-US"/>
        </w:rPr>
      </w:pPr>
      <w:r w:rsidRPr="00591DE6">
        <w:rPr>
          <w:lang w:val="en-US"/>
        </w:rPr>
        <w:t>AS WITNESS:</w:t>
      </w:r>
    </w:p>
    <w:p w14:paraId="056A01B3" w14:textId="77777777" w:rsidR="00591DE6" w:rsidRPr="00591DE6" w:rsidRDefault="00591DE6" w:rsidP="00591DE6">
      <w:pPr>
        <w:spacing w:before="360" w:after="360" w:line="240" w:lineRule="auto"/>
        <w:jc w:val="both"/>
        <w:rPr>
          <w:lang w:val="en-US"/>
        </w:rPr>
      </w:pPr>
      <w:r w:rsidRPr="00591DE6">
        <w:rPr>
          <w:lang w:val="en-US"/>
        </w:rPr>
        <w:t xml:space="preserve">The Parties have caused this Consortium Agreement to be duly signed by the undersigned authorized representatives, the day and year first above written. </w:t>
      </w:r>
    </w:p>
    <w:p w14:paraId="4ECFD0C5" w14:textId="3886515B" w:rsidR="00591DE6" w:rsidRPr="00591DE6" w:rsidRDefault="00591DE6" w:rsidP="00591DE6">
      <w:pPr>
        <w:spacing w:before="360" w:after="360" w:line="240" w:lineRule="auto"/>
        <w:jc w:val="both"/>
        <w:rPr>
          <w:lang w:val="en-US"/>
        </w:rPr>
      </w:pPr>
      <w:r w:rsidRPr="00591DE6">
        <w:rPr>
          <w:lang w:val="en-US"/>
        </w:rPr>
        <w:t>For the Johns Hopkins University</w:t>
      </w:r>
    </w:p>
    <w:p w14:paraId="1588FDDF" w14:textId="77777777" w:rsidR="00591DE6" w:rsidRPr="00591DE6" w:rsidRDefault="00591DE6" w:rsidP="00591DE6">
      <w:pPr>
        <w:spacing w:before="360" w:after="360" w:line="240" w:lineRule="auto"/>
        <w:jc w:val="both"/>
        <w:rPr>
          <w:lang w:val="en-US"/>
        </w:rPr>
      </w:pPr>
      <w:r w:rsidRPr="00591DE6">
        <w:rPr>
          <w:lang w:val="en-US"/>
        </w:rPr>
        <w:t>Name: Donald PANDA</w:t>
      </w:r>
    </w:p>
    <w:p w14:paraId="4380017E" w14:textId="77777777" w:rsidR="00591DE6" w:rsidRPr="00591DE6" w:rsidRDefault="00591DE6" w:rsidP="00591DE6">
      <w:pPr>
        <w:spacing w:before="360" w:after="360" w:line="240" w:lineRule="auto"/>
        <w:jc w:val="both"/>
        <w:rPr>
          <w:lang w:val="en-US"/>
        </w:rPr>
      </w:pPr>
      <w:r w:rsidRPr="00591DE6">
        <w:rPr>
          <w:lang w:val="en-US"/>
        </w:rPr>
        <w:t>Title: Sr. Contracts Associate</w:t>
      </w:r>
    </w:p>
    <w:p w14:paraId="7A8E3692" w14:textId="3A7A2145" w:rsidR="00B67B2F" w:rsidRDefault="00B67B2F" w:rsidP="00796804">
      <w:pPr>
        <w:spacing w:before="360" w:after="360" w:line="240" w:lineRule="auto"/>
        <w:jc w:val="both"/>
        <w:rPr>
          <w:lang w:val="en-US"/>
        </w:rPr>
      </w:pPr>
    </w:p>
    <w:p w14:paraId="7A5B1E3E" w14:textId="07CF5102" w:rsidR="004C46C1" w:rsidRDefault="004C46C1" w:rsidP="00796804">
      <w:pPr>
        <w:spacing w:before="360" w:after="360" w:line="240" w:lineRule="auto"/>
        <w:jc w:val="both"/>
        <w:rPr>
          <w:lang w:val="en-US"/>
        </w:rPr>
      </w:pPr>
    </w:p>
    <w:p w14:paraId="37636EC7" w14:textId="40E46A33" w:rsidR="004C46C1" w:rsidRDefault="004C46C1" w:rsidP="00796804">
      <w:pPr>
        <w:spacing w:before="360" w:after="360" w:line="240" w:lineRule="auto"/>
        <w:jc w:val="both"/>
        <w:rPr>
          <w:lang w:val="en-US"/>
        </w:rPr>
      </w:pPr>
    </w:p>
    <w:p w14:paraId="15CB0038" w14:textId="3CCA7DBD" w:rsidR="004C46C1" w:rsidRDefault="004C46C1" w:rsidP="00796804">
      <w:pPr>
        <w:spacing w:before="360" w:after="360" w:line="240" w:lineRule="auto"/>
        <w:jc w:val="both"/>
        <w:rPr>
          <w:lang w:val="en-US"/>
        </w:rPr>
      </w:pPr>
    </w:p>
    <w:p w14:paraId="3F468E28" w14:textId="4EA82660" w:rsidR="004C46C1" w:rsidRDefault="004C46C1" w:rsidP="00796804">
      <w:pPr>
        <w:spacing w:before="360" w:after="360" w:line="240" w:lineRule="auto"/>
        <w:jc w:val="both"/>
        <w:rPr>
          <w:lang w:val="en-US"/>
        </w:rPr>
      </w:pPr>
    </w:p>
    <w:p w14:paraId="23D509AB" w14:textId="20579330" w:rsidR="004C46C1" w:rsidRDefault="004C46C1" w:rsidP="00796804">
      <w:pPr>
        <w:spacing w:before="360" w:after="360" w:line="240" w:lineRule="auto"/>
        <w:jc w:val="both"/>
        <w:rPr>
          <w:lang w:val="en-US"/>
        </w:rPr>
      </w:pPr>
    </w:p>
    <w:p w14:paraId="5AB65CC5" w14:textId="475580C5" w:rsidR="004C46C1" w:rsidRDefault="004C46C1" w:rsidP="00796804">
      <w:pPr>
        <w:spacing w:before="360" w:after="360" w:line="240" w:lineRule="auto"/>
        <w:jc w:val="both"/>
        <w:rPr>
          <w:lang w:val="en-US"/>
        </w:rPr>
      </w:pPr>
    </w:p>
    <w:p w14:paraId="3639E687" w14:textId="0B450AA3" w:rsidR="004C46C1" w:rsidRDefault="004C46C1" w:rsidP="00796804">
      <w:pPr>
        <w:spacing w:before="360" w:after="360" w:line="240" w:lineRule="auto"/>
        <w:jc w:val="both"/>
        <w:rPr>
          <w:lang w:val="en-US"/>
        </w:rPr>
      </w:pPr>
    </w:p>
    <w:p w14:paraId="72B5D57F" w14:textId="286B0FDE" w:rsidR="004C46C1" w:rsidRDefault="004C46C1" w:rsidP="00796804">
      <w:pPr>
        <w:spacing w:before="360" w:after="360" w:line="240" w:lineRule="auto"/>
        <w:jc w:val="both"/>
        <w:rPr>
          <w:lang w:val="en-US"/>
        </w:rPr>
      </w:pPr>
    </w:p>
    <w:p w14:paraId="2E4C8221" w14:textId="28DA50E4" w:rsidR="004C46C1" w:rsidRDefault="004C46C1" w:rsidP="00796804">
      <w:pPr>
        <w:spacing w:before="360" w:after="360" w:line="240" w:lineRule="auto"/>
        <w:jc w:val="both"/>
        <w:rPr>
          <w:lang w:val="en-US"/>
        </w:rPr>
      </w:pPr>
    </w:p>
    <w:p w14:paraId="5A5DF529" w14:textId="303FFFDB" w:rsidR="004C46C1" w:rsidRDefault="004C46C1" w:rsidP="00796804">
      <w:pPr>
        <w:spacing w:before="360" w:after="360" w:line="240" w:lineRule="auto"/>
        <w:jc w:val="both"/>
        <w:rPr>
          <w:lang w:val="en-US"/>
        </w:rPr>
      </w:pPr>
    </w:p>
    <w:p w14:paraId="2247481B" w14:textId="73454534" w:rsidR="004C46C1" w:rsidRDefault="004C46C1" w:rsidP="00796804">
      <w:pPr>
        <w:spacing w:before="360" w:after="360" w:line="240" w:lineRule="auto"/>
        <w:jc w:val="both"/>
        <w:rPr>
          <w:lang w:val="en-US"/>
        </w:rPr>
      </w:pPr>
    </w:p>
    <w:p w14:paraId="437CDB58" w14:textId="50A2DC71" w:rsidR="004C46C1" w:rsidRDefault="004C46C1" w:rsidP="00796804">
      <w:pPr>
        <w:spacing w:before="360" w:after="360" w:line="240" w:lineRule="auto"/>
        <w:jc w:val="both"/>
        <w:rPr>
          <w:lang w:val="en-US"/>
        </w:rPr>
      </w:pPr>
    </w:p>
    <w:p w14:paraId="12EFC3E1" w14:textId="03D99C44" w:rsidR="004C46C1" w:rsidRDefault="004C46C1" w:rsidP="00796804">
      <w:pPr>
        <w:spacing w:before="360" w:after="360" w:line="240" w:lineRule="auto"/>
        <w:jc w:val="both"/>
        <w:rPr>
          <w:lang w:val="en-US"/>
        </w:rPr>
      </w:pPr>
    </w:p>
    <w:p w14:paraId="4E4C86D0" w14:textId="74D01606" w:rsidR="004C46C1" w:rsidRDefault="004C46C1" w:rsidP="00796804">
      <w:pPr>
        <w:spacing w:before="360" w:after="360" w:line="240" w:lineRule="auto"/>
        <w:jc w:val="both"/>
        <w:rPr>
          <w:lang w:val="en-US"/>
        </w:rPr>
      </w:pPr>
    </w:p>
    <w:p w14:paraId="6DE9DF22" w14:textId="6ABD09A6" w:rsidR="004C46C1" w:rsidRDefault="004C46C1" w:rsidP="00796804">
      <w:pPr>
        <w:spacing w:before="360" w:after="360" w:line="240" w:lineRule="auto"/>
        <w:jc w:val="both"/>
        <w:rPr>
          <w:lang w:val="en-US"/>
        </w:rPr>
      </w:pPr>
    </w:p>
    <w:p w14:paraId="712822A8" w14:textId="2223D3F8" w:rsidR="004C46C1" w:rsidRDefault="004C46C1" w:rsidP="00796804">
      <w:pPr>
        <w:spacing w:before="360" w:after="360" w:line="240" w:lineRule="auto"/>
        <w:jc w:val="both"/>
        <w:rPr>
          <w:lang w:val="en-US"/>
        </w:rPr>
      </w:pPr>
    </w:p>
    <w:p w14:paraId="5387A3AA" w14:textId="77777777" w:rsidR="004C46C1" w:rsidRDefault="004C46C1" w:rsidP="00796804">
      <w:pPr>
        <w:spacing w:before="360" w:after="360" w:line="240" w:lineRule="auto"/>
        <w:jc w:val="both"/>
        <w:rPr>
          <w:lang w:val="en-US"/>
        </w:rPr>
      </w:pPr>
    </w:p>
    <w:p w14:paraId="3978554C" w14:textId="77777777" w:rsidR="00591DE6" w:rsidRPr="00591DE6" w:rsidRDefault="00591DE6" w:rsidP="00591DE6">
      <w:pPr>
        <w:spacing w:before="360" w:after="360" w:line="240" w:lineRule="auto"/>
        <w:jc w:val="both"/>
        <w:rPr>
          <w:lang w:val="en-US"/>
        </w:rPr>
      </w:pPr>
      <w:r w:rsidRPr="00591DE6">
        <w:rPr>
          <w:lang w:val="en-US"/>
        </w:rPr>
        <w:t>AS WITNESS:</w:t>
      </w:r>
    </w:p>
    <w:p w14:paraId="586D1B3A" w14:textId="77777777" w:rsidR="00591DE6" w:rsidRPr="00591DE6" w:rsidRDefault="00591DE6" w:rsidP="00591DE6">
      <w:pPr>
        <w:spacing w:before="360" w:after="360" w:line="240" w:lineRule="auto"/>
        <w:jc w:val="both"/>
        <w:rPr>
          <w:lang w:val="en-US"/>
        </w:rPr>
      </w:pPr>
      <w:r w:rsidRPr="00591DE6">
        <w:rPr>
          <w:lang w:val="en-US"/>
        </w:rPr>
        <w:t xml:space="preserve">The Parties have caused this Consortium Agreement to be duly signed by the undersigned </w:t>
      </w:r>
      <w:proofErr w:type="spellStart"/>
      <w:r w:rsidRPr="00591DE6">
        <w:rPr>
          <w:lang w:val="en-US"/>
        </w:rPr>
        <w:t>authorised</w:t>
      </w:r>
      <w:proofErr w:type="spellEnd"/>
      <w:r w:rsidRPr="00591DE6">
        <w:rPr>
          <w:lang w:val="en-US"/>
        </w:rPr>
        <w:t xml:space="preserve"> representatives, the day and year first above written. </w:t>
      </w:r>
    </w:p>
    <w:p w14:paraId="6CBA5902" w14:textId="77777777" w:rsidR="00591DE6" w:rsidRPr="00591DE6" w:rsidRDefault="00591DE6" w:rsidP="00591DE6">
      <w:pPr>
        <w:spacing w:before="360" w:after="360" w:line="240" w:lineRule="auto"/>
        <w:jc w:val="both"/>
        <w:rPr>
          <w:lang w:val="en-US"/>
        </w:rPr>
      </w:pPr>
      <w:r w:rsidRPr="00591DE6">
        <w:rPr>
          <w:lang w:val="en-US"/>
        </w:rPr>
        <w:t>For UNIVERSITY OF YAOUNDE I (UY1)</w:t>
      </w:r>
    </w:p>
    <w:p w14:paraId="43F592DE" w14:textId="77777777" w:rsidR="00591DE6" w:rsidRPr="00591DE6" w:rsidRDefault="00591DE6" w:rsidP="00591DE6">
      <w:pPr>
        <w:spacing w:before="360" w:after="360" w:line="240" w:lineRule="auto"/>
        <w:jc w:val="both"/>
        <w:rPr>
          <w:lang w:val="en-US"/>
        </w:rPr>
      </w:pPr>
      <w:r w:rsidRPr="00591DE6">
        <w:rPr>
          <w:lang w:val="en-US"/>
        </w:rPr>
        <w:t>Name: Jean-Claude TCHOUANKEU</w:t>
      </w:r>
    </w:p>
    <w:p w14:paraId="3F103347" w14:textId="77777777" w:rsidR="00591DE6" w:rsidRPr="00591DE6" w:rsidRDefault="00591DE6" w:rsidP="00591DE6">
      <w:pPr>
        <w:spacing w:before="360" w:after="360" w:line="240" w:lineRule="auto"/>
        <w:jc w:val="both"/>
        <w:rPr>
          <w:lang w:val="en-US"/>
        </w:rPr>
      </w:pPr>
      <w:r w:rsidRPr="00591DE6">
        <w:rPr>
          <w:lang w:val="en-US"/>
        </w:rPr>
        <w:t>Title: Dean of the Faculty of Science</w:t>
      </w:r>
    </w:p>
    <w:p w14:paraId="24A00B6E" w14:textId="2AE338B4" w:rsidR="00B67B2F" w:rsidRDefault="00B67B2F" w:rsidP="00796804">
      <w:pPr>
        <w:spacing w:before="360" w:after="360" w:line="240" w:lineRule="auto"/>
        <w:jc w:val="both"/>
        <w:rPr>
          <w:lang w:val="en-US"/>
        </w:rPr>
      </w:pPr>
    </w:p>
    <w:p w14:paraId="6A031EA4" w14:textId="14BB5DD6" w:rsidR="00B67B2F" w:rsidRDefault="00B67B2F" w:rsidP="00796804">
      <w:pPr>
        <w:spacing w:before="360" w:after="360" w:line="240" w:lineRule="auto"/>
        <w:jc w:val="both"/>
        <w:rPr>
          <w:lang w:val="en-US"/>
        </w:rPr>
      </w:pPr>
    </w:p>
    <w:p w14:paraId="730B8F90" w14:textId="1D8F89B1" w:rsidR="00B67B2F" w:rsidRDefault="00B67B2F" w:rsidP="00796804">
      <w:pPr>
        <w:spacing w:before="360" w:after="360" w:line="240" w:lineRule="auto"/>
        <w:jc w:val="both"/>
        <w:rPr>
          <w:lang w:val="en-US"/>
        </w:rPr>
      </w:pPr>
    </w:p>
    <w:p w14:paraId="26A200E0" w14:textId="30086658" w:rsidR="00B67B2F" w:rsidRDefault="00B67B2F" w:rsidP="00796804">
      <w:pPr>
        <w:spacing w:before="360" w:after="360" w:line="240" w:lineRule="auto"/>
        <w:jc w:val="both"/>
        <w:rPr>
          <w:lang w:val="en-US"/>
        </w:rPr>
      </w:pPr>
    </w:p>
    <w:p w14:paraId="760EEE7E" w14:textId="14C30FA1" w:rsidR="00B67B2F" w:rsidRDefault="00B67B2F" w:rsidP="00796804">
      <w:pPr>
        <w:spacing w:before="360" w:after="360" w:line="240" w:lineRule="auto"/>
        <w:jc w:val="both"/>
        <w:rPr>
          <w:lang w:val="en-US"/>
        </w:rPr>
      </w:pPr>
    </w:p>
    <w:p w14:paraId="1A3B5C8C" w14:textId="0C0A9E91" w:rsidR="004C46C1" w:rsidRDefault="004C46C1" w:rsidP="00796804">
      <w:pPr>
        <w:spacing w:before="360" w:after="360" w:line="240" w:lineRule="auto"/>
        <w:jc w:val="both"/>
        <w:rPr>
          <w:lang w:val="en-US"/>
        </w:rPr>
      </w:pPr>
    </w:p>
    <w:p w14:paraId="0E71CEFC" w14:textId="5FDF7835" w:rsidR="004C46C1" w:rsidRDefault="004C46C1" w:rsidP="00796804">
      <w:pPr>
        <w:spacing w:before="360" w:after="360" w:line="240" w:lineRule="auto"/>
        <w:jc w:val="both"/>
        <w:rPr>
          <w:lang w:val="en-US"/>
        </w:rPr>
      </w:pPr>
    </w:p>
    <w:p w14:paraId="1B1370BC" w14:textId="77AFD440" w:rsidR="004C46C1" w:rsidRDefault="004C46C1" w:rsidP="00796804">
      <w:pPr>
        <w:spacing w:before="360" w:after="360" w:line="240" w:lineRule="auto"/>
        <w:jc w:val="both"/>
        <w:rPr>
          <w:lang w:val="en-US"/>
        </w:rPr>
      </w:pPr>
    </w:p>
    <w:p w14:paraId="2F6E9DED" w14:textId="53A19637" w:rsidR="004C46C1" w:rsidRDefault="004C46C1" w:rsidP="00796804">
      <w:pPr>
        <w:spacing w:before="360" w:after="360" w:line="240" w:lineRule="auto"/>
        <w:jc w:val="both"/>
        <w:rPr>
          <w:lang w:val="en-US"/>
        </w:rPr>
      </w:pPr>
    </w:p>
    <w:p w14:paraId="790CABEC" w14:textId="09A45A01" w:rsidR="004C46C1" w:rsidRDefault="004C46C1" w:rsidP="00796804">
      <w:pPr>
        <w:spacing w:before="360" w:after="360" w:line="240" w:lineRule="auto"/>
        <w:jc w:val="both"/>
        <w:rPr>
          <w:lang w:val="en-US"/>
        </w:rPr>
      </w:pPr>
    </w:p>
    <w:p w14:paraId="011D8BEB" w14:textId="695010E0" w:rsidR="004C46C1" w:rsidRDefault="004C46C1" w:rsidP="00796804">
      <w:pPr>
        <w:spacing w:before="360" w:after="360" w:line="240" w:lineRule="auto"/>
        <w:jc w:val="both"/>
        <w:rPr>
          <w:lang w:val="en-US"/>
        </w:rPr>
      </w:pPr>
    </w:p>
    <w:p w14:paraId="3FA461BA" w14:textId="1B90A0F8" w:rsidR="004C46C1" w:rsidRDefault="004C46C1" w:rsidP="00796804">
      <w:pPr>
        <w:spacing w:before="360" w:after="360" w:line="240" w:lineRule="auto"/>
        <w:jc w:val="both"/>
        <w:rPr>
          <w:lang w:val="en-US"/>
        </w:rPr>
      </w:pPr>
    </w:p>
    <w:p w14:paraId="167C06A4" w14:textId="57250F4F" w:rsidR="004C46C1" w:rsidRDefault="004C46C1" w:rsidP="00796804">
      <w:pPr>
        <w:spacing w:before="360" w:after="360" w:line="240" w:lineRule="auto"/>
        <w:jc w:val="both"/>
        <w:rPr>
          <w:lang w:val="en-US"/>
        </w:rPr>
      </w:pPr>
    </w:p>
    <w:p w14:paraId="43C92F27" w14:textId="148FBFDA" w:rsidR="004C46C1" w:rsidRDefault="004C46C1" w:rsidP="00796804">
      <w:pPr>
        <w:spacing w:before="360" w:after="360" w:line="240" w:lineRule="auto"/>
        <w:jc w:val="both"/>
        <w:rPr>
          <w:lang w:val="en-US"/>
        </w:rPr>
      </w:pPr>
    </w:p>
    <w:p w14:paraId="69BFD440" w14:textId="77777777" w:rsidR="004C46C1" w:rsidRDefault="004C46C1" w:rsidP="00796804">
      <w:pPr>
        <w:spacing w:before="360" w:after="360" w:line="240" w:lineRule="auto"/>
        <w:jc w:val="both"/>
        <w:rPr>
          <w:lang w:val="en-US"/>
        </w:rPr>
      </w:pPr>
    </w:p>
    <w:p w14:paraId="784E9E27" w14:textId="77777777" w:rsidR="00B67B2F" w:rsidRDefault="00B67B2F" w:rsidP="00796804">
      <w:pPr>
        <w:spacing w:before="360" w:after="360" w:line="240" w:lineRule="auto"/>
        <w:jc w:val="both"/>
        <w:rPr>
          <w:lang w:val="en-US"/>
        </w:rPr>
      </w:pPr>
    </w:p>
    <w:p w14:paraId="472D84BB" w14:textId="77777777" w:rsidR="007467DD" w:rsidRPr="007467DD" w:rsidRDefault="007467DD" w:rsidP="007467DD">
      <w:pPr>
        <w:spacing w:before="360" w:after="360" w:line="240" w:lineRule="auto"/>
        <w:jc w:val="both"/>
        <w:rPr>
          <w:lang w:val="en-US"/>
        </w:rPr>
      </w:pPr>
      <w:r w:rsidRPr="007467DD">
        <w:rPr>
          <w:lang w:val="en-US"/>
        </w:rPr>
        <w:t>AS WITNESS:</w:t>
      </w:r>
    </w:p>
    <w:p w14:paraId="3849DCC4" w14:textId="77777777" w:rsidR="007467DD" w:rsidRPr="007467DD" w:rsidRDefault="007467DD" w:rsidP="007467DD">
      <w:pPr>
        <w:spacing w:before="360" w:after="360" w:line="240" w:lineRule="auto"/>
        <w:jc w:val="both"/>
        <w:rPr>
          <w:lang w:val="en-US"/>
        </w:rPr>
      </w:pPr>
      <w:bookmarkStart w:id="16" w:name="_Hlk57376665"/>
      <w:r w:rsidRPr="007467DD">
        <w:rPr>
          <w:lang w:val="en-US"/>
        </w:rPr>
        <w:t xml:space="preserve">The Parties have caused this Consortium Agreement to be duly signed by the undersigned </w:t>
      </w:r>
      <w:proofErr w:type="spellStart"/>
      <w:r w:rsidRPr="007467DD">
        <w:rPr>
          <w:lang w:val="en-US"/>
        </w:rPr>
        <w:t>authorised</w:t>
      </w:r>
      <w:proofErr w:type="spellEnd"/>
      <w:r w:rsidRPr="007467DD">
        <w:rPr>
          <w:lang w:val="en-US"/>
        </w:rPr>
        <w:t xml:space="preserve"> representatives, the day and year first above written. </w:t>
      </w:r>
    </w:p>
    <w:bookmarkEnd w:id="16"/>
    <w:p w14:paraId="04A72C17" w14:textId="77777777" w:rsidR="007467DD" w:rsidRPr="007467DD" w:rsidRDefault="007467DD" w:rsidP="007467DD">
      <w:pPr>
        <w:spacing w:before="360" w:after="360" w:line="240" w:lineRule="auto"/>
        <w:jc w:val="both"/>
        <w:rPr>
          <w:lang w:val="es-ES"/>
        </w:rPr>
      </w:pPr>
      <w:proofErr w:type="spellStart"/>
      <w:r w:rsidRPr="007467DD">
        <w:rPr>
          <w:lang w:val="es-ES"/>
        </w:rPr>
        <w:t>For</w:t>
      </w:r>
      <w:proofErr w:type="spellEnd"/>
      <w:r w:rsidRPr="007467DD">
        <w:rPr>
          <w:lang w:val="es-ES"/>
        </w:rPr>
        <w:t xml:space="preserve"> CENTRO DE APLICACIONES DE TECNOLOGÍAS DE AVANZADA (CENATAV)</w:t>
      </w:r>
    </w:p>
    <w:p w14:paraId="1C531C84" w14:textId="77777777" w:rsidR="007467DD" w:rsidRPr="007467DD" w:rsidRDefault="007467DD" w:rsidP="007467DD">
      <w:pPr>
        <w:spacing w:before="360" w:after="360" w:line="240" w:lineRule="auto"/>
        <w:jc w:val="both"/>
        <w:rPr>
          <w:lang w:val="es-ES"/>
        </w:rPr>
      </w:pPr>
      <w:proofErr w:type="spellStart"/>
      <w:r w:rsidRPr="007467DD">
        <w:rPr>
          <w:lang w:val="es-ES"/>
        </w:rPr>
        <w:t>Name</w:t>
      </w:r>
      <w:proofErr w:type="spellEnd"/>
      <w:r w:rsidRPr="007467DD">
        <w:rPr>
          <w:lang w:val="es-ES"/>
        </w:rPr>
        <w:t xml:space="preserve">: Dr. </w:t>
      </w:r>
      <w:proofErr w:type="spellStart"/>
      <w:r w:rsidRPr="007467DD">
        <w:rPr>
          <w:lang w:val="es-ES"/>
        </w:rPr>
        <w:t>Heydi</w:t>
      </w:r>
      <w:proofErr w:type="spellEnd"/>
      <w:r w:rsidRPr="007467DD">
        <w:rPr>
          <w:lang w:val="es-ES"/>
        </w:rPr>
        <w:t xml:space="preserve"> Méndez Vázquez</w:t>
      </w:r>
    </w:p>
    <w:p w14:paraId="56AD7972" w14:textId="5A094F20" w:rsidR="00B67B2F" w:rsidRPr="00591DE6" w:rsidRDefault="007467DD" w:rsidP="007D78A6">
      <w:pPr>
        <w:spacing w:before="360" w:after="360" w:line="240" w:lineRule="auto"/>
        <w:jc w:val="both"/>
        <w:rPr>
          <w:lang w:val="en-US"/>
        </w:rPr>
      </w:pPr>
      <w:r w:rsidRPr="007467DD">
        <w:rPr>
          <w:lang w:val="en-US"/>
        </w:rPr>
        <w:t xml:space="preserve">Title: </w:t>
      </w:r>
      <w:r w:rsidRPr="00541D6A">
        <w:rPr>
          <w:lang w:val="en-US"/>
        </w:rPr>
        <w:t>Director of CENATAV</w:t>
      </w:r>
    </w:p>
    <w:p w14:paraId="25BFBF6A" w14:textId="6CECE733" w:rsidR="00B67B2F" w:rsidRDefault="00B67B2F" w:rsidP="007D78A6">
      <w:pPr>
        <w:spacing w:before="360" w:after="360" w:line="240" w:lineRule="auto"/>
        <w:jc w:val="both"/>
        <w:rPr>
          <w:lang w:val="en-GB"/>
        </w:rPr>
      </w:pPr>
    </w:p>
    <w:p w14:paraId="576E8191" w14:textId="456D8333" w:rsidR="00AC03B0" w:rsidRDefault="00AC03B0" w:rsidP="007D78A6">
      <w:pPr>
        <w:spacing w:before="360" w:after="360" w:line="240" w:lineRule="auto"/>
        <w:jc w:val="both"/>
        <w:rPr>
          <w:lang w:val="en-GB"/>
        </w:rPr>
      </w:pPr>
    </w:p>
    <w:p w14:paraId="154F081B" w14:textId="13F6BFB7" w:rsidR="00AC03B0" w:rsidRDefault="00AC03B0" w:rsidP="007D78A6">
      <w:pPr>
        <w:spacing w:before="360" w:after="360" w:line="240" w:lineRule="auto"/>
        <w:jc w:val="both"/>
        <w:rPr>
          <w:lang w:val="en-GB"/>
        </w:rPr>
      </w:pPr>
    </w:p>
    <w:p w14:paraId="7C258307" w14:textId="4620A28C" w:rsidR="00AC03B0" w:rsidRDefault="00AC03B0" w:rsidP="007D78A6">
      <w:pPr>
        <w:spacing w:before="360" w:after="360" w:line="240" w:lineRule="auto"/>
        <w:jc w:val="both"/>
        <w:rPr>
          <w:lang w:val="en-GB"/>
        </w:rPr>
      </w:pPr>
    </w:p>
    <w:p w14:paraId="6D08AA33" w14:textId="00766277" w:rsidR="00AC03B0" w:rsidRDefault="00AC03B0" w:rsidP="007D78A6">
      <w:pPr>
        <w:spacing w:before="360" w:after="360" w:line="240" w:lineRule="auto"/>
        <w:jc w:val="both"/>
        <w:rPr>
          <w:lang w:val="en-GB"/>
        </w:rPr>
      </w:pPr>
    </w:p>
    <w:p w14:paraId="58AC0D20" w14:textId="5B8070AC" w:rsidR="00AC03B0" w:rsidRDefault="00AC03B0" w:rsidP="007D78A6">
      <w:pPr>
        <w:spacing w:before="360" w:after="360" w:line="240" w:lineRule="auto"/>
        <w:jc w:val="both"/>
        <w:rPr>
          <w:lang w:val="en-GB"/>
        </w:rPr>
      </w:pPr>
    </w:p>
    <w:p w14:paraId="696F58F0" w14:textId="6FB3E2F3" w:rsidR="00AC03B0" w:rsidRDefault="00AC03B0" w:rsidP="007D78A6">
      <w:pPr>
        <w:spacing w:before="360" w:after="360" w:line="240" w:lineRule="auto"/>
        <w:jc w:val="both"/>
        <w:rPr>
          <w:lang w:val="en-GB"/>
        </w:rPr>
      </w:pPr>
    </w:p>
    <w:p w14:paraId="63167677" w14:textId="6FCBAC89" w:rsidR="00AC03B0" w:rsidRDefault="00AC03B0" w:rsidP="007D78A6">
      <w:pPr>
        <w:spacing w:before="360" w:after="360" w:line="240" w:lineRule="auto"/>
        <w:jc w:val="both"/>
        <w:rPr>
          <w:lang w:val="en-GB"/>
        </w:rPr>
      </w:pPr>
    </w:p>
    <w:p w14:paraId="73A706E4" w14:textId="69C0543C" w:rsidR="00AC03B0" w:rsidRDefault="00AC03B0" w:rsidP="007D78A6">
      <w:pPr>
        <w:spacing w:before="360" w:after="360" w:line="240" w:lineRule="auto"/>
        <w:jc w:val="both"/>
        <w:rPr>
          <w:lang w:val="en-GB"/>
        </w:rPr>
      </w:pPr>
    </w:p>
    <w:p w14:paraId="126C61EF" w14:textId="62F5C306" w:rsidR="00AC03B0" w:rsidRDefault="00AC03B0" w:rsidP="007D78A6">
      <w:pPr>
        <w:spacing w:before="360" w:after="360" w:line="240" w:lineRule="auto"/>
        <w:jc w:val="both"/>
        <w:rPr>
          <w:lang w:val="en-GB"/>
        </w:rPr>
      </w:pPr>
    </w:p>
    <w:p w14:paraId="094795AC" w14:textId="7666DD2C" w:rsidR="00AC03B0" w:rsidRDefault="00AC03B0" w:rsidP="007D78A6">
      <w:pPr>
        <w:spacing w:before="360" w:after="360" w:line="240" w:lineRule="auto"/>
        <w:jc w:val="both"/>
        <w:rPr>
          <w:lang w:val="en-GB"/>
        </w:rPr>
      </w:pPr>
    </w:p>
    <w:p w14:paraId="633FDE6A" w14:textId="2444650C" w:rsidR="005A0FA3" w:rsidRDefault="005A0FA3" w:rsidP="007D78A6">
      <w:pPr>
        <w:spacing w:before="360" w:after="360" w:line="240" w:lineRule="auto"/>
        <w:jc w:val="both"/>
        <w:rPr>
          <w:lang w:val="en-GB"/>
        </w:rPr>
      </w:pPr>
    </w:p>
    <w:p w14:paraId="6EE53D58" w14:textId="6B6F5DD0" w:rsidR="005A0FA3" w:rsidRDefault="005A0FA3" w:rsidP="007D78A6">
      <w:pPr>
        <w:spacing w:before="360" w:after="360" w:line="240" w:lineRule="auto"/>
        <w:jc w:val="both"/>
        <w:rPr>
          <w:lang w:val="en-GB"/>
        </w:rPr>
      </w:pPr>
    </w:p>
    <w:p w14:paraId="2A6EF6B7" w14:textId="7DFB9195" w:rsidR="005A0FA3" w:rsidRDefault="005A0FA3" w:rsidP="007D78A6">
      <w:pPr>
        <w:spacing w:before="360" w:after="360" w:line="240" w:lineRule="auto"/>
        <w:jc w:val="both"/>
        <w:rPr>
          <w:lang w:val="en-GB"/>
        </w:rPr>
      </w:pPr>
    </w:p>
    <w:p w14:paraId="370D0FCB" w14:textId="17F179ED" w:rsidR="005A0FA3" w:rsidRDefault="005A0FA3" w:rsidP="007D78A6">
      <w:pPr>
        <w:spacing w:before="360" w:after="360" w:line="240" w:lineRule="auto"/>
        <w:jc w:val="both"/>
        <w:rPr>
          <w:lang w:val="en-GB"/>
        </w:rPr>
      </w:pPr>
    </w:p>
    <w:p w14:paraId="25DF496C" w14:textId="00B649F1" w:rsidR="004C46C1" w:rsidRDefault="004C46C1" w:rsidP="007D78A6">
      <w:pPr>
        <w:spacing w:before="360" w:after="360" w:line="240" w:lineRule="auto"/>
        <w:jc w:val="both"/>
        <w:rPr>
          <w:lang w:val="en-GB"/>
        </w:rPr>
      </w:pPr>
    </w:p>
    <w:p w14:paraId="6C3F4072" w14:textId="77777777" w:rsidR="004C46C1" w:rsidRDefault="004C46C1" w:rsidP="007D78A6">
      <w:pPr>
        <w:spacing w:before="360" w:after="360" w:line="240" w:lineRule="auto"/>
        <w:jc w:val="both"/>
        <w:rPr>
          <w:lang w:val="en-GB"/>
        </w:rPr>
      </w:pPr>
    </w:p>
    <w:p w14:paraId="7E505EC4" w14:textId="6C50730C" w:rsidR="00AC03B0" w:rsidRDefault="00AC03B0" w:rsidP="007D78A6">
      <w:pPr>
        <w:spacing w:before="360" w:after="360" w:line="240" w:lineRule="auto"/>
        <w:jc w:val="both"/>
        <w:rPr>
          <w:lang w:val="en-GB"/>
        </w:rPr>
      </w:pPr>
    </w:p>
    <w:p w14:paraId="63801B31" w14:textId="77777777" w:rsidR="005A0FA3" w:rsidRPr="005A0FA3" w:rsidRDefault="005A0FA3" w:rsidP="005A0FA3">
      <w:pPr>
        <w:spacing w:before="360" w:after="360" w:line="240" w:lineRule="auto"/>
        <w:jc w:val="both"/>
        <w:rPr>
          <w:lang w:val="en-US"/>
        </w:rPr>
      </w:pPr>
      <w:bookmarkStart w:id="17" w:name="_Hlk58830149"/>
      <w:r w:rsidRPr="005A0FA3">
        <w:rPr>
          <w:lang w:val="en-US"/>
        </w:rPr>
        <w:t>AS WITNESS:</w:t>
      </w:r>
    </w:p>
    <w:p w14:paraId="44A01E76" w14:textId="77777777" w:rsidR="005A0FA3" w:rsidRPr="005A0FA3" w:rsidRDefault="005A0FA3" w:rsidP="005A0FA3">
      <w:pPr>
        <w:spacing w:before="360" w:after="360" w:line="240" w:lineRule="auto"/>
        <w:jc w:val="both"/>
        <w:rPr>
          <w:lang w:val="en-US"/>
        </w:rPr>
      </w:pPr>
      <w:r w:rsidRPr="005A0FA3">
        <w:rPr>
          <w:lang w:val="en-US"/>
        </w:rPr>
        <w:t xml:space="preserve">The Parties have caused this Consortium Agreement to be duly signed by the undersigned </w:t>
      </w:r>
      <w:proofErr w:type="spellStart"/>
      <w:r w:rsidRPr="005A0FA3">
        <w:rPr>
          <w:lang w:val="en-US"/>
        </w:rPr>
        <w:t>authorised</w:t>
      </w:r>
      <w:proofErr w:type="spellEnd"/>
      <w:r w:rsidRPr="005A0FA3">
        <w:rPr>
          <w:lang w:val="en-US"/>
        </w:rPr>
        <w:t xml:space="preserve"> representatives, the day and year first above written. </w:t>
      </w:r>
    </w:p>
    <w:p w14:paraId="4DBD71C7" w14:textId="77777777" w:rsidR="005A0FA3" w:rsidRPr="005A0FA3" w:rsidRDefault="005A0FA3" w:rsidP="005A0FA3">
      <w:pPr>
        <w:spacing w:before="360" w:after="360" w:line="240" w:lineRule="auto"/>
        <w:jc w:val="both"/>
        <w:rPr>
          <w:lang w:val="en-US"/>
        </w:rPr>
      </w:pPr>
      <w:r w:rsidRPr="005A0FA3">
        <w:rPr>
          <w:lang w:val="en-US"/>
        </w:rPr>
        <w:t xml:space="preserve">For </w:t>
      </w:r>
      <w:proofErr w:type="spellStart"/>
      <w:r w:rsidRPr="005A0FA3">
        <w:rPr>
          <w:lang w:val="en-US"/>
        </w:rPr>
        <w:t>Universiti</w:t>
      </w:r>
      <w:proofErr w:type="spellEnd"/>
      <w:r w:rsidRPr="005A0FA3">
        <w:rPr>
          <w:lang w:val="en-US"/>
        </w:rPr>
        <w:t xml:space="preserve"> Malaysia Sarawak </w:t>
      </w:r>
    </w:p>
    <w:p w14:paraId="77C2C21F" w14:textId="77777777" w:rsidR="005A0FA3" w:rsidRPr="005A0FA3" w:rsidRDefault="005A0FA3" w:rsidP="005A0FA3">
      <w:pPr>
        <w:spacing w:before="360" w:after="360" w:line="240" w:lineRule="auto"/>
        <w:jc w:val="both"/>
        <w:rPr>
          <w:lang w:val="en-US"/>
        </w:rPr>
      </w:pPr>
      <w:r w:rsidRPr="005A0FA3">
        <w:rPr>
          <w:lang w:val="en-US"/>
        </w:rPr>
        <w:t xml:space="preserve">Name: </w:t>
      </w:r>
      <w:r w:rsidRPr="00541D6A">
        <w:rPr>
          <w:lang w:val="en-US"/>
        </w:rPr>
        <w:t xml:space="preserve">Professor </w:t>
      </w:r>
      <w:proofErr w:type="spellStart"/>
      <w:r w:rsidRPr="00541D6A">
        <w:rPr>
          <w:lang w:val="en-US"/>
        </w:rPr>
        <w:t>Dr</w:t>
      </w:r>
      <w:proofErr w:type="spellEnd"/>
      <w:r w:rsidRPr="00541D6A">
        <w:rPr>
          <w:lang w:val="en-US"/>
        </w:rPr>
        <w:t xml:space="preserve"> Mohamad </w:t>
      </w:r>
      <w:proofErr w:type="spellStart"/>
      <w:r w:rsidRPr="00541D6A">
        <w:rPr>
          <w:lang w:val="en-US"/>
        </w:rPr>
        <w:t>Kadim</w:t>
      </w:r>
      <w:proofErr w:type="spellEnd"/>
      <w:r w:rsidRPr="00541D6A">
        <w:rPr>
          <w:lang w:val="en-US"/>
        </w:rPr>
        <w:t xml:space="preserve"> bin </w:t>
      </w:r>
      <w:proofErr w:type="spellStart"/>
      <w:r w:rsidRPr="00541D6A">
        <w:rPr>
          <w:lang w:val="en-US"/>
        </w:rPr>
        <w:t>Suaidi</w:t>
      </w:r>
      <w:proofErr w:type="spellEnd"/>
    </w:p>
    <w:p w14:paraId="059E0F82" w14:textId="77777777" w:rsidR="005A0FA3" w:rsidRPr="005A0FA3" w:rsidRDefault="005A0FA3" w:rsidP="005A0FA3">
      <w:pPr>
        <w:spacing w:before="360" w:after="360" w:line="240" w:lineRule="auto"/>
        <w:jc w:val="both"/>
        <w:rPr>
          <w:lang w:val="en-US"/>
        </w:rPr>
      </w:pPr>
      <w:r w:rsidRPr="005A0FA3">
        <w:rPr>
          <w:lang w:val="en-US"/>
        </w:rPr>
        <w:t>Title: Vice Chancellor</w:t>
      </w:r>
    </w:p>
    <w:bookmarkEnd w:id="17"/>
    <w:p w14:paraId="5D80B5A1" w14:textId="6C778D8F" w:rsidR="004A23B0" w:rsidRDefault="004A23B0" w:rsidP="007D78A6">
      <w:pPr>
        <w:spacing w:before="360" w:after="360" w:line="240" w:lineRule="auto"/>
        <w:jc w:val="both"/>
        <w:rPr>
          <w:lang w:val="en-GB"/>
        </w:rPr>
      </w:pPr>
    </w:p>
    <w:p w14:paraId="417E8C2D" w14:textId="2ED48379" w:rsidR="004A23B0" w:rsidRDefault="004A23B0" w:rsidP="007D78A6">
      <w:pPr>
        <w:spacing w:before="360" w:after="360" w:line="240" w:lineRule="auto"/>
        <w:jc w:val="both"/>
        <w:rPr>
          <w:lang w:val="en-GB"/>
        </w:rPr>
      </w:pPr>
    </w:p>
    <w:p w14:paraId="29C48CBB" w14:textId="74579841" w:rsidR="004A23B0" w:rsidRDefault="004A23B0" w:rsidP="007D78A6">
      <w:pPr>
        <w:spacing w:before="360" w:after="360" w:line="240" w:lineRule="auto"/>
        <w:jc w:val="both"/>
        <w:rPr>
          <w:lang w:val="en-GB"/>
        </w:rPr>
      </w:pPr>
    </w:p>
    <w:p w14:paraId="5F78E9E7" w14:textId="3CB21929" w:rsidR="004A23B0" w:rsidRDefault="004A23B0" w:rsidP="007D78A6">
      <w:pPr>
        <w:spacing w:before="360" w:after="360" w:line="240" w:lineRule="auto"/>
        <w:jc w:val="both"/>
        <w:rPr>
          <w:lang w:val="en-GB"/>
        </w:rPr>
      </w:pPr>
    </w:p>
    <w:p w14:paraId="177C165C" w14:textId="0E728072" w:rsidR="004A23B0" w:rsidRDefault="004A23B0" w:rsidP="007D78A6">
      <w:pPr>
        <w:spacing w:before="360" w:after="360" w:line="240" w:lineRule="auto"/>
        <w:jc w:val="both"/>
        <w:rPr>
          <w:lang w:val="en-GB"/>
        </w:rPr>
      </w:pPr>
    </w:p>
    <w:p w14:paraId="59B651A8" w14:textId="4267755E" w:rsidR="004A23B0" w:rsidRDefault="004A23B0" w:rsidP="007D78A6">
      <w:pPr>
        <w:spacing w:before="360" w:after="360" w:line="240" w:lineRule="auto"/>
        <w:jc w:val="both"/>
        <w:rPr>
          <w:lang w:val="en-GB"/>
        </w:rPr>
      </w:pPr>
    </w:p>
    <w:p w14:paraId="160E811A" w14:textId="457B6FC7" w:rsidR="004A23B0" w:rsidRDefault="004A23B0" w:rsidP="007D78A6">
      <w:pPr>
        <w:spacing w:before="360" w:after="360" w:line="240" w:lineRule="auto"/>
        <w:jc w:val="both"/>
        <w:rPr>
          <w:lang w:val="en-GB"/>
        </w:rPr>
      </w:pPr>
    </w:p>
    <w:p w14:paraId="2B7BFB03" w14:textId="4E597423" w:rsidR="004A23B0" w:rsidRDefault="004A23B0" w:rsidP="007D78A6">
      <w:pPr>
        <w:spacing w:before="360" w:after="360" w:line="240" w:lineRule="auto"/>
        <w:jc w:val="both"/>
        <w:rPr>
          <w:lang w:val="en-GB"/>
        </w:rPr>
      </w:pPr>
    </w:p>
    <w:p w14:paraId="58C93895" w14:textId="3A8C8C1D" w:rsidR="004A23B0" w:rsidRDefault="004A23B0" w:rsidP="007D78A6">
      <w:pPr>
        <w:spacing w:before="360" w:after="360" w:line="240" w:lineRule="auto"/>
        <w:jc w:val="both"/>
        <w:rPr>
          <w:lang w:val="en-GB"/>
        </w:rPr>
      </w:pPr>
    </w:p>
    <w:p w14:paraId="3CE80229" w14:textId="2BA7BFA1" w:rsidR="004A23B0" w:rsidRDefault="004A23B0" w:rsidP="007D78A6">
      <w:pPr>
        <w:spacing w:before="360" w:after="360" w:line="240" w:lineRule="auto"/>
        <w:jc w:val="both"/>
        <w:rPr>
          <w:lang w:val="en-GB"/>
        </w:rPr>
      </w:pPr>
    </w:p>
    <w:p w14:paraId="5D6F4A12" w14:textId="440CCA2F" w:rsidR="004A23B0" w:rsidRDefault="004A23B0" w:rsidP="007D78A6">
      <w:pPr>
        <w:spacing w:before="360" w:after="360" w:line="240" w:lineRule="auto"/>
        <w:jc w:val="both"/>
        <w:rPr>
          <w:lang w:val="en-GB"/>
        </w:rPr>
      </w:pPr>
    </w:p>
    <w:p w14:paraId="39B54484" w14:textId="7A1254D1" w:rsidR="00006E70" w:rsidRDefault="00006E70" w:rsidP="007D78A6">
      <w:pPr>
        <w:spacing w:before="360" w:after="360" w:line="240" w:lineRule="auto"/>
        <w:jc w:val="both"/>
        <w:rPr>
          <w:lang w:val="en-GB"/>
        </w:rPr>
      </w:pPr>
    </w:p>
    <w:p w14:paraId="2C4CC01A" w14:textId="523A5A6C" w:rsidR="00006E70" w:rsidRDefault="00006E70" w:rsidP="007D78A6">
      <w:pPr>
        <w:spacing w:before="360" w:after="360" w:line="240" w:lineRule="auto"/>
        <w:jc w:val="both"/>
        <w:rPr>
          <w:lang w:val="en-GB"/>
        </w:rPr>
      </w:pPr>
    </w:p>
    <w:p w14:paraId="23ABB096" w14:textId="77777777" w:rsidR="00591DE6" w:rsidRDefault="00591DE6" w:rsidP="007D78A6">
      <w:pPr>
        <w:spacing w:before="360" w:after="360" w:line="240" w:lineRule="auto"/>
        <w:jc w:val="both"/>
        <w:rPr>
          <w:lang w:val="en-GB"/>
        </w:rPr>
      </w:pPr>
    </w:p>
    <w:p w14:paraId="7C0E0F56" w14:textId="426F4DFA" w:rsidR="004C46C1" w:rsidRDefault="004C46C1" w:rsidP="007D78A6">
      <w:pPr>
        <w:spacing w:before="360" w:after="360" w:line="240" w:lineRule="auto"/>
        <w:jc w:val="both"/>
        <w:rPr>
          <w:lang w:val="en-GB"/>
        </w:rPr>
      </w:pPr>
    </w:p>
    <w:p w14:paraId="430F53DA" w14:textId="66D89544" w:rsidR="004C46C1" w:rsidRDefault="004C46C1" w:rsidP="007D78A6">
      <w:pPr>
        <w:spacing w:before="360" w:after="360" w:line="240" w:lineRule="auto"/>
        <w:jc w:val="both"/>
        <w:rPr>
          <w:lang w:val="en-GB"/>
        </w:rPr>
      </w:pPr>
    </w:p>
    <w:p w14:paraId="1DE344CC" w14:textId="04085CEC" w:rsidR="004C46C1" w:rsidRDefault="004C46C1" w:rsidP="007D78A6">
      <w:pPr>
        <w:spacing w:before="360" w:after="360" w:line="240" w:lineRule="auto"/>
        <w:jc w:val="both"/>
        <w:rPr>
          <w:lang w:val="en-GB"/>
        </w:rPr>
      </w:pPr>
    </w:p>
    <w:p w14:paraId="4FE186BA" w14:textId="77777777" w:rsidR="004C46C1" w:rsidRDefault="004C46C1" w:rsidP="007D78A6">
      <w:pPr>
        <w:spacing w:before="360" w:after="360" w:line="240" w:lineRule="auto"/>
        <w:jc w:val="both"/>
        <w:rPr>
          <w:lang w:val="en-GB"/>
        </w:rPr>
      </w:pPr>
    </w:p>
    <w:p w14:paraId="5F097C1E" w14:textId="77777777" w:rsidR="00FB11CB" w:rsidRPr="00FB11CB" w:rsidRDefault="00FB11CB" w:rsidP="00FB11CB">
      <w:pPr>
        <w:spacing w:before="360" w:after="360" w:line="240" w:lineRule="auto"/>
        <w:jc w:val="both"/>
        <w:rPr>
          <w:lang w:val="en-US"/>
        </w:rPr>
      </w:pPr>
      <w:r w:rsidRPr="00FB11CB">
        <w:rPr>
          <w:lang w:val="en-US"/>
        </w:rPr>
        <w:t>AS WITNESS:</w:t>
      </w:r>
    </w:p>
    <w:p w14:paraId="09EB7AFF" w14:textId="77777777" w:rsidR="00FB11CB" w:rsidRPr="00FB11CB" w:rsidRDefault="00FB11CB" w:rsidP="00FB11CB">
      <w:pPr>
        <w:spacing w:before="360" w:after="360" w:line="240" w:lineRule="auto"/>
        <w:jc w:val="both"/>
        <w:rPr>
          <w:lang w:val="en-US"/>
        </w:rPr>
      </w:pPr>
      <w:r w:rsidRPr="00FB11CB">
        <w:rPr>
          <w:lang w:val="en-US"/>
        </w:rPr>
        <w:t xml:space="preserve">The Parties have caused this Consortium Agreement to be duly signed by the undersigned </w:t>
      </w:r>
      <w:proofErr w:type="spellStart"/>
      <w:r w:rsidRPr="00FB11CB">
        <w:rPr>
          <w:lang w:val="en-US"/>
        </w:rPr>
        <w:t>authorised</w:t>
      </w:r>
      <w:proofErr w:type="spellEnd"/>
      <w:r w:rsidRPr="00FB11CB">
        <w:rPr>
          <w:lang w:val="en-US"/>
        </w:rPr>
        <w:t xml:space="preserve"> representative, on the day and year first above written. </w:t>
      </w:r>
    </w:p>
    <w:p w14:paraId="29DA31ED" w14:textId="77777777" w:rsidR="00FB11CB" w:rsidRPr="00FB11CB" w:rsidRDefault="00FB11CB" w:rsidP="00FB11CB">
      <w:pPr>
        <w:spacing w:before="360" w:after="360" w:line="240" w:lineRule="auto"/>
        <w:jc w:val="both"/>
        <w:rPr>
          <w:lang w:val="en-US"/>
        </w:rPr>
      </w:pPr>
      <w:r w:rsidRPr="00FB11CB">
        <w:rPr>
          <w:lang w:val="en-US"/>
        </w:rPr>
        <w:t xml:space="preserve">For </w:t>
      </w:r>
      <w:proofErr w:type="spellStart"/>
      <w:r w:rsidRPr="00FB11CB">
        <w:rPr>
          <w:lang w:val="en-US"/>
        </w:rPr>
        <w:t>Universiti</w:t>
      </w:r>
      <w:proofErr w:type="spellEnd"/>
      <w:r w:rsidRPr="00FB11CB">
        <w:rPr>
          <w:lang w:val="en-US"/>
        </w:rPr>
        <w:t xml:space="preserve"> </w:t>
      </w:r>
      <w:proofErr w:type="spellStart"/>
      <w:r w:rsidRPr="00FB11CB">
        <w:rPr>
          <w:lang w:val="en-US"/>
        </w:rPr>
        <w:t>Sains</w:t>
      </w:r>
      <w:proofErr w:type="spellEnd"/>
      <w:r w:rsidRPr="00FB11CB">
        <w:rPr>
          <w:lang w:val="en-US"/>
        </w:rPr>
        <w:t xml:space="preserve"> Malaysia</w:t>
      </w:r>
    </w:p>
    <w:p w14:paraId="32BA07CC" w14:textId="77777777" w:rsidR="00FB11CB" w:rsidRPr="00FB11CB" w:rsidRDefault="00FB11CB" w:rsidP="00FB11CB">
      <w:pPr>
        <w:spacing w:before="360" w:after="360" w:line="240" w:lineRule="auto"/>
        <w:jc w:val="both"/>
        <w:rPr>
          <w:i/>
          <w:iCs/>
          <w:lang w:val="en-US"/>
        </w:rPr>
      </w:pPr>
      <w:r w:rsidRPr="00FB11CB">
        <w:rPr>
          <w:lang w:val="en-US"/>
        </w:rPr>
        <w:t xml:space="preserve">Name: Professor Dr. Faisal </w:t>
      </w:r>
      <w:proofErr w:type="spellStart"/>
      <w:r w:rsidRPr="00FB11CB">
        <w:rPr>
          <w:lang w:val="en-US"/>
        </w:rPr>
        <w:t>Rafiq</w:t>
      </w:r>
      <w:proofErr w:type="spellEnd"/>
      <w:r w:rsidRPr="00FB11CB">
        <w:rPr>
          <w:lang w:val="en-US"/>
        </w:rPr>
        <w:t xml:space="preserve"> </w:t>
      </w:r>
      <w:proofErr w:type="spellStart"/>
      <w:r w:rsidRPr="00FB11CB">
        <w:rPr>
          <w:lang w:val="en-US"/>
        </w:rPr>
        <w:t>Mahamd</w:t>
      </w:r>
      <w:proofErr w:type="spellEnd"/>
      <w:r w:rsidRPr="00FB11CB">
        <w:rPr>
          <w:lang w:val="en-US"/>
        </w:rPr>
        <w:t xml:space="preserve"> </w:t>
      </w:r>
      <w:proofErr w:type="spellStart"/>
      <w:r w:rsidRPr="00FB11CB">
        <w:rPr>
          <w:lang w:val="en-US"/>
        </w:rPr>
        <w:t>Adikan</w:t>
      </w:r>
      <w:proofErr w:type="spellEnd"/>
      <w:r w:rsidRPr="00FB11CB">
        <w:rPr>
          <w:lang w:val="en-US"/>
        </w:rPr>
        <w:t xml:space="preserve">, </w:t>
      </w:r>
      <w:proofErr w:type="spellStart"/>
      <w:r w:rsidRPr="00FB11CB">
        <w:rPr>
          <w:i/>
          <w:iCs/>
          <w:lang w:val="en-US"/>
        </w:rPr>
        <w:t>FASc</w:t>
      </w:r>
      <w:proofErr w:type="spellEnd"/>
    </w:p>
    <w:p w14:paraId="25C9E784" w14:textId="77777777" w:rsidR="00FB11CB" w:rsidRPr="00FB11CB" w:rsidRDefault="00FB11CB" w:rsidP="00FB11CB">
      <w:pPr>
        <w:spacing w:before="360" w:after="360" w:line="240" w:lineRule="auto"/>
        <w:jc w:val="both"/>
        <w:rPr>
          <w:lang w:val="en-US"/>
        </w:rPr>
      </w:pPr>
      <w:r w:rsidRPr="00FB11CB">
        <w:rPr>
          <w:lang w:val="en-US"/>
        </w:rPr>
        <w:t>Title: Vice-Chancellor</w:t>
      </w:r>
    </w:p>
    <w:p w14:paraId="614C4689" w14:textId="4B9DD767" w:rsidR="00810AC7" w:rsidRDefault="00810AC7" w:rsidP="007D78A6">
      <w:pPr>
        <w:spacing w:before="360" w:after="360" w:line="240" w:lineRule="auto"/>
        <w:jc w:val="both"/>
        <w:rPr>
          <w:lang w:val="en-GB"/>
        </w:rPr>
      </w:pPr>
    </w:p>
    <w:p w14:paraId="015D7472" w14:textId="39B800C9" w:rsidR="00810AC7" w:rsidRDefault="00810AC7" w:rsidP="007D78A6">
      <w:pPr>
        <w:spacing w:before="360" w:after="360" w:line="240" w:lineRule="auto"/>
        <w:jc w:val="both"/>
        <w:rPr>
          <w:lang w:val="en-GB"/>
        </w:rPr>
      </w:pPr>
    </w:p>
    <w:p w14:paraId="6302E6CD" w14:textId="6082C250" w:rsidR="00810AC7" w:rsidRDefault="00810AC7" w:rsidP="007D78A6">
      <w:pPr>
        <w:spacing w:before="360" w:after="360" w:line="240" w:lineRule="auto"/>
        <w:jc w:val="both"/>
        <w:rPr>
          <w:lang w:val="en-GB"/>
        </w:rPr>
      </w:pPr>
    </w:p>
    <w:p w14:paraId="136556E6" w14:textId="77777777" w:rsidR="004C46C1" w:rsidRDefault="004C46C1" w:rsidP="007D78A6">
      <w:pPr>
        <w:spacing w:before="360" w:after="360" w:line="240" w:lineRule="auto"/>
        <w:jc w:val="both"/>
        <w:rPr>
          <w:lang w:val="en-GB"/>
        </w:rPr>
      </w:pPr>
    </w:p>
    <w:p w14:paraId="5CE23232" w14:textId="6CAC9E7A" w:rsidR="00810AC7" w:rsidRDefault="00810AC7" w:rsidP="007D78A6">
      <w:pPr>
        <w:spacing w:before="360" w:after="360" w:line="240" w:lineRule="auto"/>
        <w:jc w:val="both"/>
        <w:rPr>
          <w:lang w:val="en-GB"/>
        </w:rPr>
      </w:pPr>
    </w:p>
    <w:p w14:paraId="354897E5" w14:textId="3CF8037C" w:rsidR="00810AC7" w:rsidRDefault="00810AC7" w:rsidP="007D78A6">
      <w:pPr>
        <w:spacing w:before="360" w:after="360" w:line="240" w:lineRule="auto"/>
        <w:jc w:val="both"/>
        <w:rPr>
          <w:lang w:val="en-GB"/>
        </w:rPr>
      </w:pPr>
    </w:p>
    <w:p w14:paraId="11AA76FA" w14:textId="53A320DF" w:rsidR="00810AC7" w:rsidRDefault="00810AC7" w:rsidP="007D78A6">
      <w:pPr>
        <w:spacing w:before="360" w:after="360" w:line="240" w:lineRule="auto"/>
        <w:jc w:val="both"/>
        <w:rPr>
          <w:lang w:val="en-GB"/>
        </w:rPr>
      </w:pPr>
    </w:p>
    <w:p w14:paraId="3430F2DD" w14:textId="54E1D8AF" w:rsidR="00810AC7" w:rsidRDefault="00810AC7" w:rsidP="007D78A6">
      <w:pPr>
        <w:spacing w:before="360" w:after="360" w:line="240" w:lineRule="auto"/>
        <w:jc w:val="both"/>
        <w:rPr>
          <w:lang w:val="en-GB"/>
        </w:rPr>
      </w:pPr>
    </w:p>
    <w:p w14:paraId="77428797" w14:textId="13DE9499" w:rsidR="00810AC7" w:rsidRDefault="00810AC7" w:rsidP="007D78A6">
      <w:pPr>
        <w:spacing w:before="360" w:after="360" w:line="240" w:lineRule="auto"/>
        <w:jc w:val="both"/>
        <w:rPr>
          <w:lang w:val="en-GB"/>
        </w:rPr>
      </w:pPr>
    </w:p>
    <w:p w14:paraId="5CF77BE9" w14:textId="6DC239F3" w:rsidR="00810AC7" w:rsidRDefault="00810AC7" w:rsidP="007D78A6">
      <w:pPr>
        <w:spacing w:before="360" w:after="360" w:line="240" w:lineRule="auto"/>
        <w:jc w:val="both"/>
        <w:rPr>
          <w:lang w:val="en-GB"/>
        </w:rPr>
      </w:pPr>
    </w:p>
    <w:p w14:paraId="4F36094D" w14:textId="2A78507A" w:rsidR="00810AC7" w:rsidRDefault="00810AC7" w:rsidP="007D78A6">
      <w:pPr>
        <w:spacing w:before="360" w:after="360" w:line="240" w:lineRule="auto"/>
        <w:jc w:val="both"/>
        <w:rPr>
          <w:lang w:val="en-GB"/>
        </w:rPr>
      </w:pPr>
    </w:p>
    <w:p w14:paraId="64B414C9" w14:textId="75FE6460" w:rsidR="00810AC7" w:rsidRDefault="00810AC7" w:rsidP="007D78A6">
      <w:pPr>
        <w:spacing w:before="360" w:after="360" w:line="240" w:lineRule="auto"/>
        <w:jc w:val="both"/>
        <w:rPr>
          <w:lang w:val="en-GB"/>
        </w:rPr>
      </w:pPr>
    </w:p>
    <w:p w14:paraId="3B5D9CB4" w14:textId="68F0FACA" w:rsidR="00810AC7" w:rsidRDefault="00810AC7" w:rsidP="007D78A6">
      <w:pPr>
        <w:spacing w:before="360" w:after="360" w:line="240" w:lineRule="auto"/>
        <w:jc w:val="both"/>
        <w:rPr>
          <w:lang w:val="en-GB"/>
        </w:rPr>
      </w:pPr>
    </w:p>
    <w:p w14:paraId="7FD20752" w14:textId="23C48BCE" w:rsidR="00810AC7" w:rsidRDefault="00810AC7" w:rsidP="007D78A6">
      <w:pPr>
        <w:spacing w:before="360" w:after="360" w:line="240" w:lineRule="auto"/>
        <w:jc w:val="both"/>
        <w:rPr>
          <w:lang w:val="en-GB"/>
        </w:rPr>
      </w:pPr>
    </w:p>
    <w:p w14:paraId="46342B3D" w14:textId="25CF1D34" w:rsidR="004C46C1" w:rsidRDefault="004C46C1" w:rsidP="007D78A6">
      <w:pPr>
        <w:spacing w:before="360" w:after="360" w:line="240" w:lineRule="auto"/>
        <w:jc w:val="both"/>
        <w:rPr>
          <w:lang w:val="en-GB"/>
        </w:rPr>
      </w:pPr>
    </w:p>
    <w:p w14:paraId="1BE1BAA3" w14:textId="77777777" w:rsidR="004C46C1" w:rsidRPr="004C46C1" w:rsidRDefault="004C46C1" w:rsidP="004C46C1">
      <w:pPr>
        <w:spacing w:before="360" w:after="360" w:line="240" w:lineRule="auto"/>
        <w:jc w:val="both"/>
        <w:rPr>
          <w:lang w:val="en-US"/>
        </w:rPr>
      </w:pPr>
      <w:r w:rsidRPr="004C46C1">
        <w:rPr>
          <w:lang w:val="en-US"/>
        </w:rPr>
        <w:t>AS WITNESS:</w:t>
      </w:r>
    </w:p>
    <w:p w14:paraId="3DC1BEC1" w14:textId="77777777" w:rsidR="004C46C1" w:rsidRPr="004C46C1" w:rsidRDefault="004C46C1" w:rsidP="004C46C1">
      <w:pPr>
        <w:spacing w:before="360" w:after="360" w:line="240" w:lineRule="auto"/>
        <w:jc w:val="both"/>
        <w:rPr>
          <w:lang w:val="en-US"/>
        </w:rPr>
      </w:pPr>
      <w:r w:rsidRPr="004C46C1">
        <w:rPr>
          <w:lang w:val="en-US"/>
        </w:rPr>
        <w:t xml:space="preserve">The Parties have caused this Consortium Agreement to be duly signed by the undersigned </w:t>
      </w:r>
      <w:proofErr w:type="spellStart"/>
      <w:r w:rsidRPr="004C46C1">
        <w:rPr>
          <w:lang w:val="en-US"/>
        </w:rPr>
        <w:t>authorised</w:t>
      </w:r>
      <w:proofErr w:type="spellEnd"/>
      <w:r w:rsidRPr="004C46C1">
        <w:rPr>
          <w:lang w:val="en-US"/>
        </w:rPr>
        <w:t xml:space="preserve"> representatives, the day and year first above written. </w:t>
      </w:r>
    </w:p>
    <w:p w14:paraId="1BAF46CD" w14:textId="086B3A87" w:rsidR="004C46C1" w:rsidRPr="004C46C1" w:rsidRDefault="004C46C1" w:rsidP="004C46C1">
      <w:pPr>
        <w:spacing w:before="360" w:after="360" w:line="240" w:lineRule="auto"/>
        <w:jc w:val="both"/>
        <w:rPr>
          <w:lang w:val="en-US"/>
        </w:rPr>
      </w:pPr>
      <w:r w:rsidRPr="004C46C1">
        <w:rPr>
          <w:lang w:val="en-US"/>
        </w:rPr>
        <w:t xml:space="preserve">For </w:t>
      </w:r>
      <w:r>
        <w:rPr>
          <w:lang w:val="en-US"/>
        </w:rPr>
        <w:t>CONICET</w:t>
      </w:r>
    </w:p>
    <w:p w14:paraId="752E1F3E" w14:textId="77777777" w:rsidR="004C46C1" w:rsidRPr="004C46C1" w:rsidRDefault="004C46C1" w:rsidP="004C46C1">
      <w:pPr>
        <w:spacing w:before="360" w:after="360" w:line="240" w:lineRule="auto"/>
        <w:jc w:val="both"/>
        <w:rPr>
          <w:lang w:val="en-US"/>
        </w:rPr>
      </w:pPr>
      <w:r w:rsidRPr="004C46C1">
        <w:rPr>
          <w:lang w:val="en-US"/>
        </w:rPr>
        <w:t xml:space="preserve">Name: </w:t>
      </w:r>
    </w:p>
    <w:p w14:paraId="057171B5" w14:textId="77777777" w:rsidR="004C46C1" w:rsidRPr="004C46C1" w:rsidRDefault="004C46C1" w:rsidP="004C46C1">
      <w:pPr>
        <w:spacing w:before="360" w:after="360" w:line="240" w:lineRule="auto"/>
        <w:jc w:val="both"/>
        <w:rPr>
          <w:lang w:val="en-US"/>
        </w:rPr>
      </w:pPr>
      <w:r w:rsidRPr="004C46C1">
        <w:rPr>
          <w:lang w:val="en-US"/>
        </w:rPr>
        <w:t xml:space="preserve">Title: </w:t>
      </w:r>
    </w:p>
    <w:p w14:paraId="06E15740" w14:textId="485FBDC8" w:rsidR="004A23B0" w:rsidRDefault="004A23B0" w:rsidP="007D78A6">
      <w:pPr>
        <w:spacing w:before="360" w:after="360" w:line="240" w:lineRule="auto"/>
        <w:jc w:val="both"/>
        <w:rPr>
          <w:lang w:val="en-GB"/>
        </w:rPr>
      </w:pPr>
    </w:p>
    <w:p w14:paraId="1C007E6C" w14:textId="61A1533E" w:rsidR="004C46C1" w:rsidRDefault="004C46C1" w:rsidP="007D78A6">
      <w:pPr>
        <w:spacing w:before="360" w:after="360" w:line="240" w:lineRule="auto"/>
        <w:jc w:val="both"/>
        <w:rPr>
          <w:lang w:val="en-GB"/>
        </w:rPr>
      </w:pPr>
    </w:p>
    <w:p w14:paraId="0503631E" w14:textId="5FAF8DDD" w:rsidR="004C46C1" w:rsidRDefault="004C46C1" w:rsidP="007D78A6">
      <w:pPr>
        <w:spacing w:before="360" w:after="360" w:line="240" w:lineRule="auto"/>
        <w:jc w:val="both"/>
        <w:rPr>
          <w:lang w:val="en-GB"/>
        </w:rPr>
      </w:pPr>
    </w:p>
    <w:p w14:paraId="6CE25324" w14:textId="2A112EED" w:rsidR="004C46C1" w:rsidRDefault="004C46C1" w:rsidP="007D78A6">
      <w:pPr>
        <w:spacing w:before="360" w:after="360" w:line="240" w:lineRule="auto"/>
        <w:jc w:val="both"/>
        <w:rPr>
          <w:lang w:val="en-GB"/>
        </w:rPr>
      </w:pPr>
    </w:p>
    <w:p w14:paraId="70420A45" w14:textId="3090E08B" w:rsidR="004C46C1" w:rsidRDefault="004C46C1" w:rsidP="007D78A6">
      <w:pPr>
        <w:spacing w:before="360" w:after="360" w:line="240" w:lineRule="auto"/>
        <w:jc w:val="both"/>
        <w:rPr>
          <w:lang w:val="en-GB"/>
        </w:rPr>
      </w:pPr>
    </w:p>
    <w:p w14:paraId="4103087E" w14:textId="2C699501" w:rsidR="004C46C1" w:rsidRDefault="004C46C1" w:rsidP="007D78A6">
      <w:pPr>
        <w:spacing w:before="360" w:after="360" w:line="240" w:lineRule="auto"/>
        <w:jc w:val="both"/>
        <w:rPr>
          <w:lang w:val="en-GB"/>
        </w:rPr>
      </w:pPr>
    </w:p>
    <w:p w14:paraId="698608EC" w14:textId="56114377" w:rsidR="004C46C1" w:rsidRDefault="004C46C1" w:rsidP="007D78A6">
      <w:pPr>
        <w:spacing w:before="360" w:after="360" w:line="240" w:lineRule="auto"/>
        <w:jc w:val="both"/>
        <w:rPr>
          <w:lang w:val="en-GB"/>
        </w:rPr>
      </w:pPr>
    </w:p>
    <w:p w14:paraId="6F55FE20" w14:textId="04C44A0B" w:rsidR="004C46C1" w:rsidRDefault="004C46C1" w:rsidP="007D78A6">
      <w:pPr>
        <w:spacing w:before="360" w:after="360" w:line="240" w:lineRule="auto"/>
        <w:jc w:val="both"/>
        <w:rPr>
          <w:lang w:val="en-GB"/>
        </w:rPr>
      </w:pPr>
    </w:p>
    <w:p w14:paraId="795934BA" w14:textId="48FFADB8" w:rsidR="00A86ED1" w:rsidRDefault="00A86ED1" w:rsidP="007D78A6">
      <w:pPr>
        <w:spacing w:before="360" w:after="360" w:line="240" w:lineRule="auto"/>
        <w:jc w:val="both"/>
        <w:rPr>
          <w:lang w:val="en-GB"/>
        </w:rPr>
      </w:pPr>
    </w:p>
    <w:p w14:paraId="13B835E0" w14:textId="28E961F8" w:rsidR="00A86ED1" w:rsidRDefault="00A86ED1" w:rsidP="007D78A6">
      <w:pPr>
        <w:spacing w:before="360" w:after="360" w:line="240" w:lineRule="auto"/>
        <w:jc w:val="both"/>
        <w:rPr>
          <w:lang w:val="en-GB"/>
        </w:rPr>
      </w:pPr>
    </w:p>
    <w:p w14:paraId="1C603745" w14:textId="6D8463A5" w:rsidR="00A86ED1" w:rsidRDefault="00A86ED1" w:rsidP="007D78A6">
      <w:pPr>
        <w:spacing w:before="360" w:after="360" w:line="240" w:lineRule="auto"/>
        <w:jc w:val="both"/>
        <w:rPr>
          <w:lang w:val="en-GB"/>
        </w:rPr>
      </w:pPr>
    </w:p>
    <w:p w14:paraId="0AEFB44B" w14:textId="3C07BF30" w:rsidR="00A86ED1" w:rsidRDefault="00A86ED1" w:rsidP="007D78A6">
      <w:pPr>
        <w:spacing w:before="360" w:after="360" w:line="240" w:lineRule="auto"/>
        <w:jc w:val="both"/>
        <w:rPr>
          <w:lang w:val="en-GB"/>
        </w:rPr>
      </w:pPr>
    </w:p>
    <w:p w14:paraId="103E7B64" w14:textId="55A5CD40" w:rsidR="00A86ED1" w:rsidRDefault="00A86ED1" w:rsidP="007D78A6">
      <w:pPr>
        <w:spacing w:before="360" w:after="360" w:line="240" w:lineRule="auto"/>
        <w:jc w:val="both"/>
        <w:rPr>
          <w:lang w:val="en-GB"/>
        </w:rPr>
      </w:pPr>
    </w:p>
    <w:p w14:paraId="54BFE0F2" w14:textId="2C0B4FBF" w:rsidR="00A86ED1" w:rsidRDefault="00A86ED1" w:rsidP="007D78A6">
      <w:pPr>
        <w:spacing w:before="360" w:after="360" w:line="240" w:lineRule="auto"/>
        <w:jc w:val="both"/>
        <w:rPr>
          <w:lang w:val="en-GB"/>
        </w:rPr>
      </w:pPr>
    </w:p>
    <w:p w14:paraId="48FF2ACD" w14:textId="0019E134" w:rsidR="00541D6A" w:rsidRDefault="00541D6A" w:rsidP="007D78A6">
      <w:pPr>
        <w:spacing w:before="360" w:after="360" w:line="240" w:lineRule="auto"/>
        <w:jc w:val="both"/>
        <w:rPr>
          <w:lang w:val="en-GB"/>
        </w:rPr>
      </w:pPr>
    </w:p>
    <w:p w14:paraId="7BE13C7D" w14:textId="77777777" w:rsidR="00541D6A" w:rsidRDefault="00541D6A" w:rsidP="007D78A6">
      <w:pPr>
        <w:spacing w:before="360" w:after="360" w:line="240" w:lineRule="auto"/>
        <w:jc w:val="both"/>
        <w:rPr>
          <w:lang w:val="en-GB"/>
        </w:rPr>
      </w:pPr>
    </w:p>
    <w:p w14:paraId="6C057BC4" w14:textId="0F7319A5" w:rsidR="00A86ED1" w:rsidRDefault="00A86ED1" w:rsidP="007D78A6">
      <w:pPr>
        <w:spacing w:before="360" w:after="360" w:line="240" w:lineRule="auto"/>
        <w:jc w:val="both"/>
        <w:rPr>
          <w:lang w:val="en-GB"/>
        </w:rPr>
      </w:pPr>
    </w:p>
    <w:p w14:paraId="21866F0E" w14:textId="77777777" w:rsidR="00A86ED1" w:rsidRPr="00A86ED1" w:rsidRDefault="00A86ED1" w:rsidP="00A86ED1">
      <w:pPr>
        <w:spacing w:before="360" w:after="360" w:line="240" w:lineRule="auto"/>
        <w:jc w:val="both"/>
        <w:rPr>
          <w:lang w:val="en-US"/>
        </w:rPr>
      </w:pPr>
      <w:bookmarkStart w:id="18" w:name="_Hlk58499397"/>
      <w:r w:rsidRPr="00A86ED1">
        <w:rPr>
          <w:lang w:val="en-US"/>
        </w:rPr>
        <w:t>AS WITNESS:</w:t>
      </w:r>
    </w:p>
    <w:p w14:paraId="3D5F227C" w14:textId="77777777" w:rsidR="00A86ED1" w:rsidRPr="00A86ED1" w:rsidRDefault="00A86ED1" w:rsidP="00A86ED1">
      <w:pPr>
        <w:spacing w:before="360" w:after="360" w:line="240" w:lineRule="auto"/>
        <w:jc w:val="both"/>
        <w:rPr>
          <w:lang w:val="en-US"/>
        </w:rPr>
      </w:pPr>
      <w:r w:rsidRPr="00A86ED1">
        <w:rPr>
          <w:lang w:val="en-US"/>
        </w:rPr>
        <w:t xml:space="preserve">The Parties have caused this Consortium Agreement to be duly signed by the undersigned </w:t>
      </w:r>
      <w:proofErr w:type="spellStart"/>
      <w:r w:rsidRPr="00A86ED1">
        <w:rPr>
          <w:lang w:val="en-US"/>
        </w:rPr>
        <w:t>authorised</w:t>
      </w:r>
      <w:proofErr w:type="spellEnd"/>
      <w:r w:rsidRPr="00A86ED1">
        <w:rPr>
          <w:lang w:val="en-US"/>
        </w:rPr>
        <w:t xml:space="preserve"> representatives, the day and year first above written. </w:t>
      </w:r>
    </w:p>
    <w:p w14:paraId="05BAC3F2" w14:textId="7468CAFA" w:rsidR="00A86ED1" w:rsidRPr="00A86ED1" w:rsidRDefault="00A86ED1" w:rsidP="00A86ED1">
      <w:pPr>
        <w:spacing w:before="360" w:after="360" w:line="240" w:lineRule="auto"/>
        <w:jc w:val="both"/>
        <w:rPr>
          <w:lang w:val="en-US"/>
        </w:rPr>
      </w:pPr>
      <w:r w:rsidRPr="00A86ED1">
        <w:rPr>
          <w:lang w:val="en-US"/>
        </w:rPr>
        <w:t xml:space="preserve">For </w:t>
      </w:r>
      <w:r>
        <w:rPr>
          <w:lang w:val="en-US"/>
        </w:rPr>
        <w:t>MILA</w:t>
      </w:r>
    </w:p>
    <w:p w14:paraId="68FBC6AC" w14:textId="77777777" w:rsidR="00A86ED1" w:rsidRPr="00A86ED1" w:rsidRDefault="00A86ED1" w:rsidP="00A86ED1">
      <w:pPr>
        <w:spacing w:before="360" w:after="360" w:line="240" w:lineRule="auto"/>
        <w:jc w:val="both"/>
        <w:rPr>
          <w:lang w:val="en-US"/>
        </w:rPr>
      </w:pPr>
      <w:r w:rsidRPr="00A86ED1">
        <w:rPr>
          <w:lang w:val="en-US"/>
        </w:rPr>
        <w:t xml:space="preserve">Name: </w:t>
      </w:r>
    </w:p>
    <w:p w14:paraId="1E019153" w14:textId="77777777" w:rsidR="00A86ED1" w:rsidRPr="00A86ED1" w:rsidRDefault="00A86ED1" w:rsidP="00A86ED1">
      <w:pPr>
        <w:spacing w:before="360" w:after="360" w:line="240" w:lineRule="auto"/>
        <w:jc w:val="both"/>
        <w:rPr>
          <w:lang w:val="en-US"/>
        </w:rPr>
      </w:pPr>
      <w:r w:rsidRPr="00A86ED1">
        <w:rPr>
          <w:lang w:val="en-US"/>
        </w:rPr>
        <w:t xml:space="preserve">Title: </w:t>
      </w:r>
    </w:p>
    <w:bookmarkEnd w:id="18"/>
    <w:p w14:paraId="4DAB9154" w14:textId="56C19FF7" w:rsidR="00A86ED1" w:rsidRDefault="00A86ED1" w:rsidP="007D78A6">
      <w:pPr>
        <w:spacing w:before="360" w:after="360" w:line="240" w:lineRule="auto"/>
        <w:jc w:val="both"/>
        <w:rPr>
          <w:lang w:val="en-GB"/>
        </w:rPr>
      </w:pPr>
    </w:p>
    <w:p w14:paraId="5D2299F9" w14:textId="77777777" w:rsidR="00A86ED1" w:rsidRDefault="00A86ED1" w:rsidP="007D78A6">
      <w:pPr>
        <w:spacing w:before="360" w:after="360" w:line="240" w:lineRule="auto"/>
        <w:jc w:val="both"/>
        <w:rPr>
          <w:lang w:val="en-GB"/>
        </w:rPr>
      </w:pPr>
    </w:p>
    <w:p w14:paraId="7B20C298" w14:textId="32D63476" w:rsidR="004C46C1" w:rsidRDefault="004C46C1" w:rsidP="007D78A6">
      <w:pPr>
        <w:spacing w:before="360" w:after="360" w:line="240" w:lineRule="auto"/>
        <w:jc w:val="both"/>
        <w:rPr>
          <w:lang w:val="en-GB"/>
        </w:rPr>
      </w:pPr>
    </w:p>
    <w:p w14:paraId="5EA7546E" w14:textId="545ED754" w:rsidR="004C46C1" w:rsidRDefault="004C46C1" w:rsidP="007D78A6">
      <w:pPr>
        <w:spacing w:before="360" w:after="360" w:line="240" w:lineRule="auto"/>
        <w:jc w:val="both"/>
        <w:rPr>
          <w:lang w:val="en-GB"/>
        </w:rPr>
      </w:pPr>
    </w:p>
    <w:p w14:paraId="55778369" w14:textId="64F94170" w:rsidR="004C46C1" w:rsidRDefault="004C46C1" w:rsidP="007D78A6">
      <w:pPr>
        <w:spacing w:before="360" w:after="360" w:line="240" w:lineRule="auto"/>
        <w:jc w:val="both"/>
        <w:rPr>
          <w:lang w:val="en-GB"/>
        </w:rPr>
      </w:pPr>
    </w:p>
    <w:p w14:paraId="49504DEA" w14:textId="14F6F8D9" w:rsidR="004C46C1" w:rsidRDefault="004C46C1" w:rsidP="007D78A6">
      <w:pPr>
        <w:spacing w:before="360" w:after="360" w:line="240" w:lineRule="auto"/>
        <w:jc w:val="both"/>
        <w:rPr>
          <w:lang w:val="en-GB"/>
        </w:rPr>
      </w:pPr>
    </w:p>
    <w:p w14:paraId="61B54BF6" w14:textId="1BF7AF38" w:rsidR="004C46C1" w:rsidRDefault="004C46C1" w:rsidP="007D78A6">
      <w:pPr>
        <w:spacing w:before="360" w:after="360" w:line="240" w:lineRule="auto"/>
        <w:jc w:val="both"/>
        <w:rPr>
          <w:lang w:val="en-GB"/>
        </w:rPr>
      </w:pPr>
    </w:p>
    <w:p w14:paraId="0809B1DE" w14:textId="4A4326E4" w:rsidR="00A86ED1" w:rsidRDefault="00A86ED1" w:rsidP="007D78A6">
      <w:pPr>
        <w:spacing w:before="360" w:after="360" w:line="240" w:lineRule="auto"/>
        <w:jc w:val="both"/>
        <w:rPr>
          <w:lang w:val="en-GB"/>
        </w:rPr>
      </w:pPr>
    </w:p>
    <w:p w14:paraId="0D37E182" w14:textId="299EAD28" w:rsidR="00A86ED1" w:rsidRDefault="00A86ED1" w:rsidP="007D78A6">
      <w:pPr>
        <w:spacing w:before="360" w:after="360" w:line="240" w:lineRule="auto"/>
        <w:jc w:val="both"/>
        <w:rPr>
          <w:lang w:val="en-GB"/>
        </w:rPr>
      </w:pPr>
    </w:p>
    <w:p w14:paraId="47659439" w14:textId="58233E97" w:rsidR="00A86ED1" w:rsidRDefault="00A86ED1" w:rsidP="007D78A6">
      <w:pPr>
        <w:spacing w:before="360" w:after="360" w:line="240" w:lineRule="auto"/>
        <w:jc w:val="both"/>
        <w:rPr>
          <w:lang w:val="en-GB"/>
        </w:rPr>
      </w:pPr>
    </w:p>
    <w:p w14:paraId="5B251BF8" w14:textId="60FCEAE9" w:rsidR="00A86ED1" w:rsidRDefault="00A86ED1" w:rsidP="007D78A6">
      <w:pPr>
        <w:spacing w:before="360" w:after="360" w:line="240" w:lineRule="auto"/>
        <w:jc w:val="both"/>
        <w:rPr>
          <w:lang w:val="en-GB"/>
        </w:rPr>
      </w:pPr>
    </w:p>
    <w:p w14:paraId="61CCE4FA" w14:textId="5020F123" w:rsidR="00A86ED1" w:rsidRDefault="00A86ED1" w:rsidP="007D78A6">
      <w:pPr>
        <w:spacing w:before="360" w:after="360" w:line="240" w:lineRule="auto"/>
        <w:jc w:val="both"/>
        <w:rPr>
          <w:lang w:val="en-GB"/>
        </w:rPr>
      </w:pPr>
    </w:p>
    <w:p w14:paraId="1ACFB045" w14:textId="3091F586" w:rsidR="00A86ED1" w:rsidRDefault="00A86ED1" w:rsidP="007D78A6">
      <w:pPr>
        <w:spacing w:before="360" w:after="360" w:line="240" w:lineRule="auto"/>
        <w:jc w:val="both"/>
        <w:rPr>
          <w:lang w:val="en-GB"/>
        </w:rPr>
      </w:pPr>
    </w:p>
    <w:p w14:paraId="6A84D55E" w14:textId="0D97F9F2" w:rsidR="00A86ED1" w:rsidRDefault="00A86ED1" w:rsidP="007D78A6">
      <w:pPr>
        <w:spacing w:before="360" w:after="360" w:line="240" w:lineRule="auto"/>
        <w:jc w:val="both"/>
        <w:rPr>
          <w:lang w:val="en-GB"/>
        </w:rPr>
      </w:pPr>
    </w:p>
    <w:p w14:paraId="1A5C7888" w14:textId="71E614B0" w:rsidR="00A86ED1" w:rsidRDefault="00A86ED1" w:rsidP="007D78A6">
      <w:pPr>
        <w:spacing w:before="360" w:after="360" w:line="240" w:lineRule="auto"/>
        <w:jc w:val="both"/>
        <w:rPr>
          <w:lang w:val="en-GB"/>
        </w:rPr>
      </w:pPr>
    </w:p>
    <w:p w14:paraId="22B492FC" w14:textId="62BB55ED" w:rsidR="00A86ED1" w:rsidRDefault="00A86ED1" w:rsidP="007D78A6">
      <w:pPr>
        <w:spacing w:before="360" w:after="360" w:line="240" w:lineRule="auto"/>
        <w:jc w:val="both"/>
        <w:rPr>
          <w:lang w:val="en-GB"/>
        </w:rPr>
      </w:pPr>
    </w:p>
    <w:p w14:paraId="47DC4874" w14:textId="15C3AE07" w:rsidR="00A86ED1" w:rsidRDefault="00A86ED1" w:rsidP="007D78A6">
      <w:pPr>
        <w:spacing w:before="360" w:after="360" w:line="240" w:lineRule="auto"/>
        <w:jc w:val="both"/>
        <w:rPr>
          <w:lang w:val="en-GB"/>
        </w:rPr>
      </w:pPr>
    </w:p>
    <w:p w14:paraId="00230226" w14:textId="77777777" w:rsidR="000B1DFF" w:rsidRPr="000B1DFF" w:rsidRDefault="000B1DFF" w:rsidP="000B1DFF">
      <w:pPr>
        <w:spacing w:before="360" w:after="360" w:line="240" w:lineRule="auto"/>
        <w:jc w:val="both"/>
        <w:rPr>
          <w:lang w:val="en-US"/>
        </w:rPr>
      </w:pPr>
      <w:r w:rsidRPr="000B1DFF">
        <w:rPr>
          <w:lang w:val="en-US"/>
        </w:rPr>
        <w:t>AS WITNESS:</w:t>
      </w:r>
    </w:p>
    <w:p w14:paraId="5A161F47" w14:textId="77777777" w:rsidR="000B1DFF" w:rsidRPr="000B1DFF" w:rsidRDefault="000B1DFF" w:rsidP="000B1DFF">
      <w:pPr>
        <w:spacing w:before="360" w:after="360" w:line="240" w:lineRule="auto"/>
        <w:jc w:val="both"/>
        <w:rPr>
          <w:lang w:val="en-US"/>
        </w:rPr>
      </w:pPr>
      <w:r w:rsidRPr="000B1DFF">
        <w:rPr>
          <w:lang w:val="en-US"/>
        </w:rPr>
        <w:t xml:space="preserve">The Parties have caused this Consortium Agreement to be duly signed by the undersigned </w:t>
      </w:r>
      <w:proofErr w:type="spellStart"/>
      <w:r w:rsidRPr="000B1DFF">
        <w:rPr>
          <w:lang w:val="en-US"/>
        </w:rPr>
        <w:t>authorised</w:t>
      </w:r>
      <w:proofErr w:type="spellEnd"/>
      <w:r w:rsidRPr="000B1DFF">
        <w:rPr>
          <w:lang w:val="en-US"/>
        </w:rPr>
        <w:t xml:space="preserve"> representatives, the day and year first above written. </w:t>
      </w:r>
    </w:p>
    <w:p w14:paraId="1DBADED5" w14:textId="77777777" w:rsidR="000B1DFF" w:rsidRPr="000B1DFF" w:rsidRDefault="000B1DFF" w:rsidP="000B1DFF">
      <w:pPr>
        <w:spacing w:before="360" w:after="360" w:line="240" w:lineRule="auto"/>
        <w:jc w:val="both"/>
        <w:rPr>
          <w:lang w:val="en-US"/>
        </w:rPr>
      </w:pPr>
      <w:r w:rsidRPr="000B1DFF">
        <w:rPr>
          <w:lang w:val="en-US"/>
        </w:rPr>
        <w:t xml:space="preserve">For Universidad de Chile </w:t>
      </w:r>
    </w:p>
    <w:p w14:paraId="250352CB" w14:textId="77777777" w:rsidR="000B1DFF" w:rsidRPr="000B1DFF" w:rsidRDefault="000B1DFF" w:rsidP="000B1DFF">
      <w:pPr>
        <w:spacing w:before="360" w:after="360" w:line="240" w:lineRule="auto"/>
        <w:jc w:val="both"/>
        <w:rPr>
          <w:lang w:val="en-US"/>
        </w:rPr>
      </w:pPr>
      <w:r w:rsidRPr="000B1DFF">
        <w:rPr>
          <w:lang w:val="en-US"/>
        </w:rPr>
        <w:t xml:space="preserve">Name: </w:t>
      </w:r>
      <w:proofErr w:type="spellStart"/>
      <w:r w:rsidRPr="000B1DFF">
        <w:t>Ph.D</w:t>
      </w:r>
      <w:proofErr w:type="spellEnd"/>
      <w:r w:rsidRPr="000B1DFF">
        <w:t xml:space="preserve">., Flavio Salazar </w:t>
      </w:r>
      <w:proofErr w:type="spellStart"/>
      <w:r w:rsidRPr="000B1DFF">
        <w:t>Onfray</w:t>
      </w:r>
      <w:proofErr w:type="spellEnd"/>
    </w:p>
    <w:p w14:paraId="0B8BFF2E" w14:textId="77777777" w:rsidR="000B1DFF" w:rsidRPr="000B1DFF" w:rsidRDefault="000B1DFF" w:rsidP="000B1DFF">
      <w:pPr>
        <w:spacing w:before="360" w:after="360" w:line="240" w:lineRule="auto"/>
        <w:jc w:val="both"/>
        <w:rPr>
          <w:lang w:val="en-US"/>
        </w:rPr>
      </w:pPr>
      <w:r w:rsidRPr="000B1DFF">
        <w:rPr>
          <w:lang w:val="en-US"/>
        </w:rPr>
        <w:t xml:space="preserve">Title: </w:t>
      </w:r>
      <w:proofErr w:type="spellStart"/>
      <w:r w:rsidRPr="000B1DFF">
        <w:rPr>
          <w:lang w:val="en-US"/>
        </w:rPr>
        <w:t>Vicepresident</w:t>
      </w:r>
      <w:proofErr w:type="spellEnd"/>
      <w:r w:rsidRPr="000B1DFF">
        <w:rPr>
          <w:lang w:val="en-US"/>
        </w:rPr>
        <w:t xml:space="preserve"> of Research and Development</w:t>
      </w:r>
    </w:p>
    <w:p w14:paraId="78EF831A" w14:textId="710B6529" w:rsidR="00A86ED1" w:rsidRDefault="00A86ED1" w:rsidP="007D78A6">
      <w:pPr>
        <w:spacing w:before="360" w:after="360" w:line="240" w:lineRule="auto"/>
        <w:jc w:val="both"/>
        <w:rPr>
          <w:lang w:val="en-GB"/>
        </w:rPr>
      </w:pPr>
    </w:p>
    <w:p w14:paraId="5D34C0E4" w14:textId="17032DE6" w:rsidR="00A86ED1" w:rsidRDefault="00A86ED1" w:rsidP="007D78A6">
      <w:pPr>
        <w:spacing w:before="360" w:after="360" w:line="240" w:lineRule="auto"/>
        <w:jc w:val="both"/>
        <w:rPr>
          <w:lang w:val="en-GB"/>
        </w:rPr>
      </w:pPr>
    </w:p>
    <w:p w14:paraId="70048633" w14:textId="3693B34B" w:rsidR="00A86ED1" w:rsidRDefault="00A86ED1" w:rsidP="007D78A6">
      <w:pPr>
        <w:spacing w:before="360" w:after="360" w:line="240" w:lineRule="auto"/>
        <w:jc w:val="both"/>
        <w:rPr>
          <w:lang w:val="en-GB"/>
        </w:rPr>
      </w:pPr>
    </w:p>
    <w:p w14:paraId="5B5212B2" w14:textId="76A41752" w:rsidR="00A86ED1" w:rsidRDefault="00A86ED1" w:rsidP="007D78A6">
      <w:pPr>
        <w:spacing w:before="360" w:after="360" w:line="240" w:lineRule="auto"/>
        <w:jc w:val="both"/>
        <w:rPr>
          <w:lang w:val="en-GB"/>
        </w:rPr>
      </w:pPr>
    </w:p>
    <w:p w14:paraId="101F8AC5" w14:textId="251B6349" w:rsidR="00A86ED1" w:rsidRDefault="00A86ED1" w:rsidP="007D78A6">
      <w:pPr>
        <w:spacing w:before="360" w:after="360" w:line="240" w:lineRule="auto"/>
        <w:jc w:val="both"/>
        <w:rPr>
          <w:lang w:val="en-GB"/>
        </w:rPr>
      </w:pPr>
    </w:p>
    <w:p w14:paraId="26BCB872" w14:textId="4B41FBA1" w:rsidR="00A86ED1" w:rsidRDefault="00A86ED1" w:rsidP="007D78A6">
      <w:pPr>
        <w:spacing w:before="360" w:after="360" w:line="240" w:lineRule="auto"/>
        <w:jc w:val="both"/>
        <w:rPr>
          <w:lang w:val="en-GB"/>
        </w:rPr>
      </w:pPr>
    </w:p>
    <w:p w14:paraId="3D5F3A09" w14:textId="704A4C64" w:rsidR="00A86ED1" w:rsidRDefault="00A86ED1" w:rsidP="007D78A6">
      <w:pPr>
        <w:spacing w:before="360" w:after="360" w:line="240" w:lineRule="auto"/>
        <w:jc w:val="both"/>
        <w:rPr>
          <w:lang w:val="en-GB"/>
        </w:rPr>
      </w:pPr>
    </w:p>
    <w:p w14:paraId="6D617935" w14:textId="29DCD81D" w:rsidR="00A86ED1" w:rsidRDefault="00A86ED1" w:rsidP="007D78A6">
      <w:pPr>
        <w:spacing w:before="360" w:after="360" w:line="240" w:lineRule="auto"/>
        <w:jc w:val="both"/>
        <w:rPr>
          <w:lang w:val="en-GB"/>
        </w:rPr>
      </w:pPr>
    </w:p>
    <w:p w14:paraId="185BAB93" w14:textId="0F01447D" w:rsidR="00A86ED1" w:rsidRDefault="00A86ED1" w:rsidP="007D78A6">
      <w:pPr>
        <w:spacing w:before="360" w:after="360" w:line="240" w:lineRule="auto"/>
        <w:jc w:val="both"/>
        <w:rPr>
          <w:lang w:val="en-GB"/>
        </w:rPr>
      </w:pPr>
    </w:p>
    <w:p w14:paraId="3EAD1F4A" w14:textId="20584055" w:rsidR="00A86ED1" w:rsidRDefault="00A86ED1" w:rsidP="007D78A6">
      <w:pPr>
        <w:spacing w:before="360" w:after="360" w:line="240" w:lineRule="auto"/>
        <w:jc w:val="both"/>
        <w:rPr>
          <w:lang w:val="en-GB"/>
        </w:rPr>
      </w:pPr>
    </w:p>
    <w:p w14:paraId="74A8BB37" w14:textId="4CEB2CAD" w:rsidR="00A86ED1" w:rsidRDefault="00A86ED1" w:rsidP="007D78A6">
      <w:pPr>
        <w:spacing w:before="360" w:after="360" w:line="240" w:lineRule="auto"/>
        <w:jc w:val="both"/>
        <w:rPr>
          <w:lang w:val="en-GB"/>
        </w:rPr>
      </w:pPr>
    </w:p>
    <w:p w14:paraId="751DBF50" w14:textId="25D84193" w:rsidR="00A86ED1" w:rsidRDefault="00A86ED1" w:rsidP="007D78A6">
      <w:pPr>
        <w:spacing w:before="360" w:after="360" w:line="240" w:lineRule="auto"/>
        <w:jc w:val="both"/>
        <w:rPr>
          <w:lang w:val="en-GB"/>
        </w:rPr>
      </w:pPr>
    </w:p>
    <w:p w14:paraId="745863A4" w14:textId="77777777" w:rsidR="00A86ED1" w:rsidRDefault="00A86ED1" w:rsidP="007D78A6">
      <w:pPr>
        <w:spacing w:before="360" w:after="360" w:line="240" w:lineRule="auto"/>
        <w:jc w:val="both"/>
        <w:rPr>
          <w:lang w:val="en-GB"/>
        </w:rPr>
      </w:pPr>
    </w:p>
    <w:p w14:paraId="3AB95BBA" w14:textId="5534ADF0" w:rsidR="004C46C1" w:rsidRDefault="004C46C1" w:rsidP="007D78A6">
      <w:pPr>
        <w:spacing w:before="360" w:after="360" w:line="240" w:lineRule="auto"/>
        <w:jc w:val="both"/>
        <w:rPr>
          <w:lang w:val="en-GB"/>
        </w:rPr>
      </w:pPr>
    </w:p>
    <w:p w14:paraId="6101B663" w14:textId="13F7C461" w:rsidR="004C46C1" w:rsidRDefault="004C46C1" w:rsidP="007D78A6">
      <w:pPr>
        <w:spacing w:before="360" w:after="360" w:line="240" w:lineRule="auto"/>
        <w:jc w:val="both"/>
        <w:rPr>
          <w:lang w:val="en-GB"/>
        </w:rPr>
      </w:pPr>
    </w:p>
    <w:p w14:paraId="23357D9B" w14:textId="77777777" w:rsidR="004C46C1" w:rsidRDefault="004C46C1" w:rsidP="007D78A6">
      <w:pPr>
        <w:spacing w:before="360" w:after="360" w:line="240" w:lineRule="auto"/>
        <w:jc w:val="both"/>
        <w:rPr>
          <w:lang w:val="en-GB"/>
        </w:rPr>
      </w:pPr>
    </w:p>
    <w:p w14:paraId="2E359B3C" w14:textId="199091FC" w:rsidR="0086487C" w:rsidRDefault="0086487C" w:rsidP="00C824F9">
      <w:pPr>
        <w:pStyle w:val="Nadpis1"/>
        <w:spacing w:before="0" w:after="0" w:line="240" w:lineRule="auto"/>
        <w:jc w:val="center"/>
        <w:rPr>
          <w:sz w:val="22"/>
          <w:szCs w:val="22"/>
        </w:rPr>
      </w:pPr>
      <w:bookmarkStart w:id="19" w:name="_Toc442798286"/>
      <w:r w:rsidRPr="00422930">
        <w:rPr>
          <w:sz w:val="22"/>
          <w:szCs w:val="22"/>
        </w:rPr>
        <w:lastRenderedPageBreak/>
        <w:t xml:space="preserve">ATTACHMENT 1: </w:t>
      </w:r>
      <w:bookmarkEnd w:id="19"/>
      <w:r w:rsidR="00CA381F">
        <w:rPr>
          <w:sz w:val="22"/>
          <w:szCs w:val="22"/>
        </w:rPr>
        <w:t>XXXXX</w:t>
      </w:r>
    </w:p>
    <w:sectPr w:rsidR="0086487C" w:rsidSect="003D1DC8">
      <w:headerReference w:type="default" r:id="rId8"/>
      <w:footerReference w:type="default" r:id="rId9"/>
      <w:pgSz w:w="11906" w:h="16838"/>
      <w:pgMar w:top="720" w:right="991" w:bottom="720" w:left="1134"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06BAD" w14:textId="77777777" w:rsidR="000B1DFF" w:rsidRDefault="000B1DFF">
      <w:pPr>
        <w:spacing w:after="0" w:line="240" w:lineRule="auto"/>
      </w:pPr>
      <w:r>
        <w:separator/>
      </w:r>
    </w:p>
  </w:endnote>
  <w:endnote w:type="continuationSeparator" w:id="0">
    <w:p w14:paraId="726EFA33" w14:textId="77777777" w:rsidR="000B1DFF" w:rsidRDefault="000B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Frutiger 55 Roman">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DC99" w14:textId="77777777" w:rsidR="000B1DFF" w:rsidRDefault="000B1DFF">
    <w:pPr>
      <w:pStyle w:val="Zpat"/>
      <w:jc w:val="right"/>
    </w:pPr>
  </w:p>
  <w:p w14:paraId="515ABCA3" w14:textId="77777777" w:rsidR="000B1DFF" w:rsidRPr="00AB4B43" w:rsidRDefault="000B1DFF" w:rsidP="00AB4B43">
    <w:pPr>
      <w:pStyle w:val="Zpat"/>
      <w:rPr>
        <w:sz w:val="18"/>
        <w:szCs w:val="18"/>
        <w:lang w:val="en-US"/>
      </w:rPr>
    </w:pPr>
    <w:r w:rsidRPr="00AB4B43">
      <w:rPr>
        <w:sz w:val="18"/>
        <w:szCs w:val="18"/>
        <w:lang w:val="en-US"/>
      </w:rPr>
      <w:t>Limited diffusion</w:t>
    </w:r>
  </w:p>
  <w:p w14:paraId="21039800" w14:textId="7EB5C4B9" w:rsidR="000B1DFF" w:rsidRPr="00370736" w:rsidRDefault="000B1DFF">
    <w:pPr>
      <w:pStyle w:val="Zpat"/>
      <w:rPr>
        <w:lang w:val="en-US"/>
      </w:rPr>
    </w:pPr>
    <w:r w:rsidRPr="006F4BE8">
      <w:rPr>
        <w:lang w:val="en-US"/>
      </w:rPr>
      <w:tab/>
    </w:r>
    <w:r w:rsidRPr="006F4BE8">
      <w:rPr>
        <w:lang w:val="en-US"/>
      </w:rPr>
      <w:tab/>
    </w:r>
    <w:r w:rsidRPr="00370736">
      <w:rPr>
        <w:lang w:val="en-US"/>
      </w:rPr>
      <w:t xml:space="preserve"> </w:t>
    </w:r>
    <w:r w:rsidRPr="00370736">
      <w:rPr>
        <w:lang w:val="en-GB"/>
      </w:rPr>
      <w:fldChar w:fldCharType="begin"/>
    </w:r>
    <w:r w:rsidRPr="00370736">
      <w:rPr>
        <w:lang w:val="en-GB"/>
      </w:rPr>
      <w:instrText>PAGE</w:instrText>
    </w:r>
    <w:r w:rsidRPr="00370736">
      <w:rPr>
        <w:lang w:val="en-GB"/>
      </w:rPr>
      <w:fldChar w:fldCharType="separate"/>
    </w:r>
    <w:r w:rsidR="00CA381F">
      <w:rPr>
        <w:noProof/>
        <w:lang w:val="en-GB"/>
      </w:rPr>
      <w:t>30</w:t>
    </w:r>
    <w:r w:rsidRPr="00370736">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62A0" w14:textId="77777777" w:rsidR="000B1DFF" w:rsidRDefault="000B1DFF">
      <w:pPr>
        <w:spacing w:after="0" w:line="240" w:lineRule="auto"/>
      </w:pPr>
      <w:r>
        <w:separator/>
      </w:r>
    </w:p>
  </w:footnote>
  <w:footnote w:type="continuationSeparator" w:id="0">
    <w:p w14:paraId="5940DC80" w14:textId="77777777" w:rsidR="000B1DFF" w:rsidRDefault="000B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EDDE" w14:textId="0F477FFA" w:rsidR="000B1DFF" w:rsidRPr="000342A1" w:rsidRDefault="000B1DFF" w:rsidP="00422642">
    <w:pPr>
      <w:pStyle w:val="Zhlav"/>
      <w:jc w:val="right"/>
      <w:rPr>
        <w:sz w:val="20"/>
      </w:rPr>
    </w:pPr>
    <w:r>
      <w:rPr>
        <w:sz w:val="20"/>
      </w:rPr>
      <w:t>2020_009099 Esperanto CA V3</w:t>
    </w:r>
  </w:p>
  <w:p w14:paraId="06D31B3E" w14:textId="77777777" w:rsidR="000B1DFF" w:rsidRDefault="000B1DFF">
    <w:pPr>
      <w:pStyle w:val="Zhlav"/>
    </w:pPr>
  </w:p>
  <w:p w14:paraId="6BC8D8D6" w14:textId="77777777" w:rsidR="000B1DFF" w:rsidRDefault="000B1D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FB4"/>
    <w:multiLevelType w:val="hybridMultilevel"/>
    <w:tmpl w:val="74C66C74"/>
    <w:lvl w:ilvl="0" w:tplc="BF84BBA4">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A4B2E"/>
    <w:multiLevelType w:val="multilevel"/>
    <w:tmpl w:val="E24E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9749A"/>
    <w:multiLevelType w:val="hybridMultilevel"/>
    <w:tmpl w:val="7AE28E6C"/>
    <w:lvl w:ilvl="0" w:tplc="A5A2B7A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3464A"/>
    <w:multiLevelType w:val="hybridMultilevel"/>
    <w:tmpl w:val="22767D8C"/>
    <w:lvl w:ilvl="0" w:tplc="39E4357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31D6F"/>
    <w:multiLevelType w:val="hybridMultilevel"/>
    <w:tmpl w:val="1BAC1E98"/>
    <w:lvl w:ilvl="0" w:tplc="FE0010A4">
      <w:start w:val="1"/>
      <w:numFmt w:val="decimal"/>
      <w:lvlText w:val="8.%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6EA49AB"/>
    <w:multiLevelType w:val="hybridMultilevel"/>
    <w:tmpl w:val="E020AE88"/>
    <w:lvl w:ilvl="0" w:tplc="13ECCA50">
      <w:start w:val="1"/>
      <w:numFmt w:val="decimal"/>
      <w:lvlText w:val="8.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17744C"/>
    <w:multiLevelType w:val="hybridMultilevel"/>
    <w:tmpl w:val="4D24EFFA"/>
    <w:lvl w:ilvl="0" w:tplc="0A40B4F2">
      <w:start w:val="1"/>
      <w:numFmt w:val="decimal"/>
      <w:lvlText w:val="8.7.%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3E00814"/>
    <w:multiLevelType w:val="hybridMultilevel"/>
    <w:tmpl w:val="C0A4DAA0"/>
    <w:lvl w:ilvl="0" w:tplc="82EE5CE8">
      <w:start w:val="1"/>
      <w:numFmt w:val="decimal"/>
      <w:lvlText w:val="8.3.%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B743D5D"/>
    <w:multiLevelType w:val="multilevel"/>
    <w:tmpl w:val="2EF615B0"/>
    <w:lvl w:ilvl="0">
      <w:start w:val="1"/>
      <w:numFmt w:val="upperLetter"/>
      <w:suff w:val="space"/>
      <w:lvlText w:val="Section %1:"/>
      <w:lvlJc w:val="left"/>
      <w:pPr>
        <w:ind w:left="0" w:firstLine="0"/>
      </w:pPr>
      <w:rPr>
        <w:rFonts w:hint="default"/>
      </w:rPr>
    </w:lvl>
    <w:lvl w:ilvl="1">
      <w:start w:val="1"/>
      <w:numFmt w:val="decimal"/>
      <w:lvlRestart w:val="0"/>
      <w:suff w:val="nothing"/>
      <w:lvlText w:val="Article %2"/>
      <w:lvlJc w:val="left"/>
      <w:pPr>
        <w:ind w:left="284" w:firstLine="0"/>
      </w:pPr>
      <w:rPr>
        <w:rFonts w:ascii="Times New Roman" w:hAnsi="Times New Roman" w:hint="default"/>
        <w:b w:val="0"/>
        <w:i w:val="0"/>
        <w:caps w:val="0"/>
        <w:strike w:val="0"/>
        <w:dstrike w:val="0"/>
        <w:vanish w:val="0"/>
        <w:color w:val="000000"/>
        <w:sz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C1D1A6A"/>
    <w:multiLevelType w:val="hybridMultilevel"/>
    <w:tmpl w:val="8B60839C"/>
    <w:lvl w:ilvl="0" w:tplc="7700AD9E">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B235F7"/>
    <w:multiLevelType w:val="hybridMultilevel"/>
    <w:tmpl w:val="586A444E"/>
    <w:lvl w:ilvl="0" w:tplc="241A6A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DD2CA3"/>
    <w:multiLevelType w:val="hybridMultilevel"/>
    <w:tmpl w:val="43B0479E"/>
    <w:lvl w:ilvl="0" w:tplc="EBEC4F9C">
      <w:numFmt w:val="bullet"/>
      <w:lvlText w:val="-"/>
      <w:lvlJc w:val="left"/>
      <w:pPr>
        <w:ind w:left="825" w:hanging="360"/>
      </w:pPr>
      <w:rPr>
        <w:rFonts w:ascii="Calibri" w:eastAsia="Times New Roman" w:hAnsi="Calibri"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2" w15:restartNumberingAfterBreak="0">
    <w:nsid w:val="4D161C78"/>
    <w:multiLevelType w:val="hybridMultilevel"/>
    <w:tmpl w:val="CDF846FE"/>
    <w:lvl w:ilvl="0" w:tplc="EBEC4F9C">
      <w:numFmt w:val="bullet"/>
      <w:lvlText w:val="-"/>
      <w:lvlJc w:val="left"/>
      <w:pPr>
        <w:ind w:left="720" w:hanging="360"/>
      </w:pPr>
      <w:rPr>
        <w:rFonts w:ascii="Calibri" w:eastAsia="Times New Roman" w:hAnsi="Calibri"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59B959FA"/>
    <w:multiLevelType w:val="hybridMultilevel"/>
    <w:tmpl w:val="4266AAAA"/>
    <w:lvl w:ilvl="0" w:tplc="6C568F26">
      <w:start w:val="6"/>
      <w:numFmt w:val="decimal"/>
      <w:lvlText w:val="4.%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603F1273"/>
    <w:multiLevelType w:val="hybridMultilevel"/>
    <w:tmpl w:val="058ABEAA"/>
    <w:lvl w:ilvl="0" w:tplc="4090571E">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652E72D4"/>
    <w:multiLevelType w:val="hybridMultilevel"/>
    <w:tmpl w:val="1F069740"/>
    <w:lvl w:ilvl="0" w:tplc="EBEC4F9C">
      <w:numFmt w:val="bullet"/>
      <w:lvlText w:val="-"/>
      <w:lvlJc w:val="left"/>
      <w:pPr>
        <w:ind w:left="720" w:hanging="360"/>
      </w:pPr>
      <w:rPr>
        <w:rFonts w:ascii="Calibri" w:eastAsia="Times New Roman" w:hAnsi="Calibri"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673A7313"/>
    <w:multiLevelType w:val="hybridMultilevel"/>
    <w:tmpl w:val="0DDE73E8"/>
    <w:lvl w:ilvl="0" w:tplc="1BB2CC1C">
      <w:start w:val="1"/>
      <w:numFmt w:val="decimal"/>
      <w:lvlText w:val="8.2.%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F3304F"/>
    <w:multiLevelType w:val="hybridMultilevel"/>
    <w:tmpl w:val="119835E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9" w15:restartNumberingAfterBreak="0">
    <w:nsid w:val="7A3A6092"/>
    <w:multiLevelType w:val="hybridMultilevel"/>
    <w:tmpl w:val="55F87E6C"/>
    <w:lvl w:ilvl="0" w:tplc="EBEC4F9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C936D7"/>
    <w:multiLevelType w:val="hybridMultilevel"/>
    <w:tmpl w:val="A80EA8AA"/>
    <w:lvl w:ilvl="0" w:tplc="241A6A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9"/>
  </w:num>
  <w:num w:numId="3">
    <w:abstractNumId w:val="12"/>
  </w:num>
  <w:num w:numId="4">
    <w:abstractNumId w:val="15"/>
  </w:num>
  <w:num w:numId="5">
    <w:abstractNumId w:val="17"/>
  </w:num>
  <w:num w:numId="6">
    <w:abstractNumId w:val="11"/>
  </w:num>
  <w:num w:numId="7">
    <w:abstractNumId w:val="9"/>
  </w:num>
  <w:num w:numId="8">
    <w:abstractNumId w:val="1"/>
  </w:num>
  <w:num w:numId="9">
    <w:abstractNumId w:val="8"/>
  </w:num>
  <w:num w:numId="10">
    <w:abstractNumId w:val="4"/>
  </w:num>
  <w:num w:numId="11">
    <w:abstractNumId w:val="5"/>
  </w:num>
  <w:num w:numId="12">
    <w:abstractNumId w:val="16"/>
  </w:num>
  <w:num w:numId="13">
    <w:abstractNumId w:val="7"/>
  </w:num>
  <w:num w:numId="14">
    <w:abstractNumId w:val="6"/>
  </w:num>
  <w:num w:numId="15">
    <w:abstractNumId w:val="13"/>
  </w:num>
  <w:num w:numId="16">
    <w:abstractNumId w:val="0"/>
  </w:num>
  <w:num w:numId="17">
    <w:abstractNumId w:val="18"/>
  </w:num>
  <w:num w:numId="18">
    <w:abstractNumId w:val="20"/>
  </w:num>
  <w:num w:numId="19">
    <w:abstractNumId w:val="14"/>
  </w:num>
  <w:num w:numId="20">
    <w:abstractNumId w:val="10"/>
  </w:num>
  <w:num w:numId="21">
    <w:abstractNumId w:val="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1F"/>
    <w:rsid w:val="00001FCE"/>
    <w:rsid w:val="00003555"/>
    <w:rsid w:val="00004745"/>
    <w:rsid w:val="00006218"/>
    <w:rsid w:val="00006E70"/>
    <w:rsid w:val="000342A1"/>
    <w:rsid w:val="000371B9"/>
    <w:rsid w:val="00047109"/>
    <w:rsid w:val="00052720"/>
    <w:rsid w:val="00060A2C"/>
    <w:rsid w:val="00061203"/>
    <w:rsid w:val="00062C3B"/>
    <w:rsid w:val="00063193"/>
    <w:rsid w:val="000633E7"/>
    <w:rsid w:val="00063A50"/>
    <w:rsid w:val="00067458"/>
    <w:rsid w:val="0007654C"/>
    <w:rsid w:val="00080B61"/>
    <w:rsid w:val="00083EC2"/>
    <w:rsid w:val="0009497F"/>
    <w:rsid w:val="00096F96"/>
    <w:rsid w:val="000A3DB3"/>
    <w:rsid w:val="000A4B0D"/>
    <w:rsid w:val="000A69CB"/>
    <w:rsid w:val="000B127C"/>
    <w:rsid w:val="000B1DFF"/>
    <w:rsid w:val="000B3464"/>
    <w:rsid w:val="000B6F4B"/>
    <w:rsid w:val="000B73F0"/>
    <w:rsid w:val="000C2FD8"/>
    <w:rsid w:val="000D32DF"/>
    <w:rsid w:val="000D7554"/>
    <w:rsid w:val="000E15E6"/>
    <w:rsid w:val="000E3865"/>
    <w:rsid w:val="000E3DED"/>
    <w:rsid w:val="000E4EB5"/>
    <w:rsid w:val="000F050C"/>
    <w:rsid w:val="000F1FFC"/>
    <w:rsid w:val="001016D3"/>
    <w:rsid w:val="00115CDA"/>
    <w:rsid w:val="00117BEB"/>
    <w:rsid w:val="00126257"/>
    <w:rsid w:val="00130BDC"/>
    <w:rsid w:val="00136EA2"/>
    <w:rsid w:val="00153E2A"/>
    <w:rsid w:val="00154EAB"/>
    <w:rsid w:val="00171CA5"/>
    <w:rsid w:val="00175A36"/>
    <w:rsid w:val="0017769E"/>
    <w:rsid w:val="00185252"/>
    <w:rsid w:val="00187071"/>
    <w:rsid w:val="00190A82"/>
    <w:rsid w:val="00193160"/>
    <w:rsid w:val="001A3B36"/>
    <w:rsid w:val="001A5EBB"/>
    <w:rsid w:val="001A6045"/>
    <w:rsid w:val="001B3E1C"/>
    <w:rsid w:val="001B73FC"/>
    <w:rsid w:val="001C0242"/>
    <w:rsid w:val="001C3A4C"/>
    <w:rsid w:val="001D06CE"/>
    <w:rsid w:val="001E2BF0"/>
    <w:rsid w:val="001F048E"/>
    <w:rsid w:val="00205D7B"/>
    <w:rsid w:val="0021084A"/>
    <w:rsid w:val="00215B15"/>
    <w:rsid w:val="0023348E"/>
    <w:rsid w:val="00244129"/>
    <w:rsid w:val="00244EC7"/>
    <w:rsid w:val="002523B8"/>
    <w:rsid w:val="00264C5C"/>
    <w:rsid w:val="0026699B"/>
    <w:rsid w:val="00273658"/>
    <w:rsid w:val="00274A36"/>
    <w:rsid w:val="002805C0"/>
    <w:rsid w:val="0028181B"/>
    <w:rsid w:val="002A4C8A"/>
    <w:rsid w:val="002B4975"/>
    <w:rsid w:val="002B4A1D"/>
    <w:rsid w:val="002B739B"/>
    <w:rsid w:val="002B7CFE"/>
    <w:rsid w:val="002C1364"/>
    <w:rsid w:val="002C29F9"/>
    <w:rsid w:val="002C6F0A"/>
    <w:rsid w:val="002D400A"/>
    <w:rsid w:val="002D7777"/>
    <w:rsid w:val="002E04A3"/>
    <w:rsid w:val="002E058F"/>
    <w:rsid w:val="002E4F34"/>
    <w:rsid w:val="002E6C68"/>
    <w:rsid w:val="002E77E1"/>
    <w:rsid w:val="002F15E8"/>
    <w:rsid w:val="002F5F50"/>
    <w:rsid w:val="002F79DE"/>
    <w:rsid w:val="003129A7"/>
    <w:rsid w:val="0031578E"/>
    <w:rsid w:val="00332B15"/>
    <w:rsid w:val="0033438B"/>
    <w:rsid w:val="00334FF7"/>
    <w:rsid w:val="0034742E"/>
    <w:rsid w:val="00366F43"/>
    <w:rsid w:val="00370736"/>
    <w:rsid w:val="00373510"/>
    <w:rsid w:val="00374632"/>
    <w:rsid w:val="00374871"/>
    <w:rsid w:val="00375571"/>
    <w:rsid w:val="00381C99"/>
    <w:rsid w:val="003858C0"/>
    <w:rsid w:val="00385EA1"/>
    <w:rsid w:val="00387BFE"/>
    <w:rsid w:val="003913DB"/>
    <w:rsid w:val="003916A0"/>
    <w:rsid w:val="00391A8F"/>
    <w:rsid w:val="00394E91"/>
    <w:rsid w:val="003A0B16"/>
    <w:rsid w:val="003B3AEF"/>
    <w:rsid w:val="003B6A38"/>
    <w:rsid w:val="003C2138"/>
    <w:rsid w:val="003C2367"/>
    <w:rsid w:val="003C7015"/>
    <w:rsid w:val="003D0A95"/>
    <w:rsid w:val="003D1505"/>
    <w:rsid w:val="003D1DC8"/>
    <w:rsid w:val="003D2937"/>
    <w:rsid w:val="003D685D"/>
    <w:rsid w:val="003E03D8"/>
    <w:rsid w:val="003E13FE"/>
    <w:rsid w:val="003E47D1"/>
    <w:rsid w:val="003E643A"/>
    <w:rsid w:val="003F4B1F"/>
    <w:rsid w:val="003F59D9"/>
    <w:rsid w:val="003F5C05"/>
    <w:rsid w:val="00406ACF"/>
    <w:rsid w:val="0040724B"/>
    <w:rsid w:val="00407B13"/>
    <w:rsid w:val="004116EC"/>
    <w:rsid w:val="0042139E"/>
    <w:rsid w:val="00421EE9"/>
    <w:rsid w:val="00422642"/>
    <w:rsid w:val="00422930"/>
    <w:rsid w:val="004231E3"/>
    <w:rsid w:val="004279A2"/>
    <w:rsid w:val="0043050E"/>
    <w:rsid w:val="004355D0"/>
    <w:rsid w:val="00444EDE"/>
    <w:rsid w:val="004451A2"/>
    <w:rsid w:val="00450A58"/>
    <w:rsid w:val="00451A30"/>
    <w:rsid w:val="00451BB9"/>
    <w:rsid w:val="0045243F"/>
    <w:rsid w:val="00453B90"/>
    <w:rsid w:val="00464E50"/>
    <w:rsid w:val="004666E9"/>
    <w:rsid w:val="0047346E"/>
    <w:rsid w:val="00474FD8"/>
    <w:rsid w:val="004770AB"/>
    <w:rsid w:val="004854A4"/>
    <w:rsid w:val="00490513"/>
    <w:rsid w:val="00491422"/>
    <w:rsid w:val="0049517A"/>
    <w:rsid w:val="00495B62"/>
    <w:rsid w:val="004968A4"/>
    <w:rsid w:val="004A1E45"/>
    <w:rsid w:val="004A23B0"/>
    <w:rsid w:val="004A38A7"/>
    <w:rsid w:val="004A53DD"/>
    <w:rsid w:val="004A6211"/>
    <w:rsid w:val="004A661E"/>
    <w:rsid w:val="004A7157"/>
    <w:rsid w:val="004A7EFE"/>
    <w:rsid w:val="004B0490"/>
    <w:rsid w:val="004B342F"/>
    <w:rsid w:val="004B6B28"/>
    <w:rsid w:val="004B7580"/>
    <w:rsid w:val="004C0BA5"/>
    <w:rsid w:val="004C226C"/>
    <w:rsid w:val="004C402C"/>
    <w:rsid w:val="004C46C1"/>
    <w:rsid w:val="004C47F0"/>
    <w:rsid w:val="004C480A"/>
    <w:rsid w:val="004C55A9"/>
    <w:rsid w:val="004D23F0"/>
    <w:rsid w:val="004F2038"/>
    <w:rsid w:val="004F2D6E"/>
    <w:rsid w:val="004F7C57"/>
    <w:rsid w:val="005035FB"/>
    <w:rsid w:val="0050602D"/>
    <w:rsid w:val="00513B17"/>
    <w:rsid w:val="00515050"/>
    <w:rsid w:val="00527877"/>
    <w:rsid w:val="005301C9"/>
    <w:rsid w:val="00532838"/>
    <w:rsid w:val="005375A3"/>
    <w:rsid w:val="00541D6A"/>
    <w:rsid w:val="0054214F"/>
    <w:rsid w:val="00543F3F"/>
    <w:rsid w:val="0054418E"/>
    <w:rsid w:val="0054734B"/>
    <w:rsid w:val="00554501"/>
    <w:rsid w:val="005643A3"/>
    <w:rsid w:val="00565AA2"/>
    <w:rsid w:val="00567DF5"/>
    <w:rsid w:val="00570367"/>
    <w:rsid w:val="005740D4"/>
    <w:rsid w:val="00580182"/>
    <w:rsid w:val="00591DE6"/>
    <w:rsid w:val="0059237E"/>
    <w:rsid w:val="005956C0"/>
    <w:rsid w:val="0059577F"/>
    <w:rsid w:val="005957F3"/>
    <w:rsid w:val="005A0FA3"/>
    <w:rsid w:val="005A1CBB"/>
    <w:rsid w:val="005A5250"/>
    <w:rsid w:val="005B1F0F"/>
    <w:rsid w:val="005B50C6"/>
    <w:rsid w:val="005B5FC2"/>
    <w:rsid w:val="005B7B22"/>
    <w:rsid w:val="005C4516"/>
    <w:rsid w:val="005D2EB3"/>
    <w:rsid w:val="005D675D"/>
    <w:rsid w:val="005E00FE"/>
    <w:rsid w:val="005E0718"/>
    <w:rsid w:val="005E087C"/>
    <w:rsid w:val="005E181F"/>
    <w:rsid w:val="005E3FDD"/>
    <w:rsid w:val="005E5622"/>
    <w:rsid w:val="005F4489"/>
    <w:rsid w:val="006000D9"/>
    <w:rsid w:val="006001E4"/>
    <w:rsid w:val="00602735"/>
    <w:rsid w:val="00610F0D"/>
    <w:rsid w:val="006113F4"/>
    <w:rsid w:val="00613A6D"/>
    <w:rsid w:val="00615862"/>
    <w:rsid w:val="0061627D"/>
    <w:rsid w:val="00616467"/>
    <w:rsid w:val="00616E94"/>
    <w:rsid w:val="00624BD1"/>
    <w:rsid w:val="00624D9C"/>
    <w:rsid w:val="00641355"/>
    <w:rsid w:val="006432A9"/>
    <w:rsid w:val="006437BC"/>
    <w:rsid w:val="006455C1"/>
    <w:rsid w:val="00660953"/>
    <w:rsid w:val="00667B51"/>
    <w:rsid w:val="00670E6F"/>
    <w:rsid w:val="0067129C"/>
    <w:rsid w:val="006816EE"/>
    <w:rsid w:val="00685DF9"/>
    <w:rsid w:val="0069627C"/>
    <w:rsid w:val="006963C2"/>
    <w:rsid w:val="006A308F"/>
    <w:rsid w:val="006A6A25"/>
    <w:rsid w:val="006B2A04"/>
    <w:rsid w:val="006C1641"/>
    <w:rsid w:val="006D6596"/>
    <w:rsid w:val="006E3B49"/>
    <w:rsid w:val="006F4BE8"/>
    <w:rsid w:val="00703535"/>
    <w:rsid w:val="007067FC"/>
    <w:rsid w:val="007119FC"/>
    <w:rsid w:val="007121A8"/>
    <w:rsid w:val="007141EC"/>
    <w:rsid w:val="007159AB"/>
    <w:rsid w:val="00717525"/>
    <w:rsid w:val="007260A2"/>
    <w:rsid w:val="00726857"/>
    <w:rsid w:val="00730B2F"/>
    <w:rsid w:val="007425F9"/>
    <w:rsid w:val="00742CA3"/>
    <w:rsid w:val="00743485"/>
    <w:rsid w:val="0074518C"/>
    <w:rsid w:val="007467DD"/>
    <w:rsid w:val="007475D4"/>
    <w:rsid w:val="00750478"/>
    <w:rsid w:val="007509AC"/>
    <w:rsid w:val="0075369A"/>
    <w:rsid w:val="00756BAF"/>
    <w:rsid w:val="007615A5"/>
    <w:rsid w:val="00763CF3"/>
    <w:rsid w:val="00765828"/>
    <w:rsid w:val="007662AA"/>
    <w:rsid w:val="00770CA7"/>
    <w:rsid w:val="007808D1"/>
    <w:rsid w:val="007812EB"/>
    <w:rsid w:val="00784840"/>
    <w:rsid w:val="00787F21"/>
    <w:rsid w:val="00793FD4"/>
    <w:rsid w:val="00796804"/>
    <w:rsid w:val="00796F73"/>
    <w:rsid w:val="00797614"/>
    <w:rsid w:val="007A021C"/>
    <w:rsid w:val="007B10B8"/>
    <w:rsid w:val="007B1C2C"/>
    <w:rsid w:val="007B2259"/>
    <w:rsid w:val="007B307A"/>
    <w:rsid w:val="007B33BE"/>
    <w:rsid w:val="007B3544"/>
    <w:rsid w:val="007B5840"/>
    <w:rsid w:val="007B5E13"/>
    <w:rsid w:val="007C3B9D"/>
    <w:rsid w:val="007C5243"/>
    <w:rsid w:val="007C5475"/>
    <w:rsid w:val="007D78A6"/>
    <w:rsid w:val="007E2235"/>
    <w:rsid w:val="007E289E"/>
    <w:rsid w:val="007E54C2"/>
    <w:rsid w:val="007E61DC"/>
    <w:rsid w:val="007F48B9"/>
    <w:rsid w:val="007F4EE3"/>
    <w:rsid w:val="007F61B9"/>
    <w:rsid w:val="00800874"/>
    <w:rsid w:val="00801CE8"/>
    <w:rsid w:val="00803985"/>
    <w:rsid w:val="0080482F"/>
    <w:rsid w:val="00810627"/>
    <w:rsid w:val="00810AC7"/>
    <w:rsid w:val="00812552"/>
    <w:rsid w:val="00814972"/>
    <w:rsid w:val="00816261"/>
    <w:rsid w:val="00816C7E"/>
    <w:rsid w:val="008204E1"/>
    <w:rsid w:val="0082108C"/>
    <w:rsid w:val="00822312"/>
    <w:rsid w:val="00825740"/>
    <w:rsid w:val="008310B7"/>
    <w:rsid w:val="00831558"/>
    <w:rsid w:val="00835BC1"/>
    <w:rsid w:val="00845D4C"/>
    <w:rsid w:val="0084605E"/>
    <w:rsid w:val="008565DF"/>
    <w:rsid w:val="008604C4"/>
    <w:rsid w:val="00862183"/>
    <w:rsid w:val="00862F95"/>
    <w:rsid w:val="008645FE"/>
    <w:rsid w:val="0086487C"/>
    <w:rsid w:val="00870007"/>
    <w:rsid w:val="00870F69"/>
    <w:rsid w:val="0087320D"/>
    <w:rsid w:val="008800B5"/>
    <w:rsid w:val="008802BE"/>
    <w:rsid w:val="008832DA"/>
    <w:rsid w:val="008862CD"/>
    <w:rsid w:val="008979EF"/>
    <w:rsid w:val="00897C89"/>
    <w:rsid w:val="008A0DB8"/>
    <w:rsid w:val="008A11F0"/>
    <w:rsid w:val="008A3048"/>
    <w:rsid w:val="008A449C"/>
    <w:rsid w:val="008A5018"/>
    <w:rsid w:val="008B3FD9"/>
    <w:rsid w:val="008B565D"/>
    <w:rsid w:val="008C0ED0"/>
    <w:rsid w:val="008C409B"/>
    <w:rsid w:val="008C468A"/>
    <w:rsid w:val="008C48FF"/>
    <w:rsid w:val="008D266D"/>
    <w:rsid w:val="008D3A29"/>
    <w:rsid w:val="008D6529"/>
    <w:rsid w:val="008E0000"/>
    <w:rsid w:val="008E1C00"/>
    <w:rsid w:val="008E2DE1"/>
    <w:rsid w:val="008E5552"/>
    <w:rsid w:val="008E7571"/>
    <w:rsid w:val="00900C24"/>
    <w:rsid w:val="00903104"/>
    <w:rsid w:val="00903982"/>
    <w:rsid w:val="00903B4B"/>
    <w:rsid w:val="0090405A"/>
    <w:rsid w:val="00904181"/>
    <w:rsid w:val="009041CE"/>
    <w:rsid w:val="00906450"/>
    <w:rsid w:val="00907444"/>
    <w:rsid w:val="00907EC9"/>
    <w:rsid w:val="00911A67"/>
    <w:rsid w:val="0091304D"/>
    <w:rsid w:val="00913258"/>
    <w:rsid w:val="00915DC2"/>
    <w:rsid w:val="0092424D"/>
    <w:rsid w:val="00925957"/>
    <w:rsid w:val="00926101"/>
    <w:rsid w:val="00937378"/>
    <w:rsid w:val="00944B6B"/>
    <w:rsid w:val="00945F58"/>
    <w:rsid w:val="009522CB"/>
    <w:rsid w:val="00963289"/>
    <w:rsid w:val="009651E0"/>
    <w:rsid w:val="009652B9"/>
    <w:rsid w:val="00967300"/>
    <w:rsid w:val="009765EE"/>
    <w:rsid w:val="00976905"/>
    <w:rsid w:val="0097703A"/>
    <w:rsid w:val="00980793"/>
    <w:rsid w:val="00987090"/>
    <w:rsid w:val="00991AB8"/>
    <w:rsid w:val="00993FCC"/>
    <w:rsid w:val="009948C5"/>
    <w:rsid w:val="009A0215"/>
    <w:rsid w:val="009A0855"/>
    <w:rsid w:val="009A1A6A"/>
    <w:rsid w:val="009A6739"/>
    <w:rsid w:val="009A6E18"/>
    <w:rsid w:val="009A7E85"/>
    <w:rsid w:val="009C0E11"/>
    <w:rsid w:val="009C51FA"/>
    <w:rsid w:val="009C5260"/>
    <w:rsid w:val="009C5D5D"/>
    <w:rsid w:val="009D0936"/>
    <w:rsid w:val="009D13B7"/>
    <w:rsid w:val="009D5BA6"/>
    <w:rsid w:val="009E672B"/>
    <w:rsid w:val="009E6D71"/>
    <w:rsid w:val="009F5866"/>
    <w:rsid w:val="009F5D26"/>
    <w:rsid w:val="009F7F8F"/>
    <w:rsid w:val="00A021E8"/>
    <w:rsid w:val="00A11077"/>
    <w:rsid w:val="00A1428A"/>
    <w:rsid w:val="00A17FFC"/>
    <w:rsid w:val="00A21C74"/>
    <w:rsid w:val="00A2216E"/>
    <w:rsid w:val="00A27E20"/>
    <w:rsid w:val="00A31BD4"/>
    <w:rsid w:val="00A40305"/>
    <w:rsid w:val="00A439D6"/>
    <w:rsid w:val="00A5132A"/>
    <w:rsid w:val="00A52FB9"/>
    <w:rsid w:val="00A54DB7"/>
    <w:rsid w:val="00A5535E"/>
    <w:rsid w:val="00A55362"/>
    <w:rsid w:val="00A63640"/>
    <w:rsid w:val="00A65680"/>
    <w:rsid w:val="00A66C20"/>
    <w:rsid w:val="00A7324B"/>
    <w:rsid w:val="00A733F8"/>
    <w:rsid w:val="00A75E78"/>
    <w:rsid w:val="00A808E6"/>
    <w:rsid w:val="00A81760"/>
    <w:rsid w:val="00A85C94"/>
    <w:rsid w:val="00A85CE4"/>
    <w:rsid w:val="00A86ED1"/>
    <w:rsid w:val="00A97766"/>
    <w:rsid w:val="00AA52E2"/>
    <w:rsid w:val="00AB1421"/>
    <w:rsid w:val="00AB4A58"/>
    <w:rsid w:val="00AB4B43"/>
    <w:rsid w:val="00AB76B0"/>
    <w:rsid w:val="00AC03B0"/>
    <w:rsid w:val="00AC2B74"/>
    <w:rsid w:val="00AC3028"/>
    <w:rsid w:val="00AC316D"/>
    <w:rsid w:val="00AC5523"/>
    <w:rsid w:val="00AD20B2"/>
    <w:rsid w:val="00AE009D"/>
    <w:rsid w:val="00AE5303"/>
    <w:rsid w:val="00AF1A27"/>
    <w:rsid w:val="00AF2B50"/>
    <w:rsid w:val="00B00494"/>
    <w:rsid w:val="00B00C49"/>
    <w:rsid w:val="00B01615"/>
    <w:rsid w:val="00B12F74"/>
    <w:rsid w:val="00B1330A"/>
    <w:rsid w:val="00B20DC2"/>
    <w:rsid w:val="00B2112C"/>
    <w:rsid w:val="00B22CE1"/>
    <w:rsid w:val="00B237DB"/>
    <w:rsid w:val="00B24D5F"/>
    <w:rsid w:val="00B35B10"/>
    <w:rsid w:val="00B36054"/>
    <w:rsid w:val="00B37317"/>
    <w:rsid w:val="00B423F9"/>
    <w:rsid w:val="00B447DC"/>
    <w:rsid w:val="00B472D1"/>
    <w:rsid w:val="00B50FFC"/>
    <w:rsid w:val="00B51CB7"/>
    <w:rsid w:val="00B55770"/>
    <w:rsid w:val="00B559DD"/>
    <w:rsid w:val="00B60323"/>
    <w:rsid w:val="00B640BA"/>
    <w:rsid w:val="00B65FC8"/>
    <w:rsid w:val="00B67B2F"/>
    <w:rsid w:val="00B77AEA"/>
    <w:rsid w:val="00B856B0"/>
    <w:rsid w:val="00B85A1F"/>
    <w:rsid w:val="00B95CC5"/>
    <w:rsid w:val="00BA10C1"/>
    <w:rsid w:val="00BB5C7C"/>
    <w:rsid w:val="00BC567E"/>
    <w:rsid w:val="00BC586F"/>
    <w:rsid w:val="00BD5665"/>
    <w:rsid w:val="00BD660F"/>
    <w:rsid w:val="00BD7084"/>
    <w:rsid w:val="00BE410D"/>
    <w:rsid w:val="00BE4FF3"/>
    <w:rsid w:val="00BE7345"/>
    <w:rsid w:val="00BF43E0"/>
    <w:rsid w:val="00BF5B1F"/>
    <w:rsid w:val="00BF6445"/>
    <w:rsid w:val="00BF7094"/>
    <w:rsid w:val="00C06284"/>
    <w:rsid w:val="00C0660F"/>
    <w:rsid w:val="00C201A9"/>
    <w:rsid w:val="00C24808"/>
    <w:rsid w:val="00C34B99"/>
    <w:rsid w:val="00C35705"/>
    <w:rsid w:val="00C47B3F"/>
    <w:rsid w:val="00C51530"/>
    <w:rsid w:val="00C53EB2"/>
    <w:rsid w:val="00C57A0B"/>
    <w:rsid w:val="00C60D71"/>
    <w:rsid w:val="00C824F9"/>
    <w:rsid w:val="00C90153"/>
    <w:rsid w:val="00C92F09"/>
    <w:rsid w:val="00C9761F"/>
    <w:rsid w:val="00CA29A2"/>
    <w:rsid w:val="00CA3375"/>
    <w:rsid w:val="00CA381F"/>
    <w:rsid w:val="00CA4B14"/>
    <w:rsid w:val="00CA5D0B"/>
    <w:rsid w:val="00CA79EF"/>
    <w:rsid w:val="00CB692C"/>
    <w:rsid w:val="00CB70C7"/>
    <w:rsid w:val="00CD1D4D"/>
    <w:rsid w:val="00CD4873"/>
    <w:rsid w:val="00CF24BC"/>
    <w:rsid w:val="00CF381E"/>
    <w:rsid w:val="00CF7AB3"/>
    <w:rsid w:val="00D0225D"/>
    <w:rsid w:val="00D028A6"/>
    <w:rsid w:val="00D06C88"/>
    <w:rsid w:val="00D071E5"/>
    <w:rsid w:val="00D1095F"/>
    <w:rsid w:val="00D207D6"/>
    <w:rsid w:val="00D24243"/>
    <w:rsid w:val="00D258B6"/>
    <w:rsid w:val="00D34391"/>
    <w:rsid w:val="00D35FE4"/>
    <w:rsid w:val="00D4088F"/>
    <w:rsid w:val="00D4116F"/>
    <w:rsid w:val="00D425F2"/>
    <w:rsid w:val="00D459AB"/>
    <w:rsid w:val="00D46899"/>
    <w:rsid w:val="00D65B8E"/>
    <w:rsid w:val="00D70981"/>
    <w:rsid w:val="00D817FE"/>
    <w:rsid w:val="00D81FA4"/>
    <w:rsid w:val="00D8746A"/>
    <w:rsid w:val="00D90E91"/>
    <w:rsid w:val="00D96823"/>
    <w:rsid w:val="00D968D4"/>
    <w:rsid w:val="00DA5721"/>
    <w:rsid w:val="00DA5E15"/>
    <w:rsid w:val="00DA6DC3"/>
    <w:rsid w:val="00DB5F55"/>
    <w:rsid w:val="00DB6539"/>
    <w:rsid w:val="00DC0187"/>
    <w:rsid w:val="00DC4A29"/>
    <w:rsid w:val="00DC7297"/>
    <w:rsid w:val="00DD4DCF"/>
    <w:rsid w:val="00DD6103"/>
    <w:rsid w:val="00DF6EF9"/>
    <w:rsid w:val="00DF79E9"/>
    <w:rsid w:val="00E02CBF"/>
    <w:rsid w:val="00E02F3B"/>
    <w:rsid w:val="00E04215"/>
    <w:rsid w:val="00E2522C"/>
    <w:rsid w:val="00E27BAE"/>
    <w:rsid w:val="00E3107A"/>
    <w:rsid w:val="00E314AE"/>
    <w:rsid w:val="00E41B54"/>
    <w:rsid w:val="00E436B7"/>
    <w:rsid w:val="00E44B4A"/>
    <w:rsid w:val="00E614E6"/>
    <w:rsid w:val="00E62277"/>
    <w:rsid w:val="00E66AB1"/>
    <w:rsid w:val="00E6799E"/>
    <w:rsid w:val="00E752DA"/>
    <w:rsid w:val="00E76799"/>
    <w:rsid w:val="00E7722C"/>
    <w:rsid w:val="00E776DC"/>
    <w:rsid w:val="00E77A35"/>
    <w:rsid w:val="00E813D9"/>
    <w:rsid w:val="00E913B5"/>
    <w:rsid w:val="00EA3E11"/>
    <w:rsid w:val="00EB2C91"/>
    <w:rsid w:val="00EB48EC"/>
    <w:rsid w:val="00EB4EDC"/>
    <w:rsid w:val="00EC3224"/>
    <w:rsid w:val="00EC4EF1"/>
    <w:rsid w:val="00EC6402"/>
    <w:rsid w:val="00ED5B53"/>
    <w:rsid w:val="00ED6EF7"/>
    <w:rsid w:val="00EE219F"/>
    <w:rsid w:val="00EE4BCE"/>
    <w:rsid w:val="00EF17F2"/>
    <w:rsid w:val="00EF1EB7"/>
    <w:rsid w:val="00EF2671"/>
    <w:rsid w:val="00EF344C"/>
    <w:rsid w:val="00EF55F0"/>
    <w:rsid w:val="00F04928"/>
    <w:rsid w:val="00F130E7"/>
    <w:rsid w:val="00F166D9"/>
    <w:rsid w:val="00F2035F"/>
    <w:rsid w:val="00F24EB9"/>
    <w:rsid w:val="00F269A0"/>
    <w:rsid w:val="00F27377"/>
    <w:rsid w:val="00F33B97"/>
    <w:rsid w:val="00F35038"/>
    <w:rsid w:val="00F353E6"/>
    <w:rsid w:val="00F37479"/>
    <w:rsid w:val="00F40CD5"/>
    <w:rsid w:val="00F4161B"/>
    <w:rsid w:val="00F42BA6"/>
    <w:rsid w:val="00F43B37"/>
    <w:rsid w:val="00F4476B"/>
    <w:rsid w:val="00F44ECB"/>
    <w:rsid w:val="00F46AE6"/>
    <w:rsid w:val="00F5041F"/>
    <w:rsid w:val="00F521E0"/>
    <w:rsid w:val="00F562CE"/>
    <w:rsid w:val="00F62534"/>
    <w:rsid w:val="00F66D96"/>
    <w:rsid w:val="00F67DEE"/>
    <w:rsid w:val="00F711AF"/>
    <w:rsid w:val="00F72218"/>
    <w:rsid w:val="00F76FBC"/>
    <w:rsid w:val="00F93C0B"/>
    <w:rsid w:val="00F945F6"/>
    <w:rsid w:val="00F96797"/>
    <w:rsid w:val="00FA2AC7"/>
    <w:rsid w:val="00FA41C1"/>
    <w:rsid w:val="00FA7886"/>
    <w:rsid w:val="00FB11CB"/>
    <w:rsid w:val="00FB7FCC"/>
    <w:rsid w:val="00FC34FF"/>
    <w:rsid w:val="00FC50B0"/>
    <w:rsid w:val="00FC68EE"/>
    <w:rsid w:val="00FC6922"/>
    <w:rsid w:val="00FC74EA"/>
    <w:rsid w:val="00FC79BE"/>
    <w:rsid w:val="00FD12C4"/>
    <w:rsid w:val="00FD376C"/>
    <w:rsid w:val="00FE3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7034B"/>
  <w15:docId w15:val="{BAA5D58A-851A-484C-9B01-B2CEBC8A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330A"/>
    <w:pPr>
      <w:spacing w:after="200" w:line="276" w:lineRule="auto"/>
    </w:pPr>
    <w:rPr>
      <w:lang w:eastAsia="en-US"/>
    </w:rPr>
  </w:style>
  <w:style w:type="paragraph" w:styleId="Nadpis1">
    <w:name w:val="heading 1"/>
    <w:basedOn w:val="Normln"/>
    <w:next w:val="Normln"/>
    <w:link w:val="Nadpis1Char"/>
    <w:qFormat/>
    <w:rsid w:val="00C9761F"/>
    <w:pPr>
      <w:spacing w:before="360"/>
      <w:jc w:val="both"/>
      <w:outlineLvl w:val="0"/>
    </w:pPr>
    <w:rPr>
      <w:b/>
      <w:sz w:val="20"/>
      <w:szCs w:val="20"/>
      <w:lang w:val="en-US" w:eastAsia="fr-FR"/>
    </w:rPr>
  </w:style>
  <w:style w:type="paragraph" w:styleId="Nadpis2">
    <w:name w:val="heading 2"/>
    <w:basedOn w:val="Normln"/>
    <w:next w:val="Normln"/>
    <w:link w:val="Nadpis2Char"/>
    <w:qFormat/>
    <w:rsid w:val="00810627"/>
    <w:pPr>
      <w:keepNext/>
      <w:keepLines/>
      <w:spacing w:before="200" w:after="0"/>
      <w:outlineLvl w:val="1"/>
    </w:pPr>
    <w:rPr>
      <w:rFonts w:eastAsia="MS Gothic"/>
      <w:b/>
      <w:bCs/>
      <w:color w:val="4F81BD"/>
      <w:sz w:val="26"/>
      <w:szCs w:val="26"/>
    </w:rPr>
  </w:style>
  <w:style w:type="paragraph" w:styleId="Nadpis3">
    <w:name w:val="heading 3"/>
    <w:basedOn w:val="Normln"/>
    <w:next w:val="Normln"/>
    <w:link w:val="Nadpis3Char"/>
    <w:qFormat/>
    <w:locked/>
    <w:rsid w:val="00903B4B"/>
    <w:pPr>
      <w:keepNext/>
      <w:spacing w:after="0" w:line="240" w:lineRule="auto"/>
      <w:outlineLvl w:val="2"/>
    </w:pPr>
    <w:rPr>
      <w:rFonts w:ascii="Arial" w:eastAsia="Times New Roman" w:hAnsi="Arial"/>
      <w:i/>
      <w:sz w:val="18"/>
      <w:szCs w:val="20"/>
      <w:lang w:val="en-GB"/>
    </w:rPr>
  </w:style>
  <w:style w:type="paragraph" w:styleId="Nadpis4">
    <w:name w:val="heading 4"/>
    <w:basedOn w:val="Normln"/>
    <w:next w:val="Normln"/>
    <w:link w:val="Nadpis4Char"/>
    <w:qFormat/>
    <w:rsid w:val="002E4F34"/>
    <w:pPr>
      <w:keepNext/>
      <w:spacing w:before="240" w:after="60"/>
      <w:outlineLvl w:val="3"/>
    </w:pPr>
    <w:rPr>
      <w:rFonts w:eastAsia="Times New Roman"/>
      <w:b/>
      <w:bCs/>
      <w:sz w:val="28"/>
      <w:szCs w:val="28"/>
    </w:rPr>
  </w:style>
  <w:style w:type="paragraph" w:styleId="Nadpis5">
    <w:name w:val="heading 5"/>
    <w:basedOn w:val="Normln"/>
    <w:next w:val="Normln"/>
    <w:link w:val="Nadpis5Char"/>
    <w:qFormat/>
    <w:locked/>
    <w:rsid w:val="00903B4B"/>
    <w:pPr>
      <w:keepNext/>
      <w:spacing w:after="0" w:line="240" w:lineRule="auto"/>
      <w:outlineLvl w:val="4"/>
    </w:pPr>
    <w:rPr>
      <w:rFonts w:ascii="Arial" w:eastAsia="Times New Roman" w:hAnsi="Arial"/>
      <w:b/>
      <w:i/>
      <w:color w:val="000000"/>
      <w:sz w:val="24"/>
      <w:szCs w:val="20"/>
      <w:lang w:val="en-GB"/>
    </w:rPr>
  </w:style>
  <w:style w:type="paragraph" w:styleId="Nadpis6">
    <w:name w:val="heading 6"/>
    <w:basedOn w:val="Normln"/>
    <w:next w:val="Normln"/>
    <w:link w:val="Nadpis6Char"/>
    <w:qFormat/>
    <w:locked/>
    <w:rsid w:val="00903B4B"/>
    <w:pPr>
      <w:keepNext/>
      <w:spacing w:after="0" w:line="240" w:lineRule="auto"/>
      <w:outlineLvl w:val="5"/>
    </w:pPr>
    <w:rPr>
      <w:rFonts w:ascii="Frutiger 55 Roman" w:eastAsia="Times New Roman" w:hAnsi="Frutiger 55 Roman"/>
      <w:i/>
      <w:sz w:val="24"/>
      <w:szCs w:val="20"/>
      <w:lang w:val="en-GB"/>
    </w:rPr>
  </w:style>
  <w:style w:type="paragraph" w:styleId="Nadpis7">
    <w:name w:val="heading 7"/>
    <w:basedOn w:val="Normln"/>
    <w:next w:val="Normln"/>
    <w:link w:val="Nadpis7Char"/>
    <w:qFormat/>
    <w:locked/>
    <w:rsid w:val="00903B4B"/>
    <w:pPr>
      <w:spacing w:before="240" w:after="60" w:line="240" w:lineRule="auto"/>
      <w:outlineLvl w:val="6"/>
    </w:pPr>
    <w:rPr>
      <w:rFonts w:ascii="Frutiger 55 Roman" w:eastAsia="Times New Roman" w:hAnsi="Frutiger 55 Roman"/>
      <w:sz w:val="24"/>
      <w:szCs w:val="20"/>
    </w:rPr>
  </w:style>
  <w:style w:type="paragraph" w:styleId="Nadpis8">
    <w:name w:val="heading 8"/>
    <w:basedOn w:val="Normln"/>
    <w:next w:val="Normln"/>
    <w:link w:val="Nadpis8Char"/>
    <w:qFormat/>
    <w:locked/>
    <w:rsid w:val="00903B4B"/>
    <w:pPr>
      <w:keepNext/>
      <w:spacing w:after="0" w:line="240" w:lineRule="auto"/>
      <w:outlineLvl w:val="7"/>
    </w:pPr>
    <w:rPr>
      <w:rFonts w:ascii="Frutiger 55 Roman" w:eastAsia="Times New Roman" w:hAnsi="Frutiger 55 Roman"/>
      <w:b/>
      <w:color w:val="000000"/>
      <w:sz w:val="24"/>
      <w:szCs w:val="20"/>
      <w:lang w:val="en-GB"/>
    </w:rPr>
  </w:style>
  <w:style w:type="paragraph" w:styleId="Nadpis9">
    <w:name w:val="heading 9"/>
    <w:basedOn w:val="Normln"/>
    <w:next w:val="Normln"/>
    <w:link w:val="Nadpis9Char"/>
    <w:qFormat/>
    <w:locked/>
    <w:rsid w:val="00903B4B"/>
    <w:pPr>
      <w:keepNext/>
      <w:spacing w:after="0" w:line="240" w:lineRule="auto"/>
      <w:outlineLvl w:val="8"/>
    </w:pPr>
    <w:rPr>
      <w:rFonts w:ascii="Frutiger 55 Roman" w:eastAsia="Times New Roman" w:hAnsi="Frutiger 55 Roman"/>
      <w:b/>
      <w:i/>
      <w:sz w:val="24"/>
      <w:szCs w:val="20"/>
      <w:u w:val="single"/>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761F"/>
    <w:rPr>
      <w:b/>
      <w:lang w:val="en-US"/>
    </w:rPr>
  </w:style>
  <w:style w:type="character" w:customStyle="1" w:styleId="Nadpis2Char">
    <w:name w:val="Nadpis 2 Char"/>
    <w:basedOn w:val="Standardnpsmoodstavce"/>
    <w:link w:val="Nadpis2"/>
    <w:uiPriority w:val="99"/>
    <w:locked/>
    <w:rsid w:val="00810627"/>
    <w:rPr>
      <w:rFonts w:ascii="Calibri" w:eastAsia="MS Gothic" w:hAnsi="Calibri" w:cs="Times New Roman"/>
      <w:b/>
      <w:bCs/>
      <w:color w:val="4F81BD"/>
      <w:sz w:val="26"/>
      <w:szCs w:val="26"/>
    </w:rPr>
  </w:style>
  <w:style w:type="character" w:customStyle="1" w:styleId="Nadpis4Char">
    <w:name w:val="Nadpis 4 Char"/>
    <w:basedOn w:val="Standardnpsmoodstavce"/>
    <w:link w:val="Nadpis4"/>
    <w:uiPriority w:val="99"/>
    <w:semiHidden/>
    <w:locked/>
    <w:rsid w:val="002E4F34"/>
    <w:rPr>
      <w:rFonts w:ascii="Calibri" w:hAnsi="Calibri"/>
      <w:b/>
      <w:sz w:val="28"/>
      <w:lang w:eastAsia="en-US"/>
    </w:rPr>
  </w:style>
  <w:style w:type="paragraph" w:styleId="Zhlav">
    <w:name w:val="header"/>
    <w:basedOn w:val="Normln"/>
    <w:link w:val="ZhlavChar"/>
    <w:uiPriority w:val="99"/>
    <w:rsid w:val="00C9761F"/>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9761F"/>
    <w:rPr>
      <w:rFonts w:cs="Times New Roman"/>
    </w:rPr>
  </w:style>
  <w:style w:type="paragraph" w:styleId="Zpat">
    <w:name w:val="footer"/>
    <w:basedOn w:val="Normln"/>
    <w:link w:val="ZpatChar"/>
    <w:uiPriority w:val="99"/>
    <w:rsid w:val="00C9761F"/>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9761F"/>
    <w:rPr>
      <w:rFonts w:cs="Times New Roman"/>
    </w:rPr>
  </w:style>
  <w:style w:type="paragraph" w:styleId="Textbubliny">
    <w:name w:val="Balloon Text"/>
    <w:basedOn w:val="Normln"/>
    <w:link w:val="TextbublinyChar"/>
    <w:uiPriority w:val="99"/>
    <w:semiHidden/>
    <w:rsid w:val="00C9761F"/>
    <w:pPr>
      <w:spacing w:after="0" w:line="240" w:lineRule="auto"/>
    </w:pPr>
    <w:rPr>
      <w:rFonts w:ascii="Tahoma" w:hAnsi="Tahoma"/>
      <w:sz w:val="16"/>
      <w:szCs w:val="16"/>
      <w:lang w:eastAsia="fr-FR"/>
    </w:rPr>
  </w:style>
  <w:style w:type="character" w:customStyle="1" w:styleId="TextbublinyChar">
    <w:name w:val="Text bubliny Char"/>
    <w:basedOn w:val="Standardnpsmoodstavce"/>
    <w:link w:val="Textbubliny"/>
    <w:uiPriority w:val="99"/>
    <w:semiHidden/>
    <w:locked/>
    <w:rsid w:val="00C9761F"/>
    <w:rPr>
      <w:rFonts w:ascii="Tahoma" w:hAnsi="Tahoma"/>
      <w:sz w:val="16"/>
    </w:rPr>
  </w:style>
  <w:style w:type="character" w:customStyle="1" w:styleId="Added">
    <w:name w:val="Added"/>
    <w:uiPriority w:val="99"/>
    <w:rsid w:val="00C9761F"/>
    <w:rPr>
      <w:b/>
      <w:u w:val="single"/>
    </w:rPr>
  </w:style>
  <w:style w:type="character" w:styleId="Hypertextovodkaz">
    <w:name w:val="Hyperlink"/>
    <w:basedOn w:val="Standardnpsmoodstavce"/>
    <w:uiPriority w:val="99"/>
    <w:rsid w:val="00C9761F"/>
    <w:rPr>
      <w:rFonts w:cs="Times New Roman"/>
      <w:color w:val="0000FF"/>
      <w:u w:val="single"/>
    </w:rPr>
  </w:style>
  <w:style w:type="character" w:styleId="Odkaznakoment">
    <w:name w:val="annotation reference"/>
    <w:basedOn w:val="Standardnpsmoodstavce"/>
    <w:uiPriority w:val="99"/>
    <w:rsid w:val="00DC0187"/>
    <w:rPr>
      <w:rFonts w:cs="Times New Roman"/>
      <w:sz w:val="16"/>
    </w:rPr>
  </w:style>
  <w:style w:type="paragraph" w:styleId="Textkomente">
    <w:name w:val="annotation text"/>
    <w:basedOn w:val="Normln"/>
    <w:link w:val="TextkomenteChar"/>
    <w:uiPriority w:val="99"/>
    <w:semiHidden/>
    <w:qFormat/>
    <w:rsid w:val="00DC0187"/>
    <w:rPr>
      <w:sz w:val="20"/>
      <w:szCs w:val="20"/>
    </w:rPr>
  </w:style>
  <w:style w:type="character" w:customStyle="1" w:styleId="TextkomenteChar">
    <w:name w:val="Text komentáře Char"/>
    <w:basedOn w:val="Standardnpsmoodstavce"/>
    <w:link w:val="Textkomente"/>
    <w:uiPriority w:val="99"/>
    <w:semiHidden/>
    <w:locked/>
    <w:rsid w:val="00DC0187"/>
    <w:rPr>
      <w:lang w:eastAsia="en-US"/>
    </w:rPr>
  </w:style>
  <w:style w:type="paragraph" w:styleId="Pedmtkomente">
    <w:name w:val="annotation subject"/>
    <w:basedOn w:val="Textkomente"/>
    <w:next w:val="Textkomente"/>
    <w:link w:val="PedmtkomenteChar"/>
    <w:uiPriority w:val="99"/>
    <w:semiHidden/>
    <w:rsid w:val="00DC0187"/>
    <w:rPr>
      <w:b/>
      <w:bCs/>
    </w:rPr>
  </w:style>
  <w:style w:type="character" w:customStyle="1" w:styleId="PedmtkomenteChar">
    <w:name w:val="Předmět komentáře Char"/>
    <w:basedOn w:val="TextkomenteChar"/>
    <w:link w:val="Pedmtkomente"/>
    <w:uiPriority w:val="99"/>
    <w:semiHidden/>
    <w:locked/>
    <w:rsid w:val="00DC0187"/>
    <w:rPr>
      <w:b/>
      <w:lang w:eastAsia="en-US"/>
    </w:rPr>
  </w:style>
  <w:style w:type="paragraph" w:customStyle="1" w:styleId="StandardText">
    <w:name w:val="Standard Text"/>
    <w:basedOn w:val="Normln"/>
    <w:link w:val="StandardTextTegn"/>
    <w:autoRedefine/>
    <w:uiPriority w:val="99"/>
    <w:rsid w:val="00BA10C1"/>
    <w:pPr>
      <w:autoSpaceDE w:val="0"/>
      <w:autoSpaceDN w:val="0"/>
      <w:adjustRightInd w:val="0"/>
      <w:spacing w:after="0" w:line="240" w:lineRule="auto"/>
    </w:pPr>
    <w:rPr>
      <w:rFonts w:eastAsia="SimSun"/>
      <w:noProof/>
      <w:spacing w:val="-3"/>
      <w:lang w:val="en-US" w:eastAsia="de-DE"/>
    </w:rPr>
  </w:style>
  <w:style w:type="table" w:styleId="Mkatabulky">
    <w:name w:val="Table Grid"/>
    <w:basedOn w:val="Normlntabulka"/>
    <w:rsid w:val="00BA10C1"/>
    <w:rPr>
      <w:rFonts w:ascii="Times New Roman" w:eastAsia="SimSun" w:hAnsi="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TextTegn">
    <w:name w:val="Standard Text Tegn"/>
    <w:link w:val="StandardText"/>
    <w:uiPriority w:val="99"/>
    <w:locked/>
    <w:rsid w:val="00BA10C1"/>
    <w:rPr>
      <w:rFonts w:ascii="Calibri" w:eastAsia="SimSun" w:hAnsi="Calibri"/>
      <w:noProof/>
      <w:spacing w:val="-3"/>
      <w:sz w:val="22"/>
      <w:lang w:val="en-US" w:eastAsia="de-DE"/>
    </w:rPr>
  </w:style>
  <w:style w:type="paragraph" w:styleId="Obsah1">
    <w:name w:val="toc 1"/>
    <w:basedOn w:val="Normln"/>
    <w:next w:val="Normln"/>
    <w:autoRedefine/>
    <w:uiPriority w:val="99"/>
    <w:rsid w:val="007808D1"/>
  </w:style>
  <w:style w:type="paragraph" w:styleId="Revize">
    <w:name w:val="Revision"/>
    <w:hidden/>
    <w:uiPriority w:val="99"/>
    <w:semiHidden/>
    <w:rsid w:val="00491422"/>
    <w:rPr>
      <w:lang w:eastAsia="en-US"/>
    </w:rPr>
  </w:style>
  <w:style w:type="paragraph" w:customStyle="1" w:styleId="text">
    <w:name w:val="text"/>
    <w:basedOn w:val="Normln"/>
    <w:uiPriority w:val="99"/>
    <w:rsid w:val="0091304D"/>
    <w:pPr>
      <w:spacing w:after="0" w:line="240" w:lineRule="auto"/>
      <w:jc w:val="both"/>
    </w:pPr>
    <w:rPr>
      <w:rFonts w:ascii="Cambria" w:eastAsia="MS Mincho" w:hAnsi="Cambria"/>
      <w:szCs w:val="24"/>
    </w:rPr>
  </w:style>
  <w:style w:type="paragraph" w:styleId="Rozloendokumentu">
    <w:name w:val="Document Map"/>
    <w:basedOn w:val="Normln"/>
    <w:link w:val="RozloendokumentuChar"/>
    <w:uiPriority w:val="99"/>
    <w:semiHidden/>
    <w:rsid w:val="005740D4"/>
    <w:rPr>
      <w:rFonts w:ascii="Lucida Grande" w:hAnsi="Lucida Grande"/>
      <w:sz w:val="24"/>
      <w:szCs w:val="24"/>
      <w:lang w:eastAsia="fr-FR"/>
    </w:rPr>
  </w:style>
  <w:style w:type="character" w:customStyle="1" w:styleId="RozloendokumentuChar">
    <w:name w:val="Rozložení dokumentu Char"/>
    <w:basedOn w:val="Standardnpsmoodstavce"/>
    <w:link w:val="Rozloendokumentu"/>
    <w:uiPriority w:val="99"/>
    <w:semiHidden/>
    <w:locked/>
    <w:rsid w:val="005740D4"/>
    <w:rPr>
      <w:rFonts w:ascii="Lucida Grande" w:hAnsi="Lucida Grande"/>
      <w:sz w:val="24"/>
    </w:rPr>
  </w:style>
  <w:style w:type="paragraph" w:styleId="Odstavecseseznamem">
    <w:name w:val="List Paragraph"/>
    <w:basedOn w:val="Normln"/>
    <w:uiPriority w:val="99"/>
    <w:qFormat/>
    <w:rsid w:val="00FA2AC7"/>
    <w:pPr>
      <w:ind w:left="720"/>
      <w:contextualSpacing/>
    </w:pPr>
  </w:style>
  <w:style w:type="paragraph" w:customStyle="1" w:styleId="auf1">
    <w:name w:val="auf1"/>
    <w:basedOn w:val="Normln"/>
    <w:uiPriority w:val="99"/>
    <w:rsid w:val="00F62534"/>
    <w:pPr>
      <w:numPr>
        <w:numId w:val="5"/>
      </w:numPr>
      <w:autoSpaceDE w:val="0"/>
      <w:autoSpaceDN w:val="0"/>
      <w:adjustRightInd w:val="0"/>
      <w:spacing w:after="0" w:line="240" w:lineRule="auto"/>
    </w:pPr>
    <w:rPr>
      <w:rFonts w:ascii="Arial" w:eastAsia="SimSun" w:hAnsi="Arial" w:cs="Arial"/>
      <w:noProof/>
      <w:spacing w:val="-3"/>
      <w:lang w:val="en-US" w:eastAsia="de-DE"/>
    </w:rPr>
  </w:style>
  <w:style w:type="paragraph" w:customStyle="1" w:styleId="auf1-1">
    <w:name w:val="auf1-1"/>
    <w:basedOn w:val="auf1"/>
    <w:uiPriority w:val="99"/>
    <w:rsid w:val="00F62534"/>
    <w:pPr>
      <w:numPr>
        <w:ilvl w:val="1"/>
      </w:numPr>
    </w:pPr>
  </w:style>
  <w:style w:type="character" w:styleId="Zdraznn">
    <w:name w:val="Emphasis"/>
    <w:basedOn w:val="Standardnpsmoodstavce"/>
    <w:uiPriority w:val="99"/>
    <w:qFormat/>
    <w:rsid w:val="002F79DE"/>
    <w:rPr>
      <w:rFonts w:cs="Times New Roman"/>
      <w:i/>
      <w:iCs/>
    </w:rPr>
  </w:style>
  <w:style w:type="character" w:customStyle="1" w:styleId="apple-converted-space">
    <w:name w:val="apple-converted-space"/>
    <w:basedOn w:val="Standardnpsmoodstavce"/>
    <w:uiPriority w:val="99"/>
    <w:rsid w:val="002F79DE"/>
    <w:rPr>
      <w:rFonts w:cs="Times New Roman"/>
    </w:rPr>
  </w:style>
  <w:style w:type="paragraph" w:styleId="Bezmezer">
    <w:name w:val="No Spacing"/>
    <w:uiPriority w:val="1"/>
    <w:qFormat/>
    <w:rsid w:val="001C3A4C"/>
    <w:rPr>
      <w:lang w:eastAsia="en-US"/>
    </w:rPr>
  </w:style>
  <w:style w:type="paragraph" w:styleId="Normlnweb">
    <w:name w:val="Normal (Web)"/>
    <w:basedOn w:val="Normln"/>
    <w:uiPriority w:val="99"/>
    <w:semiHidden/>
    <w:unhideWhenUsed/>
    <w:rsid w:val="00FC50B0"/>
    <w:rPr>
      <w:rFonts w:ascii="Times New Roman" w:hAnsi="Times New Roman"/>
      <w:sz w:val="24"/>
      <w:szCs w:val="24"/>
    </w:rPr>
  </w:style>
  <w:style w:type="character" w:customStyle="1" w:styleId="Nadpis3Char">
    <w:name w:val="Nadpis 3 Char"/>
    <w:basedOn w:val="Standardnpsmoodstavce"/>
    <w:link w:val="Nadpis3"/>
    <w:rsid w:val="00903B4B"/>
    <w:rPr>
      <w:rFonts w:ascii="Arial" w:eastAsia="Times New Roman" w:hAnsi="Arial"/>
      <w:i/>
      <w:sz w:val="18"/>
      <w:szCs w:val="20"/>
      <w:lang w:val="en-GB" w:eastAsia="en-US"/>
    </w:rPr>
  </w:style>
  <w:style w:type="character" w:customStyle="1" w:styleId="Nadpis5Char">
    <w:name w:val="Nadpis 5 Char"/>
    <w:basedOn w:val="Standardnpsmoodstavce"/>
    <w:link w:val="Nadpis5"/>
    <w:rsid w:val="00903B4B"/>
    <w:rPr>
      <w:rFonts w:ascii="Arial" w:eastAsia="Times New Roman" w:hAnsi="Arial"/>
      <w:b/>
      <w:i/>
      <w:color w:val="000000"/>
      <w:sz w:val="24"/>
      <w:szCs w:val="20"/>
      <w:lang w:val="en-GB" w:eastAsia="en-US"/>
    </w:rPr>
  </w:style>
  <w:style w:type="character" w:customStyle="1" w:styleId="Nadpis6Char">
    <w:name w:val="Nadpis 6 Char"/>
    <w:basedOn w:val="Standardnpsmoodstavce"/>
    <w:link w:val="Nadpis6"/>
    <w:rsid w:val="00903B4B"/>
    <w:rPr>
      <w:rFonts w:ascii="Frutiger 55 Roman" w:eastAsia="Times New Roman" w:hAnsi="Frutiger 55 Roman"/>
      <w:i/>
      <w:sz w:val="24"/>
      <w:szCs w:val="20"/>
      <w:lang w:val="en-GB" w:eastAsia="en-US"/>
    </w:rPr>
  </w:style>
  <w:style w:type="character" w:customStyle="1" w:styleId="Nadpis7Char">
    <w:name w:val="Nadpis 7 Char"/>
    <w:basedOn w:val="Standardnpsmoodstavce"/>
    <w:link w:val="Nadpis7"/>
    <w:rsid w:val="00903B4B"/>
    <w:rPr>
      <w:rFonts w:ascii="Frutiger 55 Roman" w:eastAsia="Times New Roman" w:hAnsi="Frutiger 55 Roman"/>
      <w:sz w:val="24"/>
      <w:szCs w:val="20"/>
      <w:lang w:eastAsia="en-US"/>
    </w:rPr>
  </w:style>
  <w:style w:type="character" w:customStyle="1" w:styleId="Nadpis8Char">
    <w:name w:val="Nadpis 8 Char"/>
    <w:basedOn w:val="Standardnpsmoodstavce"/>
    <w:link w:val="Nadpis8"/>
    <w:rsid w:val="00903B4B"/>
    <w:rPr>
      <w:rFonts w:ascii="Frutiger 55 Roman" w:eastAsia="Times New Roman" w:hAnsi="Frutiger 55 Roman"/>
      <w:b/>
      <w:color w:val="000000"/>
      <w:sz w:val="24"/>
      <w:szCs w:val="20"/>
      <w:lang w:val="en-GB" w:eastAsia="en-US"/>
    </w:rPr>
  </w:style>
  <w:style w:type="character" w:customStyle="1" w:styleId="Nadpis9Char">
    <w:name w:val="Nadpis 9 Char"/>
    <w:basedOn w:val="Standardnpsmoodstavce"/>
    <w:link w:val="Nadpis9"/>
    <w:rsid w:val="00903B4B"/>
    <w:rPr>
      <w:rFonts w:ascii="Frutiger 55 Roman" w:eastAsia="Times New Roman" w:hAnsi="Frutiger 55 Roman"/>
      <w:b/>
      <w:i/>
      <w:sz w:val="24"/>
      <w:szCs w:val="20"/>
      <w:u w:val="single"/>
      <w:lang w:val="en-GB" w:eastAsia="en-US"/>
    </w:rPr>
  </w:style>
  <w:style w:type="character" w:customStyle="1" w:styleId="Mentionnonrsolue1">
    <w:name w:val="Mention non résolue1"/>
    <w:basedOn w:val="Standardnpsmoodstavce"/>
    <w:uiPriority w:val="99"/>
    <w:semiHidden/>
    <w:unhideWhenUsed/>
    <w:rsid w:val="00A5535E"/>
    <w:rPr>
      <w:color w:val="605E5C"/>
      <w:shd w:val="clear" w:color="auto" w:fill="E1DFDD"/>
    </w:rPr>
  </w:style>
  <w:style w:type="character" w:styleId="Sledovanodkaz">
    <w:name w:val="FollowedHyperlink"/>
    <w:basedOn w:val="Standardnpsmoodstavce"/>
    <w:uiPriority w:val="99"/>
    <w:semiHidden/>
    <w:unhideWhenUsed/>
    <w:rsid w:val="00394E91"/>
    <w:rPr>
      <w:color w:val="800080" w:themeColor="followedHyperlink"/>
      <w:u w:val="single"/>
    </w:rPr>
  </w:style>
  <w:style w:type="character" w:customStyle="1" w:styleId="Mentionnonrsolue2">
    <w:name w:val="Mention non résolue2"/>
    <w:basedOn w:val="Standardnpsmoodstavce"/>
    <w:uiPriority w:val="99"/>
    <w:semiHidden/>
    <w:unhideWhenUsed/>
    <w:rsid w:val="0074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479">
      <w:bodyDiv w:val="1"/>
      <w:marLeft w:val="0"/>
      <w:marRight w:val="0"/>
      <w:marTop w:val="0"/>
      <w:marBottom w:val="0"/>
      <w:divBdr>
        <w:top w:val="none" w:sz="0" w:space="0" w:color="auto"/>
        <w:left w:val="none" w:sz="0" w:space="0" w:color="auto"/>
        <w:bottom w:val="none" w:sz="0" w:space="0" w:color="auto"/>
        <w:right w:val="none" w:sz="0" w:space="0" w:color="auto"/>
      </w:divBdr>
    </w:div>
    <w:div w:id="28647078">
      <w:bodyDiv w:val="1"/>
      <w:marLeft w:val="0"/>
      <w:marRight w:val="0"/>
      <w:marTop w:val="0"/>
      <w:marBottom w:val="0"/>
      <w:divBdr>
        <w:top w:val="none" w:sz="0" w:space="0" w:color="auto"/>
        <w:left w:val="none" w:sz="0" w:space="0" w:color="auto"/>
        <w:bottom w:val="none" w:sz="0" w:space="0" w:color="auto"/>
        <w:right w:val="none" w:sz="0" w:space="0" w:color="auto"/>
      </w:divBdr>
    </w:div>
    <w:div w:id="44724303">
      <w:bodyDiv w:val="1"/>
      <w:marLeft w:val="0"/>
      <w:marRight w:val="0"/>
      <w:marTop w:val="0"/>
      <w:marBottom w:val="0"/>
      <w:divBdr>
        <w:top w:val="none" w:sz="0" w:space="0" w:color="auto"/>
        <w:left w:val="none" w:sz="0" w:space="0" w:color="auto"/>
        <w:bottom w:val="none" w:sz="0" w:space="0" w:color="auto"/>
        <w:right w:val="none" w:sz="0" w:space="0" w:color="auto"/>
      </w:divBdr>
    </w:div>
    <w:div w:id="72892580">
      <w:bodyDiv w:val="1"/>
      <w:marLeft w:val="0"/>
      <w:marRight w:val="0"/>
      <w:marTop w:val="0"/>
      <w:marBottom w:val="0"/>
      <w:divBdr>
        <w:top w:val="none" w:sz="0" w:space="0" w:color="auto"/>
        <w:left w:val="none" w:sz="0" w:space="0" w:color="auto"/>
        <w:bottom w:val="none" w:sz="0" w:space="0" w:color="auto"/>
        <w:right w:val="none" w:sz="0" w:space="0" w:color="auto"/>
      </w:divBdr>
    </w:div>
    <w:div w:id="83766516">
      <w:bodyDiv w:val="1"/>
      <w:marLeft w:val="0"/>
      <w:marRight w:val="0"/>
      <w:marTop w:val="0"/>
      <w:marBottom w:val="0"/>
      <w:divBdr>
        <w:top w:val="none" w:sz="0" w:space="0" w:color="auto"/>
        <w:left w:val="none" w:sz="0" w:space="0" w:color="auto"/>
        <w:bottom w:val="none" w:sz="0" w:space="0" w:color="auto"/>
        <w:right w:val="none" w:sz="0" w:space="0" w:color="auto"/>
      </w:divBdr>
    </w:div>
    <w:div w:id="87427223">
      <w:bodyDiv w:val="1"/>
      <w:marLeft w:val="0"/>
      <w:marRight w:val="0"/>
      <w:marTop w:val="0"/>
      <w:marBottom w:val="0"/>
      <w:divBdr>
        <w:top w:val="none" w:sz="0" w:space="0" w:color="auto"/>
        <w:left w:val="none" w:sz="0" w:space="0" w:color="auto"/>
        <w:bottom w:val="none" w:sz="0" w:space="0" w:color="auto"/>
        <w:right w:val="none" w:sz="0" w:space="0" w:color="auto"/>
      </w:divBdr>
    </w:div>
    <w:div w:id="105850780">
      <w:bodyDiv w:val="1"/>
      <w:marLeft w:val="0"/>
      <w:marRight w:val="0"/>
      <w:marTop w:val="0"/>
      <w:marBottom w:val="0"/>
      <w:divBdr>
        <w:top w:val="none" w:sz="0" w:space="0" w:color="auto"/>
        <w:left w:val="none" w:sz="0" w:space="0" w:color="auto"/>
        <w:bottom w:val="none" w:sz="0" w:space="0" w:color="auto"/>
        <w:right w:val="none" w:sz="0" w:space="0" w:color="auto"/>
      </w:divBdr>
    </w:div>
    <w:div w:id="114443227">
      <w:bodyDiv w:val="1"/>
      <w:marLeft w:val="0"/>
      <w:marRight w:val="0"/>
      <w:marTop w:val="0"/>
      <w:marBottom w:val="0"/>
      <w:divBdr>
        <w:top w:val="none" w:sz="0" w:space="0" w:color="auto"/>
        <w:left w:val="none" w:sz="0" w:space="0" w:color="auto"/>
        <w:bottom w:val="none" w:sz="0" w:space="0" w:color="auto"/>
        <w:right w:val="none" w:sz="0" w:space="0" w:color="auto"/>
      </w:divBdr>
      <w:divsChild>
        <w:div w:id="2146969353">
          <w:marLeft w:val="0"/>
          <w:marRight w:val="0"/>
          <w:marTop w:val="0"/>
          <w:marBottom w:val="0"/>
          <w:divBdr>
            <w:top w:val="none" w:sz="0" w:space="0" w:color="auto"/>
            <w:left w:val="none" w:sz="0" w:space="0" w:color="auto"/>
            <w:bottom w:val="none" w:sz="0" w:space="0" w:color="auto"/>
            <w:right w:val="none" w:sz="0" w:space="0" w:color="auto"/>
          </w:divBdr>
          <w:divsChild>
            <w:div w:id="5397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220">
      <w:bodyDiv w:val="1"/>
      <w:marLeft w:val="0"/>
      <w:marRight w:val="0"/>
      <w:marTop w:val="0"/>
      <w:marBottom w:val="0"/>
      <w:divBdr>
        <w:top w:val="none" w:sz="0" w:space="0" w:color="auto"/>
        <w:left w:val="none" w:sz="0" w:space="0" w:color="auto"/>
        <w:bottom w:val="none" w:sz="0" w:space="0" w:color="auto"/>
        <w:right w:val="none" w:sz="0" w:space="0" w:color="auto"/>
      </w:divBdr>
    </w:div>
    <w:div w:id="157119112">
      <w:bodyDiv w:val="1"/>
      <w:marLeft w:val="0"/>
      <w:marRight w:val="0"/>
      <w:marTop w:val="0"/>
      <w:marBottom w:val="0"/>
      <w:divBdr>
        <w:top w:val="none" w:sz="0" w:space="0" w:color="auto"/>
        <w:left w:val="none" w:sz="0" w:space="0" w:color="auto"/>
        <w:bottom w:val="none" w:sz="0" w:space="0" w:color="auto"/>
        <w:right w:val="none" w:sz="0" w:space="0" w:color="auto"/>
      </w:divBdr>
    </w:div>
    <w:div w:id="193659055">
      <w:bodyDiv w:val="1"/>
      <w:marLeft w:val="0"/>
      <w:marRight w:val="0"/>
      <w:marTop w:val="0"/>
      <w:marBottom w:val="0"/>
      <w:divBdr>
        <w:top w:val="none" w:sz="0" w:space="0" w:color="auto"/>
        <w:left w:val="none" w:sz="0" w:space="0" w:color="auto"/>
        <w:bottom w:val="none" w:sz="0" w:space="0" w:color="auto"/>
        <w:right w:val="none" w:sz="0" w:space="0" w:color="auto"/>
      </w:divBdr>
    </w:div>
    <w:div w:id="194539467">
      <w:bodyDiv w:val="1"/>
      <w:marLeft w:val="0"/>
      <w:marRight w:val="0"/>
      <w:marTop w:val="0"/>
      <w:marBottom w:val="0"/>
      <w:divBdr>
        <w:top w:val="none" w:sz="0" w:space="0" w:color="auto"/>
        <w:left w:val="none" w:sz="0" w:space="0" w:color="auto"/>
        <w:bottom w:val="none" w:sz="0" w:space="0" w:color="auto"/>
        <w:right w:val="none" w:sz="0" w:space="0" w:color="auto"/>
      </w:divBdr>
    </w:div>
    <w:div w:id="250507606">
      <w:bodyDiv w:val="1"/>
      <w:marLeft w:val="0"/>
      <w:marRight w:val="0"/>
      <w:marTop w:val="0"/>
      <w:marBottom w:val="0"/>
      <w:divBdr>
        <w:top w:val="none" w:sz="0" w:space="0" w:color="auto"/>
        <w:left w:val="none" w:sz="0" w:space="0" w:color="auto"/>
        <w:bottom w:val="none" w:sz="0" w:space="0" w:color="auto"/>
        <w:right w:val="none" w:sz="0" w:space="0" w:color="auto"/>
      </w:divBdr>
    </w:div>
    <w:div w:id="256988065">
      <w:bodyDiv w:val="1"/>
      <w:marLeft w:val="0"/>
      <w:marRight w:val="0"/>
      <w:marTop w:val="0"/>
      <w:marBottom w:val="0"/>
      <w:divBdr>
        <w:top w:val="none" w:sz="0" w:space="0" w:color="auto"/>
        <w:left w:val="none" w:sz="0" w:space="0" w:color="auto"/>
        <w:bottom w:val="none" w:sz="0" w:space="0" w:color="auto"/>
        <w:right w:val="none" w:sz="0" w:space="0" w:color="auto"/>
      </w:divBdr>
    </w:div>
    <w:div w:id="271321207">
      <w:bodyDiv w:val="1"/>
      <w:marLeft w:val="0"/>
      <w:marRight w:val="0"/>
      <w:marTop w:val="0"/>
      <w:marBottom w:val="0"/>
      <w:divBdr>
        <w:top w:val="none" w:sz="0" w:space="0" w:color="auto"/>
        <w:left w:val="none" w:sz="0" w:space="0" w:color="auto"/>
        <w:bottom w:val="none" w:sz="0" w:space="0" w:color="auto"/>
        <w:right w:val="none" w:sz="0" w:space="0" w:color="auto"/>
      </w:divBdr>
    </w:div>
    <w:div w:id="273513391">
      <w:bodyDiv w:val="1"/>
      <w:marLeft w:val="0"/>
      <w:marRight w:val="0"/>
      <w:marTop w:val="0"/>
      <w:marBottom w:val="0"/>
      <w:divBdr>
        <w:top w:val="none" w:sz="0" w:space="0" w:color="auto"/>
        <w:left w:val="none" w:sz="0" w:space="0" w:color="auto"/>
        <w:bottom w:val="none" w:sz="0" w:space="0" w:color="auto"/>
        <w:right w:val="none" w:sz="0" w:space="0" w:color="auto"/>
      </w:divBdr>
    </w:div>
    <w:div w:id="412318186">
      <w:bodyDiv w:val="1"/>
      <w:marLeft w:val="0"/>
      <w:marRight w:val="0"/>
      <w:marTop w:val="0"/>
      <w:marBottom w:val="0"/>
      <w:divBdr>
        <w:top w:val="none" w:sz="0" w:space="0" w:color="auto"/>
        <w:left w:val="none" w:sz="0" w:space="0" w:color="auto"/>
        <w:bottom w:val="none" w:sz="0" w:space="0" w:color="auto"/>
        <w:right w:val="none" w:sz="0" w:space="0" w:color="auto"/>
      </w:divBdr>
    </w:div>
    <w:div w:id="442263301">
      <w:bodyDiv w:val="1"/>
      <w:marLeft w:val="0"/>
      <w:marRight w:val="0"/>
      <w:marTop w:val="0"/>
      <w:marBottom w:val="0"/>
      <w:divBdr>
        <w:top w:val="none" w:sz="0" w:space="0" w:color="auto"/>
        <w:left w:val="none" w:sz="0" w:space="0" w:color="auto"/>
        <w:bottom w:val="none" w:sz="0" w:space="0" w:color="auto"/>
        <w:right w:val="none" w:sz="0" w:space="0" w:color="auto"/>
      </w:divBdr>
    </w:div>
    <w:div w:id="465046030">
      <w:bodyDiv w:val="1"/>
      <w:marLeft w:val="0"/>
      <w:marRight w:val="0"/>
      <w:marTop w:val="0"/>
      <w:marBottom w:val="0"/>
      <w:divBdr>
        <w:top w:val="none" w:sz="0" w:space="0" w:color="auto"/>
        <w:left w:val="none" w:sz="0" w:space="0" w:color="auto"/>
        <w:bottom w:val="none" w:sz="0" w:space="0" w:color="auto"/>
        <w:right w:val="none" w:sz="0" w:space="0" w:color="auto"/>
      </w:divBdr>
    </w:div>
    <w:div w:id="586231249">
      <w:bodyDiv w:val="1"/>
      <w:marLeft w:val="0"/>
      <w:marRight w:val="0"/>
      <w:marTop w:val="0"/>
      <w:marBottom w:val="0"/>
      <w:divBdr>
        <w:top w:val="none" w:sz="0" w:space="0" w:color="auto"/>
        <w:left w:val="none" w:sz="0" w:space="0" w:color="auto"/>
        <w:bottom w:val="none" w:sz="0" w:space="0" w:color="auto"/>
        <w:right w:val="none" w:sz="0" w:space="0" w:color="auto"/>
      </w:divBdr>
    </w:div>
    <w:div w:id="587036801">
      <w:bodyDiv w:val="1"/>
      <w:marLeft w:val="0"/>
      <w:marRight w:val="0"/>
      <w:marTop w:val="0"/>
      <w:marBottom w:val="0"/>
      <w:divBdr>
        <w:top w:val="none" w:sz="0" w:space="0" w:color="auto"/>
        <w:left w:val="none" w:sz="0" w:space="0" w:color="auto"/>
        <w:bottom w:val="none" w:sz="0" w:space="0" w:color="auto"/>
        <w:right w:val="none" w:sz="0" w:space="0" w:color="auto"/>
      </w:divBdr>
    </w:div>
    <w:div w:id="690953607">
      <w:bodyDiv w:val="1"/>
      <w:marLeft w:val="0"/>
      <w:marRight w:val="0"/>
      <w:marTop w:val="0"/>
      <w:marBottom w:val="0"/>
      <w:divBdr>
        <w:top w:val="none" w:sz="0" w:space="0" w:color="auto"/>
        <w:left w:val="none" w:sz="0" w:space="0" w:color="auto"/>
        <w:bottom w:val="none" w:sz="0" w:space="0" w:color="auto"/>
        <w:right w:val="none" w:sz="0" w:space="0" w:color="auto"/>
      </w:divBdr>
    </w:div>
    <w:div w:id="702905208">
      <w:bodyDiv w:val="1"/>
      <w:marLeft w:val="0"/>
      <w:marRight w:val="0"/>
      <w:marTop w:val="0"/>
      <w:marBottom w:val="0"/>
      <w:divBdr>
        <w:top w:val="none" w:sz="0" w:space="0" w:color="auto"/>
        <w:left w:val="none" w:sz="0" w:space="0" w:color="auto"/>
        <w:bottom w:val="none" w:sz="0" w:space="0" w:color="auto"/>
        <w:right w:val="none" w:sz="0" w:space="0" w:color="auto"/>
      </w:divBdr>
    </w:div>
    <w:div w:id="759717967">
      <w:bodyDiv w:val="1"/>
      <w:marLeft w:val="0"/>
      <w:marRight w:val="0"/>
      <w:marTop w:val="0"/>
      <w:marBottom w:val="0"/>
      <w:divBdr>
        <w:top w:val="none" w:sz="0" w:space="0" w:color="auto"/>
        <w:left w:val="none" w:sz="0" w:space="0" w:color="auto"/>
        <w:bottom w:val="none" w:sz="0" w:space="0" w:color="auto"/>
        <w:right w:val="none" w:sz="0" w:space="0" w:color="auto"/>
      </w:divBdr>
    </w:div>
    <w:div w:id="811486346">
      <w:bodyDiv w:val="1"/>
      <w:marLeft w:val="0"/>
      <w:marRight w:val="0"/>
      <w:marTop w:val="0"/>
      <w:marBottom w:val="0"/>
      <w:divBdr>
        <w:top w:val="none" w:sz="0" w:space="0" w:color="auto"/>
        <w:left w:val="none" w:sz="0" w:space="0" w:color="auto"/>
        <w:bottom w:val="none" w:sz="0" w:space="0" w:color="auto"/>
        <w:right w:val="none" w:sz="0" w:space="0" w:color="auto"/>
      </w:divBdr>
    </w:div>
    <w:div w:id="902134756">
      <w:bodyDiv w:val="1"/>
      <w:marLeft w:val="0"/>
      <w:marRight w:val="0"/>
      <w:marTop w:val="0"/>
      <w:marBottom w:val="0"/>
      <w:divBdr>
        <w:top w:val="none" w:sz="0" w:space="0" w:color="auto"/>
        <w:left w:val="none" w:sz="0" w:space="0" w:color="auto"/>
        <w:bottom w:val="none" w:sz="0" w:space="0" w:color="auto"/>
        <w:right w:val="none" w:sz="0" w:space="0" w:color="auto"/>
      </w:divBdr>
    </w:div>
    <w:div w:id="938104609">
      <w:bodyDiv w:val="1"/>
      <w:marLeft w:val="0"/>
      <w:marRight w:val="0"/>
      <w:marTop w:val="0"/>
      <w:marBottom w:val="0"/>
      <w:divBdr>
        <w:top w:val="none" w:sz="0" w:space="0" w:color="auto"/>
        <w:left w:val="none" w:sz="0" w:space="0" w:color="auto"/>
        <w:bottom w:val="none" w:sz="0" w:space="0" w:color="auto"/>
        <w:right w:val="none" w:sz="0" w:space="0" w:color="auto"/>
      </w:divBdr>
    </w:div>
    <w:div w:id="1035423567">
      <w:bodyDiv w:val="1"/>
      <w:marLeft w:val="0"/>
      <w:marRight w:val="0"/>
      <w:marTop w:val="0"/>
      <w:marBottom w:val="0"/>
      <w:divBdr>
        <w:top w:val="none" w:sz="0" w:space="0" w:color="auto"/>
        <w:left w:val="none" w:sz="0" w:space="0" w:color="auto"/>
        <w:bottom w:val="none" w:sz="0" w:space="0" w:color="auto"/>
        <w:right w:val="none" w:sz="0" w:space="0" w:color="auto"/>
      </w:divBdr>
    </w:div>
    <w:div w:id="1069503631">
      <w:bodyDiv w:val="1"/>
      <w:marLeft w:val="0"/>
      <w:marRight w:val="0"/>
      <w:marTop w:val="0"/>
      <w:marBottom w:val="0"/>
      <w:divBdr>
        <w:top w:val="none" w:sz="0" w:space="0" w:color="auto"/>
        <w:left w:val="none" w:sz="0" w:space="0" w:color="auto"/>
        <w:bottom w:val="none" w:sz="0" w:space="0" w:color="auto"/>
        <w:right w:val="none" w:sz="0" w:space="0" w:color="auto"/>
      </w:divBdr>
    </w:div>
    <w:div w:id="1071777286">
      <w:marLeft w:val="0"/>
      <w:marRight w:val="0"/>
      <w:marTop w:val="0"/>
      <w:marBottom w:val="0"/>
      <w:divBdr>
        <w:top w:val="none" w:sz="0" w:space="0" w:color="auto"/>
        <w:left w:val="none" w:sz="0" w:space="0" w:color="auto"/>
        <w:bottom w:val="none" w:sz="0" w:space="0" w:color="auto"/>
        <w:right w:val="none" w:sz="0" w:space="0" w:color="auto"/>
      </w:divBdr>
    </w:div>
    <w:div w:id="1071777287">
      <w:marLeft w:val="0"/>
      <w:marRight w:val="0"/>
      <w:marTop w:val="0"/>
      <w:marBottom w:val="0"/>
      <w:divBdr>
        <w:top w:val="none" w:sz="0" w:space="0" w:color="auto"/>
        <w:left w:val="none" w:sz="0" w:space="0" w:color="auto"/>
        <w:bottom w:val="none" w:sz="0" w:space="0" w:color="auto"/>
        <w:right w:val="none" w:sz="0" w:space="0" w:color="auto"/>
      </w:divBdr>
    </w:div>
    <w:div w:id="1071777288">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071777290">
      <w:marLeft w:val="0"/>
      <w:marRight w:val="0"/>
      <w:marTop w:val="0"/>
      <w:marBottom w:val="0"/>
      <w:divBdr>
        <w:top w:val="none" w:sz="0" w:space="0" w:color="auto"/>
        <w:left w:val="none" w:sz="0" w:space="0" w:color="auto"/>
        <w:bottom w:val="none" w:sz="0" w:space="0" w:color="auto"/>
        <w:right w:val="none" w:sz="0" w:space="0" w:color="auto"/>
      </w:divBdr>
    </w:div>
    <w:div w:id="1071777291">
      <w:marLeft w:val="0"/>
      <w:marRight w:val="0"/>
      <w:marTop w:val="0"/>
      <w:marBottom w:val="0"/>
      <w:divBdr>
        <w:top w:val="none" w:sz="0" w:space="0" w:color="auto"/>
        <w:left w:val="none" w:sz="0" w:space="0" w:color="auto"/>
        <w:bottom w:val="none" w:sz="0" w:space="0" w:color="auto"/>
        <w:right w:val="none" w:sz="0" w:space="0" w:color="auto"/>
      </w:divBdr>
    </w:div>
    <w:div w:id="1071777292">
      <w:marLeft w:val="0"/>
      <w:marRight w:val="0"/>
      <w:marTop w:val="0"/>
      <w:marBottom w:val="0"/>
      <w:divBdr>
        <w:top w:val="none" w:sz="0" w:space="0" w:color="auto"/>
        <w:left w:val="none" w:sz="0" w:space="0" w:color="auto"/>
        <w:bottom w:val="none" w:sz="0" w:space="0" w:color="auto"/>
        <w:right w:val="none" w:sz="0" w:space="0" w:color="auto"/>
      </w:divBdr>
    </w:div>
    <w:div w:id="1071777293">
      <w:marLeft w:val="0"/>
      <w:marRight w:val="0"/>
      <w:marTop w:val="0"/>
      <w:marBottom w:val="0"/>
      <w:divBdr>
        <w:top w:val="none" w:sz="0" w:space="0" w:color="auto"/>
        <w:left w:val="none" w:sz="0" w:space="0" w:color="auto"/>
        <w:bottom w:val="none" w:sz="0" w:space="0" w:color="auto"/>
        <w:right w:val="none" w:sz="0" w:space="0" w:color="auto"/>
      </w:divBdr>
    </w:div>
    <w:div w:id="1071777294">
      <w:marLeft w:val="0"/>
      <w:marRight w:val="0"/>
      <w:marTop w:val="0"/>
      <w:marBottom w:val="0"/>
      <w:divBdr>
        <w:top w:val="none" w:sz="0" w:space="0" w:color="auto"/>
        <w:left w:val="none" w:sz="0" w:space="0" w:color="auto"/>
        <w:bottom w:val="none" w:sz="0" w:space="0" w:color="auto"/>
        <w:right w:val="none" w:sz="0" w:space="0" w:color="auto"/>
      </w:divBdr>
    </w:div>
    <w:div w:id="1071777295">
      <w:marLeft w:val="0"/>
      <w:marRight w:val="0"/>
      <w:marTop w:val="0"/>
      <w:marBottom w:val="0"/>
      <w:divBdr>
        <w:top w:val="none" w:sz="0" w:space="0" w:color="auto"/>
        <w:left w:val="none" w:sz="0" w:space="0" w:color="auto"/>
        <w:bottom w:val="none" w:sz="0" w:space="0" w:color="auto"/>
        <w:right w:val="none" w:sz="0" w:space="0" w:color="auto"/>
      </w:divBdr>
    </w:div>
    <w:div w:id="1071777296">
      <w:marLeft w:val="0"/>
      <w:marRight w:val="0"/>
      <w:marTop w:val="0"/>
      <w:marBottom w:val="0"/>
      <w:divBdr>
        <w:top w:val="none" w:sz="0" w:space="0" w:color="auto"/>
        <w:left w:val="none" w:sz="0" w:space="0" w:color="auto"/>
        <w:bottom w:val="none" w:sz="0" w:space="0" w:color="auto"/>
        <w:right w:val="none" w:sz="0" w:space="0" w:color="auto"/>
      </w:divBdr>
    </w:div>
    <w:div w:id="1071777297">
      <w:marLeft w:val="0"/>
      <w:marRight w:val="0"/>
      <w:marTop w:val="0"/>
      <w:marBottom w:val="0"/>
      <w:divBdr>
        <w:top w:val="none" w:sz="0" w:space="0" w:color="auto"/>
        <w:left w:val="none" w:sz="0" w:space="0" w:color="auto"/>
        <w:bottom w:val="none" w:sz="0" w:space="0" w:color="auto"/>
        <w:right w:val="none" w:sz="0" w:space="0" w:color="auto"/>
      </w:divBdr>
    </w:div>
    <w:div w:id="1071777298">
      <w:marLeft w:val="0"/>
      <w:marRight w:val="0"/>
      <w:marTop w:val="0"/>
      <w:marBottom w:val="0"/>
      <w:divBdr>
        <w:top w:val="none" w:sz="0" w:space="0" w:color="auto"/>
        <w:left w:val="none" w:sz="0" w:space="0" w:color="auto"/>
        <w:bottom w:val="none" w:sz="0" w:space="0" w:color="auto"/>
        <w:right w:val="none" w:sz="0" w:space="0" w:color="auto"/>
      </w:divBdr>
    </w:div>
    <w:div w:id="1109357607">
      <w:bodyDiv w:val="1"/>
      <w:marLeft w:val="0"/>
      <w:marRight w:val="0"/>
      <w:marTop w:val="0"/>
      <w:marBottom w:val="0"/>
      <w:divBdr>
        <w:top w:val="none" w:sz="0" w:space="0" w:color="auto"/>
        <w:left w:val="none" w:sz="0" w:space="0" w:color="auto"/>
        <w:bottom w:val="none" w:sz="0" w:space="0" w:color="auto"/>
        <w:right w:val="none" w:sz="0" w:space="0" w:color="auto"/>
      </w:divBdr>
    </w:div>
    <w:div w:id="1283073873">
      <w:bodyDiv w:val="1"/>
      <w:marLeft w:val="0"/>
      <w:marRight w:val="0"/>
      <w:marTop w:val="0"/>
      <w:marBottom w:val="0"/>
      <w:divBdr>
        <w:top w:val="none" w:sz="0" w:space="0" w:color="auto"/>
        <w:left w:val="none" w:sz="0" w:space="0" w:color="auto"/>
        <w:bottom w:val="none" w:sz="0" w:space="0" w:color="auto"/>
        <w:right w:val="none" w:sz="0" w:space="0" w:color="auto"/>
      </w:divBdr>
    </w:div>
    <w:div w:id="1308701011">
      <w:bodyDiv w:val="1"/>
      <w:marLeft w:val="0"/>
      <w:marRight w:val="0"/>
      <w:marTop w:val="0"/>
      <w:marBottom w:val="0"/>
      <w:divBdr>
        <w:top w:val="none" w:sz="0" w:space="0" w:color="auto"/>
        <w:left w:val="none" w:sz="0" w:space="0" w:color="auto"/>
        <w:bottom w:val="none" w:sz="0" w:space="0" w:color="auto"/>
        <w:right w:val="none" w:sz="0" w:space="0" w:color="auto"/>
      </w:divBdr>
    </w:div>
    <w:div w:id="1341931061">
      <w:bodyDiv w:val="1"/>
      <w:marLeft w:val="0"/>
      <w:marRight w:val="0"/>
      <w:marTop w:val="0"/>
      <w:marBottom w:val="0"/>
      <w:divBdr>
        <w:top w:val="none" w:sz="0" w:space="0" w:color="auto"/>
        <w:left w:val="none" w:sz="0" w:space="0" w:color="auto"/>
        <w:bottom w:val="none" w:sz="0" w:space="0" w:color="auto"/>
        <w:right w:val="none" w:sz="0" w:space="0" w:color="auto"/>
      </w:divBdr>
      <w:divsChild>
        <w:div w:id="1230651565">
          <w:marLeft w:val="0"/>
          <w:marRight w:val="0"/>
          <w:marTop w:val="0"/>
          <w:marBottom w:val="0"/>
          <w:divBdr>
            <w:top w:val="none" w:sz="0" w:space="0" w:color="auto"/>
            <w:left w:val="none" w:sz="0" w:space="0" w:color="auto"/>
            <w:bottom w:val="none" w:sz="0" w:space="0" w:color="auto"/>
            <w:right w:val="none" w:sz="0" w:space="0" w:color="auto"/>
          </w:divBdr>
        </w:div>
        <w:div w:id="1201018647">
          <w:marLeft w:val="0"/>
          <w:marRight w:val="0"/>
          <w:marTop w:val="0"/>
          <w:marBottom w:val="0"/>
          <w:divBdr>
            <w:top w:val="none" w:sz="0" w:space="0" w:color="auto"/>
            <w:left w:val="none" w:sz="0" w:space="0" w:color="auto"/>
            <w:bottom w:val="none" w:sz="0" w:space="0" w:color="auto"/>
            <w:right w:val="none" w:sz="0" w:space="0" w:color="auto"/>
          </w:divBdr>
        </w:div>
      </w:divsChild>
    </w:div>
    <w:div w:id="1457140232">
      <w:bodyDiv w:val="1"/>
      <w:marLeft w:val="0"/>
      <w:marRight w:val="0"/>
      <w:marTop w:val="0"/>
      <w:marBottom w:val="0"/>
      <w:divBdr>
        <w:top w:val="none" w:sz="0" w:space="0" w:color="auto"/>
        <w:left w:val="none" w:sz="0" w:space="0" w:color="auto"/>
        <w:bottom w:val="none" w:sz="0" w:space="0" w:color="auto"/>
        <w:right w:val="none" w:sz="0" w:space="0" w:color="auto"/>
      </w:divBdr>
    </w:div>
    <w:div w:id="1533615687">
      <w:bodyDiv w:val="1"/>
      <w:marLeft w:val="0"/>
      <w:marRight w:val="0"/>
      <w:marTop w:val="0"/>
      <w:marBottom w:val="0"/>
      <w:divBdr>
        <w:top w:val="none" w:sz="0" w:space="0" w:color="auto"/>
        <w:left w:val="none" w:sz="0" w:space="0" w:color="auto"/>
        <w:bottom w:val="none" w:sz="0" w:space="0" w:color="auto"/>
        <w:right w:val="none" w:sz="0" w:space="0" w:color="auto"/>
      </w:divBdr>
    </w:div>
    <w:div w:id="1546987909">
      <w:bodyDiv w:val="1"/>
      <w:marLeft w:val="0"/>
      <w:marRight w:val="0"/>
      <w:marTop w:val="0"/>
      <w:marBottom w:val="0"/>
      <w:divBdr>
        <w:top w:val="none" w:sz="0" w:space="0" w:color="auto"/>
        <w:left w:val="none" w:sz="0" w:space="0" w:color="auto"/>
        <w:bottom w:val="none" w:sz="0" w:space="0" w:color="auto"/>
        <w:right w:val="none" w:sz="0" w:space="0" w:color="auto"/>
      </w:divBdr>
    </w:div>
    <w:div w:id="1566649519">
      <w:bodyDiv w:val="1"/>
      <w:marLeft w:val="0"/>
      <w:marRight w:val="0"/>
      <w:marTop w:val="0"/>
      <w:marBottom w:val="0"/>
      <w:divBdr>
        <w:top w:val="none" w:sz="0" w:space="0" w:color="auto"/>
        <w:left w:val="none" w:sz="0" w:space="0" w:color="auto"/>
        <w:bottom w:val="none" w:sz="0" w:space="0" w:color="auto"/>
        <w:right w:val="none" w:sz="0" w:space="0" w:color="auto"/>
      </w:divBdr>
    </w:div>
    <w:div w:id="1612475947">
      <w:bodyDiv w:val="1"/>
      <w:marLeft w:val="0"/>
      <w:marRight w:val="0"/>
      <w:marTop w:val="0"/>
      <w:marBottom w:val="0"/>
      <w:divBdr>
        <w:top w:val="none" w:sz="0" w:space="0" w:color="auto"/>
        <w:left w:val="none" w:sz="0" w:space="0" w:color="auto"/>
        <w:bottom w:val="none" w:sz="0" w:space="0" w:color="auto"/>
        <w:right w:val="none" w:sz="0" w:space="0" w:color="auto"/>
      </w:divBdr>
    </w:div>
    <w:div w:id="1619794898">
      <w:bodyDiv w:val="1"/>
      <w:marLeft w:val="0"/>
      <w:marRight w:val="0"/>
      <w:marTop w:val="0"/>
      <w:marBottom w:val="0"/>
      <w:divBdr>
        <w:top w:val="none" w:sz="0" w:space="0" w:color="auto"/>
        <w:left w:val="none" w:sz="0" w:space="0" w:color="auto"/>
        <w:bottom w:val="none" w:sz="0" w:space="0" w:color="auto"/>
        <w:right w:val="none" w:sz="0" w:space="0" w:color="auto"/>
      </w:divBdr>
    </w:div>
    <w:div w:id="1658993120">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7953929">
      <w:bodyDiv w:val="1"/>
      <w:marLeft w:val="0"/>
      <w:marRight w:val="0"/>
      <w:marTop w:val="0"/>
      <w:marBottom w:val="0"/>
      <w:divBdr>
        <w:top w:val="none" w:sz="0" w:space="0" w:color="auto"/>
        <w:left w:val="none" w:sz="0" w:space="0" w:color="auto"/>
        <w:bottom w:val="none" w:sz="0" w:space="0" w:color="auto"/>
        <w:right w:val="none" w:sz="0" w:space="0" w:color="auto"/>
      </w:divBdr>
    </w:div>
    <w:div w:id="1762607554">
      <w:bodyDiv w:val="1"/>
      <w:marLeft w:val="0"/>
      <w:marRight w:val="0"/>
      <w:marTop w:val="0"/>
      <w:marBottom w:val="0"/>
      <w:divBdr>
        <w:top w:val="none" w:sz="0" w:space="0" w:color="auto"/>
        <w:left w:val="none" w:sz="0" w:space="0" w:color="auto"/>
        <w:bottom w:val="none" w:sz="0" w:space="0" w:color="auto"/>
        <w:right w:val="none" w:sz="0" w:space="0" w:color="auto"/>
      </w:divBdr>
    </w:div>
    <w:div w:id="1763797034">
      <w:bodyDiv w:val="1"/>
      <w:marLeft w:val="0"/>
      <w:marRight w:val="0"/>
      <w:marTop w:val="0"/>
      <w:marBottom w:val="0"/>
      <w:divBdr>
        <w:top w:val="none" w:sz="0" w:space="0" w:color="auto"/>
        <w:left w:val="none" w:sz="0" w:space="0" w:color="auto"/>
        <w:bottom w:val="none" w:sz="0" w:space="0" w:color="auto"/>
        <w:right w:val="none" w:sz="0" w:space="0" w:color="auto"/>
      </w:divBdr>
    </w:div>
    <w:div w:id="1851330225">
      <w:bodyDiv w:val="1"/>
      <w:marLeft w:val="0"/>
      <w:marRight w:val="0"/>
      <w:marTop w:val="0"/>
      <w:marBottom w:val="0"/>
      <w:divBdr>
        <w:top w:val="none" w:sz="0" w:space="0" w:color="auto"/>
        <w:left w:val="none" w:sz="0" w:space="0" w:color="auto"/>
        <w:bottom w:val="none" w:sz="0" w:space="0" w:color="auto"/>
        <w:right w:val="none" w:sz="0" w:space="0" w:color="auto"/>
      </w:divBdr>
    </w:div>
    <w:div w:id="1863280604">
      <w:bodyDiv w:val="1"/>
      <w:marLeft w:val="0"/>
      <w:marRight w:val="0"/>
      <w:marTop w:val="0"/>
      <w:marBottom w:val="0"/>
      <w:divBdr>
        <w:top w:val="none" w:sz="0" w:space="0" w:color="auto"/>
        <w:left w:val="none" w:sz="0" w:space="0" w:color="auto"/>
        <w:bottom w:val="none" w:sz="0" w:space="0" w:color="auto"/>
        <w:right w:val="none" w:sz="0" w:space="0" w:color="auto"/>
      </w:divBdr>
    </w:div>
    <w:div w:id="1934969116">
      <w:bodyDiv w:val="1"/>
      <w:marLeft w:val="0"/>
      <w:marRight w:val="0"/>
      <w:marTop w:val="0"/>
      <w:marBottom w:val="0"/>
      <w:divBdr>
        <w:top w:val="none" w:sz="0" w:space="0" w:color="auto"/>
        <w:left w:val="none" w:sz="0" w:space="0" w:color="auto"/>
        <w:bottom w:val="none" w:sz="0" w:space="0" w:color="auto"/>
        <w:right w:val="none" w:sz="0" w:space="0" w:color="auto"/>
      </w:divBdr>
    </w:div>
    <w:div w:id="1938250804">
      <w:bodyDiv w:val="1"/>
      <w:marLeft w:val="0"/>
      <w:marRight w:val="0"/>
      <w:marTop w:val="0"/>
      <w:marBottom w:val="0"/>
      <w:divBdr>
        <w:top w:val="none" w:sz="0" w:space="0" w:color="auto"/>
        <w:left w:val="none" w:sz="0" w:space="0" w:color="auto"/>
        <w:bottom w:val="none" w:sz="0" w:space="0" w:color="auto"/>
        <w:right w:val="none" w:sz="0" w:space="0" w:color="auto"/>
      </w:divBdr>
    </w:div>
    <w:div w:id="2057658956">
      <w:bodyDiv w:val="1"/>
      <w:marLeft w:val="0"/>
      <w:marRight w:val="0"/>
      <w:marTop w:val="0"/>
      <w:marBottom w:val="0"/>
      <w:divBdr>
        <w:top w:val="none" w:sz="0" w:space="0" w:color="auto"/>
        <w:left w:val="none" w:sz="0" w:space="0" w:color="auto"/>
        <w:bottom w:val="none" w:sz="0" w:space="0" w:color="auto"/>
        <w:right w:val="none" w:sz="0" w:space="0" w:color="auto"/>
      </w:divBdr>
    </w:div>
    <w:div w:id="2084594726">
      <w:bodyDiv w:val="1"/>
      <w:marLeft w:val="0"/>
      <w:marRight w:val="0"/>
      <w:marTop w:val="0"/>
      <w:marBottom w:val="0"/>
      <w:divBdr>
        <w:top w:val="none" w:sz="0" w:space="0" w:color="auto"/>
        <w:left w:val="none" w:sz="0" w:space="0" w:color="auto"/>
        <w:bottom w:val="none" w:sz="0" w:space="0" w:color="auto"/>
        <w:right w:val="none" w:sz="0" w:space="0" w:color="auto"/>
      </w:divBdr>
    </w:div>
    <w:div w:id="2084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3B9A-3B73-4C1E-A79A-CE6A79D6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10290</Words>
  <Characters>55977</Characters>
  <Application>Microsoft Office Word</Application>
  <DocSecurity>0</DocSecurity>
  <Lines>466</Lines>
  <Paragraphs>132</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CONSORTIUM AGREEMENT</vt:lpstr>
      <vt:lpstr>CONSORTIUM AGREEMENT</vt:lpstr>
      <vt:lpstr>CONSORTIUM AGREEMENT</vt:lpstr>
    </vt:vector>
  </TitlesOfParts>
  <Company>IRD</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dc:title>
  <dc:creator>annandre</dc:creator>
  <cp:lastModifiedBy>Svatošová Helena (200092)</cp:lastModifiedBy>
  <cp:revision>3</cp:revision>
  <cp:lastPrinted>2020-09-28T13:36:00Z</cp:lastPrinted>
  <dcterms:created xsi:type="dcterms:W3CDTF">2021-01-19T08:24:00Z</dcterms:created>
  <dcterms:modified xsi:type="dcterms:W3CDTF">2021-01-19T08:25:00Z</dcterms:modified>
</cp:coreProperties>
</file>