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5DE" w:rsidRDefault="004C32B2">
      <w:pPr>
        <w:pStyle w:val="Nadpis10"/>
        <w:framePr w:w="10642" w:h="956" w:hRule="exact" w:wrap="none" w:vAnchor="page" w:hAnchor="page" w:x="564" w:y="1101"/>
        <w:shd w:val="clear" w:color="auto" w:fill="auto"/>
        <w:spacing w:after="15" w:line="260" w:lineRule="exact"/>
        <w:ind w:right="40"/>
      </w:pPr>
      <w:bookmarkStart w:id="0" w:name="bookmark0"/>
      <w:bookmarkStart w:id="1" w:name="_GoBack"/>
      <w:bookmarkEnd w:id="1"/>
      <w:r>
        <w:t>ROZPOČET S VÝKAZEM VÝMĚR</w:t>
      </w:r>
      <w:bookmarkEnd w:id="0"/>
    </w:p>
    <w:p w:rsidR="005F25DE" w:rsidRDefault="004C32B2">
      <w:pPr>
        <w:pStyle w:val="Nadpis20"/>
        <w:framePr w:w="10642" w:h="956" w:hRule="exact" w:wrap="none" w:vAnchor="page" w:hAnchor="page" w:x="564" w:y="1101"/>
        <w:shd w:val="clear" w:color="auto" w:fill="auto"/>
        <w:spacing w:before="0" w:after="0"/>
        <w:ind w:right="2760"/>
      </w:pPr>
      <w:bookmarkStart w:id="2" w:name="bookmark1"/>
      <w:r>
        <w:t>Stavba: Stavební úpravy části objektu domova mládeže Dobrovodská 950/107, na parc.č.2041 Objekt: Konečné vyúčtování - vícepráce, méněpráce</w:t>
      </w:r>
      <w:bookmarkEnd w:id="2"/>
    </w:p>
    <w:p w:rsidR="005F25DE" w:rsidRDefault="004C32B2">
      <w:pPr>
        <w:pStyle w:val="Zkladntext20"/>
        <w:framePr w:w="10642" w:h="797" w:hRule="exact" w:wrap="none" w:vAnchor="page" w:hAnchor="page" w:x="564" w:y="2378"/>
        <w:shd w:val="clear" w:color="auto" w:fill="auto"/>
        <w:spacing w:before="0"/>
      </w:pPr>
      <w:r>
        <w:t>Objednatel: SŠO České Budějovice</w:t>
      </w:r>
    </w:p>
    <w:p w:rsidR="005F25DE" w:rsidRDefault="004C32B2">
      <w:pPr>
        <w:pStyle w:val="Zkladntext20"/>
        <w:framePr w:w="10642" w:h="797" w:hRule="exact" w:wrap="none" w:vAnchor="page" w:hAnchor="page" w:x="564" w:y="2378"/>
        <w:shd w:val="clear" w:color="auto" w:fill="auto"/>
        <w:tabs>
          <w:tab w:val="left" w:pos="7882"/>
        </w:tabs>
        <w:spacing w:before="0"/>
      </w:pPr>
      <w:r>
        <w:t>Zhotovitel: CB - STAV, spol. s r.o.</w:t>
      </w:r>
      <w:r>
        <w:tab/>
        <w:t>Zpracoval: Ferebauer</w:t>
      </w:r>
    </w:p>
    <w:p w:rsidR="005F25DE" w:rsidRDefault="004C32B2">
      <w:pPr>
        <w:pStyle w:val="Zkladntext20"/>
        <w:framePr w:w="10642" w:h="797" w:hRule="exact" w:wrap="none" w:vAnchor="page" w:hAnchor="page" w:x="564" w:y="2378"/>
        <w:shd w:val="clear" w:color="auto" w:fill="auto"/>
        <w:tabs>
          <w:tab w:val="left" w:pos="7882"/>
        </w:tabs>
        <w:spacing w:before="0"/>
      </w:pPr>
      <w:r>
        <w:t>Místo: České Budějovice</w:t>
      </w:r>
      <w:r>
        <w:tab/>
        <w:t>Datum: 5.1.2021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691"/>
        <w:gridCol w:w="1056"/>
        <w:gridCol w:w="4051"/>
        <w:gridCol w:w="475"/>
        <w:gridCol w:w="970"/>
        <w:gridCol w:w="1157"/>
        <w:gridCol w:w="1570"/>
      </w:tblGrid>
      <w:tr w:rsidR="005F25DE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ind w:right="240"/>
              <w:jc w:val="right"/>
            </w:pPr>
            <w:r>
              <w:rPr>
                <w:rStyle w:val="Zkladntext27pt"/>
              </w:rPr>
              <w:t>č.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Zkladntext27pt"/>
              </w:rPr>
              <w:t>KCN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ind w:left="140"/>
              <w:jc w:val="left"/>
            </w:pPr>
            <w:r>
              <w:rPr>
                <w:rStyle w:val="Zkladntext27pt"/>
              </w:rPr>
              <w:t>Kód položky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7pt"/>
              </w:rPr>
              <w:t>Popis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ind w:left="160"/>
              <w:jc w:val="left"/>
            </w:pPr>
            <w:r>
              <w:rPr>
                <w:rStyle w:val="Zkladntext27pt"/>
              </w:rPr>
              <w:t>MJ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after="60" w:line="140" w:lineRule="exact"/>
              <w:ind w:left="240"/>
              <w:jc w:val="left"/>
            </w:pPr>
            <w:r>
              <w:rPr>
                <w:rStyle w:val="Zkladntext27pt"/>
              </w:rPr>
              <w:t>Množství</w:t>
            </w:r>
          </w:p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60" w:line="140" w:lineRule="exact"/>
              <w:ind w:left="240"/>
              <w:jc w:val="left"/>
            </w:pPr>
            <w:r>
              <w:rPr>
                <w:rStyle w:val="Zkladntext27pt"/>
              </w:rPr>
              <w:t>celkem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after="60" w:line="140" w:lineRule="exact"/>
              <w:jc w:val="center"/>
            </w:pPr>
            <w:r>
              <w:rPr>
                <w:rStyle w:val="Zkladntext27pt"/>
              </w:rPr>
              <w:t>Cena</w:t>
            </w:r>
          </w:p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60" w:line="140" w:lineRule="exact"/>
              <w:ind w:left="220"/>
              <w:jc w:val="left"/>
            </w:pPr>
            <w:r>
              <w:rPr>
                <w:rStyle w:val="Zkladntext27pt"/>
              </w:rPr>
              <w:t>jednotková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7pt"/>
              </w:rPr>
              <w:t>Cena celkem</w:t>
            </w:r>
          </w:p>
        </w:tc>
      </w:tr>
      <w:tr w:rsidR="005F25DE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5F25DE" w:rsidRDefault="005F25DE">
            <w:pPr>
              <w:framePr w:w="10642" w:h="12158" w:wrap="none" w:vAnchor="page" w:hAnchor="page" w:x="564" w:y="3256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</w:tcPr>
          <w:p w:rsidR="005F25DE" w:rsidRDefault="005F25DE">
            <w:pPr>
              <w:framePr w:w="10642" w:h="12158" w:wrap="none" w:vAnchor="page" w:hAnchor="page" w:x="564" w:y="3256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:rsidR="005F25DE" w:rsidRDefault="005F25DE">
            <w:pPr>
              <w:framePr w:w="10642" w:h="12158" w:wrap="none" w:vAnchor="page" w:hAnchor="page" w:x="564" w:y="3256"/>
              <w:rPr>
                <w:sz w:val="10"/>
                <w:szCs w:val="10"/>
              </w:rPr>
            </w:pPr>
          </w:p>
        </w:tc>
        <w:tc>
          <w:tcPr>
            <w:tcW w:w="4051" w:type="dxa"/>
            <w:tcBorders>
              <w:top w:val="single" w:sz="4" w:space="0" w:color="auto"/>
            </w:tcBorders>
            <w:shd w:val="clear" w:color="auto" w:fill="FFFFFF"/>
          </w:tcPr>
          <w:p w:rsidR="005F25DE" w:rsidRDefault="005F25DE">
            <w:pPr>
              <w:framePr w:w="10642" w:h="12158" w:wrap="none" w:vAnchor="page" w:hAnchor="page" w:x="564" w:y="325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FFFFFF"/>
          </w:tcPr>
          <w:p w:rsidR="005F25DE" w:rsidRDefault="005F25DE">
            <w:pPr>
              <w:framePr w:w="10642" w:h="12158" w:wrap="none" w:vAnchor="page" w:hAnchor="page" w:x="564" w:y="3256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:rsidR="005F25DE" w:rsidRDefault="005F25DE">
            <w:pPr>
              <w:framePr w:w="10642" w:h="12158" w:wrap="none" w:vAnchor="page" w:hAnchor="page" w:x="564" w:y="3256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</w:tcPr>
          <w:p w:rsidR="005F25DE" w:rsidRDefault="005F25DE">
            <w:pPr>
              <w:framePr w:w="10642" w:h="12158" w:wrap="none" w:vAnchor="page" w:hAnchor="page" w:x="564" w:y="3256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FFFFFF"/>
          </w:tcPr>
          <w:p w:rsidR="005F25DE" w:rsidRDefault="005F25DE">
            <w:pPr>
              <w:framePr w:w="10642" w:h="12158" w:wrap="none" w:vAnchor="page" w:hAnchor="page" w:x="564" w:y="3256"/>
              <w:rPr>
                <w:sz w:val="10"/>
                <w:szCs w:val="10"/>
              </w:rPr>
            </w:pPr>
          </w:p>
        </w:tc>
      </w:tr>
      <w:tr w:rsidR="005F25DE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1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:rsidR="005F25DE" w:rsidRDefault="005F25DE">
            <w:pPr>
              <w:framePr w:w="10642" w:h="12158" w:wrap="none" w:vAnchor="page" w:hAnchor="page" w:x="564" w:y="3256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342272323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202" w:lineRule="exact"/>
              <w:jc w:val="left"/>
            </w:pPr>
            <w:r>
              <w:rPr>
                <w:rStyle w:val="Zkladntext27pt"/>
              </w:rPr>
              <w:t>Příčky tl 100 mm z pórobetonových přesných hladkých příčkovek objemové hmotnosti 500 kg/m3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m2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4,100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573,00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2 349,30</w:t>
            </w:r>
          </w:p>
        </w:tc>
      </w:tr>
      <w:tr w:rsidR="005F25DE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011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346272115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97" w:lineRule="exact"/>
              <w:jc w:val="left"/>
            </w:pPr>
            <w:r>
              <w:rPr>
                <w:rStyle w:val="Zkladntext27pt"/>
              </w:rPr>
              <w:t>Přizdívky ochranné tl 150 mm z pórobetonových přesných příčkovek Ytong objemové hmotnosti 500 kg/m3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m2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31,270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802,00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25 078,54</w:t>
            </w:r>
          </w:p>
        </w:tc>
      </w:tr>
      <w:tr w:rsidR="005F25DE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011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612142001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97" w:lineRule="exact"/>
              <w:jc w:val="left"/>
            </w:pPr>
            <w:r>
              <w:rPr>
                <w:rStyle w:val="Zkladntext27pt"/>
              </w:rPr>
              <w:t>Potažení vnitřních stěn sklovláknitým pletivem vtlačeným do tenkovrstvé hmoty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m2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109,770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165,00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18</w:t>
            </w:r>
            <w:r>
              <w:rPr>
                <w:rStyle w:val="Zkladntext27pt"/>
              </w:rPr>
              <w:t xml:space="preserve"> 112,05</w:t>
            </w:r>
          </w:p>
        </w:tc>
      </w:tr>
      <w:tr w:rsidR="005F25DE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011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619995001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Začištění omítek kolem oken, dveří, podlah nebo obkladů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116,900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108,00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12 625,20</w:t>
            </w:r>
          </w:p>
        </w:tc>
      </w:tr>
      <w:tr w:rsidR="005F25DE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014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642942611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97" w:lineRule="exact"/>
              <w:jc w:val="left"/>
            </w:pPr>
            <w:r>
              <w:rPr>
                <w:rStyle w:val="Zkladntext27pt"/>
              </w:rPr>
              <w:t>Osazování zárubní nebo rámů dveřních kovových do 2,5 m2 na montážní pěnu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kus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3,000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616,00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1 848,00</w:t>
            </w:r>
          </w:p>
        </w:tc>
      </w:tr>
      <w:tr w:rsidR="005F25DE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011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Kurzva"/>
              </w:rPr>
              <w:t>553311170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Kurzva"/>
              </w:rPr>
              <w:t>zárubeň ocelová</w:t>
            </w:r>
            <w:r>
              <w:rPr>
                <w:rStyle w:val="Zkladntext27ptKurzva"/>
              </w:rPr>
              <w:t xml:space="preserve"> pro běžné zdění H 110 800 L/P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Kurzva"/>
              </w:rPr>
              <w:t>kus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Kurzva"/>
              </w:rPr>
              <w:t>3,000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Kurzva"/>
              </w:rPr>
              <w:t>1 111,50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Kurzva"/>
              </w:rPr>
              <w:t>3 334,50</w:t>
            </w:r>
          </w:p>
        </w:tc>
      </w:tr>
      <w:tr w:rsidR="005F25DE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Kurzva"/>
              </w:rPr>
              <w:t>553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952901111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97" w:lineRule="exact"/>
              <w:jc w:val="left"/>
            </w:pPr>
            <w:r>
              <w:rPr>
                <w:rStyle w:val="Zkladntext27pt"/>
              </w:rPr>
              <w:t>Vyčištění budov bytové a občanské výstavby při výšce podlaží do 4 m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m2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143,320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65,70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9416,12</w:t>
            </w:r>
          </w:p>
        </w:tc>
      </w:tr>
      <w:tr w:rsidR="005F25DE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011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961065211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202" w:lineRule="exact"/>
              <w:jc w:val="left"/>
            </w:pPr>
            <w:r>
              <w:rPr>
                <w:rStyle w:val="Zkladntext27pt"/>
              </w:rPr>
              <w:t>Demontáž podbíjení záklopů stropů z desek dřevotřískových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m3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21,130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50,60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1 069,18</w:t>
            </w:r>
          </w:p>
        </w:tc>
      </w:tr>
      <w:tr w:rsidR="005F25DE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211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971052631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202" w:lineRule="exact"/>
              <w:jc w:val="left"/>
            </w:pPr>
            <w:r>
              <w:rPr>
                <w:rStyle w:val="Zkladntext27pt"/>
              </w:rPr>
              <w:t>Vybourání nebo prorážení otvorů v ŽB příčkách a zdech pl do 4 m2 tl do 150 mm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m2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6,300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634,00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3 994,20</w:t>
            </w:r>
          </w:p>
        </w:tc>
      </w:tr>
      <w:tr w:rsidR="005F25DE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013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612511001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202" w:lineRule="exact"/>
              <w:jc w:val="left"/>
            </w:pPr>
            <w:r>
              <w:rPr>
                <w:rStyle w:val="Zkladntext27pt"/>
              </w:rPr>
              <w:t>Úprava stěn pórobetonových, štěrkování a vyhlazení pod obklady a hydroizol. stěrku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m2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323,130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141,00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45</w:t>
            </w:r>
            <w:r>
              <w:rPr>
                <w:rStyle w:val="Zkladntext27pt"/>
              </w:rPr>
              <w:t xml:space="preserve"> 561,33</w:t>
            </w:r>
          </w:p>
        </w:tc>
      </w:tr>
      <w:tr w:rsidR="005F25DE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11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011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997006512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202" w:lineRule="exact"/>
              <w:jc w:val="left"/>
            </w:pPr>
            <w:r>
              <w:rPr>
                <w:rStyle w:val="Zkladntext27pt"/>
              </w:rPr>
              <w:t>Vodorovné doprava suti s naložením a složením na skládku do 1 km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5,230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122,00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638,06</w:t>
            </w:r>
          </w:p>
        </w:tc>
      </w:tr>
      <w:tr w:rsidR="005F25DE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12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006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997006519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97" w:lineRule="exact"/>
              <w:jc w:val="left"/>
            </w:pPr>
            <w:r>
              <w:rPr>
                <w:rStyle w:val="Zkladntext27pt"/>
              </w:rPr>
              <w:t>Příplatek k vodorovnému přemístění suti na skládku ZKD 1 km přes 1 km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130,750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12,70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1 660,53</w:t>
            </w:r>
          </w:p>
        </w:tc>
      </w:tr>
      <w:tr w:rsidR="005F25DE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13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006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997013113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97" w:lineRule="exact"/>
              <w:jc w:val="left"/>
            </w:pPr>
            <w:r>
              <w:rPr>
                <w:rStyle w:val="Zkladntext27pt"/>
              </w:rPr>
              <w:t>Vnitrostaveništní doprava suti a vybouraných hmot pro budovy v do 12 m s použitím mechanizace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5,230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476,00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2 489,48</w:t>
            </w:r>
          </w:p>
        </w:tc>
      </w:tr>
      <w:tr w:rsidR="005F25DE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14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013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997013803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202" w:lineRule="exact"/>
              <w:jc w:val="left"/>
            </w:pPr>
            <w:r>
              <w:rPr>
                <w:rStyle w:val="Zkladntext27pt"/>
              </w:rPr>
              <w:t>Poplatek za uložení stavebního odpadu cihelného na skládce (skládkovné)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3,720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230,00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855,60</w:t>
            </w:r>
          </w:p>
        </w:tc>
      </w:tr>
      <w:tr w:rsidR="005F25DE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15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013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997013831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97" w:lineRule="exact"/>
              <w:jc w:val="left"/>
            </w:pPr>
            <w:r>
              <w:rPr>
                <w:rStyle w:val="Zkladntext27pt"/>
              </w:rPr>
              <w:t>Poplatek</w:t>
            </w:r>
            <w:r>
              <w:rPr>
                <w:rStyle w:val="Zkladntext27pt"/>
              </w:rPr>
              <w:t xml:space="preserve"> za uložení stavebního směsného odpadu na skládce (skládkovné)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1,510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1 600,00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2 416,00</w:t>
            </w:r>
          </w:p>
        </w:tc>
      </w:tr>
      <w:tr w:rsidR="005F25DE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Kurzva"/>
              </w:rPr>
              <w:t>16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013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Kurzva"/>
              </w:rPr>
              <w:t>611628570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Kurzva"/>
              </w:rPr>
              <w:t>dveře vnitřní foliované plné - Ikřídlové 80x197 cm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Kurzva"/>
              </w:rPr>
              <w:t>kus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5,000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Kurzva"/>
              </w:rPr>
              <w:t>2 229,00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Kurzva"/>
              </w:rPr>
              <w:t>11 145,00</w:t>
            </w:r>
          </w:p>
        </w:tc>
      </w:tr>
      <w:tr w:rsidR="005F25DE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17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Kurzva"/>
              </w:rPr>
              <w:t>611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766660021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97" w:lineRule="exact"/>
              <w:jc w:val="left"/>
            </w:pPr>
            <w:r>
              <w:rPr>
                <w:rStyle w:val="Zkladntext27pt"/>
              </w:rPr>
              <w:t>Montáž dveřních křídel otvíravých 1 křídlových š do</w:t>
            </w:r>
            <w:r>
              <w:rPr>
                <w:rStyle w:val="Zkladntext27pt"/>
              </w:rPr>
              <w:t xml:space="preserve"> 0,8 m požárních do ocelové zárubně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kus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2,000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385,00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770,00</w:t>
            </w:r>
          </w:p>
        </w:tc>
      </w:tr>
      <w:tr w:rsidR="005F25DE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Kurzva"/>
              </w:rPr>
              <w:t>18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766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Kurzva"/>
              </w:rPr>
              <w:t>611653320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97" w:lineRule="exact"/>
              <w:jc w:val="left"/>
            </w:pPr>
            <w:r>
              <w:rPr>
                <w:rStyle w:val="Zkladntext27ptKurzva"/>
              </w:rPr>
              <w:t>dveře vnitřní protipožární hladké foliované Ikřídlé 80x197 cm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Kurzva"/>
              </w:rPr>
              <w:t>kus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2,000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Kurzva"/>
              </w:rPr>
              <w:t>4 853,00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 xml:space="preserve">9 </w:t>
            </w:r>
            <w:r>
              <w:rPr>
                <w:rStyle w:val="Zkladntext27ptKurzva"/>
              </w:rPr>
              <w:t>706,00</w:t>
            </w:r>
          </w:p>
        </w:tc>
      </w:tr>
      <w:tr w:rsidR="005F25DE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Kurzva"/>
              </w:rPr>
              <w:t>19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Kurzva"/>
              </w:rPr>
              <w:t>611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Kurzva"/>
              </w:rPr>
              <w:t>549163100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Kurzva"/>
              </w:rPr>
              <w:t>dodávka dveřního kování - navýšení ceny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Kurzva"/>
              </w:rPr>
              <w:t>kus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29,000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Kurzva"/>
              </w:rPr>
              <w:t>535,00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Kurzva"/>
              </w:rPr>
              <w:t>15 515,00</w:t>
            </w:r>
          </w:p>
        </w:tc>
      </w:tr>
      <w:tr w:rsidR="005F25DE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Kurzva"/>
              </w:rPr>
              <w:t>5 49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766695213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Montáž truhlářských prahů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kus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8,000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147,00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1 176,00</w:t>
            </w:r>
          </w:p>
        </w:tc>
      </w:tr>
      <w:tr w:rsidR="005F25DE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Kurzva"/>
              </w:rPr>
              <w:t>21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R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Kurzva"/>
              </w:rPr>
              <w:t>611874010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Kurzva"/>
              </w:rPr>
              <w:t>práh dveřní dřevěný bukový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Kurzva"/>
              </w:rPr>
              <w:t>kus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8,000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Kurzva"/>
              </w:rPr>
              <w:t>189,00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Kurzva"/>
              </w:rPr>
              <w:t>1 512,00</w:t>
            </w:r>
          </w:p>
        </w:tc>
      </w:tr>
      <w:tr w:rsidR="005F25DE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5DE" w:rsidRDefault="005F25DE">
            <w:pPr>
              <w:framePr w:w="10642" w:h="12158" w:wrap="none" w:vAnchor="page" w:hAnchor="page" w:x="564" w:y="3256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776491112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Montáž lišty přechodové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kus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21,000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81,70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1 715,70</w:t>
            </w:r>
          </w:p>
        </w:tc>
      </w:tr>
      <w:tr w:rsidR="005F25DE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Kurzva"/>
              </w:rPr>
              <w:t>23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R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55</w:t>
            </w:r>
            <w:r>
              <w:rPr>
                <w:rStyle w:val="Zkladntext27ptKurzva"/>
              </w:rPr>
              <w:t>3432230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Kurzva"/>
              </w:rPr>
              <w:t>přechodový profil 30/1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Kurzva"/>
              </w:rPr>
              <w:t>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Kurzva"/>
              </w:rPr>
              <w:t>15,000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Kurzva"/>
              </w:rPr>
              <w:t>145,00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 xml:space="preserve">2 </w:t>
            </w:r>
            <w:r>
              <w:rPr>
                <w:rStyle w:val="Zkladntext27ptKurzva"/>
              </w:rPr>
              <w:t>175,00</w:t>
            </w:r>
          </w:p>
        </w:tc>
      </w:tr>
      <w:tr w:rsidR="005F25DE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24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5DE" w:rsidRDefault="005F25DE">
            <w:pPr>
              <w:framePr w:w="10642" w:h="12158" w:wrap="none" w:vAnchor="page" w:hAnchor="page" w:x="564" w:y="3256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771574114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Doplnění keramického soklíku - chodba 1. a 2.NP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hod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6,000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350,00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2 100,00</w:t>
            </w:r>
          </w:p>
        </w:tc>
      </w:tr>
      <w:tr w:rsidR="005F25DE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25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771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781121011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Nátěr penetrační na stěnu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m2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83,150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36,80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3 059,92</w:t>
            </w:r>
          </w:p>
        </w:tc>
      </w:tr>
      <w:tr w:rsidR="005F25DE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26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R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781474112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202" w:lineRule="exact"/>
              <w:jc w:val="left"/>
            </w:pPr>
            <w:r>
              <w:rPr>
                <w:rStyle w:val="Zkladntext27pt"/>
              </w:rPr>
              <w:t>Dodávka a montáž obkladů vnitřních keramických hladkých do 9 ks/m2</w:t>
            </w:r>
            <w:r>
              <w:rPr>
                <w:rStyle w:val="Zkladntext27pt"/>
              </w:rPr>
              <w:t xml:space="preserve"> lepených flexibilním lepidlem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m2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89,150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448,00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39 939,20</w:t>
            </w:r>
          </w:p>
        </w:tc>
      </w:tr>
      <w:tr w:rsidR="005F25DE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27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781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781462115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Dodávka ukončovacích lišt - plast bílá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98,500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46,00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4 531,00</w:t>
            </w:r>
          </w:p>
        </w:tc>
      </w:tr>
      <w:tr w:rsidR="005F25DE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Kurzva"/>
              </w:rPr>
              <w:t>28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R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5</w:t>
            </w:r>
            <w:r>
              <w:rPr>
                <w:rStyle w:val="Zkladntext27ptKurzva"/>
              </w:rPr>
              <w:t>97610265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Kurzva"/>
              </w:rPr>
              <w:t>lišta 8/250 oblá, bílá, plast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Kurzva"/>
              </w:rPr>
              <w:t>kus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58,000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Kurzva"/>
              </w:rPr>
              <w:t>36,00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Kurzva"/>
              </w:rPr>
              <w:t>2 088,00</w:t>
            </w:r>
          </w:p>
        </w:tc>
      </w:tr>
      <w:tr w:rsidR="005F25DE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29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5DE" w:rsidRDefault="005F25DE">
            <w:pPr>
              <w:framePr w:w="10642" w:h="12158" w:wrap="none" w:vAnchor="page" w:hAnchor="page" w:x="564" w:y="3256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781541210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Montáž obkladů ostění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60,100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230,00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13 823,00</w:t>
            </w:r>
          </w:p>
        </w:tc>
      </w:tr>
      <w:tr w:rsidR="005F25DE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781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783301313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Odmaštění zámečnických kcí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m2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35,170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41,50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1 459,56</w:t>
            </w:r>
          </w:p>
        </w:tc>
      </w:tr>
      <w:tr w:rsidR="005F25D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31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R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783314140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Nátěr základní syntetický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m2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35,170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48,00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5DE" w:rsidRDefault="004C32B2">
            <w:pPr>
              <w:pStyle w:val="Zkladntext20"/>
              <w:framePr w:w="10642" w:h="12158" w:wrap="none" w:vAnchor="page" w:hAnchor="page" w:x="564" w:y="3256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1 688,16</w:t>
            </w:r>
          </w:p>
        </w:tc>
      </w:tr>
    </w:tbl>
    <w:p w:rsidR="005F25DE" w:rsidRDefault="004C32B2">
      <w:pPr>
        <w:pStyle w:val="ZhlavneboZpat0"/>
        <w:framePr w:wrap="none" w:vAnchor="page" w:hAnchor="page" w:x="5508" w:y="16312"/>
        <w:shd w:val="clear" w:color="auto" w:fill="auto"/>
        <w:spacing w:line="150" w:lineRule="exact"/>
      </w:pPr>
      <w:r>
        <w:t>Strana 1 z 2</w:t>
      </w:r>
    </w:p>
    <w:p w:rsidR="005F25DE" w:rsidRDefault="005F25DE">
      <w:pPr>
        <w:rPr>
          <w:sz w:val="2"/>
          <w:szCs w:val="2"/>
        </w:rPr>
        <w:sectPr w:rsidR="005F25D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691"/>
        <w:gridCol w:w="1056"/>
        <w:gridCol w:w="4051"/>
        <w:gridCol w:w="475"/>
        <w:gridCol w:w="965"/>
        <w:gridCol w:w="1157"/>
        <w:gridCol w:w="1574"/>
      </w:tblGrid>
      <w:tr w:rsidR="005F25DE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ind w:right="240"/>
              <w:jc w:val="right"/>
            </w:pPr>
            <w:r>
              <w:rPr>
                <w:rStyle w:val="Zkladntext27pt"/>
              </w:rPr>
              <w:lastRenderedPageBreak/>
              <w:t>č.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Zkladntext27pt"/>
              </w:rPr>
              <w:t>KCN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Kód položky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7pt"/>
              </w:rPr>
              <w:t>Popis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ind w:left="160"/>
              <w:jc w:val="left"/>
            </w:pPr>
            <w:r>
              <w:rPr>
                <w:rStyle w:val="Zkladntext27pt"/>
              </w:rPr>
              <w:t>MJ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after="60" w:line="140" w:lineRule="exact"/>
              <w:ind w:left="240"/>
              <w:jc w:val="left"/>
            </w:pPr>
            <w:r>
              <w:rPr>
                <w:rStyle w:val="Zkladntext27pt"/>
              </w:rPr>
              <w:t>Množství</w:t>
            </w:r>
          </w:p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60" w:line="140" w:lineRule="exact"/>
              <w:ind w:left="240"/>
              <w:jc w:val="left"/>
            </w:pPr>
            <w:r>
              <w:rPr>
                <w:rStyle w:val="Zkladntext27pt"/>
              </w:rPr>
              <w:t>celkem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after="60" w:line="140" w:lineRule="exact"/>
              <w:jc w:val="center"/>
            </w:pPr>
            <w:r>
              <w:rPr>
                <w:rStyle w:val="Zkladntext27pt"/>
              </w:rPr>
              <w:t>Cena</w:t>
            </w:r>
          </w:p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60" w:line="140" w:lineRule="exact"/>
              <w:ind w:left="220"/>
              <w:jc w:val="left"/>
            </w:pPr>
            <w:r>
              <w:rPr>
                <w:rStyle w:val="Zkladntext27pt"/>
              </w:rPr>
              <w:t>jednotková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7pt"/>
              </w:rPr>
              <w:t>Cena celkem</w:t>
            </w:r>
          </w:p>
        </w:tc>
      </w:tr>
      <w:tr w:rsidR="005F25DE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32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783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783317101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</w:pPr>
            <w:r>
              <w:rPr>
                <w:rStyle w:val="Zkladntext27pt"/>
              </w:rPr>
              <w:t>Krycí 1 násobný syntetický nátěr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m2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35,170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113,00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3 974,21</w:t>
            </w:r>
          </w:p>
        </w:tc>
      </w:tr>
      <w:tr w:rsidR="005F25DE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33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R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784181101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97" w:lineRule="exact"/>
              <w:jc w:val="left"/>
            </w:pPr>
            <w:r>
              <w:rPr>
                <w:rStyle w:val="Zkladntext27pt"/>
              </w:rPr>
              <w:t>Základní akrylátová jednonásobná penetrace podkladu v místnostech výšky do 3,80m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m2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239,000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12,00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2 868,00</w:t>
            </w:r>
          </w:p>
        </w:tc>
      </w:tr>
      <w:tr w:rsidR="005F25DE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34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784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784221101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202" w:lineRule="exact"/>
              <w:jc w:val="left"/>
            </w:pPr>
            <w:r>
              <w:rPr>
                <w:rStyle w:val="Zkladntext27pt"/>
              </w:rPr>
              <w:t xml:space="preserve">Dvojnásobné bílé malby ze </w:t>
            </w:r>
            <w:r>
              <w:rPr>
                <w:rStyle w:val="Zkladntext27pt"/>
              </w:rPr>
              <w:t>směsí za sucha dobře otěruvzdorných v místnostech do 3,80 m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m2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239,000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28,80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6 883,20</w:t>
            </w:r>
          </w:p>
        </w:tc>
      </w:tr>
      <w:tr w:rsidR="005F25DE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35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784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731129122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Napuštění a odvzdušnění topného systému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kpl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1,000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2 200,00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2 200,00</w:t>
            </w:r>
          </w:p>
        </w:tc>
      </w:tr>
      <w:tr w:rsidR="005F25DE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36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R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731129123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Vypuštění topného systému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kpl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1,000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660,00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660,00</w:t>
            </w:r>
          </w:p>
        </w:tc>
      </w:tr>
      <w:tr w:rsidR="005F25DE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37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R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731129130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Topná zkouška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kpl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1,000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1 210,00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1 210,00</w:t>
            </w:r>
          </w:p>
        </w:tc>
      </w:tr>
      <w:tr w:rsidR="005F25DE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38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R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731149529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Napojení na stávající rozvod ÚT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kpl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4,000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907,50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3 630,00</w:t>
            </w:r>
          </w:p>
        </w:tc>
      </w:tr>
      <w:tr w:rsidR="005F25DE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39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R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733110803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Potrubí Cu Supersan 15x1 mm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m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22,500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236,50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5 321,25</w:t>
            </w:r>
          </w:p>
        </w:tc>
      </w:tr>
      <w:tr w:rsidR="005F25DE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731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733161104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Potrubí Cu Supersan 22x1 mm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m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5,000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322,50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1 612,50</w:t>
            </w:r>
          </w:p>
        </w:tc>
      </w:tr>
      <w:tr w:rsidR="005F25DE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41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731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733161105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Potrubí Cu Supersan 28x1,5mm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m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10,000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437,80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4 378,00</w:t>
            </w:r>
          </w:p>
        </w:tc>
      </w:tr>
      <w:tr w:rsidR="005F25DE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42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731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733161112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Izolace potrubí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m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5,000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60,50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302,50</w:t>
            </w:r>
          </w:p>
        </w:tc>
      </w:tr>
      <w:tr w:rsidR="005F25DE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43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R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733161112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Izolace potrubí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m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10,000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22,70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227,00</w:t>
            </w:r>
          </w:p>
        </w:tc>
      </w:tr>
      <w:tr w:rsidR="005F25DE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44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R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734000260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Regulux N přímý 1/2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kus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4,000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225,40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901,60</w:t>
            </w:r>
          </w:p>
        </w:tc>
      </w:tr>
      <w:tr w:rsidR="005F25DE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45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R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734251132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Termostatický ventil k top.žebříku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kus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2,000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427,90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855,80</w:t>
            </w:r>
          </w:p>
        </w:tc>
      </w:tr>
      <w:tr w:rsidR="005F25DE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46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R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735155205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Demontáž otopných těles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kus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8,000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220,00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1 760,00</w:t>
            </w:r>
          </w:p>
        </w:tc>
      </w:tr>
      <w:tr w:rsidR="005F25DE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47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R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735155221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Montáž otopných těles koupelnových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kus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2,000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869,00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1 738,00</w:t>
            </w:r>
          </w:p>
        </w:tc>
      </w:tr>
      <w:tr w:rsidR="005F25DE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48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R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735158021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Koupelnové těleso 90/450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kus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2,000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 xml:space="preserve">1 </w:t>
            </w:r>
            <w:r>
              <w:rPr>
                <w:rStyle w:val="Zkladntext27pt"/>
              </w:rPr>
              <w:t>155,00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2 310,00</w:t>
            </w:r>
          </w:p>
        </w:tc>
      </w:tr>
      <w:tr w:rsidR="005F25DE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49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R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735192911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Zpětná montáž otopných těles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kus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6,000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605,00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3 630,00</w:t>
            </w:r>
          </w:p>
        </w:tc>
      </w:tr>
      <w:tr w:rsidR="005F25DE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R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776141112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Vyrovnání podkladu povlakových podlah stěrkou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m2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2,290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237,00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542,73</w:t>
            </w:r>
          </w:p>
        </w:tc>
      </w:tr>
      <w:tr w:rsidR="005F25DE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51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R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776220110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Lepení pásů z PVC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m2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2,290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168,00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384,72</w:t>
            </w:r>
          </w:p>
        </w:tc>
      </w:tr>
      <w:tr w:rsidR="005F25DE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5DE" w:rsidRDefault="005F25DE">
            <w:pPr>
              <w:framePr w:w="10642" w:h="8179" w:wrap="none" w:vAnchor="page" w:hAnchor="page" w:x="564" w:y="110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776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5DE" w:rsidRDefault="005F25DE">
            <w:pPr>
              <w:framePr w:w="10642" w:h="8179" w:wrap="none" w:vAnchor="page" w:hAnchor="page" w:x="564" w:y="1101"/>
              <w:rPr>
                <w:sz w:val="10"/>
                <w:szCs w:val="1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Tun"/>
              </w:rPr>
              <w:t>Celkem vícepráce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5DE" w:rsidRDefault="005F25DE">
            <w:pPr>
              <w:framePr w:w="10642" w:h="8179" w:wrap="none" w:vAnchor="page" w:hAnchor="page" w:x="564" w:y="110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5DE" w:rsidRDefault="005F25DE">
            <w:pPr>
              <w:framePr w:w="10642" w:h="8179" w:wrap="none" w:vAnchor="page" w:hAnchor="page" w:x="564" w:y="110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5DE" w:rsidRDefault="005F25DE">
            <w:pPr>
              <w:framePr w:w="10642" w:h="8179" w:wrap="none" w:vAnchor="page" w:hAnchor="page" w:x="564" w:y="110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289 241,14</w:t>
            </w:r>
          </w:p>
        </w:tc>
      </w:tr>
      <w:tr w:rsidR="005F25DE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52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5DE" w:rsidRDefault="005F25DE">
            <w:pPr>
              <w:framePr w:w="10642" w:h="8179" w:wrap="none" w:vAnchor="page" w:hAnchor="page" w:x="564" w:y="110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612311131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Potažení vnitřních stěn vápenným štukem tl. do 3mm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m2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-26,420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121,00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-3 196,82</w:t>
            </w:r>
          </w:p>
        </w:tc>
      </w:tr>
      <w:tr w:rsidR="005F25DE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53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011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317142321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202" w:lineRule="exact"/>
              <w:jc w:val="left"/>
            </w:pPr>
            <w:r>
              <w:rPr>
                <w:rStyle w:val="Zkladntext27pt"/>
              </w:rPr>
              <w:t>Překlady nenosné přímé z pórobetonu Ytong v příčkách tl 125 mm pro světlost otvoru do 1010 mm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kus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-7,000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658,00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-4 606,00</w:t>
            </w:r>
          </w:p>
        </w:tc>
      </w:tr>
      <w:tr w:rsidR="005F25DE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54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011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771573810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Demontáž podlah z dlaždic keramických lepených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m2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-15,220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60,50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-920,81</w:t>
            </w:r>
          </w:p>
        </w:tc>
      </w:tr>
      <w:tr w:rsidR="005F25DE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55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771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Kurzva"/>
              </w:rPr>
              <w:t>28411000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Kurzva"/>
              </w:rPr>
              <w:t>podlahovina Goden Xtreme - rozdíl ceny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Kurzva"/>
              </w:rPr>
              <w:t>m2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-</w:t>
            </w:r>
            <w:r>
              <w:rPr>
                <w:rStyle w:val="Zkladntext27ptKurzva"/>
              </w:rPr>
              <w:t>42,580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Kurzva"/>
              </w:rPr>
              <w:t>1 120,00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Kurzva"/>
              </w:rPr>
              <w:t>-47 689,60</w:t>
            </w:r>
          </w:p>
        </w:tc>
      </w:tr>
      <w:tr w:rsidR="005F25DE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419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5F25DE" w:rsidRDefault="005F25DE">
            <w:pPr>
              <w:framePr w:w="10642" w:h="8179" w:wrap="none" w:vAnchor="page" w:hAnchor="page" w:x="564" w:y="1101"/>
              <w:rPr>
                <w:sz w:val="10"/>
                <w:szCs w:val="1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TunKurzva"/>
              </w:rPr>
              <w:t>Celkem méněpráce</w:t>
            </w:r>
          </w:p>
        </w:tc>
        <w:tc>
          <w:tcPr>
            <w:tcW w:w="25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5DE" w:rsidRDefault="005F25DE">
            <w:pPr>
              <w:framePr w:w="10642" w:h="8179" w:wrap="none" w:vAnchor="page" w:hAnchor="page" w:x="564" w:y="110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Kurzva"/>
              </w:rPr>
              <w:t>-56 413,23</w:t>
            </w:r>
          </w:p>
        </w:tc>
      </w:tr>
      <w:tr w:rsidR="005F25DE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419" w:type="dxa"/>
            <w:gridSpan w:val="3"/>
            <w:vMerge/>
            <w:shd w:val="clear" w:color="auto" w:fill="FFFFFF"/>
          </w:tcPr>
          <w:p w:rsidR="005F25DE" w:rsidRDefault="005F25DE">
            <w:pPr>
              <w:framePr w:w="10642" w:h="8179" w:wrap="none" w:vAnchor="page" w:hAnchor="page" w:x="564" w:y="1101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TunKurzva"/>
              </w:rPr>
              <w:t>Celklem bez DPH</w:t>
            </w:r>
          </w:p>
        </w:tc>
        <w:tc>
          <w:tcPr>
            <w:tcW w:w="259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5F25DE" w:rsidRDefault="005F25DE">
            <w:pPr>
              <w:framePr w:w="10642" w:h="8179" w:wrap="none" w:vAnchor="page" w:hAnchor="page" w:x="564" w:y="1101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5DE" w:rsidRDefault="004C32B2">
            <w:pPr>
              <w:pStyle w:val="Zkladntext20"/>
              <w:framePr w:w="10642" w:h="8179" w:wrap="none" w:vAnchor="page" w:hAnchor="page" w:x="564" w:y="1101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Kurzva"/>
              </w:rPr>
              <w:t>232 827,91</w:t>
            </w:r>
          </w:p>
        </w:tc>
      </w:tr>
    </w:tbl>
    <w:p w:rsidR="005F25DE" w:rsidRDefault="004C32B2">
      <w:pPr>
        <w:pStyle w:val="ZhlavneboZpat0"/>
        <w:framePr w:wrap="none" w:vAnchor="page" w:hAnchor="page" w:x="5484" w:y="16403"/>
        <w:shd w:val="clear" w:color="auto" w:fill="auto"/>
        <w:spacing w:line="150" w:lineRule="exact"/>
      </w:pPr>
      <w:r>
        <w:t>Strana 2 z 2</w:t>
      </w:r>
    </w:p>
    <w:p w:rsidR="005F25DE" w:rsidRDefault="005F25DE">
      <w:pPr>
        <w:rPr>
          <w:sz w:val="2"/>
          <w:szCs w:val="2"/>
        </w:rPr>
      </w:pPr>
    </w:p>
    <w:sectPr w:rsidR="005F25D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2B2" w:rsidRDefault="004C32B2">
      <w:r>
        <w:separator/>
      </w:r>
    </w:p>
  </w:endnote>
  <w:endnote w:type="continuationSeparator" w:id="0">
    <w:p w:rsidR="004C32B2" w:rsidRDefault="004C3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2B2" w:rsidRDefault="004C32B2"/>
  </w:footnote>
  <w:footnote w:type="continuationSeparator" w:id="0">
    <w:p w:rsidR="004C32B2" w:rsidRDefault="004C32B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F25DE"/>
    <w:rsid w:val="001A5198"/>
    <w:rsid w:val="004C32B2"/>
    <w:rsid w:val="005F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F349B7-26A4-4A0A-A5DB-63A5EED5F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7pt">
    <w:name w:val="Základní text (2) + 7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7ptKurzva">
    <w:name w:val="Základní text (2) + 7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7ptTun">
    <w:name w:val="Základní text (2) + 7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7ptTunKurzva">
    <w:name w:val="Základní text (2) + 7 pt;Tučné;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 w:line="0" w:lineRule="atLeas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20" w:after="360" w:line="240" w:lineRule="exact"/>
      <w:outlineLvl w:val="1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60" w:line="245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806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 Máče</dc:creator>
  <cp:lastModifiedBy>Arnošt Máče</cp:lastModifiedBy>
  <cp:revision>1</cp:revision>
  <dcterms:created xsi:type="dcterms:W3CDTF">2021-01-19T11:29:00Z</dcterms:created>
  <dcterms:modified xsi:type="dcterms:W3CDTF">2021-01-19T11:29:00Z</dcterms:modified>
</cp:coreProperties>
</file>