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2A" w:rsidRDefault="00271C92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Dohoda o vypořádání bezdůvodného obohacení</w:t>
      </w:r>
    </w:p>
    <w:p w:rsidR="0051482A" w:rsidRDefault="00271C92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uzavřená dle § 2991 a násl. zákona č. 89/2012 Sb., občanského zákoníku</w:t>
      </w:r>
    </w:p>
    <w:p w:rsidR="0051482A" w:rsidRDefault="00271C92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mezi smluvními stranami:</w:t>
      </w:r>
    </w:p>
    <w:p w:rsidR="0051482A" w:rsidRDefault="0051482A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1482A" w:rsidRDefault="0051482A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1482A" w:rsidRDefault="0051482A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1482A" w:rsidRDefault="00271C92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Akademie řemesel Praha – Střední škola technická</w:t>
      </w:r>
    </w:p>
    <w:p w:rsidR="0051482A" w:rsidRDefault="00271C9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sídlem: Zelený pruh 1294/52, 147 08 Praha 4 - Krč</w:t>
      </w:r>
    </w:p>
    <w:p w:rsidR="0051482A" w:rsidRDefault="00271C9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>14891522</w:t>
      </w:r>
    </w:p>
    <w:p w:rsidR="0051482A" w:rsidRDefault="00271C9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 ČSOB a.s., Praha 4, Pankrác 310, č.ú. XXXXXXX</w:t>
      </w:r>
      <w:bookmarkStart w:id="0" w:name="_GoBack"/>
      <w:bookmarkEnd w:id="0"/>
    </w:p>
    <w:p w:rsidR="0051482A" w:rsidRDefault="00271C9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 Ing. Drahoslavem Matonohou, ředitelem</w:t>
      </w:r>
    </w:p>
    <w:p w:rsidR="0051482A" w:rsidRDefault="00271C9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(dale jen ,,Objednatel”)</w:t>
      </w:r>
    </w:p>
    <w:p w:rsidR="0051482A" w:rsidRDefault="0051482A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1482A" w:rsidRDefault="00271C9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51482A" w:rsidRDefault="0051482A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1482A" w:rsidRDefault="0051482A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1482A" w:rsidRDefault="00271C92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ABP HOLDING a.s.</w:t>
      </w:r>
    </w:p>
    <w:p w:rsidR="0051482A" w:rsidRDefault="00271C9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sídlem: Thámova 21/34, 186 00 Praha 8</w:t>
      </w:r>
    </w:p>
    <w:p w:rsidR="0051482A" w:rsidRDefault="00271C9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152 68 446</w:t>
      </w:r>
    </w:p>
    <w:p w:rsidR="0051482A" w:rsidRDefault="00271C9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 152 68 446</w:t>
      </w:r>
    </w:p>
    <w:p w:rsidR="0051482A" w:rsidRDefault="00271C9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</w:t>
      </w:r>
      <w:r>
        <w:rPr>
          <w:rFonts w:ascii="Times New Roman" w:hAnsi="Times New Roman"/>
          <w:sz w:val="24"/>
          <w:szCs w:val="24"/>
        </w:rPr>
        <w:t>vní spojení: Česká spořitelna a.s., č. ú. XXXXXXXXXX</w:t>
      </w:r>
    </w:p>
    <w:p w:rsidR="0051482A" w:rsidRDefault="00271C9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 XXXXXXXXXX</w:t>
      </w:r>
    </w:p>
    <w:p w:rsidR="0051482A" w:rsidRDefault="00271C9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(dale jen ,,Zhotovitel”)</w:t>
      </w:r>
    </w:p>
    <w:p w:rsidR="0051482A" w:rsidRDefault="0051482A">
      <w:pPr>
        <w:ind w:firstLine="0"/>
        <w:rPr>
          <w:rFonts w:ascii="Times New Roman" w:hAnsi="Times New Roman"/>
          <w:sz w:val="24"/>
          <w:szCs w:val="24"/>
        </w:rPr>
      </w:pPr>
    </w:p>
    <w:p w:rsidR="0051482A" w:rsidRDefault="00271C9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</w:p>
    <w:p w:rsidR="0051482A" w:rsidRDefault="00271C9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Účel dohody</w:t>
      </w:r>
    </w:p>
    <w:p w:rsidR="0051482A" w:rsidRDefault="0051482A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1482A" w:rsidRDefault="00271C92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Účelem této dohody je vypořádání bezdůvodného obohacení smluvních stran, které vzniklo na základě neuveřejnění Smlouvy o dílo ze dne 25. 10. 2018 (dále jen ,,Smlouva o dílo”) v registru smluv a tím byla její platnost zrušena od počátku dle ustanovení § 7 z</w:t>
      </w:r>
      <w:r>
        <w:rPr>
          <w:rFonts w:ascii="Times New Roman" w:hAnsi="Times New Roman"/>
          <w:sz w:val="24"/>
          <w:szCs w:val="24"/>
        </w:rPr>
        <w:t xml:space="preserve">ákona č. 340/2015 Sb., o zvláštních podmínkách účinnosti některých smluv, uveřejňování těchto smluv a o registru smluv (dále jen ,,Zákon o registru smluv”). Plnění z takové smlouvy je plněním bez právního důvodu a stává se tak bezdůvodným obohacením. </w:t>
      </w:r>
    </w:p>
    <w:p w:rsidR="0051482A" w:rsidRDefault="0051482A">
      <w:pPr>
        <w:pStyle w:val="Odstavecseseznamem"/>
        <w:ind w:left="426" w:firstLine="0"/>
        <w:rPr>
          <w:rFonts w:ascii="Times New Roman" w:hAnsi="Times New Roman"/>
          <w:sz w:val="24"/>
          <w:szCs w:val="24"/>
        </w:rPr>
      </w:pPr>
    </w:p>
    <w:p w:rsidR="0051482A" w:rsidRDefault="00271C9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</w:p>
    <w:p w:rsidR="0051482A" w:rsidRDefault="00271C9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Předmět dohody</w:t>
      </w:r>
    </w:p>
    <w:p w:rsidR="0051482A" w:rsidRDefault="00271C92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ohledem na to, že již došlo k řádnému plnění předmětu Smlouvy o dílo, kdy technické zhodnocení vzniklé na základě plnění předmětu Smlouvy o dílo bylo zavedeno v roce 2019 do majetkové a účetní evidence Objednatele, se smluvní strany dohod</w:t>
      </w:r>
      <w:r>
        <w:rPr>
          <w:rFonts w:ascii="Times New Roman" w:hAnsi="Times New Roman"/>
          <w:sz w:val="24"/>
          <w:szCs w:val="24"/>
        </w:rPr>
        <w:t>ly, že si ponechají již poskytnutá plnění vyplývající ze Smlouvy o dílo, a tímto si vzájemně vypořádávají své nároky na vydání bezdůvodného obohacení.</w:t>
      </w:r>
    </w:p>
    <w:p w:rsidR="0051482A" w:rsidRDefault="00271C92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Každá smluvní strana prohlašuje, že se neobohatila na úkor druhé smluvní strany a jednala v dobré víře.</w:t>
      </w:r>
    </w:p>
    <w:p w:rsidR="0051482A" w:rsidRDefault="00271C92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mluvní strany shodně konstatují, že splněním závazku uvedeného v čl. II odst. 1 této dohody jsou veškeré jejich vzájemné závazky a pohledávky vyplývající ze Smlouvy o dílo zcela vypořádané a že nebudou mít z uvedených titulů vůči sobě navzájem žádných dalš</w:t>
      </w:r>
      <w:r>
        <w:rPr>
          <w:rFonts w:ascii="Times New Roman" w:hAnsi="Times New Roman"/>
          <w:sz w:val="24"/>
          <w:szCs w:val="24"/>
        </w:rPr>
        <w:t>ích nároků, pohledávek a závazků.</w:t>
      </w:r>
    </w:p>
    <w:p w:rsidR="0051482A" w:rsidRDefault="00271C92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tímto dohodly, že záruka a odpovědnost za vady předmětu plnění ze Smlouvy o dílo se budou řídit ustanovením čl. X Smlouvy o dílo a občanským zákoníkem. </w:t>
      </w:r>
    </w:p>
    <w:p w:rsidR="0051482A" w:rsidRDefault="00271C9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</w:p>
    <w:p w:rsidR="0051482A" w:rsidRDefault="00271C9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ustanovení</w:t>
      </w:r>
    </w:p>
    <w:p w:rsidR="0051482A" w:rsidRDefault="00271C92">
      <w:pPr>
        <w:pStyle w:val="Odstavecseseznamem"/>
        <w:numPr>
          <w:ilvl w:val="0"/>
          <w:numId w:val="3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dohoda je vyhotena v</w:t>
      </w:r>
      <w:r>
        <w:rPr>
          <w:rFonts w:ascii="Times New Roman" w:hAnsi="Times New Roman"/>
          <w:sz w:val="24"/>
          <w:szCs w:val="24"/>
        </w:rPr>
        <w:t xml:space="preserve">e dvou stejnopisech, z nichž po jednom obdrží každá ze smluvních stran. </w:t>
      </w:r>
    </w:p>
    <w:p w:rsidR="0051482A" w:rsidRDefault="00271C92">
      <w:pPr>
        <w:pStyle w:val="Odstavecseseznamem"/>
        <w:numPr>
          <w:ilvl w:val="0"/>
          <w:numId w:val="3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dohody je Smlouva o dílo, která tvoří přílohu č. 1 dohody.</w:t>
      </w:r>
    </w:p>
    <w:p w:rsidR="0051482A" w:rsidRDefault="00271C92">
      <w:pPr>
        <w:pStyle w:val="Odstavecseseznamem"/>
        <w:numPr>
          <w:ilvl w:val="0"/>
          <w:numId w:val="3"/>
        </w:numPr>
        <w:overflowPunct w:val="0"/>
        <w:ind w:left="426" w:hanging="426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Zhotovitel je srozuměn s tím, že tato dohoda bude uveřejněna dle Zákona o registru smluv Objednatelem</w:t>
      </w:r>
      <w:r>
        <w:rPr>
          <w:rFonts w:ascii="Times New Roman" w:hAnsi="Times New Roman"/>
          <w:sz w:val="24"/>
          <w:szCs w:val="24"/>
          <w:lang w:val="cs-CZ"/>
        </w:rPr>
        <w:t xml:space="preserve"> v registru smluv.</w:t>
      </w:r>
    </w:p>
    <w:p w:rsidR="0051482A" w:rsidRDefault="00271C92">
      <w:pPr>
        <w:pStyle w:val="Odstavecseseznamem"/>
        <w:numPr>
          <w:ilvl w:val="0"/>
          <w:numId w:val="3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Tato dohoda je platná dnem podpisu oběma smluvními stranami a účinná dnem uveřejnění v registru smluv ve smyslu odst. 3 tohoto článku.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482A" w:rsidRDefault="00271C92">
      <w:pPr>
        <w:pStyle w:val="Odstavecseseznamem"/>
        <w:numPr>
          <w:ilvl w:val="0"/>
          <w:numId w:val="3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Smluvní strany zároveň potvrzují, že si tuto dohodu před jejím podpisem přečetly a s jejím obsahem </w:t>
      </w:r>
      <w:r>
        <w:rPr>
          <w:rFonts w:ascii="Times New Roman" w:hAnsi="Times New Roman"/>
          <w:sz w:val="24"/>
          <w:szCs w:val="24"/>
          <w:lang w:val="cs-CZ"/>
        </w:rPr>
        <w:t>souhlasí, že nebyla uzavřena v tísni ani za nápadně nevýhodných podmínek. Na důkaz toho připojují své podpisy.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1482A" w:rsidRDefault="0051482A">
      <w:pPr>
        <w:ind w:firstLine="0"/>
        <w:rPr>
          <w:rFonts w:ascii="Times New Roman" w:hAnsi="Times New Roman"/>
          <w:sz w:val="24"/>
          <w:szCs w:val="24"/>
        </w:rPr>
      </w:pPr>
    </w:p>
    <w:p w:rsidR="0051482A" w:rsidRDefault="00271C9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– Smlouva o dílo</w:t>
      </w:r>
    </w:p>
    <w:p w:rsidR="0051482A" w:rsidRDefault="00271C9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Praze dne 14. 1. 2021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 __________ dne_________</w:t>
      </w:r>
    </w:p>
    <w:p w:rsidR="0051482A" w:rsidRDefault="0051482A">
      <w:pPr>
        <w:rPr>
          <w:rFonts w:ascii="Times New Roman" w:hAnsi="Times New Roman"/>
          <w:sz w:val="24"/>
          <w:szCs w:val="24"/>
        </w:rPr>
      </w:pPr>
    </w:p>
    <w:p w:rsidR="0051482A" w:rsidRDefault="0051482A">
      <w:pPr>
        <w:rPr>
          <w:rFonts w:ascii="Times New Roman" w:hAnsi="Times New Roman"/>
          <w:sz w:val="24"/>
          <w:szCs w:val="24"/>
        </w:rPr>
      </w:pPr>
    </w:p>
    <w:p w:rsidR="0051482A" w:rsidRDefault="00271C9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Zhotovitel</w:t>
      </w:r>
    </w:p>
    <w:sectPr w:rsidR="0051482A">
      <w:footerReference w:type="default" r:id="rId7"/>
      <w:pgSz w:w="11906" w:h="16838"/>
      <w:pgMar w:top="1417" w:right="1417" w:bottom="1417" w:left="1418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1C92">
      <w:pPr>
        <w:spacing w:line="240" w:lineRule="auto"/>
      </w:pPr>
      <w:r>
        <w:separator/>
      </w:r>
    </w:p>
  </w:endnote>
  <w:endnote w:type="continuationSeparator" w:id="0">
    <w:p w:rsidR="00000000" w:rsidRDefault="00271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tzerland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909661"/>
      <w:docPartObj>
        <w:docPartGallery w:val="Page Numbers (Bottom of Page)"/>
        <w:docPartUnique/>
      </w:docPartObj>
    </w:sdtPr>
    <w:sdtEndPr/>
    <w:sdtContent>
      <w:p w:rsidR="0051482A" w:rsidRDefault="00271C92">
        <w:pPr>
          <w:pStyle w:val="Zpat"/>
          <w:ind w:firstLine="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1482A" w:rsidRDefault="005148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1C92">
      <w:pPr>
        <w:spacing w:line="240" w:lineRule="auto"/>
      </w:pPr>
      <w:r>
        <w:separator/>
      </w:r>
    </w:p>
  </w:footnote>
  <w:footnote w:type="continuationSeparator" w:id="0">
    <w:p w:rsidR="00000000" w:rsidRDefault="00271C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7143"/>
    <w:multiLevelType w:val="multilevel"/>
    <w:tmpl w:val="CC6037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9FA6308"/>
    <w:multiLevelType w:val="multilevel"/>
    <w:tmpl w:val="E342D65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4CCB4BD0"/>
    <w:multiLevelType w:val="multilevel"/>
    <w:tmpl w:val="7668F6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33E55C5"/>
    <w:multiLevelType w:val="multilevel"/>
    <w:tmpl w:val="524E0F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2A"/>
    <w:rsid w:val="00271C92"/>
    <w:rsid w:val="0051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D383"/>
  <w15:docId w15:val="{4B77DD19-774E-42D3-BDDB-7F2D50A5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48A"/>
    <w:pPr>
      <w:suppressLineNumbers/>
      <w:spacing w:line="360" w:lineRule="auto"/>
      <w:ind w:firstLine="567"/>
      <w:jc w:val="both"/>
    </w:pPr>
    <w:rPr>
      <w:rFonts w:ascii="Switzerland" w:eastAsia="Times New Roman" w:hAnsi="Switzerland" w:cs="Times New Roman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350589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F5126"/>
    <w:rPr>
      <w:rFonts w:ascii="Switzerland" w:eastAsia="Times New Roman" w:hAnsi="Switzerland" w:cs="Times New Roman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F5126"/>
    <w:rPr>
      <w:rFonts w:ascii="Switzerland" w:eastAsia="Times New Roman" w:hAnsi="Switzerland" w:cs="Times New Roman"/>
      <w:szCs w:val="20"/>
      <w:lang w:val="en-US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Pr>
      <w:rFonts w:cs="Lucida Sans"/>
    </w:rPr>
  </w:style>
  <w:style w:type="paragraph" w:styleId="Odstavecseseznamem">
    <w:name w:val="List Paragraph"/>
    <w:basedOn w:val="Normln"/>
    <w:uiPriority w:val="34"/>
    <w:qFormat/>
    <w:rsid w:val="008F2013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F5126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EF5126"/>
    <w:pPr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Manhart</dc:creator>
  <dc:description/>
  <cp:lastModifiedBy>Vladimíra Karafiátová Ing.</cp:lastModifiedBy>
  <cp:revision>2</cp:revision>
  <dcterms:created xsi:type="dcterms:W3CDTF">2021-01-19T07:59:00Z</dcterms:created>
  <dcterms:modified xsi:type="dcterms:W3CDTF">2021-01-19T07:59:00Z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