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84" w:rsidRDefault="00697784" w:rsidP="00697784">
      <w:bookmarkStart w:id="0" w:name="_Toc57961209"/>
      <w:r>
        <w:t>Příloha č. 2 Projektový záměr partnera</w:t>
      </w:r>
    </w:p>
    <w:p w:rsidR="00697784" w:rsidRPr="006D48AC" w:rsidRDefault="00697784" w:rsidP="00697784">
      <w:pPr>
        <w:pStyle w:val="Nadpis1"/>
        <w:numPr>
          <w:ilvl w:val="0"/>
          <w:numId w:val="0"/>
        </w:numPr>
        <w:ind w:left="432" w:hanging="432"/>
        <w:jc w:val="both"/>
        <w:rPr>
          <w:rStyle w:val="Zdraznnintenzivn"/>
          <w:i w:val="0"/>
          <w:iCs w:val="0"/>
        </w:rPr>
      </w:pPr>
      <w:r w:rsidRPr="006D48AC">
        <w:t xml:space="preserve">P12 </w:t>
      </w:r>
      <w:bookmarkStart w:id="1" w:name="_Toc57821684"/>
      <w:r w:rsidRPr="006D48AC">
        <w:rPr>
          <w:rStyle w:val="Zdraznnintenzivn"/>
        </w:rPr>
        <w:t>Gymnázium, Střední odborná škola a Vyšší odborná škola, Nový Bydžov</w:t>
      </w:r>
      <w:bookmarkEnd w:id="0"/>
      <w:bookmarkEnd w:id="1"/>
    </w:p>
    <w:p w:rsidR="00697784" w:rsidRPr="003A4EAE" w:rsidRDefault="00697784" w:rsidP="00697784">
      <w:pPr>
        <w:jc w:val="both"/>
        <w:rPr>
          <w:rStyle w:val="Zdraznn"/>
          <w:b/>
          <w:i w:val="0"/>
        </w:rPr>
      </w:pPr>
      <w:r w:rsidRPr="003A4EAE">
        <w:rPr>
          <w:rStyle w:val="Zdraznn"/>
          <w:b/>
        </w:rPr>
        <w:t>2.2 Podpora polytechnického vzdělávání</w:t>
      </w:r>
    </w:p>
    <w:p w:rsidR="00697784" w:rsidRDefault="00697784" w:rsidP="00697784">
      <w:pPr>
        <w:jc w:val="both"/>
        <w:rPr>
          <w:rStyle w:val="Zdraznn"/>
        </w:rPr>
      </w:pPr>
      <w:r w:rsidRPr="00123966">
        <w:rPr>
          <w:rStyle w:val="Zdraznn"/>
        </w:rPr>
        <w:t>Vazba na činnosti v dokumentu KAP: Specifický cíl: 3.1 Materiální a personální podmínky ve školách umožňují kvalitní poskytování polytechnického vzdělávání. Dílčí cíle (opatření) 3.1.2 – Posilovat personální kapacity a 3.1.3 Podporovat PP při rozvoji kompetencí v oblasti polytechnického vzdělávání.</w:t>
      </w:r>
    </w:p>
    <w:p w:rsidR="00697784" w:rsidRPr="003A4EAE" w:rsidRDefault="00697784" w:rsidP="00697784">
      <w:pPr>
        <w:pStyle w:val="Odstavecseseznamem"/>
        <w:spacing w:line="240" w:lineRule="auto"/>
        <w:ind w:left="0"/>
        <w:jc w:val="both"/>
        <w:rPr>
          <w:b/>
          <w:color w:val="0070C0"/>
        </w:rPr>
      </w:pPr>
      <w:r w:rsidRPr="003A4EAE">
        <w:rPr>
          <w:rStyle w:val="Zdraznnintenzivn"/>
          <w:b/>
        </w:rPr>
        <w:t xml:space="preserve">2.2.9 Přírodovědné centrum </w:t>
      </w:r>
      <w:proofErr w:type="spellStart"/>
      <w:r w:rsidRPr="003A4EAE">
        <w:rPr>
          <w:rStyle w:val="Zdraznnintenzivn"/>
          <w:b/>
        </w:rPr>
        <w:t>Novobydžovska</w:t>
      </w:r>
      <w:proofErr w:type="spellEnd"/>
    </w:p>
    <w:p w:rsidR="00697784" w:rsidRDefault="00697784" w:rsidP="00697784">
      <w:pPr>
        <w:pStyle w:val="Odstavecseseznamem"/>
        <w:spacing w:line="240" w:lineRule="auto"/>
        <w:ind w:left="0"/>
        <w:jc w:val="both"/>
      </w:pPr>
      <w:r>
        <w:t xml:space="preserve">V rámci plánovaného rozvoje školy vznikne na škole Přírodovědné centrum </w:t>
      </w:r>
      <w:proofErr w:type="spellStart"/>
      <w:r>
        <w:t>Novobydžovsko</w:t>
      </w:r>
      <w:proofErr w:type="spellEnd"/>
      <w:r>
        <w:t xml:space="preserve"> (projekt svou realizací navazuje na rekonstrukci laboratoří ve výzvě IROP) jako centrum polytechnického a digitálního vzdělávání v této lokalitě. Cílem projektu je podpora zájmu žáků všech typů škol na </w:t>
      </w:r>
      <w:proofErr w:type="spellStart"/>
      <w:r>
        <w:t>Novobydžovsku</w:t>
      </w:r>
      <w:proofErr w:type="spellEnd"/>
      <w:r>
        <w:t xml:space="preserve"> o vzdělávání v přírodov</w:t>
      </w:r>
      <w:bookmarkStart w:id="2" w:name="_GoBack"/>
      <w:bookmarkEnd w:id="2"/>
      <w:r>
        <w:t>ědných oblastech. Pro tyto účely bude z projektu pořízeno do rekonstruovaných laboratoří nejmodernější materiálně technické a digitální vybavení (např. pomůcky pro výuku virtuální reality, ultrazvuk, optické přístroje, destilační jednotka atd.).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Toto vybavení bude v rámci zkvalitnění každodenní běžné výuky přírodovědných předmětů využíváno žáky školy a dále budou sloužit k přípravě aktivit pro okolní ZŠ a MŠ.                                                                                                                                                                                                                                                               Partner v rámci projektu zrealizuje s</w:t>
      </w:r>
      <w:r w:rsidRPr="00DB1ECC">
        <w:t>polečné hodiny fyziky, chemie a biologie pro žáky ZŠ pro min. 6 škol</w:t>
      </w:r>
      <w:r>
        <w:t xml:space="preserve"> v rozsahu min. 12 h. Partner poskytne prostor, vybavení a odborné znalosti svých pedagogů pro </w:t>
      </w:r>
      <w:r w:rsidRPr="00DB1ECC">
        <w:t>návštěvy pedagogických pracovníků a žáků okolních ZŠ</w:t>
      </w:r>
      <w:r w:rsidRPr="0068465F">
        <w:rPr>
          <w:b/>
        </w:rPr>
        <w:t xml:space="preserve"> </w:t>
      </w:r>
      <w:r w:rsidRPr="0068465F">
        <w:t>za účelem podpory rozvoje kompetencí pedagogů ve výuce a podpory zájmu žáků o přírodovědné předměty a badatelskou formu výuky. Do aktivity bude zapojeno min. 6 škol a aktivita bude realizována 8x za projekt</w:t>
      </w:r>
      <w:r>
        <w:t xml:space="preserve">. Partner zrealizuje </w:t>
      </w:r>
      <w:r w:rsidRPr="00DB1ECC">
        <w:t>badatelský kroužek pro žáky ZŠ.</w:t>
      </w:r>
      <w:r w:rsidRPr="0068465F">
        <w:rPr>
          <w:b/>
        </w:rPr>
        <w:t xml:space="preserve"> </w:t>
      </w:r>
      <w:r w:rsidRPr="0068465F">
        <w:t xml:space="preserve">Do aktivity budou zapojeny min. 2 základní školy, kroužky budou probíhat min. 1x měsíčně, celkem 20 měsíců.    </w:t>
      </w:r>
      <w:r>
        <w:t xml:space="preserve">Pro děti a pedagogy mateřských škol bude zrealizován cyklus 9 projektových dní </w:t>
      </w:r>
      <w:r w:rsidRPr="0068465F">
        <w:t>na témata, která zpřístupňují přírodovědné obory předškolním dětem. Projektové dny budou rozděleny do 3</w:t>
      </w:r>
      <w:r>
        <w:t xml:space="preserve"> tematických polytechnických</w:t>
      </w:r>
      <w:r w:rsidRPr="0068465F">
        <w:t xml:space="preserve"> bloků</w:t>
      </w:r>
      <w:r>
        <w:t xml:space="preserve">. </w:t>
      </w:r>
      <w:r w:rsidRPr="0068465F">
        <w:t xml:space="preserve">Aktivita bude společně realizována učiteli a žáky </w:t>
      </w:r>
      <w:r>
        <w:t xml:space="preserve">partnerské </w:t>
      </w:r>
      <w:r w:rsidRPr="0068465F">
        <w:t xml:space="preserve">školy.       </w:t>
      </w:r>
    </w:p>
    <w:p w:rsidR="00697784" w:rsidRDefault="00697784" w:rsidP="00697784">
      <w:pPr>
        <w:spacing w:line="240" w:lineRule="auto"/>
        <w:contextualSpacing/>
        <w:jc w:val="both"/>
        <w:rPr>
          <w:b/>
        </w:rPr>
      </w:pPr>
      <w:r w:rsidRPr="00BB1F0D">
        <w:rPr>
          <w:b/>
        </w:rPr>
        <w:t>Souhrn</w:t>
      </w:r>
      <w:r>
        <w:rPr>
          <w:b/>
        </w:rPr>
        <w:t>:</w:t>
      </w:r>
    </w:p>
    <w:p w:rsidR="00697784" w:rsidRDefault="00697784" w:rsidP="00697784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společné hodiny přírodovědných předmětů – min. 6 zapojených škol/min. 60 žáků/min. 12 h </w:t>
      </w:r>
    </w:p>
    <w:p w:rsidR="00697784" w:rsidRDefault="00697784" w:rsidP="00697784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návštěvy pedagogických pracovníků a žáků okolních ZŠ – min. 6 zapojených škol/min. 8 návštěv; 1 návštěva/min. </w:t>
      </w:r>
      <w:proofErr w:type="gramStart"/>
      <w:r>
        <w:t>2h</w:t>
      </w:r>
      <w:proofErr w:type="gramEnd"/>
    </w:p>
    <w:p w:rsidR="00697784" w:rsidRDefault="00697784" w:rsidP="00697784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badatelský kroužek pro ZŠ – min. 2 kroužky /2 zapojené ZŠ; časový rozsah 1x měsíčně/2 h/20 měsíců</w:t>
      </w:r>
    </w:p>
    <w:p w:rsidR="00697784" w:rsidRDefault="00697784" w:rsidP="00697784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cyklus projektových dní pro MŠ – min. 2 MŠ/ min. 40 dětí, celkem 9 projektových dní; 1 projektový den/min. 2 h</w:t>
      </w:r>
    </w:p>
    <w:p w:rsidR="00697784" w:rsidRDefault="00697784" w:rsidP="00697784">
      <w:pPr>
        <w:spacing w:line="240" w:lineRule="auto"/>
        <w:jc w:val="both"/>
        <w:rPr>
          <w:rStyle w:val="Nzevknihy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– 4</w:t>
      </w:r>
      <w:proofErr w:type="gramEnd"/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1A4"/>
    <w:multiLevelType w:val="hybridMultilevel"/>
    <w:tmpl w:val="48344AEA"/>
    <w:lvl w:ilvl="0" w:tplc="C9FC84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84"/>
    <w:rsid w:val="005044F0"/>
    <w:rsid w:val="006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BCC6"/>
  <w15:chartTrackingRefBased/>
  <w15:docId w15:val="{46FCE3F1-7EB8-45ED-8CA1-D6E0D914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7784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9778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778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778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778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778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778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784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778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778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778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77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77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6977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7784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697784"/>
    <w:rPr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qFormat/>
    <w:rsid w:val="00697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2020-12-07T13:39:00Z</dcterms:created>
  <dcterms:modified xsi:type="dcterms:W3CDTF">2020-12-07T13:40:00Z</dcterms:modified>
</cp:coreProperties>
</file>