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D29" w:rsidRDefault="00724D29" w:rsidP="000C25BD"/>
    <w:p w:rsidR="00724D29" w:rsidRDefault="00724D29" w:rsidP="000C25BD"/>
    <w:p w:rsidR="00724D29" w:rsidRPr="007C5A09" w:rsidRDefault="00724D29" w:rsidP="00724D29">
      <w:pPr>
        <w:jc w:val="center"/>
        <w:rPr>
          <w:rFonts w:asciiTheme="minorHAnsi" w:hAnsiTheme="minorHAnsi"/>
          <w:b/>
          <w:sz w:val="28"/>
          <w:szCs w:val="28"/>
        </w:rPr>
      </w:pPr>
      <w:r w:rsidRPr="007C5A09">
        <w:rPr>
          <w:rFonts w:asciiTheme="minorHAnsi" w:hAnsiTheme="minorHAnsi"/>
          <w:b/>
          <w:sz w:val="28"/>
          <w:szCs w:val="28"/>
        </w:rPr>
        <w:t xml:space="preserve">Smlouva o </w:t>
      </w:r>
      <w:r w:rsidR="003A0DFF" w:rsidRPr="007C5A09">
        <w:rPr>
          <w:rFonts w:asciiTheme="minorHAnsi" w:hAnsiTheme="minorHAnsi"/>
          <w:b/>
          <w:sz w:val="28"/>
          <w:szCs w:val="28"/>
        </w:rPr>
        <w:t xml:space="preserve">vedení účetnictví </w:t>
      </w:r>
    </w:p>
    <w:p w:rsidR="001A057F" w:rsidRPr="007C5A09" w:rsidRDefault="002B1AF3" w:rsidP="002B1AF3">
      <w:pPr>
        <w:tabs>
          <w:tab w:val="left" w:pos="2265"/>
          <w:tab w:val="left" w:pos="3510"/>
        </w:tabs>
        <w:jc w:val="center"/>
        <w:rPr>
          <w:rFonts w:asciiTheme="minorHAnsi" w:hAnsiTheme="minorHAnsi"/>
        </w:rPr>
      </w:pPr>
      <w:r w:rsidRPr="007C5A09">
        <w:rPr>
          <w:rFonts w:asciiTheme="minorHAnsi" w:hAnsiTheme="minorHAnsi"/>
        </w:rPr>
        <w:t>uzavřená níže uvedeného dne, měsíce a roku mezi smluvními stranami</w:t>
      </w:r>
    </w:p>
    <w:p w:rsidR="00724D29" w:rsidRPr="007C5A09" w:rsidRDefault="00724D29" w:rsidP="00724D29">
      <w:pPr>
        <w:jc w:val="both"/>
        <w:rPr>
          <w:rFonts w:asciiTheme="minorHAnsi" w:hAnsiTheme="minorHAnsi"/>
        </w:rPr>
      </w:pPr>
    </w:p>
    <w:p w:rsidR="00724D29" w:rsidRPr="007C5A09" w:rsidRDefault="002B1AF3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Poskytovatel</w:t>
      </w:r>
      <w:r w:rsidR="00724D29" w:rsidRPr="007C5A09">
        <w:rPr>
          <w:rFonts w:asciiTheme="minorHAnsi" w:hAnsiTheme="minorHAnsi"/>
        </w:rPr>
        <w:t>:</w:t>
      </w:r>
    </w:p>
    <w:p w:rsidR="007B5525" w:rsidRDefault="00745AFB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Ing. </w:t>
      </w:r>
      <w:r w:rsidR="007C5A09" w:rsidRPr="007C5A09">
        <w:rPr>
          <w:rFonts w:asciiTheme="minorHAnsi" w:hAnsiTheme="minorHAnsi"/>
        </w:rPr>
        <w:t>Alena Polednová</w:t>
      </w:r>
    </w:p>
    <w:p w:rsidR="002F4322" w:rsidRPr="007C5A09" w:rsidRDefault="002F4322" w:rsidP="00724D2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783 91 Uničov</w:t>
      </w:r>
      <w:r w:rsidR="004D7294">
        <w:rPr>
          <w:rFonts w:asciiTheme="minorHAnsi" w:hAnsiTheme="minorHAnsi"/>
        </w:rPr>
        <w:t xml:space="preserve">  </w:t>
      </w:r>
    </w:p>
    <w:p w:rsidR="00646A68" w:rsidRDefault="007B5525" w:rsidP="00646A68">
      <w:pPr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IČ: </w:t>
      </w:r>
      <w:r w:rsidR="00646A68" w:rsidRPr="00646A68">
        <w:rPr>
          <w:rFonts w:asciiTheme="minorHAnsi" w:hAnsiTheme="minorHAnsi"/>
        </w:rPr>
        <w:t xml:space="preserve">63328119 </w:t>
      </w:r>
    </w:p>
    <w:p w:rsidR="00646A68" w:rsidRDefault="00646A68" w:rsidP="00646A68">
      <w:pPr>
        <w:rPr>
          <w:rFonts w:asciiTheme="minorHAnsi" w:hAnsiTheme="minorHAnsi" w:cs="Courier New"/>
        </w:rPr>
      </w:pPr>
    </w:p>
    <w:p w:rsidR="00AB09AC" w:rsidRDefault="00AB09AC" w:rsidP="00646A68">
      <w:pPr>
        <w:rPr>
          <w:rFonts w:asciiTheme="minorHAnsi" w:hAnsiTheme="minorHAnsi" w:cs="Courier New"/>
        </w:rPr>
      </w:pPr>
    </w:p>
    <w:p w:rsidR="00AB09AC" w:rsidRDefault="00AB09AC" w:rsidP="00646A68">
      <w:pPr>
        <w:rPr>
          <w:rFonts w:asciiTheme="minorHAnsi" w:hAnsiTheme="minorHAnsi" w:cs="Courier New"/>
        </w:rPr>
      </w:pPr>
    </w:p>
    <w:p w:rsidR="002B1AF3" w:rsidRPr="007C5A09" w:rsidRDefault="002B1AF3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a</w:t>
      </w:r>
    </w:p>
    <w:p w:rsidR="002B1AF3" w:rsidRPr="007C5A09" w:rsidRDefault="002B1AF3" w:rsidP="00724D29">
      <w:pPr>
        <w:jc w:val="both"/>
        <w:rPr>
          <w:rFonts w:asciiTheme="minorHAnsi" w:hAnsiTheme="minorHAnsi"/>
        </w:rPr>
      </w:pPr>
    </w:p>
    <w:p w:rsidR="002B1AF3" w:rsidRPr="007C5A09" w:rsidRDefault="002B1AF3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Objednavatel:</w:t>
      </w:r>
    </w:p>
    <w:p w:rsidR="002B1AF3" w:rsidRPr="007C5A09" w:rsidRDefault="002B1AF3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Městská kulturní zařízení, příspěvková organizace</w:t>
      </w:r>
    </w:p>
    <w:p w:rsidR="002B1AF3" w:rsidRPr="007C5A09" w:rsidRDefault="002B1AF3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Masarykova </w:t>
      </w:r>
      <w:r w:rsidR="00682BD7" w:rsidRPr="007C5A09">
        <w:rPr>
          <w:rFonts w:asciiTheme="minorHAnsi" w:hAnsiTheme="minorHAnsi"/>
        </w:rPr>
        <w:t>307/</w:t>
      </w:r>
      <w:r w:rsidRPr="007C5A09">
        <w:rPr>
          <w:rFonts w:asciiTheme="minorHAnsi" w:hAnsiTheme="minorHAnsi"/>
        </w:rPr>
        <w:t>20</w:t>
      </w:r>
      <w:r w:rsidR="007C5A09" w:rsidRPr="007C5A09">
        <w:rPr>
          <w:rFonts w:asciiTheme="minorHAnsi" w:hAnsiTheme="minorHAnsi"/>
        </w:rPr>
        <w:t xml:space="preserve">, </w:t>
      </w:r>
      <w:r w:rsidRPr="007C5A09">
        <w:rPr>
          <w:rFonts w:asciiTheme="minorHAnsi" w:hAnsiTheme="minorHAnsi"/>
        </w:rPr>
        <w:t>785 01 Šternberk</w:t>
      </w:r>
    </w:p>
    <w:p w:rsidR="006443B4" w:rsidRDefault="00E30563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Zastoupena: </w:t>
      </w:r>
    </w:p>
    <w:p w:rsidR="002B1AF3" w:rsidRPr="007C5A09" w:rsidRDefault="002B1AF3" w:rsidP="00724D29">
      <w:pPr>
        <w:jc w:val="both"/>
        <w:rPr>
          <w:rFonts w:asciiTheme="minorHAnsi" w:hAnsiTheme="minorHAnsi"/>
        </w:rPr>
      </w:pPr>
      <w:bookmarkStart w:id="0" w:name="_GoBack"/>
      <w:bookmarkEnd w:id="0"/>
      <w:r w:rsidRPr="007C5A09">
        <w:rPr>
          <w:rFonts w:asciiTheme="minorHAnsi" w:hAnsiTheme="minorHAnsi"/>
        </w:rPr>
        <w:t>IČ: 00848751</w:t>
      </w:r>
      <w:r w:rsidR="00E30563" w:rsidRPr="007C5A09">
        <w:rPr>
          <w:rFonts w:asciiTheme="minorHAnsi" w:hAnsiTheme="minorHAnsi"/>
        </w:rPr>
        <w:t xml:space="preserve">, </w:t>
      </w:r>
      <w:r w:rsidRPr="007C5A09">
        <w:rPr>
          <w:rFonts w:asciiTheme="minorHAnsi" w:hAnsiTheme="minorHAnsi"/>
        </w:rPr>
        <w:t>DIČ: CZ00848751</w:t>
      </w:r>
    </w:p>
    <w:p w:rsidR="002B1AF3" w:rsidRPr="007C5A09" w:rsidRDefault="002B1AF3" w:rsidP="00724D29">
      <w:pPr>
        <w:jc w:val="both"/>
        <w:rPr>
          <w:rFonts w:asciiTheme="minorHAnsi" w:hAnsiTheme="minorHAnsi"/>
        </w:rPr>
      </w:pPr>
    </w:p>
    <w:p w:rsidR="002B1AF3" w:rsidRPr="007C5A09" w:rsidRDefault="002B1AF3" w:rsidP="00724D29">
      <w:pPr>
        <w:jc w:val="both"/>
        <w:rPr>
          <w:rFonts w:asciiTheme="minorHAnsi" w:hAnsiTheme="minorHAnsi"/>
          <w:b/>
        </w:rPr>
      </w:pPr>
    </w:p>
    <w:p w:rsidR="00724D29" w:rsidRPr="007C5A09" w:rsidRDefault="00724D29" w:rsidP="00724D29">
      <w:pPr>
        <w:jc w:val="center"/>
        <w:rPr>
          <w:rFonts w:asciiTheme="minorHAnsi" w:hAnsiTheme="minorHAnsi"/>
          <w:b/>
        </w:rPr>
      </w:pPr>
      <w:r w:rsidRPr="007C5A09">
        <w:rPr>
          <w:rFonts w:asciiTheme="minorHAnsi" w:hAnsiTheme="minorHAnsi"/>
          <w:b/>
        </w:rPr>
        <w:t>I.</w:t>
      </w:r>
    </w:p>
    <w:p w:rsidR="00724D29" w:rsidRPr="007C5A09" w:rsidRDefault="00724D29" w:rsidP="00724D29">
      <w:pPr>
        <w:jc w:val="center"/>
        <w:rPr>
          <w:rFonts w:asciiTheme="minorHAnsi" w:hAnsiTheme="minorHAnsi"/>
          <w:b/>
        </w:rPr>
      </w:pPr>
    </w:p>
    <w:p w:rsidR="00724D29" w:rsidRPr="007C5A09" w:rsidRDefault="006B38B9" w:rsidP="00724D29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Poskytovatel</w:t>
      </w:r>
      <w:r w:rsidR="00724D29" w:rsidRPr="007C5A09">
        <w:rPr>
          <w:rFonts w:asciiTheme="minorHAnsi" w:hAnsiTheme="minorHAnsi"/>
        </w:rPr>
        <w:t xml:space="preserve"> se zavazuje:</w:t>
      </w:r>
    </w:p>
    <w:p w:rsidR="00724D29" w:rsidRPr="007C5A09" w:rsidRDefault="00724D29" w:rsidP="00724D29">
      <w:pPr>
        <w:jc w:val="both"/>
        <w:rPr>
          <w:rFonts w:asciiTheme="minorHAnsi" w:hAnsiTheme="minorHAnsi"/>
        </w:rPr>
      </w:pPr>
    </w:p>
    <w:p w:rsidR="009B1395" w:rsidRPr="007C5A09" w:rsidRDefault="00724D29" w:rsidP="009B139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na základě předložených podkladů </w:t>
      </w:r>
      <w:r w:rsidR="006B38B9" w:rsidRPr="007C5A09">
        <w:rPr>
          <w:rFonts w:asciiTheme="minorHAnsi" w:hAnsiTheme="minorHAnsi"/>
        </w:rPr>
        <w:t xml:space="preserve">vést objednavateli jeho účetnictví dle článku </w:t>
      </w:r>
      <w:r w:rsidR="006B38B9" w:rsidRPr="00646A68">
        <w:rPr>
          <w:rFonts w:asciiTheme="minorHAnsi" w:hAnsiTheme="minorHAnsi"/>
        </w:rPr>
        <w:t>III.</w:t>
      </w:r>
      <w:r w:rsidR="006B38B9" w:rsidRPr="007C5A09">
        <w:rPr>
          <w:rFonts w:asciiTheme="minorHAnsi" w:hAnsiTheme="minorHAnsi"/>
        </w:rPr>
        <w:t xml:space="preserve"> dle platných zákonů a jiných právních předpisů</w:t>
      </w:r>
      <w:r w:rsidR="0039402D" w:rsidRPr="007C5A09">
        <w:rPr>
          <w:rFonts w:asciiTheme="minorHAnsi" w:hAnsiTheme="minorHAnsi"/>
        </w:rPr>
        <w:t xml:space="preserve"> České republiky</w:t>
      </w:r>
      <w:r w:rsidR="006B38B9" w:rsidRPr="007C5A09">
        <w:rPr>
          <w:rFonts w:asciiTheme="minorHAnsi" w:hAnsiTheme="minorHAnsi"/>
        </w:rPr>
        <w:t>, z</w:t>
      </w:r>
      <w:r w:rsidR="0039402D" w:rsidRPr="007C5A09">
        <w:rPr>
          <w:rFonts w:asciiTheme="minorHAnsi" w:hAnsiTheme="minorHAnsi"/>
        </w:rPr>
        <w:t>ejména dle zákona o účetnictví</w:t>
      </w:r>
    </w:p>
    <w:p w:rsidR="006B38B9" w:rsidRPr="007C5A09" w:rsidRDefault="006B38B9" w:rsidP="009B139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vést účetnictví ve stanoveném rozsahu s vynaložením všech svých odborných </w:t>
      </w:r>
      <w:r w:rsidR="0039402D" w:rsidRPr="007C5A09">
        <w:rPr>
          <w:rFonts w:asciiTheme="minorHAnsi" w:hAnsiTheme="minorHAnsi"/>
        </w:rPr>
        <w:t>schopností</w:t>
      </w:r>
    </w:p>
    <w:p w:rsidR="00A75F1C" w:rsidRPr="007C5A09" w:rsidRDefault="00A75F1C" w:rsidP="009B1395">
      <w:pPr>
        <w:ind w:left="720"/>
        <w:jc w:val="center"/>
        <w:rPr>
          <w:rFonts w:asciiTheme="minorHAnsi" w:hAnsiTheme="minorHAnsi"/>
        </w:rPr>
      </w:pPr>
    </w:p>
    <w:p w:rsidR="0074018E" w:rsidRPr="007C5A09" w:rsidRDefault="0074018E" w:rsidP="0074018E">
      <w:pPr>
        <w:jc w:val="center"/>
        <w:rPr>
          <w:rFonts w:asciiTheme="minorHAnsi" w:hAnsiTheme="minorHAnsi"/>
          <w:b/>
        </w:rPr>
      </w:pPr>
      <w:r w:rsidRPr="007C5A09">
        <w:rPr>
          <w:rFonts w:asciiTheme="minorHAnsi" w:hAnsiTheme="minorHAnsi"/>
          <w:b/>
        </w:rPr>
        <w:t>II.</w:t>
      </w:r>
    </w:p>
    <w:p w:rsidR="009B1395" w:rsidRPr="007C5A09" w:rsidRDefault="009B1395" w:rsidP="009B1395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Objednavatel se zavazuje:</w:t>
      </w:r>
    </w:p>
    <w:p w:rsidR="009B1395" w:rsidRPr="007C5A09" w:rsidRDefault="009B1395" w:rsidP="009B1395">
      <w:pPr>
        <w:jc w:val="both"/>
        <w:rPr>
          <w:rFonts w:asciiTheme="minorHAnsi" w:hAnsiTheme="minorHAnsi"/>
        </w:rPr>
      </w:pPr>
    </w:p>
    <w:p w:rsidR="009B1395" w:rsidRPr="007C5A09" w:rsidRDefault="003C3B9F" w:rsidP="009B139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poskyto</w:t>
      </w:r>
      <w:r w:rsidR="006B38B9" w:rsidRPr="007C5A09">
        <w:rPr>
          <w:rFonts w:asciiTheme="minorHAnsi" w:hAnsiTheme="minorHAnsi"/>
        </w:rPr>
        <w:t xml:space="preserve">vat poskytovateli </w:t>
      </w:r>
      <w:r w:rsidR="009B1395" w:rsidRPr="007C5A09">
        <w:rPr>
          <w:rFonts w:asciiTheme="minorHAnsi" w:hAnsiTheme="minorHAnsi"/>
        </w:rPr>
        <w:t xml:space="preserve">veškeré </w:t>
      </w:r>
      <w:r w:rsidR="006B38B9" w:rsidRPr="007C5A09">
        <w:rPr>
          <w:rFonts w:asciiTheme="minorHAnsi" w:hAnsiTheme="minorHAnsi"/>
        </w:rPr>
        <w:t>informace</w:t>
      </w:r>
      <w:r w:rsidRPr="007C5A09">
        <w:rPr>
          <w:rFonts w:asciiTheme="minorHAnsi" w:hAnsiTheme="minorHAnsi"/>
        </w:rPr>
        <w:t>, doklady</w:t>
      </w:r>
      <w:r w:rsidR="00745AFB" w:rsidRPr="007C5A09">
        <w:rPr>
          <w:rFonts w:asciiTheme="minorHAnsi" w:hAnsiTheme="minorHAnsi"/>
        </w:rPr>
        <w:t xml:space="preserve"> </w:t>
      </w:r>
      <w:r w:rsidR="0039402D" w:rsidRPr="007C5A09">
        <w:rPr>
          <w:rFonts w:asciiTheme="minorHAnsi" w:hAnsiTheme="minorHAnsi"/>
        </w:rPr>
        <w:t xml:space="preserve">a </w:t>
      </w:r>
      <w:r w:rsidR="009B1395" w:rsidRPr="007C5A09">
        <w:rPr>
          <w:rFonts w:asciiTheme="minorHAnsi" w:hAnsiTheme="minorHAnsi"/>
        </w:rPr>
        <w:t xml:space="preserve">podklady </w:t>
      </w:r>
      <w:r w:rsidR="006B38B9" w:rsidRPr="007C5A09">
        <w:rPr>
          <w:rFonts w:asciiTheme="minorHAnsi" w:hAnsiTheme="minorHAnsi"/>
        </w:rPr>
        <w:t>potřebné k řádnému vedení účetnictví a tyto materiály na žádost poskytovatele doplnit a upřesnit</w:t>
      </w:r>
    </w:p>
    <w:p w:rsidR="00FC3015" w:rsidRPr="007C5A09" w:rsidRDefault="0074018E" w:rsidP="009B1395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z</w:t>
      </w:r>
      <w:r w:rsidR="00FC3015" w:rsidRPr="007C5A09">
        <w:rPr>
          <w:rFonts w:asciiTheme="minorHAnsi" w:hAnsiTheme="minorHAnsi"/>
        </w:rPr>
        <w:t>a vedení účetnictví realizované dle této smlouvy platit poskytovateli odměnu dle článku IV.</w:t>
      </w:r>
    </w:p>
    <w:p w:rsidR="009B1395" w:rsidRPr="007C5A09" w:rsidRDefault="009B1395" w:rsidP="009B1395">
      <w:pPr>
        <w:ind w:left="360"/>
        <w:jc w:val="center"/>
        <w:rPr>
          <w:rFonts w:asciiTheme="minorHAnsi" w:hAnsiTheme="minorHAnsi"/>
        </w:rPr>
      </w:pPr>
    </w:p>
    <w:p w:rsidR="009B1395" w:rsidRPr="007C5A09" w:rsidRDefault="009B1395" w:rsidP="0074018E">
      <w:pPr>
        <w:jc w:val="center"/>
        <w:rPr>
          <w:rFonts w:asciiTheme="minorHAnsi" w:hAnsiTheme="minorHAnsi"/>
          <w:b/>
        </w:rPr>
      </w:pPr>
      <w:r w:rsidRPr="007C5A09">
        <w:rPr>
          <w:rFonts w:asciiTheme="minorHAnsi" w:hAnsiTheme="minorHAnsi"/>
          <w:b/>
        </w:rPr>
        <w:t>III.</w:t>
      </w:r>
    </w:p>
    <w:p w:rsidR="00FC3015" w:rsidRPr="007C5A09" w:rsidRDefault="00FC3015" w:rsidP="009B1395">
      <w:pPr>
        <w:ind w:left="360"/>
        <w:jc w:val="center"/>
        <w:rPr>
          <w:rFonts w:asciiTheme="minorHAnsi" w:hAnsiTheme="minorHAnsi"/>
        </w:rPr>
      </w:pPr>
    </w:p>
    <w:p w:rsidR="00FC3015" w:rsidRPr="007C5A09" w:rsidRDefault="00FC3015" w:rsidP="00FC3015">
      <w:pPr>
        <w:rPr>
          <w:rFonts w:asciiTheme="minorHAnsi" w:hAnsiTheme="minorHAnsi"/>
        </w:rPr>
      </w:pPr>
      <w:r w:rsidRPr="007C5A09">
        <w:rPr>
          <w:rFonts w:asciiTheme="minorHAnsi" w:hAnsiTheme="minorHAnsi"/>
        </w:rPr>
        <w:t>Rozsah služeb</w:t>
      </w:r>
      <w:r w:rsidR="000631FC" w:rsidRPr="007C5A09">
        <w:rPr>
          <w:rFonts w:asciiTheme="minorHAnsi" w:hAnsiTheme="minorHAnsi"/>
        </w:rPr>
        <w:t>:</w:t>
      </w:r>
    </w:p>
    <w:p w:rsidR="00FC3015" w:rsidRPr="007C5A09" w:rsidRDefault="00FC3015" w:rsidP="00FC3015">
      <w:pPr>
        <w:rPr>
          <w:rFonts w:asciiTheme="minorHAnsi" w:hAnsiTheme="minorHAnsi"/>
        </w:rPr>
      </w:pPr>
    </w:p>
    <w:p w:rsidR="00006302" w:rsidRPr="007C5A09" w:rsidRDefault="00FC3015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vedení účetnictví – </w:t>
      </w:r>
      <w:r w:rsidR="00006302" w:rsidRPr="007C5A09">
        <w:rPr>
          <w:rFonts w:asciiTheme="minorHAnsi" w:hAnsiTheme="minorHAnsi"/>
        </w:rPr>
        <w:t>zaúčtování přijatých a vydaných faktur, bankovních výpisů</w:t>
      </w:r>
      <w:r w:rsidRPr="007C5A09">
        <w:rPr>
          <w:rFonts w:asciiTheme="minorHAnsi" w:hAnsiTheme="minorHAnsi"/>
        </w:rPr>
        <w:t xml:space="preserve">, </w:t>
      </w:r>
      <w:r w:rsidR="00A21174" w:rsidRPr="007C5A09">
        <w:rPr>
          <w:rFonts w:asciiTheme="minorHAnsi" w:hAnsiTheme="minorHAnsi"/>
        </w:rPr>
        <w:t xml:space="preserve">pokladních dokladů a </w:t>
      </w:r>
      <w:r w:rsidR="00006302" w:rsidRPr="007C5A09">
        <w:rPr>
          <w:rFonts w:asciiTheme="minorHAnsi" w:hAnsiTheme="minorHAnsi"/>
        </w:rPr>
        <w:t>jiných účetních operací na základě interních dokladů</w:t>
      </w:r>
      <w:r w:rsidR="000506CD" w:rsidRPr="007C5A09">
        <w:rPr>
          <w:rFonts w:asciiTheme="minorHAnsi" w:hAnsiTheme="minorHAnsi"/>
        </w:rPr>
        <w:t>, které jsou již</w:t>
      </w:r>
      <w:r w:rsidR="00745AFB" w:rsidRPr="007C5A09">
        <w:rPr>
          <w:rFonts w:asciiTheme="minorHAnsi" w:hAnsiTheme="minorHAnsi"/>
        </w:rPr>
        <w:t xml:space="preserve"> </w:t>
      </w:r>
      <w:r w:rsidR="000506CD" w:rsidRPr="007C5A09">
        <w:rPr>
          <w:rFonts w:asciiTheme="minorHAnsi" w:hAnsiTheme="minorHAnsi"/>
        </w:rPr>
        <w:t>schválené a zkontrolované po věcné i formální stránce.</w:t>
      </w:r>
    </w:p>
    <w:p w:rsidR="00FC3015" w:rsidRDefault="00A21174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z</w:t>
      </w:r>
      <w:r w:rsidR="00FC3015" w:rsidRPr="007C5A09">
        <w:rPr>
          <w:rFonts w:asciiTheme="minorHAnsi" w:hAnsiTheme="minorHAnsi"/>
        </w:rPr>
        <w:t>pracování veške</w:t>
      </w:r>
      <w:r w:rsidR="00745AFB" w:rsidRPr="007C5A09">
        <w:rPr>
          <w:rFonts w:asciiTheme="minorHAnsi" w:hAnsiTheme="minorHAnsi"/>
        </w:rPr>
        <w:t>rých (čtvrtletních, pololetních</w:t>
      </w:r>
      <w:r w:rsidR="00FC3015" w:rsidRPr="007C5A09">
        <w:rPr>
          <w:rFonts w:asciiTheme="minorHAnsi" w:hAnsiTheme="minorHAnsi"/>
        </w:rPr>
        <w:t>, ročních) výk</w:t>
      </w:r>
      <w:r w:rsidR="0039402D" w:rsidRPr="007C5A09">
        <w:rPr>
          <w:rFonts w:asciiTheme="minorHAnsi" w:hAnsiTheme="minorHAnsi"/>
        </w:rPr>
        <w:t>azů a výstupů pro zřizovatele</w:t>
      </w:r>
      <w:r w:rsidR="007C5A09" w:rsidRPr="007C5A09">
        <w:rPr>
          <w:rFonts w:asciiTheme="minorHAnsi" w:hAnsiTheme="minorHAnsi"/>
        </w:rPr>
        <w:t>, včetně dat FISO</w:t>
      </w:r>
    </w:p>
    <w:p w:rsidR="00AB61C6" w:rsidRPr="007C5A09" w:rsidRDefault="00AB61C6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zpracování a odesílání účetních závěrek dle pokynů Olomouckého kraje</w:t>
      </w:r>
    </w:p>
    <w:p w:rsidR="0074018E" w:rsidRPr="007C5A09" w:rsidRDefault="0074018E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zpracování </w:t>
      </w:r>
      <w:r w:rsidR="00682BD7" w:rsidRPr="007C5A09">
        <w:rPr>
          <w:rFonts w:asciiTheme="minorHAnsi" w:hAnsiTheme="minorHAnsi"/>
        </w:rPr>
        <w:t xml:space="preserve">všech typů </w:t>
      </w:r>
      <w:r w:rsidRPr="007C5A09">
        <w:rPr>
          <w:rFonts w:asciiTheme="minorHAnsi" w:hAnsiTheme="minorHAnsi"/>
        </w:rPr>
        <w:t>přiznání</w:t>
      </w:r>
      <w:r w:rsidR="00682BD7" w:rsidRPr="007C5A09">
        <w:rPr>
          <w:rFonts w:asciiTheme="minorHAnsi" w:hAnsiTheme="minorHAnsi"/>
        </w:rPr>
        <w:t xml:space="preserve"> pro finanční úřad vyplývající z daných činností organizace</w:t>
      </w:r>
      <w:r w:rsidRPr="007C5A09">
        <w:rPr>
          <w:rFonts w:asciiTheme="minorHAnsi" w:hAnsiTheme="minorHAnsi"/>
        </w:rPr>
        <w:t xml:space="preserve"> včetně příloh</w:t>
      </w:r>
    </w:p>
    <w:p w:rsidR="00E30563" w:rsidRPr="007C5A09" w:rsidRDefault="00E30563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zpracování a odesílání výkazů PAP</w:t>
      </w:r>
    </w:p>
    <w:p w:rsidR="00E30563" w:rsidRPr="007C5A09" w:rsidRDefault="00E30563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zpracování a aktualizace odpisového plánu</w:t>
      </w:r>
    </w:p>
    <w:p w:rsidR="007C5A09" w:rsidRPr="007C5A09" w:rsidRDefault="007C5A09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lastRenderedPageBreak/>
        <w:t>DPH</w:t>
      </w:r>
      <w:r w:rsidR="00AB61C6">
        <w:rPr>
          <w:rFonts w:asciiTheme="minorHAnsi" w:hAnsiTheme="minorHAnsi"/>
        </w:rPr>
        <w:t xml:space="preserve">, Kontrolní hlášení – vypracování podkladů pro předání auditorovi </w:t>
      </w:r>
    </w:p>
    <w:p w:rsidR="00682BD7" w:rsidRPr="007C5A09" w:rsidRDefault="00682BD7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zpracování </w:t>
      </w:r>
      <w:r w:rsidR="00BA4561" w:rsidRPr="007C5A09">
        <w:rPr>
          <w:rFonts w:asciiTheme="minorHAnsi" w:hAnsiTheme="minorHAnsi"/>
        </w:rPr>
        <w:t xml:space="preserve">a </w:t>
      </w:r>
      <w:r w:rsidRPr="007C5A09">
        <w:rPr>
          <w:rFonts w:asciiTheme="minorHAnsi" w:hAnsiTheme="minorHAnsi"/>
        </w:rPr>
        <w:t>vyúčtování dotačních titulů</w:t>
      </w:r>
    </w:p>
    <w:p w:rsidR="00682BD7" w:rsidRPr="007C5A09" w:rsidRDefault="00682BD7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podklady pro statistické výkazy</w:t>
      </w:r>
    </w:p>
    <w:p w:rsidR="00682BD7" w:rsidRPr="007C5A09" w:rsidRDefault="00682BD7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spolupráce při sestavování</w:t>
      </w:r>
      <w:r w:rsidR="007C5A09" w:rsidRPr="007C5A09">
        <w:rPr>
          <w:rFonts w:asciiTheme="minorHAnsi" w:hAnsiTheme="minorHAnsi"/>
        </w:rPr>
        <w:t xml:space="preserve"> a sledování </w:t>
      </w:r>
      <w:r w:rsidRPr="007C5A09">
        <w:rPr>
          <w:rFonts w:asciiTheme="minorHAnsi" w:hAnsiTheme="minorHAnsi"/>
        </w:rPr>
        <w:t>rozpočtu</w:t>
      </w:r>
    </w:p>
    <w:p w:rsidR="00E30563" w:rsidRPr="007C5A09" w:rsidRDefault="00E30563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spolupráce při inventarizacích majetku a zboží</w:t>
      </w:r>
    </w:p>
    <w:p w:rsidR="00682BD7" w:rsidRPr="007C5A09" w:rsidRDefault="00682BD7" w:rsidP="00682BD7">
      <w:pPr>
        <w:ind w:left="720"/>
        <w:jc w:val="both"/>
        <w:rPr>
          <w:rFonts w:asciiTheme="minorHAnsi" w:hAnsiTheme="minorHAnsi"/>
        </w:rPr>
      </w:pPr>
    </w:p>
    <w:p w:rsidR="009B1395" w:rsidRPr="007C5A09" w:rsidRDefault="0074018E" w:rsidP="00164C30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Prvním zpracovávaným obdobím se ujednává </w:t>
      </w:r>
      <w:r w:rsidR="00AB61C6" w:rsidRPr="00AB61C6">
        <w:rPr>
          <w:rFonts w:asciiTheme="minorHAnsi" w:hAnsiTheme="minorHAnsi"/>
          <w:b/>
        </w:rPr>
        <w:t>červenec 2020</w:t>
      </w:r>
      <w:r w:rsidRPr="007C5A09">
        <w:rPr>
          <w:rFonts w:asciiTheme="minorHAnsi" w:hAnsiTheme="minorHAnsi"/>
        </w:rPr>
        <w:t>. Položky zde nevyjmenované nejsou předmětem této smlouvy a mohou být řešeny jednorázovou objednávkou</w:t>
      </w:r>
      <w:r w:rsidR="00BA4561" w:rsidRPr="007C5A09">
        <w:rPr>
          <w:rFonts w:asciiTheme="minorHAnsi" w:hAnsiTheme="minorHAnsi"/>
        </w:rPr>
        <w:t>.</w:t>
      </w:r>
    </w:p>
    <w:p w:rsidR="0074018E" w:rsidRPr="007C5A09" w:rsidRDefault="0074018E" w:rsidP="009B1395">
      <w:pPr>
        <w:rPr>
          <w:rFonts w:asciiTheme="minorHAnsi" w:hAnsiTheme="minorHAnsi"/>
        </w:rPr>
      </w:pPr>
    </w:p>
    <w:p w:rsidR="0074018E" w:rsidRPr="007C5A09" w:rsidRDefault="0074018E" w:rsidP="0074018E">
      <w:pPr>
        <w:ind w:left="720"/>
        <w:jc w:val="center"/>
        <w:rPr>
          <w:rFonts w:asciiTheme="minorHAnsi" w:hAnsiTheme="minorHAnsi"/>
        </w:rPr>
      </w:pPr>
    </w:p>
    <w:p w:rsidR="0074018E" w:rsidRPr="007C5A09" w:rsidRDefault="0074018E" w:rsidP="0074018E">
      <w:pPr>
        <w:jc w:val="center"/>
        <w:rPr>
          <w:rFonts w:asciiTheme="minorHAnsi" w:hAnsiTheme="minorHAnsi"/>
        </w:rPr>
      </w:pPr>
      <w:r w:rsidRPr="007C5A09">
        <w:rPr>
          <w:rFonts w:asciiTheme="minorHAnsi" w:hAnsiTheme="minorHAnsi"/>
          <w:b/>
        </w:rPr>
        <w:t>IV</w:t>
      </w:r>
      <w:r w:rsidRPr="007C5A09">
        <w:rPr>
          <w:rFonts w:asciiTheme="minorHAnsi" w:hAnsiTheme="minorHAnsi"/>
        </w:rPr>
        <w:t>.</w:t>
      </w:r>
    </w:p>
    <w:p w:rsidR="0074018E" w:rsidRPr="007C5A09" w:rsidRDefault="0074018E" w:rsidP="009B1395">
      <w:pPr>
        <w:rPr>
          <w:rFonts w:asciiTheme="minorHAnsi" w:hAnsiTheme="minorHAnsi"/>
        </w:rPr>
      </w:pPr>
    </w:p>
    <w:p w:rsidR="009B1395" w:rsidRPr="007C5A09" w:rsidRDefault="0074018E" w:rsidP="009B1395">
      <w:pPr>
        <w:rPr>
          <w:rFonts w:asciiTheme="minorHAnsi" w:hAnsiTheme="minorHAnsi"/>
        </w:rPr>
      </w:pPr>
      <w:r w:rsidRPr="007C5A09">
        <w:rPr>
          <w:rFonts w:asciiTheme="minorHAnsi" w:hAnsiTheme="minorHAnsi"/>
        </w:rPr>
        <w:t>Odměna za prováděné služby:</w:t>
      </w:r>
    </w:p>
    <w:p w:rsidR="0074018E" w:rsidRPr="007C5A09" w:rsidRDefault="0074018E" w:rsidP="009B1395">
      <w:pPr>
        <w:rPr>
          <w:rFonts w:asciiTheme="minorHAnsi" w:hAnsiTheme="minorHAnsi"/>
        </w:rPr>
      </w:pPr>
    </w:p>
    <w:p w:rsidR="0074018E" w:rsidRPr="007C5A09" w:rsidRDefault="0074018E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odměna za vedení účetnictví se sjednává na částku </w:t>
      </w:r>
      <w:r w:rsidR="007C5A09" w:rsidRPr="007C5A09">
        <w:rPr>
          <w:rFonts w:asciiTheme="minorHAnsi" w:hAnsiTheme="minorHAnsi"/>
        </w:rPr>
        <w:t xml:space="preserve">9 </w:t>
      </w:r>
      <w:r w:rsidRPr="007C5A09">
        <w:rPr>
          <w:rFonts w:asciiTheme="minorHAnsi" w:hAnsiTheme="minorHAnsi"/>
        </w:rPr>
        <w:t>500 Kč za každý zpracovaný měsíc včetně zpracovaných uzávěrek</w:t>
      </w:r>
    </w:p>
    <w:p w:rsidR="0074018E" w:rsidRPr="007C5A09" w:rsidRDefault="0074018E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výše odměny je stanovena za předpokladu, že poskytovatel není plátce DPH</w:t>
      </w:r>
    </w:p>
    <w:p w:rsidR="0074018E" w:rsidRPr="007C5A09" w:rsidRDefault="0074018E" w:rsidP="00164C30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odměna je splatná měsíčně na základě řádného daňového dokladu vystaveného poskytovatelem se </w:t>
      </w:r>
      <w:r w:rsidR="00BA4561" w:rsidRPr="007C5A09">
        <w:rPr>
          <w:rFonts w:asciiTheme="minorHAnsi" w:hAnsiTheme="minorHAnsi"/>
        </w:rPr>
        <w:t>s</w:t>
      </w:r>
      <w:r w:rsidRPr="007C5A09">
        <w:rPr>
          <w:rFonts w:asciiTheme="minorHAnsi" w:hAnsiTheme="minorHAnsi"/>
        </w:rPr>
        <w:t>platností 14 dní.</w:t>
      </w:r>
    </w:p>
    <w:p w:rsidR="002270F0" w:rsidRPr="007C5A09" w:rsidRDefault="002270F0" w:rsidP="001C3437">
      <w:pPr>
        <w:jc w:val="both"/>
        <w:rPr>
          <w:rFonts w:asciiTheme="minorHAnsi" w:hAnsiTheme="minorHAnsi"/>
        </w:rPr>
      </w:pPr>
    </w:p>
    <w:p w:rsidR="002270F0" w:rsidRPr="007C5A09" w:rsidRDefault="002270F0" w:rsidP="00A75F1C">
      <w:pPr>
        <w:jc w:val="center"/>
        <w:rPr>
          <w:rFonts w:asciiTheme="minorHAnsi" w:hAnsiTheme="minorHAnsi"/>
          <w:b/>
        </w:rPr>
      </w:pPr>
      <w:r w:rsidRPr="007C5A09">
        <w:rPr>
          <w:rFonts w:asciiTheme="minorHAnsi" w:hAnsiTheme="minorHAnsi"/>
          <w:b/>
        </w:rPr>
        <w:t>V.</w:t>
      </w:r>
    </w:p>
    <w:p w:rsidR="002270F0" w:rsidRPr="007C5A09" w:rsidRDefault="002270F0" w:rsidP="002270F0">
      <w:pPr>
        <w:jc w:val="center"/>
        <w:rPr>
          <w:rFonts w:asciiTheme="minorHAnsi" w:hAnsiTheme="minorHAnsi"/>
        </w:rPr>
      </w:pPr>
    </w:p>
    <w:p w:rsidR="000631FC" w:rsidRPr="007C5A09" w:rsidRDefault="000631FC" w:rsidP="00164C30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Rozsah služeb uvedený v bodě III. bude prováděn na softwarovém vybavení – účetním systému </w:t>
      </w:r>
      <w:r w:rsidR="00DD7D71" w:rsidRPr="007C5A09">
        <w:rPr>
          <w:rFonts w:asciiTheme="minorHAnsi" w:hAnsiTheme="minorHAnsi"/>
        </w:rPr>
        <w:t>DUNA účetnictví firmy TILL CONSULT a.s., Přerov</w:t>
      </w:r>
      <w:r w:rsidRPr="007C5A09">
        <w:rPr>
          <w:rFonts w:asciiTheme="minorHAnsi" w:hAnsiTheme="minorHAnsi"/>
        </w:rPr>
        <w:t>.</w:t>
      </w:r>
    </w:p>
    <w:p w:rsidR="00260072" w:rsidRDefault="00260072" w:rsidP="000631FC">
      <w:pPr>
        <w:jc w:val="center"/>
        <w:rPr>
          <w:rFonts w:asciiTheme="minorHAnsi" w:hAnsiTheme="minorHAnsi"/>
          <w:b/>
        </w:rPr>
      </w:pPr>
    </w:p>
    <w:p w:rsidR="000631FC" w:rsidRPr="007C5A09" w:rsidRDefault="000631FC" w:rsidP="000631FC">
      <w:pPr>
        <w:jc w:val="center"/>
        <w:rPr>
          <w:rFonts w:asciiTheme="minorHAnsi" w:hAnsiTheme="minorHAnsi"/>
          <w:b/>
        </w:rPr>
      </w:pPr>
      <w:r w:rsidRPr="007C5A09">
        <w:rPr>
          <w:rFonts w:asciiTheme="minorHAnsi" w:hAnsiTheme="minorHAnsi"/>
          <w:b/>
        </w:rPr>
        <w:t>V</w:t>
      </w:r>
      <w:r w:rsidR="00FB40AC" w:rsidRPr="007C5A09">
        <w:rPr>
          <w:rFonts w:asciiTheme="minorHAnsi" w:hAnsiTheme="minorHAnsi"/>
          <w:b/>
        </w:rPr>
        <w:t>I</w:t>
      </w:r>
      <w:r w:rsidRPr="007C5A09">
        <w:rPr>
          <w:rFonts w:asciiTheme="minorHAnsi" w:hAnsiTheme="minorHAnsi"/>
          <w:b/>
        </w:rPr>
        <w:t>.</w:t>
      </w:r>
    </w:p>
    <w:p w:rsidR="000631FC" w:rsidRPr="007C5A09" w:rsidRDefault="000631FC" w:rsidP="000631FC">
      <w:pPr>
        <w:rPr>
          <w:rFonts w:asciiTheme="minorHAnsi" w:hAnsiTheme="minorHAnsi"/>
        </w:rPr>
      </w:pPr>
    </w:p>
    <w:p w:rsidR="002270F0" w:rsidRPr="007C5A09" w:rsidRDefault="002270F0" w:rsidP="00A75F1C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Tato smlouva o </w:t>
      </w:r>
      <w:r w:rsidR="0074018E" w:rsidRPr="007C5A09">
        <w:rPr>
          <w:rFonts w:asciiTheme="minorHAnsi" w:hAnsiTheme="minorHAnsi"/>
        </w:rPr>
        <w:t xml:space="preserve">vedení účetnictví </w:t>
      </w:r>
      <w:r w:rsidRPr="007C5A09">
        <w:rPr>
          <w:rFonts w:asciiTheme="minorHAnsi" w:hAnsiTheme="minorHAnsi"/>
        </w:rPr>
        <w:t xml:space="preserve">se uzavírá na dobu </w:t>
      </w:r>
      <w:r w:rsidR="00E41DE2">
        <w:rPr>
          <w:rFonts w:asciiTheme="minorHAnsi" w:hAnsiTheme="minorHAnsi"/>
        </w:rPr>
        <w:t>určitou do 31.12.2020</w:t>
      </w:r>
      <w:r w:rsidRPr="007C5A09">
        <w:rPr>
          <w:rFonts w:asciiTheme="minorHAnsi" w:hAnsiTheme="minorHAnsi"/>
        </w:rPr>
        <w:t xml:space="preserve"> a stává se účinnou a závaznou dnem</w:t>
      </w:r>
      <w:r w:rsidR="00745AFB" w:rsidRPr="007C5A09">
        <w:rPr>
          <w:rFonts w:asciiTheme="minorHAnsi" w:hAnsiTheme="minorHAnsi"/>
        </w:rPr>
        <w:t xml:space="preserve"> </w:t>
      </w:r>
      <w:r w:rsidR="007C5A09" w:rsidRPr="007C5A09">
        <w:rPr>
          <w:rFonts w:asciiTheme="minorHAnsi" w:hAnsiTheme="minorHAnsi"/>
        </w:rPr>
        <w:t>1.7.</w:t>
      </w:r>
      <w:r w:rsidR="00DD7D71" w:rsidRPr="007C5A09">
        <w:rPr>
          <w:rFonts w:asciiTheme="minorHAnsi" w:hAnsiTheme="minorHAnsi"/>
        </w:rPr>
        <w:t>20</w:t>
      </w:r>
      <w:r w:rsidR="007C5A09" w:rsidRPr="007C5A09">
        <w:rPr>
          <w:rFonts w:asciiTheme="minorHAnsi" w:hAnsiTheme="minorHAnsi"/>
        </w:rPr>
        <w:t>20</w:t>
      </w:r>
      <w:r w:rsidR="00627AD0" w:rsidRPr="007C5A09">
        <w:rPr>
          <w:rFonts w:asciiTheme="minorHAnsi" w:hAnsiTheme="minorHAnsi"/>
        </w:rPr>
        <w:t xml:space="preserve">. První fakturované období bude </w:t>
      </w:r>
      <w:r w:rsidR="007C5A09" w:rsidRPr="007C5A09">
        <w:rPr>
          <w:rFonts w:asciiTheme="minorHAnsi" w:hAnsiTheme="minorHAnsi"/>
        </w:rPr>
        <w:t>červenec 2020</w:t>
      </w:r>
      <w:r w:rsidR="00627AD0" w:rsidRPr="007C5A09">
        <w:rPr>
          <w:rFonts w:asciiTheme="minorHAnsi" w:hAnsiTheme="minorHAnsi"/>
        </w:rPr>
        <w:t>.</w:t>
      </w:r>
    </w:p>
    <w:p w:rsidR="003F4C43" w:rsidRPr="007C5A09" w:rsidRDefault="003F4C43" w:rsidP="00A75F1C">
      <w:pPr>
        <w:jc w:val="both"/>
        <w:rPr>
          <w:rFonts w:asciiTheme="minorHAnsi" w:hAnsiTheme="minorHAnsi"/>
        </w:rPr>
      </w:pPr>
    </w:p>
    <w:p w:rsidR="003F4C43" w:rsidRPr="007C5A09" w:rsidRDefault="003F4C43" w:rsidP="00A75F1C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Tuto smlouvu je možné měnit pouze číslovanými dodatky vázanými písemnou, oboustranně podepsanou formou.</w:t>
      </w:r>
    </w:p>
    <w:p w:rsidR="003F4C43" w:rsidRPr="007C5A09" w:rsidRDefault="003F4C43" w:rsidP="00A75F1C">
      <w:pPr>
        <w:jc w:val="both"/>
        <w:rPr>
          <w:rFonts w:asciiTheme="minorHAnsi" w:hAnsiTheme="minorHAnsi"/>
        </w:rPr>
      </w:pPr>
    </w:p>
    <w:p w:rsidR="002270F0" w:rsidRPr="007C5A09" w:rsidRDefault="002270F0" w:rsidP="00A75F1C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Smluvní strany jsou oprávněny vypovědět tuto smlouvu </w:t>
      </w:r>
      <w:r w:rsidR="003F4C43" w:rsidRPr="007C5A09">
        <w:rPr>
          <w:rFonts w:asciiTheme="minorHAnsi" w:hAnsiTheme="minorHAnsi"/>
        </w:rPr>
        <w:t xml:space="preserve">písemně bez udání důvodu s dvouměsíční </w:t>
      </w:r>
      <w:r w:rsidR="0039402D" w:rsidRPr="007C5A09">
        <w:rPr>
          <w:rFonts w:asciiTheme="minorHAnsi" w:hAnsiTheme="minorHAnsi"/>
        </w:rPr>
        <w:t xml:space="preserve">výpovědní </w:t>
      </w:r>
      <w:r w:rsidR="003F4C43" w:rsidRPr="007C5A09">
        <w:rPr>
          <w:rFonts w:asciiTheme="minorHAnsi" w:hAnsiTheme="minorHAnsi"/>
        </w:rPr>
        <w:t>lhůtou</w:t>
      </w:r>
      <w:r w:rsidR="0039402D" w:rsidRPr="007C5A09">
        <w:rPr>
          <w:rFonts w:asciiTheme="minorHAnsi" w:hAnsiTheme="minorHAnsi"/>
        </w:rPr>
        <w:t>.</w:t>
      </w:r>
    </w:p>
    <w:p w:rsidR="003F4C43" w:rsidRPr="007C5A09" w:rsidRDefault="003F4C43" w:rsidP="00A75F1C">
      <w:pPr>
        <w:jc w:val="both"/>
        <w:rPr>
          <w:rFonts w:asciiTheme="minorHAnsi" w:hAnsiTheme="minorHAnsi"/>
        </w:rPr>
      </w:pPr>
    </w:p>
    <w:p w:rsidR="002270F0" w:rsidRPr="007C5A09" w:rsidRDefault="002270F0" w:rsidP="00A75F1C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Účastníci této smlouvy se zavazují dodržovat sjednané podmínky a vzájemně si poskytovat podstatné a rozhodné informace, které mohou mít vliv na změnu nebo doplnění obsahu uzavřené smlouvy.</w:t>
      </w:r>
    </w:p>
    <w:p w:rsidR="003F4C43" w:rsidRPr="007C5A09" w:rsidRDefault="003F4C43" w:rsidP="00A75F1C">
      <w:pPr>
        <w:jc w:val="both"/>
        <w:rPr>
          <w:rFonts w:asciiTheme="minorHAnsi" w:hAnsiTheme="minorHAnsi"/>
        </w:rPr>
      </w:pPr>
    </w:p>
    <w:p w:rsidR="003F4C43" w:rsidRPr="007C5A09" w:rsidRDefault="003F4C43" w:rsidP="00A75F1C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Smlouva by</w:t>
      </w:r>
      <w:r w:rsidR="00745AFB" w:rsidRPr="007C5A09">
        <w:rPr>
          <w:rFonts w:asciiTheme="minorHAnsi" w:hAnsiTheme="minorHAnsi"/>
        </w:rPr>
        <w:t xml:space="preserve">la vyhotovena ve dvou výtiscích, </w:t>
      </w:r>
      <w:r w:rsidRPr="007C5A09">
        <w:rPr>
          <w:rFonts w:asciiTheme="minorHAnsi" w:hAnsiTheme="minorHAnsi"/>
        </w:rPr>
        <w:t>z nichž každá smluvní strana obdrží jedno vyhotovení.</w:t>
      </w:r>
    </w:p>
    <w:p w:rsidR="003F4C43" w:rsidRPr="007C5A09" w:rsidRDefault="003F4C43" w:rsidP="00A75F1C">
      <w:pPr>
        <w:jc w:val="both"/>
        <w:rPr>
          <w:rFonts w:asciiTheme="minorHAnsi" w:hAnsiTheme="minorHAnsi"/>
        </w:rPr>
      </w:pPr>
    </w:p>
    <w:p w:rsidR="003F4C43" w:rsidRPr="007C5A09" w:rsidRDefault="003F4C43" w:rsidP="00A75F1C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Obě smluvní strany prohlašují, že si smlouvu přečetly a její text odpovídá jejich pravé a svobodné vůli. Na důkaz tohoto připojují své podpisy.</w:t>
      </w:r>
    </w:p>
    <w:p w:rsidR="002270F0" w:rsidRPr="007C5A09" w:rsidRDefault="002270F0" w:rsidP="00A75F1C">
      <w:pPr>
        <w:jc w:val="both"/>
        <w:rPr>
          <w:rFonts w:asciiTheme="minorHAnsi" w:hAnsiTheme="minorHAnsi"/>
        </w:rPr>
      </w:pPr>
    </w:p>
    <w:p w:rsidR="000631FC" w:rsidRDefault="003F4C43" w:rsidP="002270F0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Ve Šternberku </w:t>
      </w:r>
      <w:r w:rsidR="00745AFB" w:rsidRPr="007C5A09">
        <w:rPr>
          <w:rFonts w:asciiTheme="minorHAnsi" w:hAnsiTheme="minorHAnsi"/>
        </w:rPr>
        <w:t xml:space="preserve">dne </w:t>
      </w:r>
      <w:r w:rsidR="00AB09AC">
        <w:rPr>
          <w:rFonts w:asciiTheme="minorHAnsi" w:hAnsiTheme="minorHAnsi"/>
        </w:rPr>
        <w:t>1. 7. 2020</w:t>
      </w:r>
    </w:p>
    <w:p w:rsidR="00260072" w:rsidRDefault="00260072" w:rsidP="002270F0">
      <w:pPr>
        <w:jc w:val="both"/>
        <w:rPr>
          <w:rFonts w:asciiTheme="minorHAnsi" w:hAnsiTheme="minorHAnsi"/>
        </w:rPr>
      </w:pPr>
    </w:p>
    <w:p w:rsidR="00260072" w:rsidRPr="007C5A09" w:rsidRDefault="00260072" w:rsidP="002270F0">
      <w:pPr>
        <w:jc w:val="both"/>
        <w:rPr>
          <w:rFonts w:asciiTheme="minorHAnsi" w:hAnsiTheme="minorHAnsi"/>
        </w:rPr>
      </w:pPr>
    </w:p>
    <w:p w:rsidR="000631FC" w:rsidRPr="007C5A09" w:rsidRDefault="000631FC" w:rsidP="002270F0">
      <w:pPr>
        <w:jc w:val="both"/>
        <w:rPr>
          <w:rFonts w:asciiTheme="minorHAnsi" w:hAnsiTheme="minorHAnsi"/>
        </w:rPr>
      </w:pPr>
    </w:p>
    <w:p w:rsidR="000631FC" w:rsidRPr="007C5A09" w:rsidRDefault="000631FC" w:rsidP="002270F0">
      <w:pPr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>………………………………………</w:t>
      </w:r>
      <w:r w:rsidR="007C5A09">
        <w:rPr>
          <w:rFonts w:asciiTheme="minorHAnsi" w:hAnsiTheme="minorHAnsi"/>
        </w:rPr>
        <w:t>…….</w:t>
      </w:r>
      <w:r w:rsidR="007C5A09">
        <w:rPr>
          <w:rFonts w:asciiTheme="minorHAnsi" w:hAnsiTheme="minorHAnsi"/>
        </w:rPr>
        <w:tab/>
      </w:r>
      <w:r w:rsidR="007C5A09">
        <w:rPr>
          <w:rFonts w:asciiTheme="minorHAnsi" w:hAnsiTheme="minorHAnsi"/>
        </w:rPr>
        <w:tab/>
        <w:t xml:space="preserve">              </w:t>
      </w:r>
      <w:r w:rsidR="007C5A09">
        <w:rPr>
          <w:rFonts w:asciiTheme="minorHAnsi" w:hAnsiTheme="minorHAnsi"/>
        </w:rPr>
        <w:tab/>
      </w:r>
      <w:r w:rsidR="007C5A09">
        <w:rPr>
          <w:rFonts w:asciiTheme="minorHAnsi" w:hAnsiTheme="minorHAnsi"/>
        </w:rPr>
        <w:tab/>
      </w:r>
      <w:r w:rsidRPr="007C5A09">
        <w:rPr>
          <w:rFonts w:asciiTheme="minorHAnsi" w:hAnsiTheme="minorHAnsi"/>
        </w:rPr>
        <w:t xml:space="preserve">…………………………………………. </w:t>
      </w:r>
    </w:p>
    <w:p w:rsidR="000631FC" w:rsidRPr="007C5A09" w:rsidRDefault="000631FC" w:rsidP="007C5A09">
      <w:pPr>
        <w:ind w:firstLine="708"/>
        <w:jc w:val="both"/>
        <w:rPr>
          <w:rFonts w:asciiTheme="minorHAnsi" w:hAnsiTheme="minorHAnsi"/>
        </w:rPr>
      </w:pPr>
      <w:r w:rsidRPr="007C5A09">
        <w:rPr>
          <w:rFonts w:asciiTheme="minorHAnsi" w:hAnsiTheme="minorHAnsi"/>
        </w:rPr>
        <w:t xml:space="preserve">      poskytovatel</w:t>
      </w:r>
      <w:r w:rsidRPr="007C5A09">
        <w:rPr>
          <w:rFonts w:asciiTheme="minorHAnsi" w:hAnsiTheme="minorHAnsi"/>
        </w:rPr>
        <w:tab/>
      </w:r>
      <w:r w:rsidRPr="007C5A09">
        <w:rPr>
          <w:rFonts w:asciiTheme="minorHAnsi" w:hAnsiTheme="minorHAnsi"/>
        </w:rPr>
        <w:tab/>
      </w:r>
      <w:r w:rsidRPr="007C5A09">
        <w:rPr>
          <w:rFonts w:asciiTheme="minorHAnsi" w:hAnsiTheme="minorHAnsi"/>
        </w:rPr>
        <w:tab/>
      </w:r>
      <w:r w:rsidRPr="007C5A09">
        <w:rPr>
          <w:rFonts w:asciiTheme="minorHAnsi" w:hAnsiTheme="minorHAnsi"/>
        </w:rPr>
        <w:tab/>
      </w:r>
      <w:r w:rsidRPr="007C5A09">
        <w:rPr>
          <w:rFonts w:asciiTheme="minorHAnsi" w:hAnsiTheme="minorHAnsi"/>
        </w:rPr>
        <w:tab/>
      </w:r>
      <w:r w:rsidRPr="007C5A09">
        <w:rPr>
          <w:rFonts w:asciiTheme="minorHAnsi" w:hAnsiTheme="minorHAnsi"/>
        </w:rPr>
        <w:tab/>
        <w:t xml:space="preserve">           objednavatel</w:t>
      </w:r>
    </w:p>
    <w:sectPr w:rsidR="000631FC" w:rsidRPr="007C5A09" w:rsidSect="00260072">
      <w:pgSz w:w="11906" w:h="16838"/>
      <w:pgMar w:top="993" w:right="720" w:bottom="113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22" w:rsidRDefault="002F4322">
      <w:r>
        <w:separator/>
      </w:r>
    </w:p>
  </w:endnote>
  <w:endnote w:type="continuationSeparator" w:id="0">
    <w:p w:rsidR="002F4322" w:rsidRDefault="002F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22" w:rsidRDefault="002F4322">
      <w:r>
        <w:separator/>
      </w:r>
    </w:p>
  </w:footnote>
  <w:footnote w:type="continuationSeparator" w:id="0">
    <w:p w:rsidR="002F4322" w:rsidRDefault="002F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50E"/>
    <w:multiLevelType w:val="hybridMultilevel"/>
    <w:tmpl w:val="0EB81AE0"/>
    <w:lvl w:ilvl="0" w:tplc="881C369A">
      <w:start w:val="6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60CFA"/>
    <w:multiLevelType w:val="hybridMultilevel"/>
    <w:tmpl w:val="F9E69B70"/>
    <w:lvl w:ilvl="0" w:tplc="10A877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4824B3"/>
    <w:multiLevelType w:val="hybridMultilevel"/>
    <w:tmpl w:val="289E7EAC"/>
    <w:lvl w:ilvl="0" w:tplc="311C8D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25"/>
    <w:rsid w:val="00004328"/>
    <w:rsid w:val="00006302"/>
    <w:rsid w:val="00013F99"/>
    <w:rsid w:val="000143AA"/>
    <w:rsid w:val="000506CD"/>
    <w:rsid w:val="000631FC"/>
    <w:rsid w:val="00064F75"/>
    <w:rsid w:val="000C25BD"/>
    <w:rsid w:val="00100FD2"/>
    <w:rsid w:val="0012344C"/>
    <w:rsid w:val="001558C5"/>
    <w:rsid w:val="00155BB0"/>
    <w:rsid w:val="00164C30"/>
    <w:rsid w:val="00194B49"/>
    <w:rsid w:val="001A057F"/>
    <w:rsid w:val="001B636B"/>
    <w:rsid w:val="001B64A8"/>
    <w:rsid w:val="001C3437"/>
    <w:rsid w:val="002270F0"/>
    <w:rsid w:val="00260072"/>
    <w:rsid w:val="002A272E"/>
    <w:rsid w:val="002A6A33"/>
    <w:rsid w:val="002B1AF3"/>
    <w:rsid w:val="002D050E"/>
    <w:rsid w:val="002D7D0E"/>
    <w:rsid w:val="002E06E4"/>
    <w:rsid w:val="002E29CB"/>
    <w:rsid w:val="002F4322"/>
    <w:rsid w:val="00316C03"/>
    <w:rsid w:val="00392181"/>
    <w:rsid w:val="0039402D"/>
    <w:rsid w:val="003A0DFF"/>
    <w:rsid w:val="003A6416"/>
    <w:rsid w:val="003C3B9F"/>
    <w:rsid w:val="003F13E4"/>
    <w:rsid w:val="003F4C43"/>
    <w:rsid w:val="00451B46"/>
    <w:rsid w:val="004D7294"/>
    <w:rsid w:val="004F165F"/>
    <w:rsid w:val="00500136"/>
    <w:rsid w:val="00500538"/>
    <w:rsid w:val="00524C08"/>
    <w:rsid w:val="005400AE"/>
    <w:rsid w:val="00543CE5"/>
    <w:rsid w:val="0057725E"/>
    <w:rsid w:val="005B64DD"/>
    <w:rsid w:val="005B7317"/>
    <w:rsid w:val="005C6FB8"/>
    <w:rsid w:val="00627AD0"/>
    <w:rsid w:val="006443B4"/>
    <w:rsid w:val="00646A68"/>
    <w:rsid w:val="00657869"/>
    <w:rsid w:val="006647C4"/>
    <w:rsid w:val="00671A5C"/>
    <w:rsid w:val="00682578"/>
    <w:rsid w:val="00682BD7"/>
    <w:rsid w:val="00695038"/>
    <w:rsid w:val="006B38B9"/>
    <w:rsid w:val="006B4B5B"/>
    <w:rsid w:val="006C7D4B"/>
    <w:rsid w:val="006D5086"/>
    <w:rsid w:val="006E5D21"/>
    <w:rsid w:val="007172D4"/>
    <w:rsid w:val="00724D29"/>
    <w:rsid w:val="0073755C"/>
    <w:rsid w:val="0074018E"/>
    <w:rsid w:val="007450DB"/>
    <w:rsid w:val="00745AFB"/>
    <w:rsid w:val="00797434"/>
    <w:rsid w:val="007B5525"/>
    <w:rsid w:val="007C5A09"/>
    <w:rsid w:val="00803F6F"/>
    <w:rsid w:val="008346A2"/>
    <w:rsid w:val="008A21A6"/>
    <w:rsid w:val="008B0A80"/>
    <w:rsid w:val="008B735F"/>
    <w:rsid w:val="008D29F1"/>
    <w:rsid w:val="008D7958"/>
    <w:rsid w:val="00972097"/>
    <w:rsid w:val="0097477B"/>
    <w:rsid w:val="0099583E"/>
    <w:rsid w:val="009B0F06"/>
    <w:rsid w:val="009B1395"/>
    <w:rsid w:val="009C56A8"/>
    <w:rsid w:val="009F7F97"/>
    <w:rsid w:val="00A21174"/>
    <w:rsid w:val="00A41EAF"/>
    <w:rsid w:val="00A75F1C"/>
    <w:rsid w:val="00A92781"/>
    <w:rsid w:val="00A95C58"/>
    <w:rsid w:val="00AB09AC"/>
    <w:rsid w:val="00AB25AF"/>
    <w:rsid w:val="00AB61C6"/>
    <w:rsid w:val="00AD0E04"/>
    <w:rsid w:val="00AD4529"/>
    <w:rsid w:val="00AE2EC2"/>
    <w:rsid w:val="00AF549D"/>
    <w:rsid w:val="00B11C90"/>
    <w:rsid w:val="00B21F73"/>
    <w:rsid w:val="00B834FB"/>
    <w:rsid w:val="00BA4561"/>
    <w:rsid w:val="00BC5BA1"/>
    <w:rsid w:val="00BD1291"/>
    <w:rsid w:val="00BF533F"/>
    <w:rsid w:val="00C02771"/>
    <w:rsid w:val="00C1138B"/>
    <w:rsid w:val="00C22E0D"/>
    <w:rsid w:val="00C30C2B"/>
    <w:rsid w:val="00C30F8B"/>
    <w:rsid w:val="00C37CC9"/>
    <w:rsid w:val="00C45606"/>
    <w:rsid w:val="00C6625A"/>
    <w:rsid w:val="00C66683"/>
    <w:rsid w:val="00C85547"/>
    <w:rsid w:val="00C904C6"/>
    <w:rsid w:val="00CA5772"/>
    <w:rsid w:val="00CB1A67"/>
    <w:rsid w:val="00CD1036"/>
    <w:rsid w:val="00CD488A"/>
    <w:rsid w:val="00CE67A1"/>
    <w:rsid w:val="00D22CFB"/>
    <w:rsid w:val="00D517BA"/>
    <w:rsid w:val="00D71E19"/>
    <w:rsid w:val="00DA066B"/>
    <w:rsid w:val="00DB282F"/>
    <w:rsid w:val="00DC0F17"/>
    <w:rsid w:val="00DD7D71"/>
    <w:rsid w:val="00DF7388"/>
    <w:rsid w:val="00E02835"/>
    <w:rsid w:val="00E06C2A"/>
    <w:rsid w:val="00E13EC9"/>
    <w:rsid w:val="00E2356C"/>
    <w:rsid w:val="00E30563"/>
    <w:rsid w:val="00E31312"/>
    <w:rsid w:val="00E41DE2"/>
    <w:rsid w:val="00E42325"/>
    <w:rsid w:val="00E63630"/>
    <w:rsid w:val="00E67AB4"/>
    <w:rsid w:val="00E763A6"/>
    <w:rsid w:val="00EA28FB"/>
    <w:rsid w:val="00EB1FC2"/>
    <w:rsid w:val="00EF706E"/>
    <w:rsid w:val="00F152B4"/>
    <w:rsid w:val="00F27272"/>
    <w:rsid w:val="00F35D7A"/>
    <w:rsid w:val="00F66A54"/>
    <w:rsid w:val="00F80F70"/>
    <w:rsid w:val="00F93E77"/>
    <w:rsid w:val="00FB2859"/>
    <w:rsid w:val="00FB40AC"/>
    <w:rsid w:val="00FC3015"/>
    <w:rsid w:val="00FD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4A8"/>
    <w:rPr>
      <w:sz w:val="24"/>
      <w:szCs w:val="24"/>
    </w:rPr>
  </w:style>
  <w:style w:type="paragraph" w:styleId="Nadpis1">
    <w:name w:val="heading 1"/>
    <w:basedOn w:val="Normln"/>
    <w:next w:val="Normln"/>
    <w:qFormat/>
    <w:rsid w:val="00B21F73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21F73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B21F73"/>
    <w:pPr>
      <w:keepNext/>
      <w:jc w:val="both"/>
      <w:outlineLvl w:val="2"/>
    </w:pPr>
    <w:rPr>
      <w:b/>
      <w:bCs/>
      <w:sz w:val="40"/>
    </w:rPr>
  </w:style>
  <w:style w:type="paragraph" w:styleId="Nadpis4">
    <w:name w:val="heading 4"/>
    <w:basedOn w:val="Normln"/>
    <w:next w:val="Normln"/>
    <w:qFormat/>
    <w:rsid w:val="00B21F73"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B21F73"/>
    <w:pPr>
      <w:keepNext/>
      <w:jc w:val="both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21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1F7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21F73"/>
    <w:pPr>
      <w:jc w:val="both"/>
    </w:pPr>
  </w:style>
  <w:style w:type="paragraph" w:styleId="Nzev">
    <w:name w:val="Title"/>
    <w:basedOn w:val="Normln"/>
    <w:qFormat/>
    <w:rsid w:val="00B21F73"/>
    <w:pPr>
      <w:jc w:val="center"/>
    </w:pPr>
    <w:rPr>
      <w:b/>
      <w:bCs/>
      <w:sz w:val="40"/>
    </w:rPr>
  </w:style>
  <w:style w:type="table" w:styleId="Mkatabulky">
    <w:name w:val="Table Grid"/>
    <w:basedOn w:val="Normlntabulka"/>
    <w:rsid w:val="00797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66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4A8"/>
    <w:rPr>
      <w:sz w:val="24"/>
      <w:szCs w:val="24"/>
    </w:rPr>
  </w:style>
  <w:style w:type="paragraph" w:styleId="Nadpis1">
    <w:name w:val="heading 1"/>
    <w:basedOn w:val="Normln"/>
    <w:next w:val="Normln"/>
    <w:qFormat/>
    <w:rsid w:val="00B21F73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21F73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B21F73"/>
    <w:pPr>
      <w:keepNext/>
      <w:jc w:val="both"/>
      <w:outlineLvl w:val="2"/>
    </w:pPr>
    <w:rPr>
      <w:b/>
      <w:bCs/>
      <w:sz w:val="40"/>
    </w:rPr>
  </w:style>
  <w:style w:type="paragraph" w:styleId="Nadpis4">
    <w:name w:val="heading 4"/>
    <w:basedOn w:val="Normln"/>
    <w:next w:val="Normln"/>
    <w:qFormat/>
    <w:rsid w:val="00B21F73"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B21F73"/>
    <w:pPr>
      <w:keepNext/>
      <w:jc w:val="both"/>
      <w:outlineLvl w:val="4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21F7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1F7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21F73"/>
    <w:pPr>
      <w:jc w:val="both"/>
    </w:pPr>
  </w:style>
  <w:style w:type="paragraph" w:styleId="Nzev">
    <w:name w:val="Title"/>
    <w:basedOn w:val="Normln"/>
    <w:qFormat/>
    <w:rsid w:val="00B21F73"/>
    <w:pPr>
      <w:jc w:val="center"/>
    </w:pPr>
    <w:rPr>
      <w:b/>
      <w:bCs/>
      <w:sz w:val="40"/>
    </w:rPr>
  </w:style>
  <w:style w:type="table" w:styleId="Mkatabulky">
    <w:name w:val="Table Grid"/>
    <w:basedOn w:val="Normlntabulka"/>
    <w:rsid w:val="00797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66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463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Pan</vt:lpstr>
    </vt:vector>
  </TitlesOfParts>
  <Company>ZUŠ Šternberk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creator>PALOVÁ Marie</dc:creator>
  <cp:lastModifiedBy>kucerova</cp:lastModifiedBy>
  <cp:revision>4</cp:revision>
  <cp:lastPrinted>2015-02-24T12:55:00Z</cp:lastPrinted>
  <dcterms:created xsi:type="dcterms:W3CDTF">2020-07-16T12:44:00Z</dcterms:created>
  <dcterms:modified xsi:type="dcterms:W3CDTF">2021-01-18T14:04:00Z</dcterms:modified>
</cp:coreProperties>
</file>