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CDA4" w14:textId="77777777" w:rsidR="00BA4C1D" w:rsidRPr="00C63792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C637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F2EEF5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F5C90">
        <w:rPr>
          <w:rFonts w:ascii="Arial" w:hAnsi="Arial" w:cs="Arial"/>
          <w:sz w:val="22"/>
          <w:szCs w:val="22"/>
        </w:rPr>
        <w:t>11a</w:t>
      </w:r>
      <w:proofErr w:type="gramEnd"/>
      <w:r w:rsidRPr="00AF5C90">
        <w:rPr>
          <w:rFonts w:ascii="Arial" w:hAnsi="Arial" w:cs="Arial"/>
          <w:sz w:val="22"/>
          <w:szCs w:val="22"/>
        </w:rPr>
        <w:t>, 130 00 Praha 3 – Žižkov</w:t>
      </w:r>
    </w:p>
    <w:p w14:paraId="48C619CD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IČO: 01312774 </w:t>
      </w:r>
    </w:p>
    <w:p w14:paraId="72D89D6B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F5C90">
          <w:rPr>
            <w:rFonts w:ascii="Arial" w:hAnsi="Arial" w:cs="Arial"/>
            <w:sz w:val="22"/>
            <w:szCs w:val="22"/>
          </w:rPr>
          <w:t>01312774</w:t>
        </w:r>
      </w:smartTag>
    </w:p>
    <w:p w14:paraId="7B1C0ACD" w14:textId="77777777" w:rsidR="00BA4C1D" w:rsidRPr="00B2093C" w:rsidRDefault="00BA4C1D" w:rsidP="00BA4C1D">
      <w:pPr>
        <w:rPr>
          <w:rFonts w:ascii="Arial" w:hAnsi="Arial" w:cs="Arial"/>
          <w:sz w:val="22"/>
          <w:szCs w:val="22"/>
        </w:rPr>
      </w:pPr>
      <w:bookmarkStart w:id="0" w:name="_Hlk27655266"/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14:paraId="7DD76144" w14:textId="77777777" w:rsidR="00BA4C1D" w:rsidRPr="00B2093C" w:rsidRDefault="00BA4C1D" w:rsidP="00BA4C1D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B2093C">
        <w:rPr>
          <w:rFonts w:ascii="Arial" w:hAnsi="Arial" w:cs="Arial"/>
          <w:sz w:val="22"/>
          <w:szCs w:val="22"/>
        </w:rPr>
        <w:t>9a</w:t>
      </w:r>
      <w:proofErr w:type="gramEnd"/>
      <w:r w:rsidRPr="00B2093C">
        <w:rPr>
          <w:rFonts w:ascii="Arial" w:hAnsi="Arial" w:cs="Arial"/>
          <w:sz w:val="22"/>
          <w:szCs w:val="22"/>
        </w:rPr>
        <w:t>, Břeclav, PSČ 690 02</w:t>
      </w:r>
    </w:p>
    <w:p w14:paraId="4ABB6537" w14:textId="77777777" w:rsidR="00BA4C1D" w:rsidRPr="00812BA6" w:rsidRDefault="00BA4C1D" w:rsidP="00BA4C1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14:paraId="1226BE08" w14:textId="77777777" w:rsidR="00BA4C1D" w:rsidRPr="00B2093C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14:paraId="73550495" w14:textId="77777777" w:rsidR="00BA4C1D" w:rsidRPr="00B2093C" w:rsidRDefault="00BA4C1D" w:rsidP="00BA4C1D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bookmarkEnd w:id="0"/>
    <w:p w14:paraId="1F9DB381" w14:textId="77777777" w:rsidR="00BA4C1D" w:rsidRPr="00C40451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FFC1A93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(dále jen „</w:t>
      </w:r>
      <w:r w:rsidRPr="00AF5C90">
        <w:rPr>
          <w:rFonts w:ascii="Arial" w:hAnsi="Arial" w:cs="Arial"/>
          <w:b/>
          <w:sz w:val="22"/>
          <w:szCs w:val="22"/>
        </w:rPr>
        <w:t>půjčitel</w:t>
      </w:r>
      <w:r w:rsidRPr="00AF5C90">
        <w:rPr>
          <w:rFonts w:ascii="Arial" w:hAnsi="Arial" w:cs="Arial"/>
          <w:sz w:val="22"/>
          <w:szCs w:val="22"/>
        </w:rPr>
        <w:t>“)</w:t>
      </w:r>
    </w:p>
    <w:p w14:paraId="05947AE2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C3ADEC9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– na straně jedné –</w:t>
      </w:r>
    </w:p>
    <w:p w14:paraId="69817EB6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7E70714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a</w:t>
      </w:r>
    </w:p>
    <w:p w14:paraId="65074083" w14:textId="77777777" w:rsidR="00BA4C1D" w:rsidRPr="00AF5C90" w:rsidRDefault="00BA4C1D" w:rsidP="00BA4C1D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242CEE9" w14:textId="77777777" w:rsidR="00BA4C1D" w:rsidRPr="00B0652C" w:rsidRDefault="00BA4C1D" w:rsidP="00BA4C1D">
      <w:pPr>
        <w:pStyle w:val="Zkladntext"/>
        <w:spacing w:before="0"/>
        <w:rPr>
          <w:rFonts w:ascii="Arial" w:hAnsi="Arial" w:cs="Arial"/>
          <w:b/>
          <w:bCs/>
          <w:i/>
          <w:iCs/>
          <w:sz w:val="22"/>
          <w:szCs w:val="22"/>
        </w:rPr>
      </w:pPr>
      <w:r w:rsidRPr="00B0652C">
        <w:rPr>
          <w:rFonts w:ascii="Arial" w:hAnsi="Arial" w:cs="Arial"/>
          <w:b/>
          <w:bCs/>
          <w:iCs/>
          <w:sz w:val="22"/>
          <w:szCs w:val="22"/>
        </w:rPr>
        <w:t>ZO ČSOP ONYX</w:t>
      </w:r>
    </w:p>
    <w:p w14:paraId="38089B02" w14:textId="30DF2F13" w:rsidR="00BA4C1D" w:rsidRPr="00AF5C90" w:rsidRDefault="00BA4C1D" w:rsidP="00BA4C1D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AF5C90">
        <w:rPr>
          <w:rFonts w:ascii="Arial" w:hAnsi="Arial" w:cs="Arial"/>
          <w:iCs/>
          <w:sz w:val="22"/>
          <w:szCs w:val="22"/>
        </w:rPr>
        <w:t xml:space="preserve">sídlo: </w:t>
      </w:r>
      <w:r w:rsidR="009F7B66">
        <w:rPr>
          <w:rFonts w:ascii="Arial" w:hAnsi="Arial" w:cs="Arial"/>
          <w:iCs/>
          <w:sz w:val="22"/>
          <w:szCs w:val="22"/>
        </w:rPr>
        <w:t>Panská 363/9, Brno-město, PSČ 602 00 Brno</w:t>
      </w:r>
    </w:p>
    <w:p w14:paraId="3D2F77D0" w14:textId="77777777" w:rsidR="00BA4C1D" w:rsidRPr="00B0652C" w:rsidRDefault="00BA4C1D" w:rsidP="00BA4C1D">
      <w:pPr>
        <w:pStyle w:val="Zkladntext"/>
        <w:spacing w:before="0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B0652C">
        <w:rPr>
          <w:rFonts w:ascii="Arial" w:hAnsi="Arial" w:cs="Arial"/>
          <w:b/>
          <w:bCs/>
          <w:iCs/>
          <w:sz w:val="22"/>
          <w:szCs w:val="22"/>
        </w:rPr>
        <w:t>IČO: 751 03 397</w:t>
      </w:r>
    </w:p>
    <w:p w14:paraId="6114497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AF5C90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ve spolkovém rejstříku u Městského soudu v Praze, </w:t>
      </w:r>
    </w:p>
    <w:p w14:paraId="62535171" w14:textId="77777777" w:rsidR="00BA4C1D" w:rsidRPr="00AF5C90" w:rsidRDefault="00BA4C1D" w:rsidP="00BA4C1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 49554</w:t>
      </w:r>
    </w:p>
    <w:p w14:paraId="31683584" w14:textId="77777777" w:rsidR="00BA4C1D" w:rsidRDefault="00BA4C1D" w:rsidP="00BA4C1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předsedou spolku Markem </w:t>
      </w:r>
      <w:proofErr w:type="spellStart"/>
      <w:r>
        <w:rPr>
          <w:rFonts w:ascii="Arial" w:hAnsi="Arial" w:cs="Arial"/>
          <w:sz w:val="22"/>
          <w:szCs w:val="22"/>
        </w:rPr>
        <w:t>Fügnerem</w:t>
      </w:r>
      <w:proofErr w:type="spellEnd"/>
    </w:p>
    <w:p w14:paraId="05D9DE27" w14:textId="77777777" w:rsidR="00BA4C1D" w:rsidRPr="00AF5C90" w:rsidRDefault="00BA4C1D" w:rsidP="00BA4C1D">
      <w:pPr>
        <w:pStyle w:val="Zpat"/>
        <w:rPr>
          <w:rFonts w:ascii="Arial" w:hAnsi="Arial" w:cs="Arial"/>
          <w:sz w:val="22"/>
          <w:szCs w:val="22"/>
        </w:rPr>
      </w:pPr>
    </w:p>
    <w:p w14:paraId="122C1F70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(dále jen „</w:t>
      </w:r>
      <w:r w:rsidRPr="00AF5C90">
        <w:rPr>
          <w:rFonts w:ascii="Arial" w:hAnsi="Arial" w:cs="Arial"/>
          <w:b/>
          <w:sz w:val="22"/>
          <w:szCs w:val="22"/>
        </w:rPr>
        <w:t>vypůjčitel</w:t>
      </w:r>
      <w:r w:rsidRPr="00AF5C90">
        <w:rPr>
          <w:rFonts w:ascii="Arial" w:hAnsi="Arial" w:cs="Arial"/>
          <w:sz w:val="22"/>
          <w:szCs w:val="22"/>
        </w:rPr>
        <w:t xml:space="preserve">“) </w:t>
      </w:r>
    </w:p>
    <w:p w14:paraId="41BED80A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5172D4FE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– na straně druhé –</w:t>
      </w:r>
    </w:p>
    <w:p w14:paraId="3D61FA8D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2D5CABC" w14:textId="77777777" w:rsidR="00BA4C1D" w:rsidRPr="00C40451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F5C90">
        <w:rPr>
          <w:rFonts w:ascii="Arial" w:hAnsi="Arial" w:cs="Arial"/>
          <w:sz w:val="22"/>
          <w:szCs w:val="22"/>
        </w:rPr>
        <w:t>ust</w:t>
      </w:r>
      <w:proofErr w:type="spellEnd"/>
      <w:r w:rsidRPr="00AF5C90">
        <w:rPr>
          <w:rFonts w:ascii="Arial" w:hAnsi="Arial" w:cs="Arial"/>
          <w:sz w:val="22"/>
          <w:szCs w:val="22"/>
        </w:rPr>
        <w:t>. § 2193 a násl. zákona č. 89/2012 Sb., občanského zákoníku, ve znění pozdějších předpisů,</w:t>
      </w:r>
      <w:r w:rsidRPr="00C40451">
        <w:rPr>
          <w:rFonts w:ascii="Arial" w:hAnsi="Arial" w:cs="Arial"/>
          <w:sz w:val="22"/>
          <w:szCs w:val="22"/>
        </w:rPr>
        <w:t xml:space="preserve"> tuto</w:t>
      </w:r>
    </w:p>
    <w:p w14:paraId="0ECF947F" w14:textId="77777777" w:rsidR="00BA4C1D" w:rsidRPr="00C40451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C808BE6" w14:textId="77777777" w:rsidR="00BA4C1D" w:rsidRPr="00C63792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A83E67F" w14:textId="77777777" w:rsidR="00BA4C1D" w:rsidRPr="00AF5C90" w:rsidRDefault="00BA4C1D" w:rsidP="00BA4C1D">
      <w:pPr>
        <w:jc w:val="center"/>
        <w:rPr>
          <w:rFonts w:ascii="Arial" w:hAnsi="Arial" w:cs="Arial"/>
          <w:sz w:val="28"/>
          <w:szCs w:val="28"/>
        </w:rPr>
      </w:pPr>
      <w:r w:rsidRPr="00AF5C90">
        <w:rPr>
          <w:rFonts w:ascii="Arial" w:hAnsi="Arial" w:cs="Arial"/>
          <w:b/>
          <w:bCs/>
          <w:sz w:val="28"/>
          <w:szCs w:val="28"/>
        </w:rPr>
        <w:t>SMLOUVU O VÝPŮJČCE</w:t>
      </w:r>
    </w:p>
    <w:p w14:paraId="312E7E37" w14:textId="77777777" w:rsidR="00BA4C1D" w:rsidRPr="00B0652C" w:rsidRDefault="00BA4C1D" w:rsidP="00BA4C1D">
      <w:pPr>
        <w:jc w:val="center"/>
        <w:rPr>
          <w:rFonts w:ascii="Arial" w:hAnsi="Arial" w:cs="Arial"/>
          <w:sz w:val="32"/>
          <w:szCs w:val="32"/>
        </w:rPr>
      </w:pPr>
      <w:r w:rsidRPr="00B0652C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237N20/59</w:t>
      </w:r>
      <w:r w:rsidRPr="00B0652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FACC2FE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</w:p>
    <w:p w14:paraId="01C18144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</w:p>
    <w:p w14:paraId="7788ABE5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I</w:t>
      </w:r>
    </w:p>
    <w:p w14:paraId="5137781D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5807CE1F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Půjčitel je ve smyslu zákona č. 503/2012 Sb., o Státním pozemkovém úřadu a o změně některých souvisejících zákonů, ve znění pozdějších předpisů, příslušný hospodařit s </w:t>
      </w:r>
      <w:r w:rsidRPr="00B0652C">
        <w:rPr>
          <w:rFonts w:ascii="Arial" w:hAnsi="Arial" w:cs="Arial"/>
          <w:iCs/>
          <w:sz w:val="22"/>
          <w:szCs w:val="22"/>
        </w:rPr>
        <w:t>těmito</w:t>
      </w:r>
      <w:r w:rsidRPr="00AF5C90">
        <w:rPr>
          <w:rFonts w:ascii="Arial" w:hAnsi="Arial" w:cs="Arial"/>
          <w:i/>
          <w:sz w:val="22"/>
          <w:szCs w:val="22"/>
        </w:rPr>
        <w:t xml:space="preserve"> </w:t>
      </w:r>
      <w:r w:rsidRPr="00AF5C90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>ými</w:t>
      </w:r>
      <w:r w:rsidRPr="00AF5C90">
        <w:rPr>
          <w:rFonts w:ascii="Arial" w:hAnsi="Arial" w:cs="Arial"/>
          <w:i/>
          <w:sz w:val="22"/>
          <w:szCs w:val="22"/>
        </w:rPr>
        <w:t xml:space="preserve"> </w:t>
      </w:r>
      <w:r w:rsidRPr="00AF5C90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mi</w:t>
      </w:r>
      <w:r w:rsidRPr="00AF5C90">
        <w:rPr>
          <w:rFonts w:ascii="Arial" w:hAnsi="Arial" w:cs="Arial"/>
          <w:sz w:val="22"/>
          <w:szCs w:val="22"/>
        </w:rPr>
        <w:t xml:space="preserve"> (dále jen „nemovitosti“) ve vlastnictví státu veden</w:t>
      </w:r>
      <w:r>
        <w:rPr>
          <w:rFonts w:ascii="Arial" w:hAnsi="Arial" w:cs="Arial"/>
          <w:sz w:val="22"/>
          <w:szCs w:val="22"/>
        </w:rPr>
        <w:t>ými</w:t>
      </w:r>
      <w:r w:rsidRPr="00AF5C90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Pr="00AF5C90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Hustopeče</w:t>
      </w:r>
    </w:p>
    <w:p w14:paraId="3E7B5015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678"/>
        <w:gridCol w:w="1276"/>
        <w:gridCol w:w="1276"/>
        <w:gridCol w:w="1910"/>
      </w:tblGrid>
      <w:tr w:rsidR="00BA4C1D" w:rsidRPr="00AF5C90" w14:paraId="1B36ECB1" w14:textId="77777777" w:rsidTr="001E3E5A">
        <w:trPr>
          <w:cantSplit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C00C9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D99E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73785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9E134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5358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F5C90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D34F8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72D70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A4C1D" w:rsidRPr="00AF5C90" w14:paraId="6171B9B4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31553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5CE85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9516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465DA" w14:textId="77777777" w:rsidR="00BA4C1D" w:rsidRPr="00D34F87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1054/8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43583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5A9DA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BA4C1D" w:rsidRPr="00AF5C90" w14:paraId="5685579D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E205B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C2776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2C2FE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F5E0A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1081/34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7A8AF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F0F93" w14:textId="77777777" w:rsidR="00BA4C1D" w:rsidRDefault="00BA4C1D" w:rsidP="001E3E5A">
            <w:pPr>
              <w:jc w:val="center"/>
            </w:pPr>
            <w:r w:rsidRPr="006527D4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BA4C1D" w:rsidRPr="00AF5C90" w14:paraId="56A09E08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EFA60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814A3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C69F0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8E2EC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1081/37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63D32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66940" w14:textId="77777777" w:rsidR="00BA4C1D" w:rsidRDefault="00BA4C1D" w:rsidP="001E3E5A">
            <w:pPr>
              <w:jc w:val="center"/>
            </w:pPr>
            <w:r w:rsidRPr="006527D4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BA4C1D" w:rsidRPr="00AF5C90" w14:paraId="3F1B4F9D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B7451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A3859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0579F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E2576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1081/38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FF7E8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66987" w14:textId="77777777" w:rsidR="00BA4C1D" w:rsidRDefault="00BA4C1D" w:rsidP="001E3E5A">
            <w:pPr>
              <w:jc w:val="center"/>
            </w:pPr>
            <w:r w:rsidRPr="006527D4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BA4C1D" w:rsidRPr="00AF5C90" w14:paraId="00E2B7CB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9FF46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C90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2CD9E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Pouzdřany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6C7D1" w14:textId="77777777" w:rsidR="00BA4C1D" w:rsidRPr="00AF5C90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C7736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1081/48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65991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6C866" w14:textId="77777777" w:rsidR="00BA4C1D" w:rsidRDefault="00BA4C1D" w:rsidP="001E3E5A">
            <w:pPr>
              <w:jc w:val="center"/>
            </w:pPr>
            <w:r w:rsidRPr="006527D4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BA4C1D" w:rsidRPr="00AF5C90" w14:paraId="026DD940" w14:textId="77777777" w:rsidTr="001E3E5A"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185D8" w14:textId="77777777" w:rsidR="00BA4C1D" w:rsidRPr="00D34F87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F87">
              <w:rPr>
                <w:rFonts w:ascii="Arial" w:hAnsi="Arial" w:cs="Arial"/>
                <w:b/>
                <w:bCs/>
                <w:sz w:val="22"/>
                <w:szCs w:val="22"/>
              </w:rPr>
              <w:t>Celkem: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8718E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941DF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0CBD2" w14:textId="77777777" w:rsidR="00BA4C1D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81FE3" w14:textId="77777777" w:rsidR="00BA4C1D" w:rsidRPr="00D34F87" w:rsidRDefault="00BA4C1D" w:rsidP="001E3E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F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D34F87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 w:rsidRPr="00D34F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34F8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18547</w:t>
            </w:r>
            <w:r w:rsidRPr="00D34F8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C372F" w14:textId="77777777" w:rsidR="00BA4C1D" w:rsidRDefault="00BA4C1D" w:rsidP="001E3E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341130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7844D56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 je uvedeno ve výpise z KN, který je spolu s grafickou přílohou č. 1, přílohou č. 2 mapovým zákresem </w:t>
      </w:r>
      <w:proofErr w:type="spellStart"/>
      <w:r>
        <w:rPr>
          <w:rFonts w:ascii="Arial" w:hAnsi="Arial" w:cs="Arial"/>
          <w:sz w:val="22"/>
          <w:szCs w:val="22"/>
        </w:rPr>
        <w:t>obnovních</w:t>
      </w:r>
      <w:proofErr w:type="spellEnd"/>
      <w:r>
        <w:rPr>
          <w:rFonts w:ascii="Arial" w:hAnsi="Arial" w:cs="Arial"/>
          <w:sz w:val="22"/>
          <w:szCs w:val="22"/>
        </w:rPr>
        <w:t xml:space="preserve"> segmentů (EVL </w:t>
      </w:r>
      <w:proofErr w:type="spellStart"/>
      <w:r>
        <w:rPr>
          <w:rFonts w:ascii="Arial" w:hAnsi="Arial" w:cs="Arial"/>
          <w:sz w:val="22"/>
          <w:szCs w:val="22"/>
        </w:rPr>
        <w:t>Pouzdřanská</w:t>
      </w:r>
      <w:proofErr w:type="spellEnd"/>
      <w:r>
        <w:rPr>
          <w:rFonts w:ascii="Arial" w:hAnsi="Arial" w:cs="Arial"/>
          <w:sz w:val="22"/>
          <w:szCs w:val="22"/>
        </w:rPr>
        <w:t xml:space="preserve"> step – Kolby) a přílohou č. 3 – seznamem a popisem biotechnických opatření nedílnou součástí této smlouvy.</w:t>
      </w:r>
    </w:p>
    <w:p w14:paraId="1997A021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68E6DB31" w14:textId="77777777" w:rsidR="00BA4C1D" w:rsidRDefault="00BA4C1D" w:rsidP="00BA4C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7B73D265" w14:textId="77777777" w:rsidR="00813102" w:rsidRPr="00AF5C90" w:rsidRDefault="00813102" w:rsidP="00BA4C1D">
      <w:pPr>
        <w:jc w:val="center"/>
        <w:rPr>
          <w:rFonts w:ascii="Arial" w:hAnsi="Arial" w:cs="Arial"/>
          <w:sz w:val="22"/>
          <w:szCs w:val="22"/>
        </w:rPr>
      </w:pPr>
    </w:p>
    <w:p w14:paraId="255B669A" w14:textId="77777777" w:rsidR="00BA4C1D" w:rsidRPr="009444E2" w:rsidRDefault="00BA4C1D" w:rsidP="00BA4C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Půjčitel přenechává vypůjčiteli do bezplatného užívání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AF5C90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AF5C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AF5C90">
        <w:rPr>
          <w:rFonts w:ascii="Arial" w:hAnsi="Arial" w:cs="Arial"/>
          <w:sz w:val="22"/>
          <w:szCs w:val="22"/>
        </w:rPr>
        <w:t xml:space="preserve">v čl. I. </w:t>
      </w:r>
      <w:r>
        <w:rPr>
          <w:rFonts w:ascii="Arial" w:hAnsi="Arial" w:cs="Arial"/>
          <w:sz w:val="22"/>
          <w:szCs w:val="22"/>
        </w:rPr>
        <w:t xml:space="preserve">za účelem </w:t>
      </w:r>
      <w:r w:rsidRPr="009444E2">
        <w:rPr>
          <w:rFonts w:ascii="Arial" w:hAnsi="Arial" w:cs="Arial"/>
          <w:b/>
          <w:bCs/>
          <w:sz w:val="22"/>
          <w:szCs w:val="22"/>
        </w:rPr>
        <w:t xml:space="preserve">realizace provedení biotechnických opatření na ochranu evropsky významných lokalit </w:t>
      </w:r>
      <w:proofErr w:type="spellStart"/>
      <w:r w:rsidRPr="009444E2">
        <w:rPr>
          <w:rFonts w:ascii="Arial" w:hAnsi="Arial" w:cs="Arial"/>
          <w:b/>
          <w:bCs/>
          <w:sz w:val="22"/>
          <w:szCs w:val="22"/>
        </w:rPr>
        <w:t>Pouzdřanská</w:t>
      </w:r>
      <w:proofErr w:type="spellEnd"/>
      <w:r w:rsidRPr="009444E2">
        <w:rPr>
          <w:rFonts w:ascii="Arial" w:hAnsi="Arial" w:cs="Arial"/>
          <w:b/>
          <w:bCs/>
          <w:sz w:val="22"/>
          <w:szCs w:val="22"/>
        </w:rPr>
        <w:t xml:space="preserve"> step – Kolby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444E2">
        <w:rPr>
          <w:rFonts w:ascii="Arial" w:hAnsi="Arial" w:cs="Arial"/>
          <w:b/>
          <w:bCs/>
          <w:sz w:val="22"/>
          <w:szCs w:val="22"/>
        </w:rPr>
        <w:t xml:space="preserve">(dále jen „EVL“) realizovaných v rámci projektu LIFE18 NAT/CZ/000832 </w:t>
      </w:r>
      <w:proofErr w:type="spellStart"/>
      <w:r w:rsidRPr="009444E2">
        <w:rPr>
          <w:rFonts w:ascii="Arial" w:hAnsi="Arial" w:cs="Arial"/>
          <w:b/>
          <w:bCs/>
          <w:sz w:val="22"/>
          <w:szCs w:val="22"/>
        </w:rPr>
        <w:t>South</w:t>
      </w:r>
      <w:proofErr w:type="spellEnd"/>
      <w:r w:rsidRPr="009444E2">
        <w:rPr>
          <w:rFonts w:ascii="Arial" w:hAnsi="Arial" w:cs="Arial"/>
          <w:b/>
          <w:bCs/>
          <w:sz w:val="22"/>
          <w:szCs w:val="22"/>
        </w:rPr>
        <w:t xml:space="preserve"> Moravia, který je finančně podpořen programem LIFE Evropské unie a Ministerstvem životního prostředí (dále jen „LIFE“), a realizaci dalších opatření podporující předmět ochrany.</w:t>
      </w:r>
    </w:p>
    <w:p w14:paraId="3E7BE9CD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32C53EBB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t>Čl. III</w:t>
      </w:r>
    </w:p>
    <w:p w14:paraId="54045CEE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t> </w:t>
      </w:r>
    </w:p>
    <w:p w14:paraId="466DFDDD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AF5C90">
        <w:rPr>
          <w:rFonts w:ascii="Arial" w:hAnsi="Arial" w:cs="Arial"/>
          <w:sz w:val="22"/>
          <w:szCs w:val="22"/>
        </w:rPr>
        <w:t>Vypůjčitel se zavazuje užívat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AF5C90">
        <w:rPr>
          <w:rFonts w:ascii="Arial" w:hAnsi="Arial" w:cs="Arial"/>
          <w:sz w:val="22"/>
          <w:szCs w:val="22"/>
        </w:rPr>
        <w:t xml:space="preserve"> v čl. I. pouze pro účely ochrany přírody a péče o životní prostředí</w:t>
      </w:r>
      <w:r>
        <w:rPr>
          <w:rFonts w:ascii="Arial" w:hAnsi="Arial" w:cs="Arial"/>
          <w:sz w:val="22"/>
          <w:szCs w:val="22"/>
        </w:rPr>
        <w:t xml:space="preserve"> s cílem zlepšení přírodního stavu EVL a zachování účinnosti opatření provedených v rámci projektu LIFE.</w:t>
      </w:r>
    </w:p>
    <w:p w14:paraId="04B0D43E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0ECAF08B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Vypůjčitel provede na pozemcích uvedených v čl. I v období od nabytí účinnosti této smlouvy do 31.12.2025 </w:t>
      </w:r>
      <w:r w:rsidRPr="00EB2A87">
        <w:rPr>
          <w:rFonts w:ascii="Arial" w:hAnsi="Arial" w:cs="Arial"/>
          <w:b/>
          <w:bCs/>
          <w:sz w:val="22"/>
          <w:szCs w:val="22"/>
        </w:rPr>
        <w:t>následující</w:t>
      </w:r>
      <w:r>
        <w:rPr>
          <w:rFonts w:ascii="Arial" w:hAnsi="Arial" w:cs="Arial"/>
          <w:sz w:val="22"/>
          <w:szCs w:val="22"/>
        </w:rPr>
        <w:t xml:space="preserve"> biotechnická opatření na podporu přírodního stavu EVL v rámci projektu LIFE:</w:t>
      </w:r>
    </w:p>
    <w:p w14:paraId="1A7AC9CF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39CBE59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odstranění nevhodných dřevin;</w:t>
      </w:r>
    </w:p>
    <w:p w14:paraId="5F3F465B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likvidaci invazních rostlin;</w:t>
      </w:r>
    </w:p>
    <w:p w14:paraId="197AEBCD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sečení travino-bylinných porostů;</w:t>
      </w:r>
    </w:p>
    <w:p w14:paraId="1BB4C9AD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extenzivní pastvu;</w:t>
      </w:r>
    </w:p>
    <w:p w14:paraId="01A9C02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narušení drnu;</w:t>
      </w:r>
    </w:p>
    <w:p w14:paraId="683D4486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monitorování vývoje vegetace;</w:t>
      </w:r>
    </w:p>
    <w:p w14:paraId="117AB6E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instalaci informačních cedulek.</w:t>
      </w:r>
    </w:p>
    <w:p w14:paraId="2BC7824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1FDDA6C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Zásahy provedené v rámci projektu LIFE budou realizovány v tzv. obnovných segmentech, které jsou vymezeny na určité části území EVL, viz příloha č. 2.</w:t>
      </w:r>
    </w:p>
    <w:p w14:paraId="1553D0A0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B7743AB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O realizaci zásahů bude v dostatečném předstihu informován osobně, telefonicky nebo písemně zástupce půjčitele tak, aby byl půjčitel vždy seznámen s probíhajícími zásahy.</w:t>
      </w:r>
    </w:p>
    <w:p w14:paraId="396BE424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B1C1DEE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Vypůjčitel bude průběžně informovat zástupce půjčitele o výsledcích projektu LIFE.</w:t>
      </w:r>
    </w:p>
    <w:p w14:paraId="00B52009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3F9AB463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Veškeré zásahy provede vypůjčitel z vlastních zdrojů a pomocí vlastních sil.</w:t>
      </w:r>
    </w:p>
    <w:p w14:paraId="2D071FDF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055E6E27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Vzniklá odpadní hmota (dříví, seno atd.) zůstane majetkem půjčitele, pokud nebude dohodnuto jinak. Hmota, která bude mít tržní hodnotu, bude ponechána na místě a o jejím umístění a množství bude informován zástupce půjčitele. Nehodnotná hmota bude náležitě zlikvidována (spálena, odvezena, ponechána na místě v hromadách).</w:t>
      </w:r>
    </w:p>
    <w:p w14:paraId="12B4943B" w14:textId="77777777" w:rsidR="00BA4C1D" w:rsidRDefault="00BA4C1D" w:rsidP="00BA4C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A7488B" w14:textId="77777777" w:rsidR="007C22F5" w:rsidRDefault="007C22F5" w:rsidP="00BA4C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96BD50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t>Čl. IV</w:t>
      </w:r>
    </w:p>
    <w:p w14:paraId="01E95E1D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 </w:t>
      </w:r>
    </w:p>
    <w:p w14:paraId="70CC2CEA" w14:textId="77777777" w:rsidR="00BA4C1D" w:rsidRDefault="00BA4C1D" w:rsidP="00BA4C1D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Výpůjčka se sjednává na dobu určitou od </w:t>
      </w:r>
      <w:r w:rsidR="00813102">
        <w:rPr>
          <w:rFonts w:ascii="Arial" w:hAnsi="Arial" w:cs="Arial"/>
          <w:sz w:val="22"/>
          <w:szCs w:val="22"/>
        </w:rPr>
        <w:t>1</w:t>
      </w:r>
      <w:r w:rsidR="00957266">
        <w:rPr>
          <w:rFonts w:ascii="Arial" w:hAnsi="Arial" w:cs="Arial"/>
          <w:sz w:val="22"/>
          <w:szCs w:val="22"/>
        </w:rPr>
        <w:t>5</w:t>
      </w:r>
      <w:r w:rsidR="00813102">
        <w:rPr>
          <w:rFonts w:ascii="Arial" w:hAnsi="Arial" w:cs="Arial"/>
          <w:sz w:val="22"/>
          <w:szCs w:val="22"/>
        </w:rPr>
        <w:t>.1.2021</w:t>
      </w:r>
      <w:r w:rsidRPr="00AF5C9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31.12.2045 s tím, že tato doba je rozdělena do dvou období:</w:t>
      </w:r>
    </w:p>
    <w:p w14:paraId="63E3F78E" w14:textId="77777777" w:rsidR="00BA4C1D" w:rsidRDefault="00BA4C1D" w:rsidP="00BA4C1D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účinnosti této smlouvy do 31.12.2025 je období realizace zásahů, kdy budou realizována vypůjčitelem biotechnická opatření dle čl. III. této smlouvy </w:t>
      </w:r>
    </w:p>
    <w:p w14:paraId="3B9CFEBE" w14:textId="77777777" w:rsidR="00BA4C1D" w:rsidRDefault="00BA4C1D" w:rsidP="00BA4C1D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období od 1.1. 2026 do 31.12.2045 budou probíhat činnosti k udržení a zachování předmětu EVL, tak jak byl realizován dle čl. III.</w:t>
      </w:r>
      <w:r w:rsidR="008131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této smlouvy. </w:t>
      </w:r>
    </w:p>
    <w:p w14:paraId="10E5980B" w14:textId="77777777" w:rsidR="00BA4C1D" w:rsidRDefault="00BA4C1D" w:rsidP="00BA4C1D">
      <w:pPr>
        <w:tabs>
          <w:tab w:val="left" w:pos="0"/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53068961" w14:textId="77777777" w:rsidR="00BA4C1D" w:rsidRDefault="00BA4C1D" w:rsidP="00BA4C1D">
      <w:pPr>
        <w:tabs>
          <w:tab w:val="left" w:pos="0"/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Půjčitel souhlasí s biotechnickými zásahy dle čl. III provedenými vypůjčitelem v rámci projektu LIFE.</w:t>
      </w:r>
    </w:p>
    <w:p w14:paraId="3CD12E99" w14:textId="77777777" w:rsidR="00813102" w:rsidRDefault="00813102" w:rsidP="00BA4C1D">
      <w:pPr>
        <w:jc w:val="both"/>
        <w:rPr>
          <w:rFonts w:ascii="Arial" w:hAnsi="Arial" w:cs="Arial"/>
          <w:sz w:val="22"/>
          <w:szCs w:val="22"/>
        </w:rPr>
      </w:pPr>
    </w:p>
    <w:p w14:paraId="3FF56DB0" w14:textId="77777777" w:rsidR="007C22F5" w:rsidRDefault="007C22F5" w:rsidP="00BA4C1D">
      <w:pPr>
        <w:jc w:val="both"/>
        <w:rPr>
          <w:rFonts w:ascii="Arial" w:hAnsi="Arial" w:cs="Arial"/>
          <w:sz w:val="22"/>
          <w:szCs w:val="22"/>
        </w:rPr>
      </w:pPr>
    </w:p>
    <w:p w14:paraId="457DC511" w14:textId="77777777" w:rsidR="00BA4C1D" w:rsidRDefault="00BA4C1D" w:rsidP="00BA4C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6235">
        <w:rPr>
          <w:rFonts w:ascii="Arial" w:hAnsi="Arial" w:cs="Arial"/>
          <w:b/>
          <w:bCs/>
          <w:sz w:val="22"/>
          <w:szCs w:val="22"/>
        </w:rPr>
        <w:t>Čl. V</w:t>
      </w:r>
    </w:p>
    <w:p w14:paraId="04FDE5A3" w14:textId="77777777" w:rsidR="007C22F5" w:rsidRPr="00856235" w:rsidRDefault="007C22F5" w:rsidP="00BA4C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5F4422" w14:textId="77777777" w:rsidR="00BA4C1D" w:rsidRPr="00AF5C90" w:rsidRDefault="00BA4C1D" w:rsidP="00BA4C1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AF5C90">
        <w:rPr>
          <w:rFonts w:ascii="Arial" w:hAnsi="Arial" w:cs="Arial"/>
          <w:sz w:val="22"/>
          <w:szCs w:val="22"/>
        </w:rPr>
        <w:t xml:space="preserve">) Užívání nemovitostí založené touto smlouvou lze ukončit písemnou dohodou obou smluvních stran ke sjednanému datu. </w:t>
      </w:r>
    </w:p>
    <w:p w14:paraId="30C57C62" w14:textId="77777777" w:rsidR="00BA4C1D" w:rsidRPr="00AF5C90" w:rsidRDefault="00BA4C1D" w:rsidP="00BA4C1D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3417FA3" w14:textId="77777777" w:rsidR="00BA4C1D" w:rsidRPr="00AF5C90" w:rsidRDefault="00BA4C1D" w:rsidP="00BA4C1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AF5C9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AF5C90">
        <w:rPr>
          <w:rFonts w:ascii="Arial" w:hAnsi="Arial" w:cs="Arial"/>
          <w:sz w:val="22"/>
          <w:szCs w:val="22"/>
        </w:rPr>
        <w:t xml:space="preserve">Vypůjčitel je oprávněn vrátit nemovitosti půjčiteli i před uplynutím dohodnuté doby po vzájemné dohodě. </w:t>
      </w:r>
    </w:p>
    <w:p w14:paraId="22CA675C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AF5C90">
        <w:rPr>
          <w:rFonts w:ascii="Arial" w:hAnsi="Arial" w:cs="Arial"/>
          <w:sz w:val="22"/>
          <w:szCs w:val="22"/>
        </w:rPr>
        <w:t xml:space="preserve">) Výpůjčka </w:t>
      </w:r>
      <w:r>
        <w:rPr>
          <w:rFonts w:ascii="Arial" w:hAnsi="Arial" w:cs="Arial"/>
          <w:sz w:val="22"/>
          <w:szCs w:val="22"/>
        </w:rPr>
        <w:t xml:space="preserve">předmětných pozemků </w:t>
      </w:r>
      <w:r w:rsidRPr="00AF5C90">
        <w:rPr>
          <w:rFonts w:ascii="Arial" w:hAnsi="Arial" w:cs="Arial"/>
          <w:sz w:val="22"/>
          <w:szCs w:val="22"/>
        </w:rPr>
        <w:t xml:space="preserve">dále zaniká </w:t>
      </w:r>
      <w:r>
        <w:rPr>
          <w:rFonts w:ascii="Arial" w:hAnsi="Arial" w:cs="Arial"/>
          <w:sz w:val="22"/>
          <w:szCs w:val="22"/>
        </w:rPr>
        <w:t>na základě rozhodnutí</w:t>
      </w:r>
      <w:r w:rsidRPr="00AF5C90">
        <w:rPr>
          <w:rFonts w:ascii="Arial" w:hAnsi="Arial" w:cs="Arial"/>
          <w:sz w:val="22"/>
          <w:szCs w:val="22"/>
        </w:rPr>
        <w:t xml:space="preserve"> pozemkového úřadu o výměně nebo přechodu vlastnických práv podle </w:t>
      </w:r>
      <w:r>
        <w:rPr>
          <w:rFonts w:ascii="Arial" w:hAnsi="Arial" w:cs="Arial"/>
          <w:sz w:val="22"/>
          <w:szCs w:val="22"/>
        </w:rPr>
        <w:t xml:space="preserve">§ 11 odst. 8) </w:t>
      </w:r>
      <w:r w:rsidRPr="00AF5C90">
        <w:rPr>
          <w:rFonts w:ascii="Arial" w:hAnsi="Arial" w:cs="Arial"/>
          <w:sz w:val="22"/>
          <w:szCs w:val="22"/>
        </w:rPr>
        <w:t>zákona č. 139/2002 Sb., o pozemkových úpravách a pozemkových úřadech, ve znění pozdějších předpisů</w:t>
      </w:r>
      <w:r w:rsidRPr="00967F8D">
        <w:rPr>
          <w:rFonts w:ascii="Arial" w:hAnsi="Arial" w:cs="Arial"/>
          <w:sz w:val="22"/>
          <w:szCs w:val="22"/>
        </w:rPr>
        <w:t xml:space="preserve"> k 1. říjnu běžného roku</w:t>
      </w:r>
      <w:r w:rsidRPr="00AF5C90">
        <w:rPr>
          <w:rFonts w:ascii="Arial" w:hAnsi="Arial" w:cs="Arial"/>
          <w:sz w:val="22"/>
          <w:szCs w:val="22"/>
        </w:rPr>
        <w:t>.</w:t>
      </w:r>
    </w:p>
    <w:p w14:paraId="49EBF16A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B9943CD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t>Čl. 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AF5C9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1CAF693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 </w:t>
      </w:r>
    </w:p>
    <w:p w14:paraId="22623CD9" w14:textId="77777777" w:rsidR="00BA4C1D" w:rsidRPr="00AF5C90" w:rsidRDefault="00BA4C1D" w:rsidP="00BA4C1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Vypůjčitel je povinen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AF5C90">
        <w:rPr>
          <w:rFonts w:ascii="Arial" w:hAnsi="Arial" w:cs="Arial"/>
          <w:sz w:val="22"/>
          <w:szCs w:val="22"/>
        </w:rPr>
        <w:t xml:space="preserve"> v čl. I vrátit půjčiteli před skončením stanovené doby zapůjčení: </w:t>
      </w:r>
    </w:p>
    <w:p w14:paraId="2DC50356" w14:textId="77777777" w:rsidR="00BA4C1D" w:rsidRPr="00AF5C90" w:rsidRDefault="00BA4C1D" w:rsidP="00BA4C1D">
      <w:pPr>
        <w:numPr>
          <w:ilvl w:val="0"/>
          <w:numId w:val="1"/>
        </w:numPr>
        <w:spacing w:line="26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užívá-li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sz w:val="22"/>
          <w:szCs w:val="22"/>
        </w:rPr>
        <w:t xml:space="preserve"> v rozporu s účelem této smlouvy,</w:t>
      </w:r>
    </w:p>
    <w:p w14:paraId="7A1DBE0D" w14:textId="77777777" w:rsidR="00BA4C1D" w:rsidRPr="00AF5C90" w:rsidRDefault="00BA4C1D" w:rsidP="00BA4C1D">
      <w:pPr>
        <w:numPr>
          <w:ilvl w:val="0"/>
          <w:numId w:val="1"/>
        </w:numPr>
        <w:spacing w:line="26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neužívá-li nemovitost</w:t>
      </w:r>
      <w:r>
        <w:rPr>
          <w:rFonts w:ascii="Arial" w:hAnsi="Arial" w:cs="Arial"/>
          <w:sz w:val="22"/>
          <w:szCs w:val="22"/>
        </w:rPr>
        <w:t xml:space="preserve">i </w:t>
      </w:r>
      <w:r w:rsidRPr="00AF5C90">
        <w:rPr>
          <w:rFonts w:ascii="Arial" w:hAnsi="Arial" w:cs="Arial"/>
          <w:sz w:val="22"/>
          <w:szCs w:val="22"/>
        </w:rPr>
        <w:t>řádně,</w:t>
      </w:r>
    </w:p>
    <w:p w14:paraId="6210E152" w14:textId="77777777" w:rsidR="00BA4C1D" w:rsidRPr="00AF5C90" w:rsidRDefault="00BA4C1D" w:rsidP="00BA4C1D">
      <w:pPr>
        <w:numPr>
          <w:ilvl w:val="0"/>
          <w:numId w:val="1"/>
        </w:numPr>
        <w:spacing w:line="26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přestanou-li být plněny podmínky uvedené v čl. III</w:t>
      </w:r>
      <w:r>
        <w:rPr>
          <w:rFonts w:ascii="Arial" w:hAnsi="Arial" w:cs="Arial"/>
          <w:sz w:val="22"/>
          <w:szCs w:val="22"/>
        </w:rPr>
        <w:t xml:space="preserve"> a VI</w:t>
      </w:r>
      <w:r w:rsidRPr="00AF5C90">
        <w:rPr>
          <w:rFonts w:ascii="Arial" w:hAnsi="Arial" w:cs="Arial"/>
          <w:sz w:val="22"/>
          <w:szCs w:val="22"/>
        </w:rPr>
        <w:t xml:space="preserve"> této smlouvy </w:t>
      </w:r>
    </w:p>
    <w:p w14:paraId="3CA0F682" w14:textId="77777777" w:rsidR="00BA4C1D" w:rsidRPr="00AF5C90" w:rsidRDefault="00BA4C1D" w:rsidP="00BA4C1D">
      <w:pPr>
        <w:numPr>
          <w:ilvl w:val="0"/>
          <w:numId w:val="1"/>
        </w:numPr>
        <w:spacing w:line="26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potřebuje-li půjčitel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sz w:val="22"/>
          <w:szCs w:val="22"/>
        </w:rPr>
        <w:t xml:space="preserve"> z důvodu, který nemohl při uzavření této smlouvy předpokládat </w:t>
      </w:r>
    </w:p>
    <w:p w14:paraId="061DAC67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3B6B905C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VI</w:t>
      </w:r>
    </w:p>
    <w:p w14:paraId="288DE1F4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662220E2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AF5C90">
        <w:rPr>
          <w:rFonts w:ascii="Arial" w:hAnsi="Arial" w:cs="Arial"/>
          <w:sz w:val="22"/>
          <w:szCs w:val="22"/>
        </w:rPr>
        <w:t>Vypůjčitel nesmí přenechat nemovitost</w:t>
      </w:r>
      <w:r>
        <w:rPr>
          <w:rFonts w:ascii="Arial" w:hAnsi="Arial" w:cs="Arial"/>
          <w:sz w:val="22"/>
          <w:szCs w:val="22"/>
        </w:rPr>
        <w:t>i</w:t>
      </w:r>
      <w:r w:rsidRPr="00AF5C90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AF5C90">
        <w:rPr>
          <w:rFonts w:ascii="Arial" w:hAnsi="Arial" w:cs="Arial"/>
          <w:sz w:val="22"/>
          <w:szCs w:val="22"/>
        </w:rPr>
        <w:t xml:space="preserve"> v čl. I k užívání jiné osobě, a to ani zčásti.</w:t>
      </w:r>
    </w:p>
    <w:p w14:paraId="465476BC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315BF512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AF5C90">
        <w:rPr>
          <w:rFonts w:ascii="Arial" w:hAnsi="Arial" w:cs="Arial"/>
          <w:sz w:val="22"/>
          <w:szCs w:val="22"/>
        </w:rPr>
        <w:t>Vypůjčitel není oprávněn na vypůjčené nemovitosti čerpat dotace ze Státního zemědělského intervenčního fondu.</w:t>
      </w:r>
    </w:p>
    <w:p w14:paraId="2FD58729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DAEFEA5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Vypůjčitel není oprávněn na nemovitostech, jež jsou předmětem výpůjčky, podnikat.</w:t>
      </w:r>
    </w:p>
    <w:p w14:paraId="2D6BD61C" w14:textId="77777777" w:rsidR="00BA4C1D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</w:p>
    <w:p w14:paraId="1D01C5AB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VII</w:t>
      </w:r>
    </w:p>
    <w:p w14:paraId="6808EE43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39A96292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Vypůjčitel provede opatření uvedená v čl. III bez nároku na finanční plnění ze strany půjčitele. </w:t>
      </w:r>
    </w:p>
    <w:p w14:paraId="323759E6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1080A4C0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Půjčitel je oprávněn vymáhat na vypůjčiteli provedení opatření.</w:t>
      </w:r>
    </w:p>
    <w:p w14:paraId="323D0536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69FDA994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VIII</w:t>
      </w:r>
    </w:p>
    <w:p w14:paraId="435F7F1D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419C480A" w14:textId="77777777" w:rsidR="00BA4C1D" w:rsidRPr="00AF5C90" w:rsidRDefault="00BA4C1D" w:rsidP="00BA4C1D">
      <w:pPr>
        <w:ind w:right="141"/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Vypůjčitel bere na vědomí a je srozuměn s tím, že nemovitosti, které jsou předmětem výpůjčky dle této smlouvy, mohou být Státním pozemkovým úřadem převedeny na jiné osoby v souladu s jeho dispozičním oprávněním.</w:t>
      </w:r>
    </w:p>
    <w:p w14:paraId="23846C92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A45D4B6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b/>
          <w:bCs/>
          <w:sz w:val="22"/>
          <w:szCs w:val="22"/>
        </w:rPr>
        <w:t>Čl. IX</w:t>
      </w:r>
    </w:p>
    <w:p w14:paraId="53FE2262" w14:textId="77777777" w:rsidR="00BA4C1D" w:rsidRPr="00AF5C90" w:rsidRDefault="00BA4C1D" w:rsidP="00BA4C1D">
      <w:pPr>
        <w:jc w:val="center"/>
        <w:rPr>
          <w:rFonts w:ascii="Arial" w:hAnsi="Arial" w:cs="Arial"/>
          <w:sz w:val="22"/>
          <w:szCs w:val="22"/>
        </w:rPr>
      </w:pPr>
    </w:p>
    <w:p w14:paraId="5779E264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AF5C90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</w:t>
      </w:r>
    </w:p>
    <w:p w14:paraId="79EEF988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AF5C90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FE7C320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5935920B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spolupráci obou smluvních stran bude pověřen jeden zástupce půjčitele a jeden zástupce vypůjčitele. Jména a kontakty budou aktualizovány minimálně jednou ročně.</w:t>
      </w:r>
    </w:p>
    <w:p w14:paraId="77308DA7" w14:textId="77777777" w:rsidR="00813102" w:rsidRDefault="00813102" w:rsidP="00BA4C1D">
      <w:pPr>
        <w:jc w:val="both"/>
        <w:rPr>
          <w:rFonts w:ascii="Arial" w:hAnsi="Arial" w:cs="Arial"/>
          <w:sz w:val="22"/>
          <w:szCs w:val="22"/>
        </w:rPr>
      </w:pPr>
    </w:p>
    <w:p w14:paraId="1CB741D2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lastRenderedPageBreak/>
        <w:t>Čl. X</w:t>
      </w:r>
    </w:p>
    <w:p w14:paraId="3D64DC66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6167F6FD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AF5C90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AF5C90">
        <w:rPr>
          <w:rFonts w:ascii="Arial" w:hAnsi="Arial" w:cs="Arial"/>
          <w:sz w:val="22"/>
          <w:szCs w:val="22"/>
        </w:rPr>
        <w:t xml:space="preserve"> stejnopisy přebírá půjčitel a </w:t>
      </w:r>
      <w:r>
        <w:rPr>
          <w:rFonts w:ascii="Arial" w:hAnsi="Arial" w:cs="Arial"/>
          <w:sz w:val="22"/>
          <w:szCs w:val="22"/>
        </w:rPr>
        <w:t>jeden je</w:t>
      </w:r>
      <w:r w:rsidRPr="00AF5C90">
        <w:rPr>
          <w:rFonts w:ascii="Arial" w:hAnsi="Arial" w:cs="Arial"/>
          <w:sz w:val="22"/>
          <w:szCs w:val="22"/>
        </w:rPr>
        <w:t xml:space="preserve"> určen pro vypůjčitele.</w:t>
      </w:r>
    </w:p>
    <w:p w14:paraId="6C7B421E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FA45C8D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XI</w:t>
      </w:r>
    </w:p>
    <w:p w14:paraId="6F7F7D8A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 </w:t>
      </w:r>
    </w:p>
    <w:p w14:paraId="08FFFBB1" w14:textId="77777777" w:rsidR="00BA4C1D" w:rsidRPr="00FD0C7B" w:rsidRDefault="00BA4C1D" w:rsidP="00BA4C1D">
      <w:pPr>
        <w:pStyle w:val="para"/>
        <w:numPr>
          <w:ilvl w:val="0"/>
          <w:numId w:val="2"/>
        </w:numPr>
        <w:tabs>
          <w:tab w:val="clear" w:pos="709"/>
          <w:tab w:val="left" w:pos="426"/>
        </w:tabs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AF5C90">
        <w:rPr>
          <w:rFonts w:ascii="Arial" w:hAnsi="Arial" w:cs="Arial"/>
          <w:b w:val="0"/>
          <w:sz w:val="22"/>
          <w:szCs w:val="22"/>
          <w:lang w:eastAsia="cs-CZ"/>
        </w:rPr>
        <w:t>Tato smlouva nabývá platnosti dnem podpisu smluvními stranami a účinnosti dnem uvedeným v Čl. IV této smlouvy</w:t>
      </w:r>
      <w:r>
        <w:rPr>
          <w:rFonts w:ascii="Arial" w:hAnsi="Arial" w:cs="Arial"/>
          <w:b w:val="0"/>
          <w:sz w:val="22"/>
          <w:szCs w:val="22"/>
          <w:lang w:eastAsia="cs-CZ"/>
        </w:rPr>
        <w:t>,</w:t>
      </w:r>
      <w:r w:rsidRPr="00AF5C90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FD0C7B">
        <w:rPr>
          <w:rFonts w:ascii="Arial" w:hAnsi="Arial" w:cs="Arial"/>
          <w:b w:val="0"/>
          <w:sz w:val="22"/>
          <w:szCs w:val="22"/>
          <w:lang w:eastAsia="cs-CZ"/>
        </w:rPr>
        <w:t>nejdříve však dnem uveřejnění v registru smluv dle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  <w:lang w:eastAsia="cs-CZ"/>
        </w:rPr>
        <w:t xml:space="preserve"> ve znění pozdějších předpisů.</w:t>
      </w:r>
      <w:r w:rsidRPr="00FD0C7B">
        <w:rPr>
          <w:rFonts w:ascii="Arial" w:hAnsi="Arial" w:cs="Arial"/>
          <w:b w:val="0"/>
          <w:sz w:val="22"/>
          <w:szCs w:val="22"/>
          <w:lang w:eastAsia="cs-CZ"/>
        </w:rPr>
        <w:t xml:space="preserve"> </w:t>
      </w:r>
    </w:p>
    <w:p w14:paraId="5F675FC9" w14:textId="77777777" w:rsidR="00BA4C1D" w:rsidRPr="00AF5C90" w:rsidRDefault="00BA4C1D" w:rsidP="00BA4C1D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BD27B7D" w14:textId="77777777" w:rsidR="00BA4C1D" w:rsidRPr="00AF5C90" w:rsidRDefault="00BA4C1D" w:rsidP="00BA4C1D">
      <w:pPr>
        <w:pStyle w:val="para"/>
        <w:numPr>
          <w:ilvl w:val="0"/>
          <w:numId w:val="2"/>
        </w:numPr>
        <w:tabs>
          <w:tab w:val="clear" w:pos="709"/>
          <w:tab w:val="left" w:pos="426"/>
        </w:tabs>
        <w:ind w:left="0" w:firstLine="0"/>
        <w:jc w:val="both"/>
        <w:rPr>
          <w:rFonts w:ascii="Arial" w:hAnsi="Arial" w:cs="Arial"/>
          <w:b w:val="0"/>
          <w:sz w:val="22"/>
          <w:szCs w:val="22"/>
        </w:rPr>
      </w:pPr>
      <w:r w:rsidRPr="00AF5C90">
        <w:rPr>
          <w:rFonts w:ascii="Arial" w:hAnsi="Arial" w:cs="Arial"/>
          <w:b w:val="0"/>
          <w:sz w:val="22"/>
          <w:szCs w:val="22"/>
        </w:rPr>
        <w:t>Uveřejnění této smlouvy v registru smluv zajistí půjčitel.</w:t>
      </w:r>
    </w:p>
    <w:p w14:paraId="74D8193D" w14:textId="77777777" w:rsidR="00BA4C1D" w:rsidRPr="00AF5C90" w:rsidRDefault="00BA4C1D" w:rsidP="00BA4C1D">
      <w:pPr>
        <w:pStyle w:val="para"/>
        <w:jc w:val="both"/>
        <w:rPr>
          <w:rFonts w:ascii="Arial" w:hAnsi="Arial" w:cs="Arial"/>
          <w:b w:val="0"/>
          <w:sz w:val="22"/>
          <w:szCs w:val="22"/>
          <w:lang w:eastAsia="cs-CZ"/>
        </w:rPr>
      </w:pPr>
    </w:p>
    <w:p w14:paraId="214D2728" w14:textId="77777777" w:rsidR="00BA4C1D" w:rsidRPr="00AF5C90" w:rsidRDefault="00BA4C1D" w:rsidP="00BA4C1D">
      <w:pPr>
        <w:keepNext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AF5C90">
        <w:rPr>
          <w:rFonts w:ascii="Arial" w:hAnsi="Arial" w:cs="Arial"/>
          <w:b/>
          <w:bCs/>
          <w:kern w:val="36"/>
          <w:sz w:val="22"/>
          <w:szCs w:val="22"/>
        </w:rPr>
        <w:t>Čl. XII</w:t>
      </w:r>
    </w:p>
    <w:p w14:paraId="27E3F5E3" w14:textId="77777777" w:rsidR="00BA4C1D" w:rsidRPr="00AF5C90" w:rsidRDefault="00BA4C1D" w:rsidP="00BA4C1D">
      <w:pPr>
        <w:rPr>
          <w:rFonts w:ascii="Arial" w:hAnsi="Arial" w:cs="Arial"/>
          <w:sz w:val="22"/>
          <w:szCs w:val="22"/>
        </w:rPr>
      </w:pPr>
    </w:p>
    <w:p w14:paraId="6F5CBC76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Smluvní strany po přečtení této smlouvy prohlašují, že s jejím obsahem souhlasí a že tato smlouva je shodným projevem jejich vážné a svobodné vůle a na důkaz toho připojují své podpisy.</w:t>
      </w:r>
    </w:p>
    <w:p w14:paraId="53B6E125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9E82009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921B9B5" w14:textId="3622CB45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V </w:t>
      </w:r>
      <w:r w:rsidR="0067648A">
        <w:rPr>
          <w:rFonts w:ascii="Arial" w:hAnsi="Arial" w:cs="Arial"/>
          <w:sz w:val="22"/>
          <w:szCs w:val="22"/>
        </w:rPr>
        <w:t>Břeclavi</w:t>
      </w:r>
      <w:r w:rsidRPr="00AF5C90">
        <w:rPr>
          <w:rFonts w:ascii="Arial" w:hAnsi="Arial" w:cs="Arial"/>
          <w:sz w:val="22"/>
          <w:szCs w:val="22"/>
        </w:rPr>
        <w:t xml:space="preserve"> dne </w:t>
      </w:r>
      <w:r w:rsidR="0067648A">
        <w:rPr>
          <w:rFonts w:ascii="Arial" w:hAnsi="Arial" w:cs="Arial"/>
          <w:sz w:val="22"/>
          <w:szCs w:val="22"/>
        </w:rPr>
        <w:t>15.1.2021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648A">
        <w:rPr>
          <w:rFonts w:ascii="Arial" w:hAnsi="Arial" w:cs="Arial"/>
          <w:sz w:val="22"/>
          <w:szCs w:val="22"/>
        </w:rPr>
        <w:tab/>
      </w:r>
      <w:r w:rsidR="0067648A">
        <w:rPr>
          <w:rFonts w:ascii="Arial" w:hAnsi="Arial" w:cs="Arial"/>
          <w:sz w:val="22"/>
          <w:szCs w:val="22"/>
        </w:rPr>
        <w:tab/>
      </w:r>
      <w:r w:rsidR="006764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67648A">
        <w:rPr>
          <w:rFonts w:ascii="Arial" w:hAnsi="Arial" w:cs="Arial"/>
          <w:sz w:val="22"/>
          <w:szCs w:val="22"/>
        </w:rPr>
        <w:t xml:space="preserve"> Brně</w:t>
      </w:r>
      <w:r>
        <w:rPr>
          <w:rFonts w:ascii="Arial" w:hAnsi="Arial" w:cs="Arial"/>
          <w:sz w:val="22"/>
          <w:szCs w:val="22"/>
        </w:rPr>
        <w:t xml:space="preserve"> dne </w:t>
      </w:r>
      <w:r w:rsidR="0067648A">
        <w:rPr>
          <w:rFonts w:ascii="Arial" w:hAnsi="Arial" w:cs="Arial"/>
          <w:sz w:val="22"/>
          <w:szCs w:val="22"/>
        </w:rPr>
        <w:t>14.1.2021</w:t>
      </w:r>
      <w:bookmarkStart w:id="1" w:name="_GoBack"/>
      <w:bookmarkEnd w:id="1"/>
    </w:p>
    <w:p w14:paraId="2DDE36B0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0E4C0EC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2CA0669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3B64BA78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22525CA5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CB8F19E" w14:textId="77777777" w:rsidR="00BA4C1D" w:rsidRPr="00AF5C90" w:rsidRDefault="00BA4C1D" w:rsidP="00BA4C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1A25C5" w14:textId="77777777" w:rsidR="00BA4C1D" w:rsidRPr="00AF5C90" w:rsidRDefault="00BA4C1D" w:rsidP="00BA4C1D">
      <w:pPr>
        <w:tabs>
          <w:tab w:val="left" w:pos="5529"/>
        </w:tabs>
        <w:jc w:val="both"/>
        <w:rPr>
          <w:rFonts w:ascii="Arial" w:hAnsi="Arial" w:cs="Arial"/>
        </w:rPr>
      </w:pPr>
      <w:r w:rsidRPr="00AF5C90">
        <w:rPr>
          <w:rFonts w:ascii="Arial" w:hAnsi="Arial" w:cs="Arial"/>
        </w:rPr>
        <w:t>…………………………………..</w:t>
      </w:r>
      <w:r w:rsidRPr="00AF5C90">
        <w:rPr>
          <w:rFonts w:ascii="Arial" w:hAnsi="Arial" w:cs="Arial"/>
        </w:rPr>
        <w:tab/>
        <w:t>…………………………………….</w:t>
      </w:r>
    </w:p>
    <w:p w14:paraId="7C27DB91" w14:textId="77777777" w:rsidR="00BA4C1D" w:rsidRPr="00FD5631" w:rsidRDefault="00BA4C1D" w:rsidP="00BA4C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D5631">
        <w:rPr>
          <w:rFonts w:ascii="Arial" w:hAnsi="Arial" w:cs="Arial"/>
          <w:iCs/>
          <w:sz w:val="22"/>
          <w:szCs w:val="22"/>
        </w:rPr>
        <w:t>Ing. Pavel Zajíček</w:t>
      </w:r>
      <w:r w:rsidRPr="00FD56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ZO ČSOP ONYX</w:t>
      </w:r>
    </w:p>
    <w:p w14:paraId="201F4430" w14:textId="77777777" w:rsidR="00BA4C1D" w:rsidRPr="00FD5631" w:rsidRDefault="00BA4C1D" w:rsidP="00BA4C1D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D5631">
        <w:rPr>
          <w:rFonts w:ascii="Arial" w:hAnsi="Arial" w:cs="Arial"/>
          <w:sz w:val="22"/>
          <w:szCs w:val="22"/>
        </w:rPr>
        <w:t>vedoucí Pobočky Břeclav</w:t>
      </w:r>
      <w:r w:rsidRPr="00FD5631">
        <w:rPr>
          <w:rFonts w:ascii="Arial" w:hAnsi="Arial" w:cs="Arial"/>
          <w:iCs/>
          <w:sz w:val="22"/>
          <w:szCs w:val="22"/>
        </w:rPr>
        <w:tab/>
        <w:t xml:space="preserve">Marek </w:t>
      </w:r>
      <w:proofErr w:type="spellStart"/>
      <w:r w:rsidRPr="00FD5631">
        <w:rPr>
          <w:rFonts w:ascii="Arial" w:hAnsi="Arial" w:cs="Arial"/>
          <w:iCs/>
          <w:sz w:val="22"/>
          <w:szCs w:val="22"/>
        </w:rPr>
        <w:t>Fügner</w:t>
      </w:r>
      <w:proofErr w:type="spellEnd"/>
      <w:r w:rsidRPr="00FD5631">
        <w:rPr>
          <w:rFonts w:ascii="Arial" w:hAnsi="Arial" w:cs="Arial"/>
          <w:iCs/>
          <w:sz w:val="22"/>
          <w:szCs w:val="22"/>
        </w:rPr>
        <w:t>, předseda spolku</w:t>
      </w:r>
    </w:p>
    <w:p w14:paraId="6A879850" w14:textId="77777777" w:rsidR="00BA4C1D" w:rsidRPr="00AF5C90" w:rsidRDefault="00BA4C1D" w:rsidP="00BA4C1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EEB1BB6" w14:textId="77777777" w:rsidR="00BA4C1D" w:rsidRPr="00AF5C90" w:rsidRDefault="00BA4C1D" w:rsidP="00BA4C1D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</w:p>
    <w:p w14:paraId="4C930F7A" w14:textId="77777777" w:rsidR="00BA4C1D" w:rsidRPr="00AF5C90" w:rsidRDefault="00BA4C1D" w:rsidP="00BA4C1D">
      <w:pPr>
        <w:tabs>
          <w:tab w:val="left" w:pos="6816"/>
        </w:tabs>
        <w:ind w:left="708" w:firstLine="132"/>
        <w:jc w:val="both"/>
        <w:rPr>
          <w:rFonts w:ascii="Arial" w:hAnsi="Arial" w:cs="Arial"/>
          <w:b/>
          <w:sz w:val="22"/>
          <w:szCs w:val="22"/>
        </w:rPr>
      </w:pPr>
      <w:r w:rsidRPr="00AF5C90">
        <w:rPr>
          <w:rFonts w:ascii="Arial" w:hAnsi="Arial" w:cs="Arial"/>
          <w:b/>
          <w:iCs/>
          <w:sz w:val="22"/>
          <w:szCs w:val="22"/>
        </w:rPr>
        <w:t>půjčitel</w:t>
      </w:r>
      <w:r w:rsidRPr="00C40451">
        <w:rPr>
          <w:rFonts w:ascii="Arial" w:hAnsi="Arial" w:cs="Arial"/>
          <w:iCs/>
          <w:sz w:val="22"/>
          <w:szCs w:val="22"/>
        </w:rPr>
        <w:tab/>
      </w:r>
      <w:r w:rsidRPr="00AF5C90">
        <w:rPr>
          <w:rFonts w:ascii="Arial" w:hAnsi="Arial" w:cs="Arial"/>
          <w:b/>
          <w:iCs/>
          <w:sz w:val="22"/>
          <w:szCs w:val="22"/>
        </w:rPr>
        <w:t>vypůjčitel</w:t>
      </w:r>
    </w:p>
    <w:p w14:paraId="40C586A0" w14:textId="77777777" w:rsidR="00BA4C1D" w:rsidRPr="00C40451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4CA70A7" w14:textId="77777777" w:rsidR="00BA4C1D" w:rsidRPr="00AF5C90" w:rsidRDefault="00BA4C1D" w:rsidP="00BA4C1D">
      <w:pPr>
        <w:pStyle w:val="para"/>
        <w:jc w:val="both"/>
        <w:rPr>
          <w:rFonts w:ascii="Arial" w:hAnsi="Arial" w:cs="Arial"/>
          <w:b w:val="0"/>
          <w:i/>
          <w:sz w:val="22"/>
          <w:szCs w:val="22"/>
          <w:lang w:eastAsia="cs-CZ"/>
        </w:rPr>
      </w:pPr>
    </w:p>
    <w:p w14:paraId="1550B048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53876623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C663E76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4976DE01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702F9B7C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14:paraId="6D6CDD0E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0469496B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ID smlouvy: ……………………………...</w:t>
      </w:r>
      <w:r w:rsidR="00813102">
        <w:rPr>
          <w:rFonts w:ascii="Arial" w:hAnsi="Arial" w:cs="Arial"/>
          <w:sz w:val="22"/>
          <w:szCs w:val="22"/>
        </w:rPr>
        <w:t>....</w:t>
      </w:r>
    </w:p>
    <w:p w14:paraId="56322D91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5E0AE725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ID verze: ……………………………………….</w:t>
      </w:r>
    </w:p>
    <w:p w14:paraId="63525D9E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69DE54CE" w14:textId="77777777" w:rsidR="00BA4C1D" w:rsidRPr="00AF5C90" w:rsidRDefault="00BA4C1D" w:rsidP="00BA4C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Registraci provedl: ………………………</w:t>
      </w:r>
      <w:r w:rsidR="00813102">
        <w:rPr>
          <w:rFonts w:ascii="Arial" w:hAnsi="Arial" w:cs="Arial"/>
          <w:sz w:val="22"/>
          <w:szCs w:val="22"/>
        </w:rPr>
        <w:t>……</w:t>
      </w:r>
      <w:r w:rsidRPr="00AF5C9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1685DF2" w14:textId="77777777" w:rsidR="00BA4C1D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6BE8D119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>V …………</w:t>
      </w:r>
      <w:proofErr w:type="gramStart"/>
      <w:r w:rsidRPr="00AF5C90">
        <w:rPr>
          <w:rFonts w:ascii="Arial" w:hAnsi="Arial" w:cs="Arial"/>
          <w:sz w:val="22"/>
          <w:szCs w:val="22"/>
        </w:rPr>
        <w:t>…….</w:t>
      </w:r>
      <w:proofErr w:type="gramEnd"/>
      <w:r w:rsidRPr="00AF5C90">
        <w:rPr>
          <w:rFonts w:ascii="Arial" w:hAnsi="Arial" w:cs="Arial"/>
          <w:sz w:val="22"/>
          <w:szCs w:val="22"/>
        </w:rPr>
        <w:t>. dne ………</w:t>
      </w:r>
      <w:proofErr w:type="gramStart"/>
      <w:r w:rsidRPr="00AF5C90">
        <w:rPr>
          <w:rFonts w:ascii="Arial" w:hAnsi="Arial" w:cs="Arial"/>
          <w:sz w:val="22"/>
          <w:szCs w:val="22"/>
        </w:rPr>
        <w:t>…….</w:t>
      </w:r>
      <w:proofErr w:type="gramEnd"/>
      <w:r w:rsidRPr="00AF5C90">
        <w:rPr>
          <w:rFonts w:ascii="Arial" w:hAnsi="Arial" w:cs="Arial"/>
          <w:sz w:val="22"/>
          <w:szCs w:val="22"/>
        </w:rPr>
        <w:t>.</w:t>
      </w:r>
      <w:r w:rsidRPr="00AF5C90">
        <w:rPr>
          <w:rFonts w:ascii="Arial" w:hAnsi="Arial" w:cs="Arial"/>
          <w:sz w:val="22"/>
          <w:szCs w:val="22"/>
        </w:rPr>
        <w:tab/>
      </w:r>
      <w:r w:rsidRPr="00AF5C90">
        <w:rPr>
          <w:rFonts w:ascii="Arial" w:hAnsi="Arial" w:cs="Arial"/>
          <w:sz w:val="22"/>
          <w:szCs w:val="22"/>
        </w:rPr>
        <w:tab/>
      </w:r>
      <w:r w:rsidRPr="00AF5C9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AA9129" w14:textId="77777777" w:rsidR="00BA4C1D" w:rsidRPr="001A3A9C" w:rsidRDefault="00BA4C1D" w:rsidP="00BA4C1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F5C90">
        <w:rPr>
          <w:rFonts w:ascii="Arial" w:hAnsi="Arial" w:cs="Arial"/>
          <w:sz w:val="22"/>
          <w:szCs w:val="22"/>
        </w:rPr>
        <w:tab/>
      </w:r>
      <w:r w:rsidRPr="00AF5C90">
        <w:rPr>
          <w:rFonts w:ascii="Arial" w:hAnsi="Arial" w:cs="Arial"/>
          <w:i/>
          <w:sz w:val="22"/>
          <w:szCs w:val="22"/>
        </w:rPr>
        <w:t>podpis odpovědného zaměstnance</w:t>
      </w:r>
    </w:p>
    <w:p w14:paraId="738FAD14" w14:textId="77777777" w:rsidR="00BA4C1D" w:rsidRPr="00AF5C90" w:rsidRDefault="00BA4C1D" w:rsidP="00BA4C1D">
      <w:pPr>
        <w:jc w:val="both"/>
        <w:rPr>
          <w:rFonts w:ascii="Arial" w:hAnsi="Arial" w:cs="Arial"/>
          <w:sz w:val="22"/>
          <w:szCs w:val="22"/>
        </w:rPr>
      </w:pPr>
    </w:p>
    <w:p w14:paraId="69EFDAA3" w14:textId="77777777" w:rsidR="001D5A19" w:rsidRDefault="00BA4C1D" w:rsidP="0081310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F5C9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i/>
          <w:iCs/>
          <w:sz w:val="20"/>
          <w:szCs w:val="20"/>
        </w:rPr>
        <w:t>Štěpánka Ráczová</w:t>
      </w:r>
    </w:p>
    <w:p w14:paraId="31A3A184" w14:textId="77777777" w:rsidR="007C22F5" w:rsidRDefault="007C22F5" w:rsidP="0081310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D7819EB" w14:textId="77777777" w:rsidR="007C22F5" w:rsidRDefault="007C22F5" w:rsidP="00813102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…………………………………</w:t>
      </w:r>
    </w:p>
    <w:sectPr w:rsidR="007C22F5" w:rsidSect="00B0652C">
      <w:headerReference w:type="default" r:id="rId7"/>
      <w:footerReference w:type="default" r:id="rId8"/>
      <w:headerReference w:type="first" r:id="rId9"/>
      <w:pgSz w:w="11907" w:h="16840" w:code="9"/>
      <w:pgMar w:top="1134" w:right="1134" w:bottom="1418" w:left="1418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0765" w14:textId="77777777" w:rsidR="00813102" w:rsidRDefault="00813102" w:rsidP="00813102">
      <w:r>
        <w:separator/>
      </w:r>
    </w:p>
  </w:endnote>
  <w:endnote w:type="continuationSeparator" w:id="0">
    <w:p w14:paraId="35A2D164" w14:textId="77777777" w:rsidR="00813102" w:rsidRDefault="00813102" w:rsidP="0081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496E" w14:textId="77777777" w:rsidR="005A21A4" w:rsidRDefault="007C22F5" w:rsidP="00AF5C90">
    <w:pPr>
      <w:pStyle w:val="Zpat"/>
      <w:tabs>
        <w:tab w:val="left" w:pos="3969"/>
      </w:tabs>
      <w:jc w:val="right"/>
      <w:rPr>
        <w:rFonts w:ascii="Arial" w:hAnsi="Arial" w:cs="Arial"/>
        <w:bCs/>
        <w:sz w:val="22"/>
        <w:szCs w:val="22"/>
      </w:rPr>
    </w:pPr>
    <w:r w:rsidRPr="005A21A4">
      <w:rPr>
        <w:rFonts w:ascii="Arial" w:hAnsi="Arial" w:cs="Arial"/>
        <w:bCs/>
        <w:sz w:val="22"/>
        <w:szCs w:val="22"/>
      </w:rPr>
      <w:fldChar w:fldCharType="begin"/>
    </w:r>
    <w:r w:rsidRPr="005A21A4">
      <w:rPr>
        <w:rFonts w:ascii="Arial" w:hAnsi="Arial" w:cs="Arial"/>
        <w:bCs/>
        <w:sz w:val="22"/>
        <w:szCs w:val="22"/>
      </w:rPr>
      <w:instrText>PAGE</w:instrText>
    </w:r>
    <w:r w:rsidRPr="005A21A4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3</w:t>
    </w:r>
    <w:r w:rsidRPr="005A21A4">
      <w:rPr>
        <w:rFonts w:ascii="Arial" w:hAnsi="Arial" w:cs="Arial"/>
        <w:bCs/>
        <w:sz w:val="22"/>
        <w:szCs w:val="22"/>
      </w:rPr>
      <w:fldChar w:fldCharType="end"/>
    </w:r>
    <w:r w:rsidRPr="005A21A4">
      <w:rPr>
        <w:rFonts w:ascii="Arial" w:hAnsi="Arial" w:cs="Arial"/>
        <w:sz w:val="22"/>
        <w:szCs w:val="22"/>
      </w:rPr>
      <w:t>/</w:t>
    </w:r>
    <w:r w:rsidRPr="005A21A4">
      <w:rPr>
        <w:rFonts w:ascii="Arial" w:hAnsi="Arial" w:cs="Arial"/>
        <w:bCs/>
        <w:sz w:val="22"/>
        <w:szCs w:val="22"/>
      </w:rPr>
      <w:fldChar w:fldCharType="begin"/>
    </w:r>
    <w:r w:rsidRPr="005A21A4">
      <w:rPr>
        <w:rFonts w:ascii="Arial" w:hAnsi="Arial" w:cs="Arial"/>
        <w:bCs/>
        <w:sz w:val="22"/>
        <w:szCs w:val="22"/>
      </w:rPr>
      <w:instrText>NUMPAGES</w:instrText>
    </w:r>
    <w:r w:rsidRPr="005A21A4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5A21A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4B671" w14:textId="77777777" w:rsidR="00813102" w:rsidRDefault="00813102" w:rsidP="00813102">
      <w:r>
        <w:separator/>
      </w:r>
    </w:p>
  </w:footnote>
  <w:footnote w:type="continuationSeparator" w:id="0">
    <w:p w14:paraId="5A18DA55" w14:textId="77777777" w:rsidR="00813102" w:rsidRDefault="00813102" w:rsidP="0081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E97F" w14:textId="77777777" w:rsidR="00215B32" w:rsidRDefault="006C1CF0" w:rsidP="00233AC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BD2F6" w14:textId="77777777" w:rsidR="00B0652C" w:rsidRPr="00B0652C" w:rsidRDefault="007C22F5">
    <w:pPr>
      <w:pStyle w:val="Zhlav"/>
      <w:rPr>
        <w:rFonts w:ascii="Arial" w:hAnsi="Arial" w:cs="Arial"/>
        <w:sz w:val="20"/>
        <w:szCs w:val="20"/>
      </w:rPr>
    </w:pPr>
    <w:r w:rsidRPr="00B0652C">
      <w:rPr>
        <w:rFonts w:ascii="Arial" w:hAnsi="Arial" w:cs="Arial"/>
        <w:sz w:val="20"/>
        <w:szCs w:val="20"/>
      </w:rPr>
      <w:t>Výtisk č.</w:t>
    </w:r>
    <w:r w:rsidR="00813102">
      <w:rPr>
        <w:rFonts w:ascii="Arial" w:hAnsi="Arial" w:cs="Arial"/>
        <w:sz w:val="20"/>
        <w:szCs w:val="20"/>
      </w:rPr>
      <w:tab/>
    </w:r>
    <w:r w:rsidR="00813102">
      <w:rPr>
        <w:rFonts w:ascii="Arial" w:hAnsi="Arial" w:cs="Arial"/>
        <w:sz w:val="20"/>
        <w:szCs w:val="20"/>
      </w:rPr>
      <w:tab/>
    </w:r>
    <w:r w:rsidR="00813102" w:rsidRPr="00813102">
      <w:rPr>
        <w:rFonts w:ascii="Arial" w:hAnsi="Arial" w:cs="Arial"/>
        <w:sz w:val="20"/>
        <w:szCs w:val="20"/>
      </w:rPr>
      <w:t>SPU 455288/2020/523203/Rác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C16"/>
    <w:multiLevelType w:val="hybridMultilevel"/>
    <w:tmpl w:val="9D86CDA2"/>
    <w:lvl w:ilvl="0" w:tplc="4A3687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614D5"/>
    <w:multiLevelType w:val="hybridMultilevel"/>
    <w:tmpl w:val="04EC23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11346"/>
    <w:multiLevelType w:val="hybridMultilevel"/>
    <w:tmpl w:val="A1F815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24CAD"/>
    <w:multiLevelType w:val="hybridMultilevel"/>
    <w:tmpl w:val="7A78C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1D"/>
    <w:rsid w:val="00041D0F"/>
    <w:rsid w:val="00075E9D"/>
    <w:rsid w:val="003A41AE"/>
    <w:rsid w:val="0067648A"/>
    <w:rsid w:val="007C22F5"/>
    <w:rsid w:val="00813102"/>
    <w:rsid w:val="00957266"/>
    <w:rsid w:val="009F7B66"/>
    <w:rsid w:val="00A55923"/>
    <w:rsid w:val="00B94D4A"/>
    <w:rsid w:val="00BA4C1D"/>
    <w:rsid w:val="00F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C09F25"/>
  <w15:chartTrackingRefBased/>
  <w15:docId w15:val="{4F836CFE-4CC6-4864-99C8-DB53F24F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A4C1D"/>
  </w:style>
  <w:style w:type="character" w:customStyle="1" w:styleId="ZpatChar">
    <w:name w:val="Zápatí Char"/>
    <w:basedOn w:val="Standardnpsmoodstavce"/>
    <w:link w:val="Zpat"/>
    <w:uiPriority w:val="99"/>
    <w:rsid w:val="00BA4C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A4C1D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BA4C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BA4C1D"/>
    <w:pPr>
      <w:jc w:val="both"/>
    </w:pPr>
  </w:style>
  <w:style w:type="paragraph" w:styleId="Zhlav">
    <w:name w:val="header"/>
    <w:basedOn w:val="Normln"/>
    <w:link w:val="ZhlavChar"/>
    <w:rsid w:val="00BA4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C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BA4C1D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131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E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E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2</cp:revision>
  <cp:lastPrinted>2021-01-05T09:59:00Z</cp:lastPrinted>
  <dcterms:created xsi:type="dcterms:W3CDTF">2021-01-18T12:29:00Z</dcterms:created>
  <dcterms:modified xsi:type="dcterms:W3CDTF">2021-01-18T12:29:00Z</dcterms:modified>
</cp:coreProperties>
</file>